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0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242" w:hRule="atLeast"/>
          <w:jc w:val="center"/>
        </w:trPr>
        <w:tc>
          <w:tcPr>
            <w:tcW w:w="8928" w:type="dxa"/>
            <w:gridSpan w:val="14"/>
            <w:tcBorders>
              <w:top w:val="nil"/>
              <w:left w:val="nil"/>
              <w:bottom w:val="nil"/>
              <w:right w:val="nil"/>
            </w:tcBorders>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szCs w:val="24"/>
                <w:lang w:val="en-US" w:eastAsia="zh-CN" w:bidi="ar-SA"/>
              </w:rPr>
              <w:t>2022</w:t>
            </w:r>
            <w:bookmarkStart w:id="0" w:name="_GoBack"/>
            <w:bookmarkEnd w:id="0"/>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青年志愿服务</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采育镇人民政府</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共青团</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1.2953</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36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通过开展志愿服务活动，加强采育镇志愿服务队建设。</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已完成</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15"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指标1：志愿活动场次</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30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指标1：购置活动物资合格率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100%合格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5"/>
                <w:szCs w:val="15"/>
              </w:rPr>
              <w:t>100%合格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指标1：项目筹备阶段</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3"/>
                <w:szCs w:val="13"/>
              </w:rPr>
            </w:pPr>
            <w:r>
              <w:rPr>
                <w:rFonts w:hint="eastAsia" w:ascii="宋体" w:hAnsi="宋体" w:cs="宋体"/>
                <w:kern w:val="0"/>
                <w:sz w:val="13"/>
                <w:szCs w:val="13"/>
              </w:rPr>
              <w:t>2022年7月底</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2022年7月底</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指标2：项目实施阶段</w:t>
            </w:r>
          </w:p>
        </w:tc>
        <w:tc>
          <w:tcPr>
            <w:tcW w:w="839"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3"/>
                <w:szCs w:val="13"/>
              </w:rPr>
            </w:pPr>
            <w:r>
              <w:rPr>
                <w:rFonts w:hint="eastAsia" w:ascii="宋体" w:hAnsi="宋体" w:cs="宋体"/>
                <w:kern w:val="0"/>
                <w:sz w:val="13"/>
                <w:szCs w:val="13"/>
              </w:rPr>
              <w:t>2022年8月</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2022年8月</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指标3：项目总结阶段</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2022年8月中旬</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2022年8月中旬</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6"/>
                <w:szCs w:val="16"/>
              </w:rPr>
            </w:pPr>
            <w:r>
              <w:rPr>
                <w:rFonts w:hint="eastAsia" w:ascii="宋体" w:hAnsi="宋体" w:cs="宋体"/>
                <w:color w:val="000000"/>
                <w:kern w:val="0"/>
                <w:sz w:val="16"/>
                <w:szCs w:val="16"/>
              </w:rPr>
              <w:t>指标1：总成本控制数</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1.2953万元</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3"/>
                <w:szCs w:val="13"/>
              </w:rPr>
            </w:pPr>
            <w:r>
              <w:rPr>
                <w:rFonts w:hint="eastAsia" w:ascii="宋体" w:hAnsi="宋体" w:cs="宋体"/>
                <w:kern w:val="0"/>
                <w:sz w:val="13"/>
                <w:szCs w:val="13"/>
              </w:rPr>
              <w:t>1.2953万元</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3"/>
                <w:szCs w:val="13"/>
              </w:rPr>
            </w:pPr>
            <w:r>
              <w:rPr>
                <w:rFonts w:hint="eastAsia" w:ascii="宋体" w:hAnsi="宋体" w:cs="宋体"/>
                <w:color w:val="000000"/>
                <w:kern w:val="0"/>
                <w:sz w:val="13"/>
                <w:szCs w:val="13"/>
              </w:rPr>
              <w:t>指标1：青年志愿服务项目人次</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5000人</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5000人</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3"/>
                <w:szCs w:val="13"/>
              </w:rPr>
            </w:pPr>
            <w:r>
              <w:rPr>
                <w:rFonts w:hint="eastAsia" w:ascii="宋体" w:hAnsi="宋体" w:cs="宋体"/>
                <w:color w:val="000000"/>
                <w:kern w:val="0"/>
                <w:sz w:val="13"/>
                <w:szCs w:val="13"/>
              </w:rPr>
              <w:t>指标2：青年志愿者全镇覆盖率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指标1：青年志愿者满意率意度对本项目综合满意度导员对本项目综合满意度</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95%</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kZTlhY2Q4YzMwZGYyZGE0ZWMyNzIxOWQ0Njc1MGQifQ=="/>
  </w:docVars>
  <w:rsids>
    <w:rsidRoot w:val="006C1350"/>
    <w:rsid w:val="006C1350"/>
    <w:rsid w:val="00F02F42"/>
    <w:rsid w:val="039149BE"/>
    <w:rsid w:val="0B3A5B32"/>
    <w:rsid w:val="239A438D"/>
    <w:rsid w:val="2C6B42F8"/>
    <w:rsid w:val="34672A83"/>
    <w:rsid w:val="3BE876C8"/>
    <w:rsid w:val="6E9B1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黑体"/>
      <w:kern w:val="2"/>
      <w:sz w:val="18"/>
      <w:szCs w:val="18"/>
    </w:rPr>
  </w:style>
  <w:style w:type="character" w:customStyle="1" w:styleId="8">
    <w:name w:val="页脚 字符"/>
    <w:basedOn w:val="6"/>
    <w:link w:val="3"/>
    <w:qFormat/>
    <w:uiPriority w:val="0"/>
    <w:rPr>
      <w:rFonts w:ascii="Calibri" w:hAnsi="Calibri" w:eastAsia="宋体" w:cs="黑体"/>
      <w:kern w:val="2"/>
      <w:sz w:val="18"/>
      <w:szCs w:val="18"/>
    </w:rPr>
  </w:style>
  <w:style w:type="character" w:customStyle="1" w:styleId="9">
    <w:name w:val="批注框文本 字符"/>
    <w:basedOn w:val="6"/>
    <w:link w:val="2"/>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151</Words>
  <Characters>866</Characters>
  <Lines>7</Lines>
  <Paragraphs>2</Paragraphs>
  <TotalTime>0</TotalTime>
  <ScaleCrop>false</ScaleCrop>
  <LinksUpToDate>false</LinksUpToDate>
  <CharactersWithSpaces>1015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2023-04-26T08:20:00Z</dcterms:created>
  <dc:creator>小花牛牛</dc:creator>
  <cp:lastModifiedBy>WPS_1545377770</cp:lastModifiedBy>
  <cp:lastPrinted>2023-10-24T02:23:00Z</cp:lastPrinted>
  <dcterms:modified xsi:type="dcterms:W3CDTF">2023-10-24T07:20:44Z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CCD6CEC3BA1842DC8D9FE379CDFDE67E_13</vt:lpwstr>
  </property>
</Properties>
</file>