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pPr w:leftFromText="180" w:rightFromText="180" w:horzAnchor="margin" w:tblpXSpec="left" w:tblpY="-1800"/>
        <w:tblW w:w="1483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46"/>
        <w:gridCol w:w="1283"/>
        <w:gridCol w:w="1381"/>
        <w:gridCol w:w="1843"/>
        <w:gridCol w:w="1134"/>
        <w:gridCol w:w="596"/>
        <w:gridCol w:w="236"/>
        <w:gridCol w:w="236"/>
        <w:gridCol w:w="208"/>
        <w:gridCol w:w="992"/>
        <w:gridCol w:w="992"/>
        <w:gridCol w:w="1276"/>
        <w:gridCol w:w="380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84" w:hRule="atLeast"/>
        </w:trPr>
        <w:tc>
          <w:tcPr>
            <w:tcW w:w="11023" w:type="dxa"/>
            <w:gridSpan w:val="12"/>
            <w:tcBorders>
              <w:top w:val="nil"/>
              <w:left w:val="nil"/>
              <w:bottom w:val="nil"/>
              <w:right w:val="nil"/>
            </w:tcBorders>
            <w:vAlign w:val="center"/>
          </w:tcPr>
          <w:p>
            <w:pPr>
              <w:widowControl/>
              <w:rPr>
                <w:rFonts w:ascii="仿宋_GB2312" w:eastAsia="仿宋_GB2312"/>
                <w:sz w:val="32"/>
                <w:szCs w:val="32"/>
              </w:rPr>
            </w:pPr>
          </w:p>
          <w:p>
            <w:pPr>
              <w:widowControl/>
              <w:rPr>
                <w:rFonts w:ascii="仿宋_GB2312" w:eastAsia="仿宋_GB2312"/>
                <w:sz w:val="32"/>
                <w:szCs w:val="32"/>
              </w:rPr>
            </w:pPr>
            <w:r>
              <w:rPr>
                <w:rFonts w:hint="eastAsia" w:ascii="仿宋_GB2312" w:eastAsia="仿宋_GB2312"/>
                <w:sz w:val="32"/>
                <w:szCs w:val="32"/>
              </w:rPr>
              <w:t>附件:6：</w:t>
            </w:r>
          </w:p>
          <w:p>
            <w:pPr>
              <w:widowControl/>
              <w:jc w:val="center"/>
              <w:rPr>
                <w:rFonts w:ascii="宋体" w:hAnsi="宋体" w:cs="宋体"/>
                <w:color w:val="000000"/>
                <w:kern w:val="0"/>
                <w:sz w:val="32"/>
                <w:szCs w:val="32"/>
              </w:rPr>
            </w:pPr>
            <w:r>
              <w:rPr>
                <w:rFonts w:hint="eastAsia" w:ascii="宋体" w:hAnsi="宋体" w:cs="宋体"/>
                <w:b/>
                <w:bCs/>
                <w:color w:val="000000"/>
                <w:kern w:val="0"/>
                <w:sz w:val="32"/>
                <w:szCs w:val="32"/>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311" w:hRule="atLeast"/>
        </w:trPr>
        <w:tc>
          <w:tcPr>
            <w:tcW w:w="11023" w:type="dxa"/>
            <w:gridSpan w:val="12"/>
            <w:tcBorders>
              <w:top w:val="nil"/>
              <w:left w:val="nil"/>
              <w:bottom w:val="nil"/>
              <w:right w:val="nil"/>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t>（202</w:t>
            </w:r>
            <w:r>
              <w:rPr>
                <w:rFonts w:hint="eastAsia" w:ascii="宋体" w:hAnsi="宋体" w:cs="宋体"/>
                <w:color w:val="000000"/>
                <w:kern w:val="0"/>
                <w:sz w:val="22"/>
                <w:lang w:val="en-US" w:eastAsia="zh-CN"/>
              </w:rPr>
              <w:t>3</w:t>
            </w:r>
            <w:r>
              <w:rPr>
                <w:rFonts w:hint="eastAsia" w:ascii="宋体" w:hAnsi="宋体" w:cs="宋体"/>
                <w:color w:val="000000"/>
                <w:kern w:val="0"/>
                <w:sz w:val="22"/>
              </w:rPr>
              <w:t>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0" w:hRule="atLeast"/>
        </w:trPr>
        <w:tc>
          <w:tcPr>
            <w:tcW w:w="846" w:type="dxa"/>
            <w:tcBorders>
              <w:top w:val="nil"/>
              <w:left w:val="nil"/>
              <w:bottom w:val="single" w:color="auto" w:sz="4" w:space="0"/>
              <w:right w:val="nil"/>
            </w:tcBorders>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283" w:type="dxa"/>
            <w:tcBorders>
              <w:top w:val="nil"/>
              <w:left w:val="nil"/>
              <w:bottom w:val="single" w:color="auto" w:sz="4" w:space="0"/>
              <w:right w:val="nil"/>
            </w:tcBorders>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381" w:type="dxa"/>
            <w:tcBorders>
              <w:top w:val="nil"/>
              <w:left w:val="nil"/>
              <w:bottom w:val="single" w:color="auto" w:sz="4" w:space="0"/>
              <w:right w:val="nil"/>
            </w:tcBorders>
            <w:vAlign w:val="center"/>
          </w:tcPr>
          <w:p>
            <w:pPr>
              <w:widowControl/>
              <w:jc w:val="left"/>
              <w:rPr>
                <w:rFonts w:ascii="宋体" w:hAnsi="宋体" w:cs="宋体"/>
                <w:color w:val="000000"/>
                <w:kern w:val="0"/>
                <w:sz w:val="22"/>
              </w:rPr>
            </w:pPr>
          </w:p>
        </w:tc>
        <w:tc>
          <w:tcPr>
            <w:tcW w:w="1843" w:type="dxa"/>
            <w:tcBorders>
              <w:top w:val="nil"/>
              <w:left w:val="nil"/>
              <w:bottom w:val="single" w:color="auto" w:sz="4" w:space="0"/>
              <w:right w:val="nil"/>
            </w:tcBorders>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730" w:type="dxa"/>
            <w:gridSpan w:val="2"/>
            <w:tcBorders>
              <w:top w:val="nil"/>
              <w:left w:val="nil"/>
              <w:bottom w:val="single" w:color="auto" w:sz="4" w:space="0"/>
              <w:right w:val="nil"/>
            </w:tcBorders>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236" w:type="dxa"/>
            <w:tcBorders>
              <w:top w:val="nil"/>
              <w:left w:val="nil"/>
              <w:bottom w:val="single" w:color="auto" w:sz="4" w:space="0"/>
              <w:right w:val="nil"/>
            </w:tcBorders>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236" w:type="dxa"/>
            <w:tcBorders>
              <w:top w:val="nil"/>
              <w:left w:val="nil"/>
              <w:bottom w:val="single" w:color="auto" w:sz="4" w:space="0"/>
              <w:right w:val="nil"/>
            </w:tcBorders>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200" w:type="dxa"/>
            <w:gridSpan w:val="2"/>
            <w:tcBorders>
              <w:top w:val="nil"/>
              <w:left w:val="nil"/>
              <w:bottom w:val="single" w:color="auto" w:sz="4" w:space="0"/>
              <w:right w:val="nil"/>
            </w:tcBorders>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992" w:type="dxa"/>
            <w:tcBorders>
              <w:top w:val="nil"/>
              <w:left w:val="nil"/>
              <w:bottom w:val="single" w:color="auto" w:sz="4" w:space="0"/>
              <w:right w:val="nil"/>
            </w:tcBorders>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5085" w:type="dxa"/>
            <w:gridSpan w:val="2"/>
            <w:tcBorders>
              <w:top w:val="nil"/>
              <w:left w:val="nil"/>
              <w:bottom w:val="single" w:color="auto" w:sz="4" w:space="0"/>
              <w:right w:val="nil"/>
            </w:tcBorders>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370" w:hRule="atLeast"/>
        </w:trPr>
        <w:tc>
          <w:tcPr>
            <w:tcW w:w="3510"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项目名称</w:t>
            </w:r>
          </w:p>
        </w:tc>
        <w:tc>
          <w:tcPr>
            <w:tcW w:w="7513" w:type="dxa"/>
            <w:gridSpan w:val="9"/>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 w:val="24"/>
                <w:lang w:eastAsia="zh-CN"/>
              </w:rPr>
            </w:pPr>
            <w:r>
              <w:rPr>
                <w:rFonts w:hint="eastAsia" w:ascii="宋体" w:hAnsi="宋体" w:cs="宋体"/>
                <w:color w:val="000000"/>
                <w:kern w:val="0"/>
                <w:sz w:val="24"/>
                <w:lang w:eastAsia="zh-CN"/>
              </w:rPr>
              <w:t>消防安全工作应急经费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370" w:hRule="atLeast"/>
        </w:trPr>
        <w:tc>
          <w:tcPr>
            <w:tcW w:w="3510"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主管部门及代码</w:t>
            </w:r>
          </w:p>
        </w:tc>
        <w:tc>
          <w:tcPr>
            <w:tcW w:w="2977"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宋体" w:cs="宋体"/>
                <w:color w:val="000000"/>
                <w:kern w:val="0"/>
                <w:sz w:val="24"/>
              </w:rPr>
            </w:pPr>
            <w:r>
              <w:rPr>
                <w:rFonts w:ascii="宋体" w:hAnsi="宋体" w:eastAsia="宋体" w:cs="宋体"/>
                <w:color w:val="000000"/>
                <w:kern w:val="0"/>
                <w:sz w:val="24"/>
                <w:szCs w:val="22"/>
                <w:lang w:val="en-US" w:eastAsia="zh-CN" w:bidi="ar-SA"/>
              </w:rPr>
              <mc:AlternateContent>
                <mc:Choice Requires="wps">
                  <w:drawing>
                    <wp:anchor distT="0" distB="0" distL="114300" distR="114300" simplePos="0" relativeHeight="251658240" behindDoc="0" locked="0" layoutInCell="1" allowOverlap="1">
                      <wp:simplePos x="0" y="0"/>
                      <wp:positionH relativeFrom="column">
                        <wp:posOffset>-53340</wp:posOffset>
                      </wp:positionH>
                      <wp:positionV relativeFrom="paragraph">
                        <wp:posOffset>216535</wp:posOffset>
                      </wp:positionV>
                      <wp:extent cx="1152525" cy="609600"/>
                      <wp:effectExtent l="2540" t="4445" r="6985" b="14605"/>
                      <wp:wrapNone/>
                      <wp:docPr id="1" name="AutoShape 3"/>
                      <wp:cNvGraphicFramePr/>
                      <a:graphic xmlns:a="http://schemas.openxmlformats.org/drawingml/2006/main">
                        <a:graphicData uri="http://schemas.microsoft.com/office/word/2010/wordprocessingShape">
                          <wps:wsp>
                            <wps:cNvCnPr/>
                            <wps:spPr>
                              <a:xfrm>
                                <a:off x="0" y="0"/>
                                <a:ext cx="1152525" cy="609600"/>
                              </a:xfrm>
                              <a:prstGeom prst="straightConnector1">
                                <a:avLst/>
                              </a:prstGeom>
                              <a:ln w="9525" cap="flat" cmpd="sng">
                                <a:solidFill>
                                  <a:srgbClr val="000000"/>
                                </a:solidFill>
                                <a:prstDash val="solid"/>
                                <a:headEnd type="none" w="med" len="med"/>
                                <a:tailEnd type="none" w="med" len="med"/>
                              </a:ln>
                            </wps:spPr>
                            <wps:bodyPr upright="0"/>
                          </wps:wsp>
                        </a:graphicData>
                      </a:graphic>
                    </wp:anchor>
                  </w:drawing>
                </mc:Choice>
                <mc:Fallback>
                  <w:pict>
                    <v:shape id="AutoShape 3" o:spid="_x0000_s1026" o:spt="32" type="#_x0000_t32" style="position:absolute;left:0pt;margin-left:-4.2pt;margin-top:17.05pt;height:48pt;width:90.75pt;z-index:251658240;mso-width-relative:page;mso-height-relative:page;" filled="f" stroked="t" coordsize="21600,21600" o:gfxdata="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&#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oYtmMNcAAAAJAQAADwAAAAAAAAABACAAAAAiAAAAZHJz&#10;L2Rvd25yZXYueG1sUEsBAhQAFAAAAAgAh07iQDQCyfzMAQAAowMAAA4AAAAAAAAAAQAgAAAAJgEA&#10;AGRycy9lMm9Eb2MueG1sUEsFBgAAAAAGAAYAWQEAAGQFAAAAAA==&#10;">
                      <v:fill on="f" focussize="0,0"/>
                      <v:stroke color="#000000" joinstyle="round"/>
                      <v:imagedata o:title=""/>
                      <o:lock v:ext="edit" aspectratio="f"/>
                    </v:shape>
                  </w:pict>
                </mc:Fallback>
              </mc:AlternateContent>
            </w:r>
          </w:p>
        </w:tc>
        <w:tc>
          <w:tcPr>
            <w:tcW w:w="1276" w:type="dxa"/>
            <w:gridSpan w:val="4"/>
            <w:tcBorders>
              <w:top w:val="single" w:color="auto" w:sz="4" w:space="0"/>
              <w:left w:val="nil"/>
              <w:bottom w:val="single" w:color="auto" w:sz="4" w:space="0"/>
              <w:right w:val="single" w:color="auto" w:sz="4" w:space="0"/>
            </w:tcBorders>
            <w:vAlign w:val="center"/>
          </w:tcPr>
          <w:p>
            <w:pPr>
              <w:widowControl/>
              <w:rPr>
                <w:rFonts w:ascii="宋体" w:hAnsi="宋体" w:cs="宋体"/>
                <w:color w:val="000000"/>
                <w:kern w:val="0"/>
                <w:sz w:val="24"/>
              </w:rPr>
            </w:pPr>
            <w:r>
              <w:rPr>
                <w:rFonts w:hint="eastAsia" w:ascii="宋体" w:hAnsi="宋体" w:cs="宋体"/>
                <w:color w:val="000000"/>
                <w:kern w:val="0"/>
                <w:sz w:val="24"/>
              </w:rPr>
              <w:t>实施单位</w:t>
            </w:r>
          </w:p>
        </w:tc>
        <w:tc>
          <w:tcPr>
            <w:tcW w:w="3260"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674" w:hRule="atLeast"/>
        </w:trPr>
        <w:tc>
          <w:tcPr>
            <w:tcW w:w="3510" w:type="dxa"/>
            <w:gridSpan w:val="3"/>
            <w:vMerge w:val="restart"/>
            <w:tcBorders>
              <w:top w:val="single" w:color="auto" w:sz="4" w:space="0"/>
              <w:left w:val="single" w:color="auto" w:sz="4" w:space="0"/>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项目资金                    （万元）</w:t>
            </w:r>
          </w:p>
        </w:tc>
        <w:tc>
          <w:tcPr>
            <w:tcW w:w="1843" w:type="dxa"/>
            <w:tcBorders>
              <w:top w:val="single" w:color="auto" w:sz="4" w:space="0"/>
              <w:left w:val="nil"/>
              <w:bottom w:val="single" w:color="auto" w:sz="4" w:space="0"/>
              <w:right w:val="single" w:color="000000" w:sz="4" w:space="0"/>
            </w:tcBorders>
            <w:vAlign w:val="center"/>
          </w:tcPr>
          <w:p>
            <w:pPr>
              <w:widowControl/>
              <w:jc w:val="center"/>
              <w:rPr>
                <w:rFonts w:ascii="宋体" w:hAnsi="宋体" w:cs="宋体"/>
                <w:color w:val="000000"/>
                <w:kern w:val="0"/>
                <w:sz w:val="24"/>
              </w:rPr>
            </w:pPr>
          </w:p>
        </w:tc>
        <w:tc>
          <w:tcPr>
            <w:tcW w:w="1134" w:type="dxa"/>
            <w:tcBorders>
              <w:top w:val="nil"/>
              <w:left w:val="nil"/>
              <w:bottom w:val="single" w:color="auto" w:sz="4" w:space="0"/>
              <w:right w:val="single" w:color="auto" w:sz="4" w:space="0"/>
            </w:tcBorders>
            <w:vAlign w:val="center"/>
          </w:tcPr>
          <w:p>
            <w:pPr>
              <w:widowControl/>
              <w:rPr>
                <w:rFonts w:ascii="宋体" w:hAnsi="宋体" w:cs="宋体"/>
                <w:color w:val="000000"/>
                <w:kern w:val="0"/>
                <w:sz w:val="24"/>
              </w:rPr>
            </w:pPr>
            <w:r>
              <w:rPr>
                <w:rFonts w:hint="eastAsia" w:ascii="宋体" w:hAnsi="宋体" w:cs="宋体"/>
                <w:color w:val="000000"/>
                <w:kern w:val="0"/>
                <w:sz w:val="24"/>
              </w:rPr>
              <w:t>年初预算数（A）</w:t>
            </w:r>
          </w:p>
        </w:tc>
        <w:tc>
          <w:tcPr>
            <w:tcW w:w="1276" w:type="dxa"/>
            <w:gridSpan w:val="4"/>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全年执行数（B）</w:t>
            </w:r>
          </w:p>
        </w:tc>
        <w:tc>
          <w:tcPr>
            <w:tcW w:w="992"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分值（10分）</w:t>
            </w:r>
          </w:p>
        </w:tc>
        <w:tc>
          <w:tcPr>
            <w:tcW w:w="992"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执行率（B/A)</w:t>
            </w:r>
          </w:p>
        </w:tc>
        <w:tc>
          <w:tcPr>
            <w:tcW w:w="1276"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370" w:hRule="atLeast"/>
        </w:trPr>
        <w:tc>
          <w:tcPr>
            <w:tcW w:w="3510" w:type="dxa"/>
            <w:gridSpan w:val="3"/>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color w:val="000000"/>
                <w:kern w:val="0"/>
                <w:sz w:val="24"/>
              </w:rPr>
            </w:pPr>
          </w:p>
        </w:tc>
        <w:tc>
          <w:tcPr>
            <w:tcW w:w="1843" w:type="dxa"/>
            <w:tcBorders>
              <w:top w:val="single" w:color="auto" w:sz="4" w:space="0"/>
              <w:left w:val="nil"/>
              <w:bottom w:val="single" w:color="auto" w:sz="4" w:space="0"/>
              <w:right w:val="single" w:color="000000" w:sz="4" w:space="0"/>
            </w:tcBorders>
            <w:vAlign w:val="center"/>
          </w:tcPr>
          <w:p>
            <w:pPr>
              <w:widowControl/>
              <w:rPr>
                <w:rFonts w:ascii="宋体" w:hAnsi="宋体" w:cs="宋体"/>
                <w:color w:val="000000"/>
                <w:kern w:val="0"/>
                <w:sz w:val="24"/>
              </w:rPr>
            </w:pPr>
            <w:r>
              <w:rPr>
                <w:rFonts w:hint="eastAsia" w:ascii="宋体" w:hAnsi="宋体" w:cs="宋体"/>
                <w:color w:val="000000"/>
                <w:kern w:val="0"/>
                <w:sz w:val="24"/>
              </w:rPr>
              <w:t>年度资金总额：</w:t>
            </w:r>
          </w:p>
        </w:tc>
        <w:tc>
          <w:tcPr>
            <w:tcW w:w="1134"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eastAsia="宋体" w:cs="宋体"/>
                <w:i w:val="0"/>
                <w:color w:val="000000"/>
                <w:sz w:val="20"/>
                <w:szCs w:val="20"/>
                <w:u w:val="none"/>
                <w:lang w:val="en-US" w:eastAsia="zh-CN"/>
              </w:rPr>
              <w:t>410.6792</w:t>
            </w:r>
          </w:p>
        </w:tc>
        <w:tc>
          <w:tcPr>
            <w:tcW w:w="1276" w:type="dxa"/>
            <w:gridSpan w:val="4"/>
            <w:tcBorders>
              <w:top w:val="nil"/>
              <w:left w:val="nil"/>
              <w:bottom w:val="single" w:color="auto" w:sz="4" w:space="0"/>
              <w:right w:val="single" w:color="auto" w:sz="4" w:space="0"/>
            </w:tcBorders>
            <w:vAlign w:val="center"/>
          </w:tcPr>
          <w:p>
            <w:pPr>
              <w:widowControl/>
              <w:ind w:firstLine="200" w:firstLineChars="100"/>
              <w:jc w:val="left"/>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273.5080</w:t>
            </w:r>
          </w:p>
        </w:tc>
        <w:tc>
          <w:tcPr>
            <w:tcW w:w="992" w:type="dxa"/>
            <w:tcBorders>
              <w:top w:val="nil"/>
              <w:left w:val="nil"/>
              <w:bottom w:val="single" w:color="auto" w:sz="4" w:space="0"/>
              <w:right w:val="single" w:color="auto" w:sz="4" w:space="0"/>
            </w:tcBorders>
            <w:vAlign w:val="center"/>
          </w:tcPr>
          <w:p>
            <w:pPr>
              <w:widowControl/>
              <w:jc w:val="left"/>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　—</w:t>
            </w:r>
          </w:p>
        </w:tc>
        <w:tc>
          <w:tcPr>
            <w:tcW w:w="992"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6</w:t>
            </w:r>
            <w:r>
              <w:rPr>
                <w:rFonts w:hint="eastAsia" w:ascii="宋体" w:hAnsi="宋体" w:cs="宋体"/>
                <w:color w:val="000000"/>
                <w:kern w:val="0"/>
                <w:sz w:val="24"/>
                <w:lang w:val="en-US" w:eastAsia="zh-CN"/>
              </w:rPr>
              <w:t>6.6</w:t>
            </w:r>
            <w:r>
              <w:rPr>
                <w:rFonts w:hint="eastAsia" w:ascii="宋体" w:hAnsi="宋体" w:cs="宋体"/>
                <w:color w:val="000000"/>
                <w:kern w:val="0"/>
                <w:sz w:val="24"/>
              </w:rPr>
              <w:t>%　</w:t>
            </w:r>
          </w:p>
        </w:tc>
        <w:tc>
          <w:tcPr>
            <w:tcW w:w="1276"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370" w:hRule="atLeast"/>
        </w:trPr>
        <w:tc>
          <w:tcPr>
            <w:tcW w:w="3510" w:type="dxa"/>
            <w:gridSpan w:val="3"/>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color w:val="000000"/>
                <w:kern w:val="0"/>
                <w:sz w:val="24"/>
              </w:rPr>
            </w:pPr>
          </w:p>
        </w:tc>
        <w:tc>
          <w:tcPr>
            <w:tcW w:w="1843" w:type="dxa"/>
            <w:tcBorders>
              <w:top w:val="single" w:color="auto" w:sz="4" w:space="0"/>
              <w:left w:val="nil"/>
              <w:bottom w:val="single" w:color="auto" w:sz="4" w:space="0"/>
              <w:right w:val="single" w:color="000000"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其中:财政拨款</w:t>
            </w:r>
          </w:p>
        </w:tc>
        <w:tc>
          <w:tcPr>
            <w:tcW w:w="1134"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eastAsia="宋体" w:cs="宋体"/>
                <w:i w:val="0"/>
                <w:color w:val="000000"/>
                <w:sz w:val="20"/>
                <w:szCs w:val="20"/>
                <w:u w:val="none"/>
                <w:lang w:val="en-US" w:eastAsia="zh-CN"/>
              </w:rPr>
              <w:t>410.6792</w:t>
            </w:r>
          </w:p>
        </w:tc>
        <w:tc>
          <w:tcPr>
            <w:tcW w:w="1276" w:type="dxa"/>
            <w:gridSpan w:val="4"/>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i w:val="0"/>
                <w:color w:val="000000"/>
                <w:sz w:val="20"/>
                <w:szCs w:val="20"/>
                <w:u w:val="none"/>
                <w:lang w:val="en-US" w:eastAsia="zh-CN"/>
              </w:rPr>
              <w:t xml:space="preserve"> </w:t>
            </w:r>
            <w:r>
              <w:rPr>
                <w:rFonts w:hint="eastAsia" w:ascii="宋体" w:hAnsi="宋体" w:eastAsia="宋体" w:cs="宋体"/>
                <w:i w:val="0"/>
                <w:color w:val="000000"/>
                <w:sz w:val="20"/>
                <w:szCs w:val="20"/>
                <w:u w:val="none"/>
                <w:lang w:val="en-US" w:eastAsia="zh-CN"/>
              </w:rPr>
              <w:t>273.5080</w:t>
            </w:r>
          </w:p>
        </w:tc>
        <w:tc>
          <w:tcPr>
            <w:tcW w:w="992" w:type="dxa"/>
            <w:tcBorders>
              <w:top w:val="nil"/>
              <w:left w:val="nil"/>
              <w:bottom w:val="single" w:color="auto" w:sz="4" w:space="0"/>
              <w:right w:val="single" w:color="auto" w:sz="4" w:space="0"/>
            </w:tcBorders>
            <w:vAlign w:val="center"/>
          </w:tcPr>
          <w:p>
            <w:pPr>
              <w:widowControl/>
              <w:rPr>
                <w:rFonts w:ascii="宋体" w:hAnsi="宋体" w:cs="宋体"/>
                <w:color w:val="000000"/>
                <w:kern w:val="0"/>
                <w:sz w:val="24"/>
              </w:rPr>
            </w:pPr>
            <w:r>
              <w:rPr>
                <w:rFonts w:hint="eastAsia" w:ascii="宋体" w:hAnsi="宋体" w:cs="宋体"/>
                <w:color w:val="000000"/>
                <w:kern w:val="0"/>
                <w:sz w:val="24"/>
              </w:rPr>
              <w:t>　—</w:t>
            </w:r>
          </w:p>
        </w:tc>
        <w:tc>
          <w:tcPr>
            <w:tcW w:w="992"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　</w:t>
            </w:r>
          </w:p>
        </w:tc>
        <w:tc>
          <w:tcPr>
            <w:tcW w:w="1276"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370" w:hRule="atLeast"/>
        </w:trPr>
        <w:tc>
          <w:tcPr>
            <w:tcW w:w="3510" w:type="dxa"/>
            <w:gridSpan w:val="3"/>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color w:val="000000"/>
                <w:kern w:val="0"/>
                <w:sz w:val="24"/>
              </w:rPr>
            </w:pPr>
          </w:p>
        </w:tc>
        <w:tc>
          <w:tcPr>
            <w:tcW w:w="1843" w:type="dxa"/>
            <w:tcBorders>
              <w:top w:val="single" w:color="auto" w:sz="4" w:space="0"/>
              <w:left w:val="nil"/>
              <w:bottom w:val="single" w:color="auto" w:sz="4" w:space="0"/>
              <w:right w:val="single" w:color="000000"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其他资金</w:t>
            </w:r>
          </w:p>
        </w:tc>
        <w:tc>
          <w:tcPr>
            <w:tcW w:w="1134"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276" w:type="dxa"/>
            <w:gridSpan w:val="4"/>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　</w:t>
            </w:r>
          </w:p>
        </w:tc>
        <w:tc>
          <w:tcPr>
            <w:tcW w:w="992" w:type="dxa"/>
            <w:tcBorders>
              <w:top w:val="nil"/>
              <w:left w:val="nil"/>
              <w:bottom w:val="single" w:color="auto" w:sz="4" w:space="0"/>
              <w:right w:val="single" w:color="auto" w:sz="4" w:space="0"/>
            </w:tcBorders>
            <w:vAlign w:val="center"/>
          </w:tcPr>
          <w:p>
            <w:pPr>
              <w:widowControl/>
              <w:rPr>
                <w:rFonts w:ascii="宋体" w:hAnsi="宋体" w:cs="宋体"/>
                <w:color w:val="000000"/>
                <w:kern w:val="0"/>
                <w:sz w:val="24"/>
              </w:rPr>
            </w:pPr>
            <w:r>
              <w:rPr>
                <w:rFonts w:hint="eastAsia" w:ascii="宋体" w:hAnsi="宋体" w:cs="宋体"/>
                <w:color w:val="000000"/>
                <w:kern w:val="0"/>
                <w:sz w:val="24"/>
              </w:rPr>
              <w:t>　—</w:t>
            </w:r>
          </w:p>
        </w:tc>
        <w:tc>
          <w:tcPr>
            <w:tcW w:w="992"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　</w:t>
            </w:r>
          </w:p>
        </w:tc>
        <w:tc>
          <w:tcPr>
            <w:tcW w:w="1276"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1172" w:hRule="atLeast"/>
        </w:trPr>
        <w:tc>
          <w:tcPr>
            <w:tcW w:w="846" w:type="dxa"/>
            <w:tcBorders>
              <w:top w:val="nil"/>
              <w:left w:val="single" w:color="auto" w:sz="4" w:space="0"/>
              <w:bottom w:val="single" w:color="auto" w:sz="4" w:space="0"/>
              <w:right w:val="single" w:color="auto" w:sz="4" w:space="0"/>
            </w:tcBorders>
            <w:textDirection w:val="tbRlV"/>
            <w:vAlign w:val="center"/>
          </w:tcPr>
          <w:p>
            <w:pPr>
              <w:widowControl/>
              <w:jc w:val="center"/>
              <w:rPr>
                <w:rFonts w:ascii="宋体" w:hAnsi="宋体" w:cs="宋体"/>
                <w:color w:val="000000"/>
                <w:kern w:val="0"/>
                <w:sz w:val="24"/>
              </w:rPr>
            </w:pPr>
            <w:r>
              <w:rPr>
                <w:rFonts w:hint="eastAsia" w:ascii="宋体" w:hAnsi="宋体" w:cs="宋体"/>
                <w:color w:val="000000"/>
                <w:kern w:val="0"/>
                <w:sz w:val="24"/>
              </w:rPr>
              <w:t>年度目标</w:t>
            </w:r>
          </w:p>
        </w:tc>
        <w:tc>
          <w:tcPr>
            <w:tcW w:w="5641" w:type="dxa"/>
            <w:gridSpan w:val="4"/>
            <w:tcBorders>
              <w:top w:val="single" w:color="auto" w:sz="4" w:space="0"/>
              <w:left w:val="nil"/>
              <w:bottom w:val="single" w:color="auto" w:sz="4" w:space="0"/>
              <w:right w:val="single" w:color="000000" w:sz="4" w:space="0"/>
            </w:tcBorders>
            <w:vAlign w:val="center"/>
          </w:tcPr>
          <w:p>
            <w:pPr>
              <w:widowControl/>
              <w:jc w:val="center"/>
              <w:rPr>
                <w:rFonts w:hint="eastAsia" w:ascii="宋体" w:hAnsi="宋体" w:cs="宋体"/>
                <w:color w:val="000000"/>
                <w:kern w:val="0"/>
                <w:sz w:val="24"/>
              </w:rPr>
            </w:pPr>
            <w:r>
              <w:rPr>
                <w:rFonts w:hint="eastAsia" w:ascii="宋体" w:hAnsi="宋体" w:cs="宋体"/>
                <w:color w:val="000000"/>
                <w:kern w:val="0"/>
                <w:sz w:val="24"/>
              </w:rPr>
              <w:t>年初设定目标：</w:t>
            </w:r>
            <w:r>
              <w:rPr>
                <w:rFonts w:hint="eastAsia" w:ascii="宋体" w:hAnsi="宋体" w:cs="宋体"/>
                <w:color w:val="000000"/>
                <w:kern w:val="0"/>
                <w:sz w:val="24"/>
                <w:lang w:eastAsia="zh-CN"/>
              </w:rPr>
              <w:t>通过培训、宣传、微站资金投入以及完成全年消防任务保障全镇消防安全应急工作正常进行</w:t>
            </w:r>
          </w:p>
          <w:p>
            <w:pPr>
              <w:widowControl/>
              <w:jc w:val="center"/>
              <w:rPr>
                <w:rFonts w:ascii="宋体" w:hAnsi="宋体" w:cs="宋体"/>
                <w:color w:val="000000"/>
                <w:kern w:val="0"/>
                <w:sz w:val="24"/>
              </w:rPr>
            </w:pPr>
          </w:p>
        </w:tc>
        <w:tc>
          <w:tcPr>
            <w:tcW w:w="4536" w:type="dxa"/>
            <w:gridSpan w:val="7"/>
            <w:tcBorders>
              <w:top w:val="single" w:color="auto" w:sz="4" w:space="0"/>
              <w:left w:val="nil"/>
              <w:bottom w:val="single" w:color="auto"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年度总体目标完成情况综述</w:t>
            </w:r>
            <w:r>
              <w:rPr>
                <w:rFonts w:hint="eastAsia" w:ascii="宋体" w:hAnsi="宋体" w:cs="宋体"/>
                <w:color w:val="000000"/>
                <w:kern w:val="0"/>
                <w:sz w:val="24"/>
                <w:lang w:eastAsia="zh-CN"/>
              </w:rPr>
              <w:t>：基本完成</w:t>
            </w:r>
          </w:p>
          <w:p>
            <w:pPr>
              <w:widowControl/>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737" w:hRule="atLeast"/>
        </w:trPr>
        <w:tc>
          <w:tcPr>
            <w:tcW w:w="846" w:type="dxa"/>
            <w:vMerge w:val="restart"/>
            <w:tcBorders>
              <w:top w:val="single" w:color="auto" w:sz="4" w:space="0"/>
              <w:left w:val="single" w:color="auto" w:sz="4" w:space="0"/>
              <w:right w:val="single" w:color="auto" w:sz="4" w:space="0"/>
            </w:tcBorders>
            <w:textDirection w:val="tbRlV"/>
            <w:vAlign w:val="center"/>
          </w:tcPr>
          <w:p>
            <w:pPr>
              <w:widowControl/>
              <w:jc w:val="center"/>
              <w:rPr>
                <w:rFonts w:ascii="宋体" w:hAnsi="宋体" w:cs="宋体"/>
                <w:color w:val="000000"/>
                <w:kern w:val="0"/>
                <w:sz w:val="24"/>
              </w:rPr>
            </w:pPr>
            <w:r>
              <w:rPr>
                <w:rFonts w:hint="eastAsia" w:ascii="宋体" w:hAnsi="宋体" w:cs="宋体"/>
                <w:color w:val="000000"/>
                <w:kern w:val="0"/>
                <w:sz w:val="24"/>
              </w:rPr>
              <w:t>绩效指标</w:t>
            </w:r>
          </w:p>
        </w:tc>
        <w:tc>
          <w:tcPr>
            <w:tcW w:w="12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一级指标</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二级指标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三级指标</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年度指标值(A)</w:t>
            </w:r>
          </w:p>
        </w:tc>
        <w:tc>
          <w:tcPr>
            <w:tcW w:w="1276"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全年实际值(B)</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分值</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得分</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21" w:hRule="atLeast"/>
        </w:trPr>
        <w:tc>
          <w:tcPr>
            <w:tcW w:w="846"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restart"/>
            <w:tcBorders>
              <w:top w:val="single" w:color="auto" w:sz="4" w:space="0"/>
              <w:left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产</w:t>
            </w:r>
            <w:r>
              <w:rPr>
                <w:rFonts w:hint="eastAsia" w:ascii="宋体" w:hAnsi="宋体" w:cs="宋体"/>
                <w:kern w:val="0"/>
                <w:sz w:val="24"/>
              </w:rPr>
              <w:br w:type="textWrapping"/>
            </w:r>
            <w:r>
              <w:rPr>
                <w:rFonts w:hint="eastAsia" w:ascii="宋体" w:hAnsi="宋体" w:cs="宋体"/>
                <w:kern w:val="0"/>
                <w:sz w:val="24"/>
              </w:rPr>
              <w:t>出</w:t>
            </w:r>
            <w:r>
              <w:rPr>
                <w:rFonts w:hint="eastAsia" w:ascii="宋体" w:hAnsi="宋体" w:cs="宋体"/>
                <w:kern w:val="0"/>
                <w:sz w:val="24"/>
              </w:rPr>
              <w:br w:type="textWrapping"/>
            </w:r>
            <w:r>
              <w:rPr>
                <w:rFonts w:hint="eastAsia" w:ascii="宋体" w:hAnsi="宋体" w:cs="宋体"/>
                <w:kern w:val="0"/>
                <w:sz w:val="24"/>
              </w:rPr>
              <w:t>指</w:t>
            </w:r>
            <w:r>
              <w:rPr>
                <w:rFonts w:hint="eastAsia" w:ascii="宋体" w:hAnsi="宋体" w:cs="宋体"/>
                <w:kern w:val="0"/>
                <w:sz w:val="24"/>
              </w:rPr>
              <w:br w:type="textWrapping"/>
            </w:r>
            <w:r>
              <w:rPr>
                <w:rFonts w:hint="eastAsia" w:ascii="宋体" w:hAnsi="宋体" w:cs="宋体"/>
                <w:kern w:val="0"/>
                <w:sz w:val="24"/>
              </w:rPr>
              <w:t>标</w:t>
            </w:r>
            <w:r>
              <w:rPr>
                <w:rFonts w:hint="eastAsia" w:ascii="宋体" w:hAnsi="宋体" w:cs="宋体"/>
                <w:kern w:val="0"/>
                <w:sz w:val="24"/>
              </w:rPr>
              <w:br w:type="textWrapping"/>
            </w:r>
            <w:r>
              <w:rPr>
                <w:rFonts w:hint="eastAsia" w:ascii="宋体" w:hAnsi="宋体" w:cs="宋体"/>
                <w:kern w:val="0"/>
                <w:sz w:val="24"/>
              </w:rPr>
              <w:t>(50分)</w:t>
            </w:r>
          </w:p>
        </w:tc>
        <w:tc>
          <w:tcPr>
            <w:tcW w:w="1381" w:type="dxa"/>
            <w:vMerge w:val="restart"/>
            <w:tcBorders>
              <w:top w:val="single" w:color="auto" w:sz="4" w:space="0"/>
              <w:left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数量指标</w:t>
            </w: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kern w:val="0"/>
                <w:sz w:val="24"/>
              </w:rPr>
            </w:pPr>
            <w:r>
              <w:rPr>
                <w:rFonts w:hint="eastAsia" w:ascii="宋体" w:hAnsi="宋体" w:eastAsia="宋体" w:cs="宋体"/>
                <w:i w:val="0"/>
                <w:color w:val="000000"/>
                <w:kern w:val="0"/>
                <w:sz w:val="20"/>
                <w:szCs w:val="20"/>
                <w:u w:val="none"/>
                <w:lang w:val="en-US" w:eastAsia="zh-CN" w:bidi="ar"/>
              </w:rPr>
              <w:t>“一警六员”培训人数</w:t>
            </w:r>
          </w:p>
        </w:tc>
        <w:tc>
          <w:tcPr>
            <w:tcW w:w="1134" w:type="dxa"/>
            <w:tcBorders>
              <w:top w:val="single" w:color="auto" w:sz="4" w:space="0"/>
              <w:left w:val="single" w:color="auto" w:sz="4" w:space="0"/>
              <w:bottom w:val="single" w:color="auto" w:sz="4" w:space="0"/>
              <w:right w:val="single" w:color="000000" w:sz="4" w:space="0"/>
            </w:tcBorders>
            <w:vAlign w:val="center"/>
          </w:tcPr>
          <w:p>
            <w:pPr>
              <w:keepNext w:val="0"/>
              <w:keepLines w:val="0"/>
              <w:widowControl/>
              <w:suppressLineNumbers w:val="0"/>
              <w:jc w:val="center"/>
              <w:textAlignment w:val="center"/>
              <w:rPr>
                <w:kern w:val="0"/>
                <w:sz w:val="24"/>
              </w:rPr>
            </w:pPr>
            <w:r>
              <w:rPr>
                <w:rFonts w:hint="eastAsia" w:ascii="宋体" w:hAnsi="宋体" w:eastAsia="宋体" w:cs="宋体"/>
                <w:i w:val="0"/>
                <w:color w:val="000000"/>
                <w:kern w:val="0"/>
                <w:sz w:val="20"/>
                <w:szCs w:val="20"/>
                <w:u w:val="none"/>
                <w:lang w:val="en-US" w:eastAsia="zh-CN" w:bidi="ar"/>
              </w:rPr>
              <w:t>2000人</w:t>
            </w:r>
          </w:p>
        </w:tc>
        <w:tc>
          <w:tcPr>
            <w:tcW w:w="1276" w:type="dxa"/>
            <w:gridSpan w:val="4"/>
            <w:tcBorders>
              <w:top w:val="single" w:color="auto" w:sz="4" w:space="0"/>
              <w:left w:val="nil"/>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color w:val="000000"/>
                <w:kern w:val="0"/>
                <w:sz w:val="24"/>
                <w:lang w:val="en-US" w:eastAsia="zh-CN"/>
              </w:rPr>
            </w:pPr>
            <w:r>
              <w:rPr>
                <w:rFonts w:hint="eastAsia" w:ascii="宋体" w:hAnsi="宋体" w:eastAsia="宋体" w:cs="宋体"/>
                <w:i w:val="0"/>
                <w:color w:val="000000"/>
                <w:kern w:val="0"/>
                <w:sz w:val="24"/>
                <w:szCs w:val="24"/>
                <w:u w:val="none"/>
                <w:lang w:val="en-US" w:eastAsia="zh-CN" w:bidi="ar"/>
              </w:rPr>
              <w:t>2</w:t>
            </w:r>
          </w:p>
        </w:tc>
        <w:tc>
          <w:tcPr>
            <w:tcW w:w="9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color w:val="000000"/>
                <w:kern w:val="0"/>
                <w:sz w:val="24"/>
                <w:lang w:val="en-US" w:eastAsia="zh-CN"/>
              </w:rPr>
            </w:pPr>
            <w:r>
              <w:rPr>
                <w:rFonts w:hint="eastAsia" w:ascii="宋体" w:hAnsi="宋体" w:eastAsia="宋体" w:cs="宋体"/>
                <w:i w:val="0"/>
                <w:color w:val="000000"/>
                <w:kern w:val="0"/>
                <w:sz w:val="24"/>
                <w:szCs w:val="24"/>
                <w:u w:val="none"/>
                <w:lang w:val="en-US" w:eastAsia="zh-CN" w:bidi="ar"/>
              </w:rPr>
              <w:t>2</w:t>
            </w:r>
          </w:p>
        </w:tc>
        <w:tc>
          <w:tcPr>
            <w:tcW w:w="1276" w:type="dxa"/>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21" w:hRule="atLeast"/>
        </w:trPr>
        <w:tc>
          <w:tcPr>
            <w:tcW w:w="846"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381"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0"/>
                <w:szCs w:val="20"/>
                <w:u w:val="none"/>
                <w:lang w:val="en-US" w:eastAsia="zh-CN" w:bidi="ar"/>
              </w:rPr>
              <w:t>安全员培训学时</w:t>
            </w:r>
          </w:p>
        </w:tc>
        <w:tc>
          <w:tcPr>
            <w:tcW w:w="1134" w:type="dxa"/>
            <w:tcBorders>
              <w:top w:val="single" w:color="auto" w:sz="4" w:space="0"/>
              <w:left w:val="single" w:color="auto" w:sz="4" w:space="0"/>
              <w:bottom w:val="single" w:color="auto" w:sz="4" w:space="0"/>
              <w:right w:val="single" w:color="000000" w:sz="4" w:space="0"/>
            </w:tcBorders>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0"/>
                <w:szCs w:val="20"/>
                <w:u w:val="none"/>
                <w:lang w:val="en-US" w:eastAsia="zh-CN" w:bidi="ar"/>
              </w:rPr>
              <w:t>24学时</w:t>
            </w:r>
          </w:p>
        </w:tc>
        <w:tc>
          <w:tcPr>
            <w:tcW w:w="1276" w:type="dxa"/>
            <w:gridSpan w:val="4"/>
            <w:tcBorders>
              <w:top w:val="single" w:color="auto" w:sz="4" w:space="0"/>
              <w:left w:val="nil"/>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color w:val="000000"/>
                <w:kern w:val="0"/>
                <w:sz w:val="24"/>
                <w:lang w:val="en-US" w:eastAsia="zh-CN"/>
              </w:rPr>
            </w:pPr>
            <w:r>
              <w:rPr>
                <w:rFonts w:hint="eastAsia" w:ascii="宋体" w:hAnsi="宋体" w:eastAsia="宋体" w:cs="宋体"/>
                <w:i w:val="0"/>
                <w:color w:val="000000"/>
                <w:kern w:val="0"/>
                <w:sz w:val="24"/>
                <w:szCs w:val="24"/>
                <w:u w:val="none"/>
                <w:lang w:val="en-US" w:eastAsia="zh-CN" w:bidi="ar"/>
              </w:rPr>
              <w:t>1</w:t>
            </w:r>
          </w:p>
        </w:tc>
        <w:tc>
          <w:tcPr>
            <w:tcW w:w="9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color w:val="000000"/>
                <w:kern w:val="0"/>
                <w:sz w:val="24"/>
              </w:rPr>
            </w:pPr>
            <w:r>
              <w:rPr>
                <w:rFonts w:hint="eastAsia" w:ascii="宋体" w:hAnsi="宋体" w:eastAsia="宋体" w:cs="宋体"/>
                <w:i w:val="0"/>
                <w:color w:val="000000"/>
                <w:kern w:val="0"/>
                <w:sz w:val="24"/>
                <w:szCs w:val="24"/>
                <w:u w:val="none"/>
                <w:lang w:val="en-US" w:eastAsia="zh-CN" w:bidi="ar"/>
              </w:rPr>
              <w:t>1</w:t>
            </w:r>
          </w:p>
        </w:tc>
        <w:tc>
          <w:tcPr>
            <w:tcW w:w="1276" w:type="dxa"/>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21" w:hRule="atLeast"/>
        </w:trPr>
        <w:tc>
          <w:tcPr>
            <w:tcW w:w="846"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381"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0"/>
                <w:szCs w:val="20"/>
                <w:u w:val="none"/>
                <w:lang w:val="en-US" w:eastAsia="zh-CN" w:bidi="ar"/>
              </w:rPr>
              <w:t>志愿者培训学时</w:t>
            </w:r>
          </w:p>
        </w:tc>
        <w:tc>
          <w:tcPr>
            <w:tcW w:w="1134" w:type="dxa"/>
            <w:tcBorders>
              <w:top w:val="single" w:color="auto" w:sz="4" w:space="0"/>
              <w:left w:val="single" w:color="auto" w:sz="4" w:space="0"/>
              <w:bottom w:val="single" w:color="auto" w:sz="4" w:space="0"/>
              <w:right w:val="single" w:color="000000" w:sz="4" w:space="0"/>
            </w:tcBorders>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0"/>
                <w:szCs w:val="20"/>
                <w:u w:val="none"/>
                <w:lang w:val="en-US" w:eastAsia="zh-CN" w:bidi="ar"/>
              </w:rPr>
              <w:t>8学时</w:t>
            </w:r>
          </w:p>
        </w:tc>
        <w:tc>
          <w:tcPr>
            <w:tcW w:w="1276" w:type="dxa"/>
            <w:gridSpan w:val="4"/>
            <w:tcBorders>
              <w:top w:val="single" w:color="auto" w:sz="4" w:space="0"/>
              <w:left w:val="nil"/>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color w:val="000000"/>
                <w:kern w:val="0"/>
                <w:sz w:val="24"/>
                <w:lang w:val="en-US" w:eastAsia="zh-CN"/>
              </w:rPr>
            </w:pPr>
            <w:r>
              <w:rPr>
                <w:rFonts w:hint="eastAsia" w:ascii="宋体" w:hAnsi="宋体" w:eastAsia="宋体" w:cs="宋体"/>
                <w:i w:val="0"/>
                <w:color w:val="000000"/>
                <w:kern w:val="0"/>
                <w:sz w:val="24"/>
                <w:szCs w:val="24"/>
                <w:u w:val="none"/>
                <w:lang w:val="en-US" w:eastAsia="zh-CN" w:bidi="ar"/>
              </w:rPr>
              <w:t>2</w:t>
            </w:r>
          </w:p>
        </w:tc>
        <w:tc>
          <w:tcPr>
            <w:tcW w:w="9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color w:val="000000"/>
                <w:kern w:val="0"/>
                <w:sz w:val="24"/>
              </w:rPr>
            </w:pPr>
            <w:r>
              <w:rPr>
                <w:rFonts w:hint="eastAsia" w:ascii="宋体" w:hAnsi="宋体" w:eastAsia="宋体" w:cs="宋体"/>
                <w:i w:val="0"/>
                <w:color w:val="000000"/>
                <w:kern w:val="0"/>
                <w:sz w:val="24"/>
                <w:szCs w:val="24"/>
                <w:u w:val="none"/>
                <w:lang w:val="en-US" w:eastAsia="zh-CN" w:bidi="ar"/>
              </w:rPr>
              <w:t>2</w:t>
            </w:r>
          </w:p>
        </w:tc>
        <w:tc>
          <w:tcPr>
            <w:tcW w:w="1276" w:type="dxa"/>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21" w:hRule="atLeast"/>
        </w:trPr>
        <w:tc>
          <w:tcPr>
            <w:tcW w:w="846"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381"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0"/>
                <w:szCs w:val="20"/>
                <w:u w:val="none"/>
                <w:lang w:val="en-US" w:eastAsia="zh-CN" w:bidi="ar"/>
              </w:rPr>
              <w:t>企业主要负责人培训学时</w:t>
            </w:r>
          </w:p>
        </w:tc>
        <w:tc>
          <w:tcPr>
            <w:tcW w:w="1134" w:type="dxa"/>
            <w:tcBorders>
              <w:top w:val="single" w:color="auto" w:sz="4" w:space="0"/>
              <w:left w:val="single" w:color="auto" w:sz="4" w:space="0"/>
              <w:bottom w:val="single" w:color="auto" w:sz="4" w:space="0"/>
              <w:right w:val="single" w:color="000000" w:sz="4" w:space="0"/>
            </w:tcBorders>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0"/>
                <w:szCs w:val="20"/>
                <w:u w:val="none"/>
                <w:lang w:val="en-US" w:eastAsia="zh-CN" w:bidi="ar"/>
              </w:rPr>
              <w:t>8学时</w:t>
            </w:r>
          </w:p>
        </w:tc>
        <w:tc>
          <w:tcPr>
            <w:tcW w:w="1276" w:type="dxa"/>
            <w:gridSpan w:val="4"/>
            <w:tcBorders>
              <w:top w:val="single" w:color="auto" w:sz="4" w:space="0"/>
              <w:left w:val="nil"/>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color w:val="000000"/>
                <w:kern w:val="0"/>
                <w:sz w:val="24"/>
                <w:lang w:val="en-US" w:eastAsia="zh-CN"/>
              </w:rPr>
            </w:pPr>
            <w:r>
              <w:rPr>
                <w:rFonts w:hint="eastAsia" w:ascii="宋体" w:hAnsi="宋体" w:eastAsia="宋体" w:cs="宋体"/>
                <w:i w:val="0"/>
                <w:color w:val="000000"/>
                <w:kern w:val="0"/>
                <w:sz w:val="24"/>
                <w:szCs w:val="24"/>
                <w:u w:val="none"/>
                <w:lang w:val="en-US" w:eastAsia="zh-CN" w:bidi="ar"/>
              </w:rPr>
              <w:t>2</w:t>
            </w:r>
          </w:p>
        </w:tc>
        <w:tc>
          <w:tcPr>
            <w:tcW w:w="9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color w:val="000000"/>
                <w:kern w:val="0"/>
                <w:sz w:val="24"/>
              </w:rPr>
            </w:pPr>
            <w:r>
              <w:rPr>
                <w:rFonts w:hint="eastAsia" w:ascii="宋体" w:hAnsi="宋体" w:eastAsia="宋体" w:cs="宋体"/>
                <w:i w:val="0"/>
                <w:color w:val="000000"/>
                <w:kern w:val="0"/>
                <w:sz w:val="24"/>
                <w:szCs w:val="24"/>
                <w:u w:val="none"/>
                <w:lang w:val="en-US" w:eastAsia="zh-CN" w:bidi="ar"/>
              </w:rPr>
              <w:t>2</w:t>
            </w:r>
          </w:p>
        </w:tc>
        <w:tc>
          <w:tcPr>
            <w:tcW w:w="1276" w:type="dxa"/>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21" w:hRule="atLeast"/>
        </w:trPr>
        <w:tc>
          <w:tcPr>
            <w:tcW w:w="846"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381"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0"/>
                <w:szCs w:val="20"/>
                <w:u w:val="none"/>
                <w:lang w:val="en-US" w:eastAsia="zh-CN" w:bidi="ar"/>
              </w:rPr>
              <w:t>讲师数量</w:t>
            </w:r>
          </w:p>
        </w:tc>
        <w:tc>
          <w:tcPr>
            <w:tcW w:w="1134" w:type="dxa"/>
            <w:tcBorders>
              <w:top w:val="single" w:color="auto" w:sz="4" w:space="0"/>
              <w:left w:val="single" w:color="auto" w:sz="4" w:space="0"/>
              <w:bottom w:val="single" w:color="auto" w:sz="4" w:space="0"/>
              <w:right w:val="single" w:color="000000" w:sz="4" w:space="0"/>
            </w:tcBorders>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0"/>
                <w:szCs w:val="20"/>
                <w:u w:val="none"/>
                <w:lang w:val="en-US" w:eastAsia="zh-CN" w:bidi="ar"/>
              </w:rPr>
              <w:t>6人</w:t>
            </w:r>
          </w:p>
        </w:tc>
        <w:tc>
          <w:tcPr>
            <w:tcW w:w="1276" w:type="dxa"/>
            <w:gridSpan w:val="4"/>
            <w:tcBorders>
              <w:top w:val="single" w:color="auto" w:sz="4" w:space="0"/>
              <w:left w:val="nil"/>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color w:val="000000"/>
                <w:kern w:val="0"/>
                <w:sz w:val="24"/>
                <w:lang w:val="en-US" w:eastAsia="zh-CN"/>
              </w:rPr>
            </w:pPr>
            <w:r>
              <w:rPr>
                <w:rFonts w:hint="eastAsia" w:ascii="宋体" w:hAnsi="宋体" w:eastAsia="宋体" w:cs="宋体"/>
                <w:i w:val="0"/>
                <w:color w:val="000000"/>
                <w:kern w:val="0"/>
                <w:sz w:val="24"/>
                <w:szCs w:val="24"/>
                <w:u w:val="none"/>
                <w:lang w:val="en-US" w:eastAsia="zh-CN" w:bidi="ar"/>
              </w:rPr>
              <w:t>1</w:t>
            </w:r>
          </w:p>
        </w:tc>
        <w:tc>
          <w:tcPr>
            <w:tcW w:w="9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color w:val="000000"/>
                <w:kern w:val="0"/>
                <w:sz w:val="24"/>
              </w:rPr>
            </w:pPr>
            <w:r>
              <w:rPr>
                <w:rFonts w:hint="eastAsia" w:ascii="宋体" w:hAnsi="宋体" w:eastAsia="宋体" w:cs="宋体"/>
                <w:i w:val="0"/>
                <w:color w:val="000000"/>
                <w:kern w:val="0"/>
                <w:sz w:val="24"/>
                <w:szCs w:val="24"/>
                <w:u w:val="none"/>
                <w:lang w:val="en-US" w:eastAsia="zh-CN" w:bidi="ar"/>
              </w:rPr>
              <w:t>1</w:t>
            </w:r>
          </w:p>
        </w:tc>
        <w:tc>
          <w:tcPr>
            <w:tcW w:w="1276" w:type="dxa"/>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21" w:hRule="atLeast"/>
        </w:trPr>
        <w:tc>
          <w:tcPr>
            <w:tcW w:w="846"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381"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0"/>
                <w:szCs w:val="20"/>
                <w:u w:val="none"/>
                <w:lang w:val="en-US" w:eastAsia="zh-CN" w:bidi="ar"/>
              </w:rPr>
              <w:t>活动次数</w:t>
            </w:r>
          </w:p>
        </w:tc>
        <w:tc>
          <w:tcPr>
            <w:tcW w:w="1134" w:type="dxa"/>
            <w:tcBorders>
              <w:top w:val="single" w:color="auto" w:sz="4" w:space="0"/>
              <w:left w:val="single" w:color="auto" w:sz="4" w:space="0"/>
              <w:bottom w:val="single" w:color="auto" w:sz="4" w:space="0"/>
              <w:right w:val="single" w:color="000000" w:sz="4" w:space="0"/>
            </w:tcBorders>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0"/>
                <w:szCs w:val="20"/>
                <w:u w:val="none"/>
                <w:lang w:val="en-US" w:eastAsia="zh-CN" w:bidi="ar"/>
              </w:rPr>
              <w:t>4次</w:t>
            </w:r>
          </w:p>
        </w:tc>
        <w:tc>
          <w:tcPr>
            <w:tcW w:w="1276" w:type="dxa"/>
            <w:gridSpan w:val="4"/>
            <w:tcBorders>
              <w:top w:val="single" w:color="auto" w:sz="4" w:space="0"/>
              <w:left w:val="nil"/>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color w:val="000000"/>
                <w:kern w:val="0"/>
                <w:sz w:val="24"/>
                <w:lang w:val="en-US" w:eastAsia="zh-CN"/>
              </w:rPr>
            </w:pPr>
            <w:r>
              <w:rPr>
                <w:rFonts w:hint="eastAsia" w:ascii="宋体" w:hAnsi="宋体" w:eastAsia="宋体" w:cs="宋体"/>
                <w:i w:val="0"/>
                <w:color w:val="000000"/>
                <w:kern w:val="0"/>
                <w:sz w:val="24"/>
                <w:szCs w:val="24"/>
                <w:u w:val="none"/>
                <w:lang w:val="en-US" w:eastAsia="zh-CN" w:bidi="ar"/>
              </w:rPr>
              <w:t>2</w:t>
            </w:r>
          </w:p>
        </w:tc>
        <w:tc>
          <w:tcPr>
            <w:tcW w:w="9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color w:val="000000"/>
                <w:kern w:val="0"/>
                <w:sz w:val="24"/>
              </w:rPr>
            </w:pPr>
            <w:r>
              <w:rPr>
                <w:rFonts w:hint="eastAsia" w:ascii="宋体" w:hAnsi="宋体" w:eastAsia="宋体" w:cs="宋体"/>
                <w:i w:val="0"/>
                <w:color w:val="000000"/>
                <w:kern w:val="0"/>
                <w:sz w:val="24"/>
                <w:szCs w:val="24"/>
                <w:u w:val="none"/>
                <w:lang w:val="en-US" w:eastAsia="zh-CN" w:bidi="ar"/>
              </w:rPr>
              <w:t>2</w:t>
            </w:r>
          </w:p>
        </w:tc>
        <w:tc>
          <w:tcPr>
            <w:tcW w:w="1276" w:type="dxa"/>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21" w:hRule="atLeast"/>
        </w:trPr>
        <w:tc>
          <w:tcPr>
            <w:tcW w:w="846"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381"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0"/>
                <w:szCs w:val="20"/>
                <w:u w:val="none"/>
                <w:lang w:val="en-US" w:eastAsia="zh-CN" w:bidi="ar"/>
              </w:rPr>
              <w:t>发放宣传品数量</w:t>
            </w:r>
          </w:p>
        </w:tc>
        <w:tc>
          <w:tcPr>
            <w:tcW w:w="1134" w:type="dxa"/>
            <w:tcBorders>
              <w:top w:val="single" w:color="auto" w:sz="4" w:space="0"/>
              <w:left w:val="single" w:color="auto" w:sz="4" w:space="0"/>
              <w:bottom w:val="single" w:color="auto" w:sz="4" w:space="0"/>
              <w:right w:val="single" w:color="000000" w:sz="4" w:space="0"/>
            </w:tcBorders>
            <w:vAlign w:val="center"/>
          </w:tcPr>
          <w:p>
            <w:pPr>
              <w:keepNext w:val="0"/>
              <w:keepLines w:val="0"/>
              <w:widowControl/>
              <w:suppressLineNumbers w:val="0"/>
              <w:jc w:val="center"/>
              <w:textAlignment w:val="center"/>
            </w:pPr>
            <w:r>
              <w:rPr>
                <w:rFonts w:hint="default" w:ascii="Arial" w:hAnsi="Arial" w:eastAsia="宋体" w:cs="Arial"/>
                <w:i w:val="0"/>
                <w:color w:val="000000"/>
                <w:kern w:val="0"/>
                <w:sz w:val="20"/>
                <w:szCs w:val="20"/>
                <w:u w:val="none"/>
                <w:lang w:val="en-US" w:eastAsia="zh-CN" w:bidi="ar"/>
              </w:rPr>
              <w:t>≤</w:t>
            </w:r>
            <w:r>
              <w:rPr>
                <w:rStyle w:val="11"/>
                <w:lang w:val="en-US" w:eastAsia="zh-CN" w:bidi="ar"/>
              </w:rPr>
              <w:t>7000份</w:t>
            </w:r>
          </w:p>
        </w:tc>
        <w:tc>
          <w:tcPr>
            <w:tcW w:w="1276" w:type="dxa"/>
            <w:gridSpan w:val="4"/>
            <w:tcBorders>
              <w:top w:val="single" w:color="auto" w:sz="4" w:space="0"/>
              <w:left w:val="nil"/>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color w:val="000000"/>
                <w:kern w:val="0"/>
                <w:sz w:val="24"/>
                <w:lang w:val="en-US" w:eastAsia="zh-CN"/>
              </w:rPr>
            </w:pPr>
            <w:r>
              <w:rPr>
                <w:rFonts w:hint="eastAsia" w:ascii="宋体" w:hAnsi="宋体" w:eastAsia="宋体" w:cs="宋体"/>
                <w:i w:val="0"/>
                <w:color w:val="000000"/>
                <w:kern w:val="0"/>
                <w:sz w:val="24"/>
                <w:szCs w:val="24"/>
                <w:u w:val="none"/>
                <w:lang w:val="en-US" w:eastAsia="zh-CN" w:bidi="ar"/>
              </w:rPr>
              <w:t>2</w:t>
            </w:r>
          </w:p>
        </w:tc>
        <w:tc>
          <w:tcPr>
            <w:tcW w:w="9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color w:val="000000"/>
                <w:kern w:val="0"/>
                <w:sz w:val="24"/>
              </w:rPr>
            </w:pPr>
            <w:r>
              <w:rPr>
                <w:rFonts w:hint="eastAsia" w:ascii="宋体" w:hAnsi="宋体" w:eastAsia="宋体" w:cs="宋体"/>
                <w:i w:val="0"/>
                <w:color w:val="000000"/>
                <w:kern w:val="0"/>
                <w:sz w:val="24"/>
                <w:szCs w:val="24"/>
                <w:u w:val="none"/>
                <w:lang w:val="en-US" w:eastAsia="zh-CN" w:bidi="ar"/>
              </w:rPr>
              <w:t>2</w:t>
            </w:r>
          </w:p>
        </w:tc>
        <w:tc>
          <w:tcPr>
            <w:tcW w:w="1276" w:type="dxa"/>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21" w:hRule="atLeast"/>
        </w:trPr>
        <w:tc>
          <w:tcPr>
            <w:tcW w:w="846"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381"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0"/>
                <w:szCs w:val="20"/>
                <w:u w:val="none"/>
                <w:lang w:val="en-US" w:eastAsia="zh-CN" w:bidi="ar"/>
              </w:rPr>
              <w:t>发放宣传手册数量</w:t>
            </w:r>
          </w:p>
        </w:tc>
        <w:tc>
          <w:tcPr>
            <w:tcW w:w="1134" w:type="dxa"/>
            <w:tcBorders>
              <w:top w:val="single" w:color="auto" w:sz="4" w:space="0"/>
              <w:left w:val="single" w:color="auto" w:sz="4" w:space="0"/>
              <w:bottom w:val="single" w:color="auto" w:sz="4" w:space="0"/>
              <w:right w:val="single" w:color="000000" w:sz="4" w:space="0"/>
            </w:tcBorders>
            <w:vAlign w:val="center"/>
          </w:tcPr>
          <w:p>
            <w:pPr>
              <w:keepNext w:val="0"/>
              <w:keepLines w:val="0"/>
              <w:widowControl/>
              <w:suppressLineNumbers w:val="0"/>
              <w:jc w:val="center"/>
              <w:textAlignment w:val="center"/>
            </w:pPr>
            <w:r>
              <w:rPr>
                <w:rFonts w:hint="default" w:ascii="Arial" w:hAnsi="Arial" w:eastAsia="宋体" w:cs="Arial"/>
                <w:i w:val="0"/>
                <w:color w:val="000000"/>
                <w:kern w:val="0"/>
                <w:sz w:val="20"/>
                <w:szCs w:val="20"/>
                <w:u w:val="none"/>
                <w:lang w:val="en-US" w:eastAsia="zh-CN" w:bidi="ar"/>
              </w:rPr>
              <w:t>≤</w:t>
            </w:r>
            <w:r>
              <w:rPr>
                <w:rStyle w:val="11"/>
                <w:lang w:val="en-US" w:eastAsia="zh-CN" w:bidi="ar"/>
              </w:rPr>
              <w:t>30000份</w:t>
            </w:r>
          </w:p>
        </w:tc>
        <w:tc>
          <w:tcPr>
            <w:tcW w:w="1276" w:type="dxa"/>
            <w:gridSpan w:val="4"/>
            <w:tcBorders>
              <w:top w:val="single" w:color="auto" w:sz="4" w:space="0"/>
              <w:left w:val="nil"/>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color w:val="000000"/>
                <w:kern w:val="0"/>
                <w:sz w:val="24"/>
                <w:lang w:val="en-US" w:eastAsia="zh-CN"/>
              </w:rPr>
            </w:pPr>
            <w:r>
              <w:rPr>
                <w:rFonts w:hint="eastAsia" w:ascii="宋体" w:hAnsi="宋体" w:eastAsia="宋体" w:cs="宋体"/>
                <w:i w:val="0"/>
                <w:color w:val="000000"/>
                <w:kern w:val="0"/>
                <w:sz w:val="24"/>
                <w:szCs w:val="24"/>
                <w:u w:val="none"/>
                <w:lang w:val="en-US" w:eastAsia="zh-CN" w:bidi="ar"/>
              </w:rPr>
              <w:t>1</w:t>
            </w:r>
          </w:p>
        </w:tc>
        <w:tc>
          <w:tcPr>
            <w:tcW w:w="9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color w:val="000000"/>
                <w:kern w:val="0"/>
                <w:sz w:val="24"/>
              </w:rPr>
            </w:pPr>
            <w:r>
              <w:rPr>
                <w:rFonts w:hint="eastAsia" w:ascii="宋体" w:hAnsi="宋体" w:eastAsia="宋体" w:cs="宋体"/>
                <w:i w:val="0"/>
                <w:color w:val="000000"/>
                <w:kern w:val="0"/>
                <w:sz w:val="24"/>
                <w:szCs w:val="24"/>
                <w:u w:val="none"/>
                <w:lang w:val="en-US" w:eastAsia="zh-CN" w:bidi="ar"/>
              </w:rPr>
              <w:t>1</w:t>
            </w:r>
          </w:p>
        </w:tc>
        <w:tc>
          <w:tcPr>
            <w:tcW w:w="1276" w:type="dxa"/>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21" w:hRule="atLeast"/>
        </w:trPr>
        <w:tc>
          <w:tcPr>
            <w:tcW w:w="846"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381"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0"/>
                <w:szCs w:val="20"/>
                <w:u w:val="none"/>
                <w:lang w:val="en-US" w:eastAsia="zh-CN" w:bidi="ar"/>
              </w:rPr>
              <w:t>布置宣传展板数量</w:t>
            </w:r>
          </w:p>
        </w:tc>
        <w:tc>
          <w:tcPr>
            <w:tcW w:w="1134" w:type="dxa"/>
            <w:tcBorders>
              <w:top w:val="single" w:color="auto" w:sz="4" w:space="0"/>
              <w:left w:val="single" w:color="auto" w:sz="4" w:space="0"/>
              <w:bottom w:val="single" w:color="auto" w:sz="4" w:space="0"/>
              <w:right w:val="single" w:color="000000" w:sz="4" w:space="0"/>
            </w:tcBorders>
            <w:vAlign w:val="center"/>
          </w:tcPr>
          <w:p>
            <w:pPr>
              <w:keepNext w:val="0"/>
              <w:keepLines w:val="0"/>
              <w:widowControl/>
              <w:suppressLineNumbers w:val="0"/>
              <w:jc w:val="center"/>
              <w:textAlignment w:val="center"/>
            </w:pPr>
            <w:r>
              <w:rPr>
                <w:rFonts w:hint="default" w:ascii="Arial" w:hAnsi="Arial" w:eastAsia="宋体" w:cs="Arial"/>
                <w:i w:val="0"/>
                <w:color w:val="000000"/>
                <w:kern w:val="0"/>
                <w:sz w:val="20"/>
                <w:szCs w:val="20"/>
                <w:u w:val="none"/>
                <w:lang w:val="en-US" w:eastAsia="zh-CN" w:bidi="ar"/>
              </w:rPr>
              <w:t>≤</w:t>
            </w:r>
            <w:r>
              <w:rPr>
                <w:rStyle w:val="11"/>
                <w:lang w:val="en-US" w:eastAsia="zh-CN" w:bidi="ar"/>
              </w:rPr>
              <w:t>8块</w:t>
            </w:r>
          </w:p>
        </w:tc>
        <w:tc>
          <w:tcPr>
            <w:tcW w:w="1276" w:type="dxa"/>
            <w:gridSpan w:val="4"/>
            <w:tcBorders>
              <w:top w:val="single" w:color="auto" w:sz="4" w:space="0"/>
              <w:left w:val="nil"/>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color w:val="000000"/>
                <w:kern w:val="0"/>
                <w:sz w:val="24"/>
                <w:lang w:val="en-US" w:eastAsia="zh-CN"/>
              </w:rPr>
            </w:pPr>
            <w:r>
              <w:rPr>
                <w:rFonts w:hint="eastAsia" w:ascii="宋体" w:hAnsi="宋体" w:eastAsia="宋体" w:cs="宋体"/>
                <w:i w:val="0"/>
                <w:color w:val="000000"/>
                <w:kern w:val="0"/>
                <w:sz w:val="24"/>
                <w:szCs w:val="24"/>
                <w:u w:val="none"/>
                <w:lang w:val="en-US" w:eastAsia="zh-CN" w:bidi="ar"/>
              </w:rPr>
              <w:t>1</w:t>
            </w:r>
          </w:p>
        </w:tc>
        <w:tc>
          <w:tcPr>
            <w:tcW w:w="9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color w:val="000000"/>
                <w:kern w:val="0"/>
                <w:sz w:val="24"/>
              </w:rPr>
            </w:pPr>
            <w:r>
              <w:rPr>
                <w:rFonts w:hint="eastAsia" w:ascii="宋体" w:hAnsi="宋体" w:eastAsia="宋体" w:cs="宋体"/>
                <w:i w:val="0"/>
                <w:color w:val="000000"/>
                <w:kern w:val="0"/>
                <w:sz w:val="24"/>
                <w:szCs w:val="24"/>
                <w:u w:val="none"/>
                <w:lang w:val="en-US" w:eastAsia="zh-CN" w:bidi="ar"/>
              </w:rPr>
              <w:t>1</w:t>
            </w:r>
          </w:p>
        </w:tc>
        <w:tc>
          <w:tcPr>
            <w:tcW w:w="1276" w:type="dxa"/>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21" w:hRule="atLeast"/>
        </w:trPr>
        <w:tc>
          <w:tcPr>
            <w:tcW w:w="846"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381"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0"/>
                <w:szCs w:val="20"/>
                <w:u w:val="none"/>
                <w:lang w:val="en-US" w:eastAsia="zh-CN" w:bidi="ar"/>
              </w:rPr>
              <w:t>覆盖村庄数量</w:t>
            </w:r>
          </w:p>
        </w:tc>
        <w:tc>
          <w:tcPr>
            <w:tcW w:w="1134" w:type="dxa"/>
            <w:tcBorders>
              <w:top w:val="single" w:color="auto" w:sz="4" w:space="0"/>
              <w:left w:val="single" w:color="auto" w:sz="4" w:space="0"/>
              <w:bottom w:val="single" w:color="auto" w:sz="4" w:space="0"/>
              <w:right w:val="single" w:color="000000" w:sz="4" w:space="0"/>
            </w:tcBorders>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0"/>
                <w:szCs w:val="20"/>
                <w:u w:val="none"/>
                <w:lang w:val="en-US" w:eastAsia="zh-CN" w:bidi="ar"/>
              </w:rPr>
              <w:t>17个</w:t>
            </w:r>
          </w:p>
        </w:tc>
        <w:tc>
          <w:tcPr>
            <w:tcW w:w="1276" w:type="dxa"/>
            <w:gridSpan w:val="4"/>
            <w:tcBorders>
              <w:top w:val="single" w:color="auto" w:sz="4" w:space="0"/>
              <w:left w:val="nil"/>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color w:val="000000"/>
                <w:kern w:val="0"/>
                <w:sz w:val="24"/>
                <w:lang w:val="en-US" w:eastAsia="zh-CN"/>
              </w:rPr>
            </w:pPr>
            <w:r>
              <w:rPr>
                <w:rFonts w:hint="eastAsia" w:ascii="宋体" w:hAnsi="宋体" w:eastAsia="宋体" w:cs="宋体"/>
                <w:i w:val="0"/>
                <w:color w:val="000000"/>
                <w:kern w:val="0"/>
                <w:sz w:val="24"/>
                <w:szCs w:val="24"/>
                <w:u w:val="none"/>
                <w:lang w:val="en-US" w:eastAsia="zh-CN" w:bidi="ar"/>
              </w:rPr>
              <w:t>1</w:t>
            </w:r>
          </w:p>
        </w:tc>
        <w:tc>
          <w:tcPr>
            <w:tcW w:w="9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color w:val="000000"/>
                <w:kern w:val="0"/>
                <w:sz w:val="24"/>
              </w:rPr>
            </w:pPr>
            <w:r>
              <w:rPr>
                <w:rFonts w:hint="eastAsia" w:ascii="宋体" w:hAnsi="宋体" w:eastAsia="宋体" w:cs="宋体"/>
                <w:i w:val="0"/>
                <w:color w:val="000000"/>
                <w:kern w:val="0"/>
                <w:sz w:val="24"/>
                <w:szCs w:val="24"/>
                <w:u w:val="none"/>
                <w:lang w:val="en-US" w:eastAsia="zh-CN" w:bidi="ar"/>
              </w:rPr>
              <w:t>1</w:t>
            </w:r>
          </w:p>
        </w:tc>
        <w:tc>
          <w:tcPr>
            <w:tcW w:w="1276" w:type="dxa"/>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21" w:hRule="atLeast"/>
        </w:trPr>
        <w:tc>
          <w:tcPr>
            <w:tcW w:w="846"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381"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0"/>
                <w:szCs w:val="20"/>
                <w:u w:val="none"/>
                <w:lang w:val="en-US" w:eastAsia="zh-CN" w:bidi="ar"/>
              </w:rPr>
              <w:t>消防车驾驶员数量</w:t>
            </w:r>
          </w:p>
        </w:tc>
        <w:tc>
          <w:tcPr>
            <w:tcW w:w="1134" w:type="dxa"/>
            <w:tcBorders>
              <w:top w:val="single" w:color="auto" w:sz="4" w:space="0"/>
              <w:left w:val="single" w:color="auto" w:sz="4" w:space="0"/>
              <w:bottom w:val="single" w:color="auto" w:sz="4" w:space="0"/>
              <w:right w:val="single" w:color="000000" w:sz="4" w:space="0"/>
            </w:tcBorders>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0"/>
                <w:szCs w:val="20"/>
                <w:u w:val="none"/>
                <w:lang w:val="en-US" w:eastAsia="zh-CN" w:bidi="ar"/>
              </w:rPr>
              <w:t>58人</w:t>
            </w:r>
          </w:p>
        </w:tc>
        <w:tc>
          <w:tcPr>
            <w:tcW w:w="1276" w:type="dxa"/>
            <w:gridSpan w:val="4"/>
            <w:tcBorders>
              <w:top w:val="single" w:color="auto" w:sz="4" w:space="0"/>
              <w:left w:val="nil"/>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color w:val="000000"/>
                <w:kern w:val="0"/>
                <w:sz w:val="24"/>
              </w:rPr>
            </w:pPr>
            <w:r>
              <w:rPr>
                <w:rFonts w:hint="eastAsia" w:ascii="宋体" w:hAnsi="宋体" w:eastAsia="宋体" w:cs="宋体"/>
                <w:i w:val="0"/>
                <w:color w:val="000000"/>
                <w:kern w:val="0"/>
                <w:sz w:val="24"/>
                <w:szCs w:val="24"/>
                <w:u w:val="none"/>
                <w:lang w:val="en-US" w:eastAsia="zh-CN" w:bidi="ar"/>
              </w:rPr>
              <w:t>1</w:t>
            </w:r>
          </w:p>
        </w:tc>
        <w:tc>
          <w:tcPr>
            <w:tcW w:w="9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color w:val="000000"/>
                <w:kern w:val="0"/>
                <w:sz w:val="24"/>
              </w:rPr>
            </w:pPr>
            <w:r>
              <w:rPr>
                <w:rFonts w:hint="eastAsia" w:ascii="宋体" w:hAnsi="宋体" w:eastAsia="宋体" w:cs="宋体"/>
                <w:i w:val="0"/>
                <w:color w:val="000000"/>
                <w:kern w:val="0"/>
                <w:sz w:val="24"/>
                <w:szCs w:val="24"/>
                <w:u w:val="none"/>
                <w:lang w:val="en-US" w:eastAsia="zh-CN" w:bidi="ar"/>
              </w:rPr>
              <w:t>1</w:t>
            </w:r>
          </w:p>
        </w:tc>
        <w:tc>
          <w:tcPr>
            <w:tcW w:w="1276" w:type="dxa"/>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21" w:hRule="atLeast"/>
        </w:trPr>
        <w:tc>
          <w:tcPr>
            <w:tcW w:w="846"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381"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0"/>
                <w:szCs w:val="20"/>
                <w:u w:val="none"/>
                <w:lang w:val="en-US" w:eastAsia="zh-CN" w:bidi="ar"/>
              </w:rPr>
              <w:t>消防车数量</w:t>
            </w:r>
          </w:p>
        </w:tc>
        <w:tc>
          <w:tcPr>
            <w:tcW w:w="1134" w:type="dxa"/>
            <w:tcBorders>
              <w:top w:val="single" w:color="auto" w:sz="4" w:space="0"/>
              <w:left w:val="single" w:color="auto" w:sz="4" w:space="0"/>
              <w:bottom w:val="single" w:color="auto" w:sz="4" w:space="0"/>
              <w:right w:val="single" w:color="000000" w:sz="4" w:space="0"/>
            </w:tcBorders>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0"/>
                <w:szCs w:val="20"/>
                <w:u w:val="none"/>
                <w:lang w:val="en-US" w:eastAsia="zh-CN" w:bidi="ar"/>
              </w:rPr>
              <w:t>29辆</w:t>
            </w:r>
          </w:p>
        </w:tc>
        <w:tc>
          <w:tcPr>
            <w:tcW w:w="1276" w:type="dxa"/>
            <w:gridSpan w:val="4"/>
            <w:tcBorders>
              <w:top w:val="single" w:color="auto" w:sz="4" w:space="0"/>
              <w:left w:val="nil"/>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color w:val="000000"/>
                <w:kern w:val="0"/>
                <w:sz w:val="24"/>
                <w:lang w:val="en-US" w:eastAsia="zh-CN"/>
              </w:rPr>
            </w:pPr>
            <w:r>
              <w:rPr>
                <w:rFonts w:hint="eastAsia" w:ascii="宋体" w:hAnsi="宋体" w:eastAsia="宋体" w:cs="宋体"/>
                <w:i w:val="0"/>
                <w:color w:val="000000"/>
                <w:kern w:val="0"/>
                <w:sz w:val="24"/>
                <w:szCs w:val="24"/>
                <w:u w:val="none"/>
                <w:lang w:val="en-US" w:eastAsia="zh-CN" w:bidi="ar"/>
              </w:rPr>
              <w:t>1</w:t>
            </w:r>
          </w:p>
        </w:tc>
        <w:tc>
          <w:tcPr>
            <w:tcW w:w="9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color w:val="000000"/>
                <w:kern w:val="0"/>
                <w:sz w:val="24"/>
              </w:rPr>
            </w:pPr>
            <w:r>
              <w:rPr>
                <w:rFonts w:hint="eastAsia" w:ascii="宋体" w:hAnsi="宋体" w:eastAsia="宋体" w:cs="宋体"/>
                <w:i w:val="0"/>
                <w:color w:val="000000"/>
                <w:kern w:val="0"/>
                <w:sz w:val="24"/>
                <w:szCs w:val="24"/>
                <w:u w:val="none"/>
                <w:lang w:val="en-US" w:eastAsia="zh-CN" w:bidi="ar"/>
              </w:rPr>
              <w:t>1</w:t>
            </w:r>
          </w:p>
        </w:tc>
        <w:tc>
          <w:tcPr>
            <w:tcW w:w="1276" w:type="dxa"/>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21" w:hRule="atLeast"/>
        </w:trPr>
        <w:tc>
          <w:tcPr>
            <w:tcW w:w="846"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381"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0"/>
                <w:szCs w:val="20"/>
                <w:u w:val="none"/>
                <w:lang w:val="en-US" w:eastAsia="zh-CN" w:bidi="ar"/>
              </w:rPr>
              <w:t>奖励次数</w:t>
            </w:r>
          </w:p>
        </w:tc>
        <w:tc>
          <w:tcPr>
            <w:tcW w:w="1134" w:type="dxa"/>
            <w:tcBorders>
              <w:top w:val="single" w:color="auto" w:sz="4" w:space="0"/>
              <w:left w:val="single" w:color="auto" w:sz="4" w:space="0"/>
              <w:bottom w:val="single" w:color="auto" w:sz="4" w:space="0"/>
              <w:right w:val="single" w:color="000000" w:sz="4" w:space="0"/>
            </w:tcBorders>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0"/>
                <w:szCs w:val="20"/>
                <w:u w:val="none"/>
                <w:lang w:val="en-US" w:eastAsia="zh-CN" w:bidi="ar"/>
              </w:rPr>
              <w:t>59次</w:t>
            </w:r>
          </w:p>
        </w:tc>
        <w:tc>
          <w:tcPr>
            <w:tcW w:w="1276" w:type="dxa"/>
            <w:gridSpan w:val="4"/>
            <w:tcBorders>
              <w:top w:val="single" w:color="auto" w:sz="4" w:space="0"/>
              <w:left w:val="nil"/>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color w:val="000000"/>
                <w:kern w:val="0"/>
                <w:sz w:val="24"/>
                <w:lang w:val="en-US" w:eastAsia="zh-CN"/>
              </w:rPr>
            </w:pPr>
            <w:r>
              <w:rPr>
                <w:rFonts w:hint="eastAsia" w:ascii="宋体" w:hAnsi="宋体" w:eastAsia="宋体" w:cs="宋体"/>
                <w:i w:val="0"/>
                <w:color w:val="000000"/>
                <w:kern w:val="0"/>
                <w:sz w:val="24"/>
                <w:szCs w:val="24"/>
                <w:u w:val="none"/>
                <w:lang w:val="en-US" w:eastAsia="zh-CN" w:bidi="ar"/>
              </w:rPr>
              <w:t>1</w:t>
            </w:r>
          </w:p>
        </w:tc>
        <w:tc>
          <w:tcPr>
            <w:tcW w:w="9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color w:val="000000"/>
                <w:kern w:val="0"/>
                <w:sz w:val="24"/>
              </w:rPr>
            </w:pPr>
            <w:r>
              <w:rPr>
                <w:rFonts w:hint="eastAsia" w:ascii="宋体" w:hAnsi="宋体" w:eastAsia="宋体" w:cs="宋体"/>
                <w:i w:val="0"/>
                <w:color w:val="000000"/>
                <w:kern w:val="0"/>
                <w:sz w:val="24"/>
                <w:szCs w:val="24"/>
                <w:u w:val="none"/>
                <w:lang w:val="en-US" w:eastAsia="zh-CN" w:bidi="ar"/>
              </w:rPr>
              <w:t>1</w:t>
            </w:r>
          </w:p>
        </w:tc>
        <w:tc>
          <w:tcPr>
            <w:tcW w:w="1276" w:type="dxa"/>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21" w:hRule="atLeast"/>
        </w:trPr>
        <w:tc>
          <w:tcPr>
            <w:tcW w:w="846"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381"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0"/>
                <w:szCs w:val="20"/>
                <w:u w:val="none"/>
                <w:lang w:val="en-US" w:eastAsia="zh-CN" w:bidi="ar"/>
              </w:rPr>
              <w:t>安装联网型烟感数量</w:t>
            </w:r>
          </w:p>
        </w:tc>
        <w:tc>
          <w:tcPr>
            <w:tcW w:w="1134" w:type="dxa"/>
            <w:tcBorders>
              <w:top w:val="single" w:color="auto" w:sz="4" w:space="0"/>
              <w:left w:val="single" w:color="auto" w:sz="4" w:space="0"/>
              <w:bottom w:val="single" w:color="auto" w:sz="4" w:space="0"/>
              <w:right w:val="single" w:color="000000" w:sz="4" w:space="0"/>
            </w:tcBorders>
            <w:vAlign w:val="center"/>
          </w:tcPr>
          <w:p>
            <w:pPr>
              <w:keepNext w:val="0"/>
              <w:keepLines w:val="0"/>
              <w:widowControl/>
              <w:suppressLineNumbers w:val="0"/>
              <w:jc w:val="both"/>
              <w:textAlignment w:val="center"/>
            </w:pPr>
            <w:r>
              <w:rPr>
                <w:rFonts w:hint="eastAsia" w:ascii="宋体" w:hAnsi="宋体" w:eastAsia="宋体" w:cs="宋体"/>
                <w:i w:val="0"/>
                <w:color w:val="000000"/>
                <w:kern w:val="0"/>
                <w:sz w:val="20"/>
                <w:szCs w:val="20"/>
                <w:u w:val="none"/>
                <w:lang w:val="en-US" w:eastAsia="zh-CN" w:bidi="ar"/>
              </w:rPr>
              <w:t>600个</w:t>
            </w:r>
          </w:p>
        </w:tc>
        <w:tc>
          <w:tcPr>
            <w:tcW w:w="1276" w:type="dxa"/>
            <w:gridSpan w:val="4"/>
            <w:tcBorders>
              <w:top w:val="single" w:color="auto" w:sz="4" w:space="0"/>
              <w:left w:val="nil"/>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color w:val="000000"/>
                <w:kern w:val="0"/>
                <w:sz w:val="24"/>
                <w:lang w:val="en-US" w:eastAsia="zh-CN"/>
              </w:rPr>
            </w:pPr>
            <w:r>
              <w:rPr>
                <w:rFonts w:hint="eastAsia" w:ascii="宋体" w:hAnsi="宋体" w:eastAsia="宋体" w:cs="宋体"/>
                <w:i w:val="0"/>
                <w:color w:val="000000"/>
                <w:kern w:val="0"/>
                <w:sz w:val="24"/>
                <w:szCs w:val="24"/>
                <w:u w:val="none"/>
                <w:lang w:val="en-US" w:eastAsia="zh-CN" w:bidi="ar"/>
              </w:rPr>
              <w:t>1</w:t>
            </w:r>
          </w:p>
        </w:tc>
        <w:tc>
          <w:tcPr>
            <w:tcW w:w="9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color w:val="000000"/>
                <w:kern w:val="0"/>
                <w:sz w:val="24"/>
              </w:rPr>
            </w:pPr>
            <w:r>
              <w:rPr>
                <w:rFonts w:hint="eastAsia" w:ascii="宋体" w:hAnsi="宋体" w:eastAsia="宋体" w:cs="宋体"/>
                <w:i w:val="0"/>
                <w:color w:val="000000"/>
                <w:kern w:val="0"/>
                <w:sz w:val="24"/>
                <w:szCs w:val="24"/>
                <w:u w:val="none"/>
                <w:lang w:val="en-US" w:eastAsia="zh-CN" w:bidi="ar"/>
              </w:rPr>
              <w:t>1</w:t>
            </w:r>
          </w:p>
        </w:tc>
        <w:tc>
          <w:tcPr>
            <w:tcW w:w="1276" w:type="dxa"/>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21" w:hRule="atLeast"/>
        </w:trPr>
        <w:tc>
          <w:tcPr>
            <w:tcW w:w="846"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381"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0"/>
                <w:szCs w:val="20"/>
                <w:u w:val="none"/>
                <w:lang w:val="en-US" w:eastAsia="zh-CN" w:bidi="ar"/>
              </w:rPr>
              <w:t>消防设施维修数量</w:t>
            </w:r>
          </w:p>
        </w:tc>
        <w:tc>
          <w:tcPr>
            <w:tcW w:w="1134" w:type="dxa"/>
            <w:tcBorders>
              <w:top w:val="single" w:color="auto" w:sz="4" w:space="0"/>
              <w:left w:val="single" w:color="auto" w:sz="4" w:space="0"/>
              <w:bottom w:val="single" w:color="auto" w:sz="4" w:space="0"/>
              <w:right w:val="single" w:color="000000" w:sz="4" w:space="0"/>
            </w:tcBorders>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0"/>
                <w:szCs w:val="20"/>
                <w:u w:val="none"/>
                <w:lang w:val="en-US" w:eastAsia="zh-CN" w:bidi="ar"/>
              </w:rPr>
              <w:t>15个</w:t>
            </w:r>
          </w:p>
        </w:tc>
        <w:tc>
          <w:tcPr>
            <w:tcW w:w="1276" w:type="dxa"/>
            <w:gridSpan w:val="4"/>
            <w:tcBorders>
              <w:top w:val="single" w:color="auto" w:sz="4" w:space="0"/>
              <w:left w:val="nil"/>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color w:val="000000"/>
                <w:kern w:val="0"/>
                <w:sz w:val="24"/>
                <w:lang w:val="en-US" w:eastAsia="zh-CN"/>
              </w:rPr>
            </w:pPr>
            <w:r>
              <w:rPr>
                <w:rFonts w:hint="eastAsia" w:ascii="宋体" w:hAnsi="宋体" w:eastAsia="宋体" w:cs="宋体"/>
                <w:i w:val="0"/>
                <w:color w:val="000000"/>
                <w:kern w:val="0"/>
                <w:sz w:val="24"/>
                <w:szCs w:val="24"/>
                <w:u w:val="none"/>
                <w:lang w:val="en-US" w:eastAsia="zh-CN" w:bidi="ar"/>
              </w:rPr>
              <w:t>1</w:t>
            </w:r>
          </w:p>
        </w:tc>
        <w:tc>
          <w:tcPr>
            <w:tcW w:w="9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color w:val="000000"/>
                <w:kern w:val="0"/>
                <w:sz w:val="24"/>
              </w:rPr>
            </w:pPr>
            <w:r>
              <w:rPr>
                <w:rFonts w:hint="eastAsia" w:ascii="宋体" w:hAnsi="宋体" w:eastAsia="宋体" w:cs="宋体"/>
                <w:i w:val="0"/>
                <w:color w:val="000000"/>
                <w:kern w:val="0"/>
                <w:sz w:val="24"/>
                <w:szCs w:val="24"/>
                <w:u w:val="none"/>
                <w:lang w:val="en-US" w:eastAsia="zh-CN" w:bidi="ar"/>
              </w:rPr>
              <w:t>1</w:t>
            </w:r>
          </w:p>
        </w:tc>
        <w:tc>
          <w:tcPr>
            <w:tcW w:w="1276" w:type="dxa"/>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21" w:hRule="atLeast"/>
        </w:trPr>
        <w:tc>
          <w:tcPr>
            <w:tcW w:w="846"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381"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0"/>
                <w:szCs w:val="20"/>
                <w:u w:val="none"/>
                <w:lang w:val="en-US" w:eastAsia="zh-CN" w:bidi="ar"/>
              </w:rPr>
              <w:t>灭火器托管服务数量</w:t>
            </w:r>
          </w:p>
        </w:tc>
        <w:tc>
          <w:tcPr>
            <w:tcW w:w="1134" w:type="dxa"/>
            <w:tcBorders>
              <w:top w:val="single" w:color="auto" w:sz="4" w:space="0"/>
              <w:left w:val="single" w:color="auto" w:sz="4" w:space="0"/>
              <w:bottom w:val="single" w:color="auto" w:sz="4" w:space="0"/>
              <w:right w:val="single" w:color="000000" w:sz="4" w:space="0"/>
            </w:tcBorders>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0"/>
                <w:szCs w:val="20"/>
                <w:u w:val="none"/>
                <w:lang w:val="en-US" w:eastAsia="zh-CN" w:bidi="ar"/>
              </w:rPr>
              <w:t>13125具</w:t>
            </w:r>
          </w:p>
        </w:tc>
        <w:tc>
          <w:tcPr>
            <w:tcW w:w="1276" w:type="dxa"/>
            <w:gridSpan w:val="4"/>
            <w:tcBorders>
              <w:top w:val="single" w:color="auto" w:sz="4" w:space="0"/>
              <w:left w:val="nil"/>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color w:val="000000"/>
                <w:kern w:val="0"/>
                <w:sz w:val="24"/>
                <w:lang w:val="en-US" w:eastAsia="zh-CN"/>
              </w:rPr>
            </w:pPr>
          </w:p>
        </w:tc>
        <w:tc>
          <w:tcPr>
            <w:tcW w:w="9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color w:val="000000"/>
                <w:kern w:val="0"/>
                <w:sz w:val="24"/>
              </w:rPr>
            </w:pPr>
          </w:p>
        </w:tc>
        <w:tc>
          <w:tcPr>
            <w:tcW w:w="1276" w:type="dxa"/>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710" w:hRule="atLeast"/>
        </w:trPr>
        <w:tc>
          <w:tcPr>
            <w:tcW w:w="846"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381"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0"/>
                <w:szCs w:val="20"/>
                <w:u w:val="none"/>
                <w:lang w:val="en-US" w:eastAsia="zh-CN" w:bidi="ar"/>
              </w:rPr>
              <w:t>杨柳絮治理片区数量</w:t>
            </w:r>
          </w:p>
        </w:tc>
        <w:tc>
          <w:tcPr>
            <w:tcW w:w="1134" w:type="dxa"/>
            <w:tcBorders>
              <w:top w:val="single" w:color="auto" w:sz="4" w:space="0"/>
              <w:left w:val="single" w:color="auto" w:sz="4" w:space="0"/>
              <w:bottom w:val="single" w:color="auto" w:sz="4" w:space="0"/>
              <w:right w:val="single" w:color="000000" w:sz="4" w:space="0"/>
            </w:tcBorders>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0"/>
                <w:szCs w:val="20"/>
                <w:u w:val="none"/>
                <w:lang w:val="en-US" w:eastAsia="zh-CN" w:bidi="ar"/>
              </w:rPr>
              <w:t>5个</w:t>
            </w:r>
          </w:p>
        </w:tc>
        <w:tc>
          <w:tcPr>
            <w:tcW w:w="1276" w:type="dxa"/>
            <w:gridSpan w:val="4"/>
            <w:tcBorders>
              <w:top w:val="single" w:color="auto" w:sz="4" w:space="0"/>
              <w:left w:val="nil"/>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color w:val="000000"/>
                <w:kern w:val="0"/>
                <w:sz w:val="24"/>
                <w:lang w:val="en-US" w:eastAsia="zh-CN"/>
              </w:rPr>
            </w:pPr>
          </w:p>
        </w:tc>
        <w:tc>
          <w:tcPr>
            <w:tcW w:w="9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color w:val="000000"/>
                <w:kern w:val="0"/>
                <w:sz w:val="24"/>
              </w:rPr>
            </w:pPr>
          </w:p>
        </w:tc>
        <w:tc>
          <w:tcPr>
            <w:tcW w:w="1276" w:type="dxa"/>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21" w:hRule="atLeast"/>
        </w:trPr>
        <w:tc>
          <w:tcPr>
            <w:tcW w:w="846"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381"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0"/>
                <w:szCs w:val="20"/>
                <w:u w:val="none"/>
                <w:lang w:val="en-US" w:eastAsia="zh-CN" w:bidi="ar"/>
              </w:rPr>
              <w:t>续费手台数量</w:t>
            </w:r>
          </w:p>
        </w:tc>
        <w:tc>
          <w:tcPr>
            <w:tcW w:w="1134" w:type="dxa"/>
            <w:tcBorders>
              <w:top w:val="single" w:color="auto" w:sz="4" w:space="0"/>
              <w:left w:val="single" w:color="auto" w:sz="4" w:space="0"/>
              <w:bottom w:val="single" w:color="auto" w:sz="4" w:space="0"/>
              <w:right w:val="single" w:color="000000" w:sz="4" w:space="0"/>
            </w:tcBorders>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0"/>
                <w:szCs w:val="20"/>
                <w:u w:val="none"/>
                <w:lang w:val="en-US" w:eastAsia="zh-CN" w:bidi="ar"/>
              </w:rPr>
              <w:t>50部</w:t>
            </w:r>
          </w:p>
        </w:tc>
        <w:tc>
          <w:tcPr>
            <w:tcW w:w="1276" w:type="dxa"/>
            <w:gridSpan w:val="4"/>
            <w:tcBorders>
              <w:top w:val="single" w:color="auto" w:sz="4" w:space="0"/>
              <w:left w:val="nil"/>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color w:val="000000"/>
                <w:kern w:val="0"/>
                <w:sz w:val="24"/>
                <w:lang w:val="en-US" w:eastAsia="zh-CN"/>
              </w:rPr>
            </w:pPr>
          </w:p>
        </w:tc>
        <w:tc>
          <w:tcPr>
            <w:tcW w:w="9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color w:val="000000"/>
                <w:kern w:val="0"/>
                <w:sz w:val="24"/>
              </w:rPr>
            </w:pPr>
          </w:p>
        </w:tc>
        <w:tc>
          <w:tcPr>
            <w:tcW w:w="1276" w:type="dxa"/>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717" w:hRule="atLeast"/>
        </w:trPr>
        <w:tc>
          <w:tcPr>
            <w:tcW w:w="846"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restart"/>
            <w:tcBorders>
              <w:top w:val="single" w:color="auto" w:sz="4" w:space="0"/>
              <w:left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质量指标</w:t>
            </w: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kern w:val="0"/>
                <w:sz w:val="24"/>
              </w:rPr>
            </w:pPr>
            <w:r>
              <w:rPr>
                <w:rFonts w:hint="eastAsia" w:ascii="宋体" w:hAnsi="宋体" w:eastAsia="宋体" w:cs="宋体"/>
                <w:i w:val="0"/>
                <w:color w:val="000000"/>
                <w:kern w:val="0"/>
                <w:sz w:val="20"/>
                <w:szCs w:val="20"/>
                <w:u w:val="none"/>
                <w:lang w:val="en-US" w:eastAsia="zh-CN" w:bidi="ar"/>
              </w:rPr>
              <w:t>培训人员出勤率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ind w:firstLine="200" w:firstLineChars="100"/>
              <w:jc w:val="center"/>
              <w:textAlignment w:val="center"/>
            </w:pPr>
            <w:r>
              <w:rPr>
                <w:rFonts w:hint="eastAsia" w:ascii="宋体" w:hAnsi="宋体" w:eastAsia="宋体" w:cs="宋体"/>
                <w:i w:val="0"/>
                <w:color w:val="000000"/>
                <w:kern w:val="0"/>
                <w:sz w:val="20"/>
                <w:szCs w:val="20"/>
                <w:u w:val="none"/>
                <w:lang w:val="en-US" w:eastAsia="zh-CN" w:bidi="ar"/>
              </w:rPr>
              <w:t>≥</w:t>
            </w:r>
            <w:r>
              <w:rPr>
                <w:rStyle w:val="11"/>
                <w:lang w:val="en-US" w:eastAsia="zh-CN" w:bidi="ar"/>
              </w:rPr>
              <w:t>100%</w:t>
            </w:r>
          </w:p>
        </w:tc>
        <w:tc>
          <w:tcPr>
            <w:tcW w:w="1276"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r>
              <w:rPr>
                <w:rFonts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kern w:val="0"/>
                <w:sz w:val="24"/>
                <w:lang w:val="en-US" w:eastAsia="zh-CN"/>
              </w:rPr>
            </w:pPr>
            <w:r>
              <w:rPr>
                <w:rFonts w:hint="eastAsia" w:ascii="宋体" w:hAnsi="宋体" w:cs="宋体"/>
                <w:color w:val="000000"/>
                <w:kern w:val="0"/>
                <w:sz w:val="24"/>
                <w:lang w:val="en-US" w:eastAsia="zh-CN"/>
              </w:rPr>
              <w:t>1</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lang w:val="en-US"/>
              </w:rPr>
            </w:pPr>
            <w:r>
              <w:rPr>
                <w:rFonts w:hint="eastAsia" w:ascii="宋体" w:hAnsi="宋体" w:cs="宋体"/>
                <w:color w:val="000000"/>
                <w:kern w:val="0"/>
                <w:sz w:val="24"/>
                <w:lang w:val="en-US" w:eastAsia="zh-CN"/>
              </w:rPr>
              <w:t>1</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13" w:hRule="atLeast"/>
        </w:trPr>
        <w:tc>
          <w:tcPr>
            <w:tcW w:w="846"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0"/>
                <w:szCs w:val="20"/>
                <w:u w:val="none"/>
                <w:lang w:val="en-US" w:eastAsia="zh-CN" w:bidi="ar"/>
              </w:rPr>
              <w:t>培训覆盖率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ind w:firstLine="200" w:firstLineChars="100"/>
              <w:jc w:val="center"/>
              <w:textAlignment w:val="center"/>
            </w:pPr>
            <w:r>
              <w:rPr>
                <w:rFonts w:hint="eastAsia" w:ascii="宋体" w:hAnsi="宋体" w:eastAsia="宋体" w:cs="宋体"/>
                <w:i w:val="0"/>
                <w:color w:val="000000"/>
                <w:kern w:val="0"/>
                <w:sz w:val="20"/>
                <w:szCs w:val="20"/>
                <w:u w:val="none"/>
                <w:lang w:val="en-US" w:eastAsia="zh-CN" w:bidi="ar"/>
              </w:rPr>
              <w:t>≥</w:t>
            </w:r>
            <w:r>
              <w:rPr>
                <w:rStyle w:val="11"/>
                <w:lang w:val="en-US" w:eastAsia="zh-CN" w:bidi="ar"/>
              </w:rPr>
              <w:t>100%</w:t>
            </w:r>
          </w:p>
        </w:tc>
        <w:tc>
          <w:tcPr>
            <w:tcW w:w="1276"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r>
              <w:rPr>
                <w:rFonts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kern w:val="0"/>
                <w:sz w:val="24"/>
                <w:lang w:val="en-US" w:eastAsia="zh-CN"/>
              </w:rPr>
            </w:pPr>
            <w:r>
              <w:rPr>
                <w:rFonts w:hint="eastAsia" w:ascii="宋体" w:hAnsi="宋体" w:cs="宋体"/>
                <w:color w:val="000000"/>
                <w:kern w:val="0"/>
                <w:sz w:val="24"/>
                <w:lang w:val="en-US" w:eastAsia="zh-CN"/>
              </w:rPr>
              <w:t>1</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lang w:val="en-US" w:eastAsia="zh-CN"/>
              </w:rPr>
              <w:t>1</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13" w:hRule="atLeast"/>
        </w:trPr>
        <w:tc>
          <w:tcPr>
            <w:tcW w:w="846"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培训考试通过率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ind w:firstLine="200" w:firstLineChars="100"/>
              <w:jc w:val="center"/>
              <w:textAlignment w:val="center"/>
              <w:rPr>
                <w:rFonts w:hint="default" w:ascii="Arial" w:hAnsi="Arial" w:eastAsia="宋体" w:cs="Arial"/>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w:t>
            </w:r>
            <w:r>
              <w:rPr>
                <w:rStyle w:val="11"/>
                <w:lang w:val="en-US" w:eastAsia="zh-CN" w:bidi="ar"/>
              </w:rPr>
              <w:t>99%</w:t>
            </w:r>
          </w:p>
        </w:tc>
        <w:tc>
          <w:tcPr>
            <w:tcW w:w="1276"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r>
              <w:rPr>
                <w:rFonts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kern w:val="0"/>
                <w:sz w:val="24"/>
                <w:lang w:val="en-US" w:eastAsia="zh-CN"/>
              </w:rPr>
            </w:pPr>
            <w:r>
              <w:rPr>
                <w:rFonts w:hint="eastAsia" w:ascii="宋体" w:hAnsi="宋体" w:cs="宋体"/>
                <w:color w:val="000000"/>
                <w:kern w:val="0"/>
                <w:sz w:val="24"/>
                <w:lang w:val="en-US" w:eastAsia="zh-CN"/>
              </w:rPr>
              <w:t>1</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kern w:val="0"/>
                <w:sz w:val="24"/>
                <w:lang w:val="en-US" w:eastAsia="zh-CN"/>
              </w:rPr>
            </w:pPr>
            <w:r>
              <w:rPr>
                <w:rFonts w:hint="eastAsia" w:ascii="宋体" w:hAnsi="宋体" w:cs="宋体"/>
                <w:color w:val="000000"/>
                <w:kern w:val="0"/>
                <w:sz w:val="24"/>
                <w:lang w:val="en-US" w:eastAsia="zh-CN"/>
              </w:rPr>
              <w:t>1</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13" w:hRule="atLeast"/>
        </w:trPr>
        <w:tc>
          <w:tcPr>
            <w:tcW w:w="846"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rPr>
            </w:pPr>
            <w:r>
              <w:rPr>
                <w:rFonts w:hint="eastAsia" w:ascii="宋体" w:hAnsi="宋体" w:eastAsia="宋体" w:cs="宋体"/>
                <w:i w:val="0"/>
                <w:color w:val="000000"/>
                <w:kern w:val="0"/>
                <w:sz w:val="20"/>
                <w:szCs w:val="20"/>
                <w:u w:val="none"/>
                <w:lang w:val="en-US" w:eastAsia="zh-CN" w:bidi="ar"/>
              </w:rPr>
              <w:t>计划完成率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ind w:firstLine="200" w:firstLineChars="100"/>
              <w:jc w:val="center"/>
              <w:textAlignment w:val="center"/>
              <w:rPr>
                <w:rFonts w:hint="eastAsia"/>
              </w:rPr>
            </w:pPr>
            <w:r>
              <w:rPr>
                <w:rFonts w:hint="eastAsia" w:ascii="宋体" w:hAnsi="宋体" w:eastAsia="宋体" w:cs="宋体"/>
                <w:i w:val="0"/>
                <w:color w:val="000000"/>
                <w:kern w:val="0"/>
                <w:sz w:val="20"/>
                <w:szCs w:val="20"/>
                <w:u w:val="none"/>
                <w:lang w:val="en-US" w:eastAsia="zh-CN" w:bidi="ar"/>
              </w:rPr>
              <w:t>≥</w:t>
            </w:r>
            <w:r>
              <w:rPr>
                <w:rStyle w:val="11"/>
                <w:lang w:val="en-US" w:eastAsia="zh-CN" w:bidi="ar"/>
              </w:rPr>
              <w:t>100%</w:t>
            </w:r>
          </w:p>
        </w:tc>
        <w:tc>
          <w:tcPr>
            <w:tcW w:w="1276"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kern w:val="0"/>
                <w:sz w:val="24"/>
                <w:lang w:eastAsia="zh-CN"/>
              </w:rPr>
            </w:pPr>
            <w:r>
              <w:rPr>
                <w:rFonts w:hint="eastAsia" w:ascii="宋体" w:hAnsi="宋体" w:cs="宋体"/>
                <w:color w:val="000000"/>
                <w:kern w:val="0"/>
                <w:sz w:val="24"/>
                <w:lang w:eastAsia="zh-CN"/>
              </w:rPr>
              <w:t>完成</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kern w:val="0"/>
                <w:sz w:val="24"/>
                <w:lang w:val="en-US" w:eastAsia="zh-CN"/>
              </w:rPr>
            </w:pPr>
            <w:r>
              <w:rPr>
                <w:rFonts w:hint="eastAsia" w:ascii="宋体" w:hAnsi="宋体" w:cs="宋体"/>
                <w:color w:val="000000"/>
                <w:kern w:val="0"/>
                <w:sz w:val="24"/>
                <w:lang w:val="en-US" w:eastAsia="zh-CN"/>
              </w:rPr>
              <w:t>1</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lang w:val="en-US" w:eastAsia="zh-CN"/>
              </w:rPr>
              <w:t>1</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13" w:hRule="atLeast"/>
        </w:trPr>
        <w:tc>
          <w:tcPr>
            <w:tcW w:w="846"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宣传活动覆盖率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100%</w:t>
            </w:r>
          </w:p>
        </w:tc>
        <w:tc>
          <w:tcPr>
            <w:tcW w:w="1276"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r>
              <w:rPr>
                <w:rFonts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kern w:val="0"/>
                <w:sz w:val="24"/>
                <w:lang w:val="en-US" w:eastAsia="zh-CN"/>
              </w:rPr>
            </w:pPr>
            <w:r>
              <w:rPr>
                <w:rFonts w:hint="eastAsia" w:ascii="宋体" w:hAnsi="宋体" w:cs="宋体"/>
                <w:color w:val="000000"/>
                <w:kern w:val="0"/>
                <w:sz w:val="24"/>
                <w:lang w:val="en-US" w:eastAsia="zh-CN"/>
              </w:rPr>
              <w:t>1</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lang w:val="en-US" w:eastAsia="zh-CN"/>
              </w:rPr>
              <w:t>1</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13" w:hRule="atLeast"/>
        </w:trPr>
        <w:tc>
          <w:tcPr>
            <w:tcW w:w="846"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活动正常开展率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100%</w:t>
            </w:r>
          </w:p>
        </w:tc>
        <w:tc>
          <w:tcPr>
            <w:tcW w:w="1276"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kern w:val="0"/>
                <w:sz w:val="24"/>
                <w:lang w:val="en-US" w:eastAsia="zh-CN"/>
              </w:rPr>
            </w:pPr>
            <w:r>
              <w:rPr>
                <w:rFonts w:hint="eastAsia" w:ascii="宋体" w:hAnsi="宋体" w:cs="宋体"/>
                <w:color w:val="000000"/>
                <w:kern w:val="0"/>
                <w:sz w:val="24"/>
                <w:lang w:val="en-US" w:eastAsia="zh-CN"/>
              </w:rPr>
              <w:t>1</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4"/>
              </w:rPr>
            </w:pPr>
            <w:r>
              <w:rPr>
                <w:rFonts w:hint="eastAsia" w:ascii="宋体" w:hAnsi="宋体" w:cs="宋体"/>
                <w:color w:val="000000"/>
                <w:kern w:val="0"/>
                <w:sz w:val="24"/>
                <w:lang w:val="en-US" w:eastAsia="zh-CN"/>
              </w:rPr>
              <w:t>1</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13" w:hRule="atLeast"/>
        </w:trPr>
        <w:tc>
          <w:tcPr>
            <w:tcW w:w="846"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补助发放率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100%</w:t>
            </w:r>
          </w:p>
        </w:tc>
        <w:tc>
          <w:tcPr>
            <w:tcW w:w="1276"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kern w:val="0"/>
                <w:sz w:val="24"/>
                <w:lang w:val="en-US" w:eastAsia="zh-CN"/>
              </w:rPr>
            </w:pPr>
            <w:r>
              <w:rPr>
                <w:rFonts w:hint="eastAsia" w:ascii="宋体" w:hAnsi="宋体" w:cs="宋体"/>
                <w:color w:val="000000"/>
                <w:kern w:val="0"/>
                <w:sz w:val="24"/>
                <w:lang w:val="en-US" w:eastAsia="zh-CN"/>
              </w:rPr>
              <w:t>2</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4"/>
                <w:lang w:val="en-US"/>
              </w:rPr>
            </w:pPr>
            <w:r>
              <w:rPr>
                <w:rFonts w:hint="eastAsia" w:ascii="宋体" w:hAnsi="宋体" w:cs="宋体"/>
                <w:color w:val="000000"/>
                <w:kern w:val="0"/>
                <w:sz w:val="24"/>
                <w:lang w:val="en-US" w:eastAsia="zh-CN"/>
              </w:rPr>
              <w:t>1</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13" w:hRule="atLeast"/>
        </w:trPr>
        <w:tc>
          <w:tcPr>
            <w:tcW w:w="846"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奖励发放率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ind w:firstLine="200" w:firstLineChars="100"/>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100%</w:t>
            </w:r>
          </w:p>
        </w:tc>
        <w:tc>
          <w:tcPr>
            <w:tcW w:w="1276"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kern w:val="0"/>
                <w:sz w:val="24"/>
                <w:lang w:val="en-US" w:eastAsia="zh-CN"/>
              </w:rPr>
            </w:pPr>
            <w:r>
              <w:rPr>
                <w:rFonts w:hint="eastAsia" w:ascii="宋体" w:hAnsi="宋体" w:cs="宋体"/>
                <w:color w:val="000000"/>
                <w:kern w:val="0"/>
                <w:sz w:val="24"/>
                <w:lang w:val="en-US" w:eastAsia="zh-CN"/>
              </w:rPr>
              <w:t>1</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4"/>
              </w:rPr>
            </w:pPr>
            <w:r>
              <w:rPr>
                <w:rFonts w:hint="eastAsia" w:ascii="宋体" w:hAnsi="宋体" w:cs="宋体"/>
                <w:color w:val="000000"/>
                <w:kern w:val="0"/>
                <w:sz w:val="24"/>
                <w:lang w:val="en-US" w:eastAsia="zh-CN"/>
              </w:rPr>
              <w:t>1</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13" w:hRule="atLeast"/>
        </w:trPr>
        <w:tc>
          <w:tcPr>
            <w:tcW w:w="846"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车辆保险覆盖率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100%</w:t>
            </w:r>
          </w:p>
        </w:tc>
        <w:tc>
          <w:tcPr>
            <w:tcW w:w="1276"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kern w:val="0"/>
                <w:sz w:val="24"/>
                <w:lang w:val="en-US" w:eastAsia="zh-CN"/>
              </w:rPr>
            </w:pPr>
            <w:r>
              <w:rPr>
                <w:rFonts w:hint="eastAsia" w:ascii="宋体" w:hAnsi="宋体" w:cs="宋体"/>
                <w:color w:val="000000"/>
                <w:kern w:val="0"/>
                <w:sz w:val="24"/>
                <w:lang w:val="en-US" w:eastAsia="zh-CN"/>
              </w:rPr>
              <w:t>1</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4"/>
              </w:rPr>
            </w:pPr>
            <w:r>
              <w:rPr>
                <w:rFonts w:hint="eastAsia" w:ascii="宋体" w:hAnsi="宋体" w:cs="宋体"/>
                <w:color w:val="000000"/>
                <w:kern w:val="0"/>
                <w:sz w:val="24"/>
                <w:lang w:val="en-US" w:eastAsia="zh-CN"/>
              </w:rPr>
              <w:t>1</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13" w:hRule="atLeast"/>
        </w:trPr>
        <w:tc>
          <w:tcPr>
            <w:tcW w:w="846"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车辆维修完好率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default" w:ascii="Arial" w:hAnsi="Arial" w:eastAsia="宋体" w:cs="Arial"/>
                <w:i w:val="0"/>
                <w:color w:val="000000"/>
                <w:kern w:val="0"/>
                <w:sz w:val="20"/>
                <w:szCs w:val="20"/>
                <w:u w:val="none"/>
                <w:lang w:val="en-US" w:eastAsia="zh-CN" w:bidi="ar"/>
              </w:rPr>
              <w:t>≥</w:t>
            </w:r>
            <w:r>
              <w:rPr>
                <w:rStyle w:val="11"/>
                <w:lang w:val="en-US" w:eastAsia="zh-CN" w:bidi="ar"/>
              </w:rPr>
              <w:t>95%</w:t>
            </w:r>
          </w:p>
        </w:tc>
        <w:tc>
          <w:tcPr>
            <w:tcW w:w="1276"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kern w:val="0"/>
                <w:sz w:val="24"/>
                <w:lang w:val="en-US" w:eastAsia="zh-CN"/>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13" w:hRule="atLeast"/>
        </w:trPr>
        <w:tc>
          <w:tcPr>
            <w:tcW w:w="846"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安装工作完成率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100%</w:t>
            </w:r>
          </w:p>
        </w:tc>
        <w:tc>
          <w:tcPr>
            <w:tcW w:w="1276"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r>
              <w:rPr>
                <w:rFonts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kern w:val="0"/>
                <w:sz w:val="24"/>
                <w:lang w:val="en-US" w:eastAsia="zh-CN"/>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13" w:hRule="atLeast"/>
        </w:trPr>
        <w:tc>
          <w:tcPr>
            <w:tcW w:w="846"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设施维修完好率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95%</w:t>
            </w:r>
          </w:p>
        </w:tc>
        <w:tc>
          <w:tcPr>
            <w:tcW w:w="1276"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r>
              <w:rPr>
                <w:rFonts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kern w:val="0"/>
                <w:sz w:val="24"/>
                <w:lang w:val="en-US" w:eastAsia="zh-CN"/>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13" w:hRule="atLeast"/>
        </w:trPr>
        <w:tc>
          <w:tcPr>
            <w:tcW w:w="846"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杨柳絮治理完成率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100%</w:t>
            </w:r>
          </w:p>
        </w:tc>
        <w:tc>
          <w:tcPr>
            <w:tcW w:w="1276"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r>
              <w:rPr>
                <w:rFonts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kern w:val="0"/>
                <w:sz w:val="24"/>
                <w:lang w:val="en-US" w:eastAsia="zh-CN"/>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13" w:hRule="atLeast"/>
        </w:trPr>
        <w:tc>
          <w:tcPr>
            <w:tcW w:w="846"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灭火器充装验收合格率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100%</w:t>
            </w:r>
          </w:p>
        </w:tc>
        <w:tc>
          <w:tcPr>
            <w:tcW w:w="1276"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lang w:eastAsia="zh-CN"/>
              </w:rPr>
              <w:t>完成</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kern w:val="0"/>
                <w:sz w:val="24"/>
                <w:lang w:val="en-US" w:eastAsia="zh-CN"/>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13" w:hRule="atLeast"/>
        </w:trPr>
        <w:tc>
          <w:tcPr>
            <w:tcW w:w="846"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手台通讯正常率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100%</w:t>
            </w:r>
          </w:p>
        </w:tc>
        <w:tc>
          <w:tcPr>
            <w:tcW w:w="1276"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r>
              <w:rPr>
                <w:rFonts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kern w:val="0"/>
                <w:sz w:val="24"/>
                <w:lang w:val="en-US" w:eastAsia="zh-CN"/>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19" w:hRule="atLeast"/>
        </w:trPr>
        <w:tc>
          <w:tcPr>
            <w:tcW w:w="846"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restart"/>
            <w:tcBorders>
              <w:top w:val="single" w:color="auto" w:sz="4" w:space="0"/>
              <w:left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进度指标</w:t>
            </w: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kern w:val="0"/>
                <w:sz w:val="24"/>
              </w:rPr>
            </w:pPr>
            <w:r>
              <w:rPr>
                <w:rFonts w:hint="eastAsia" w:ascii="宋体" w:hAnsi="宋体" w:eastAsia="宋体" w:cs="宋体"/>
                <w:i w:val="0"/>
                <w:color w:val="000000"/>
                <w:kern w:val="0"/>
                <w:sz w:val="20"/>
                <w:szCs w:val="20"/>
                <w:u w:val="none"/>
                <w:lang w:val="en-US" w:eastAsia="zh-CN" w:bidi="ar"/>
              </w:rPr>
              <w:t>补助资金发放及时性</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0"/>
                <w:szCs w:val="20"/>
                <w:u w:val="none"/>
                <w:lang w:val="en-US" w:eastAsia="zh-CN" w:bidi="ar"/>
              </w:rPr>
              <w:t>次年2月底前完成</w:t>
            </w:r>
          </w:p>
        </w:tc>
        <w:tc>
          <w:tcPr>
            <w:tcW w:w="1276" w:type="dxa"/>
            <w:gridSpan w:val="4"/>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r>
              <w:rPr>
                <w:rFonts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kern w:val="0"/>
                <w:sz w:val="24"/>
                <w:lang w:val="en-US" w:eastAsia="zh-CN"/>
              </w:rPr>
            </w:pPr>
            <w:r>
              <w:rPr>
                <w:rFonts w:hint="eastAsia" w:ascii="宋体" w:hAnsi="宋体" w:cs="宋体"/>
                <w:color w:val="000000"/>
                <w:kern w:val="0"/>
                <w:sz w:val="24"/>
                <w:lang w:val="en-US" w:eastAsia="zh-CN"/>
              </w:rPr>
              <w:t>2</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lang w:val="en-US" w:eastAsia="zh-CN"/>
              </w:rPr>
              <w:t>1</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19" w:hRule="atLeast"/>
        </w:trPr>
        <w:tc>
          <w:tcPr>
            <w:tcW w:w="846"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0"/>
                <w:szCs w:val="20"/>
                <w:u w:val="none"/>
                <w:lang w:val="en-US" w:eastAsia="zh-CN" w:bidi="ar"/>
              </w:rPr>
              <w:t>车辆维修及时率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0"/>
                <w:szCs w:val="20"/>
                <w:u w:val="none"/>
                <w:lang w:val="en-US" w:eastAsia="zh-CN" w:bidi="ar"/>
              </w:rPr>
              <w:t>100%</w:t>
            </w:r>
          </w:p>
        </w:tc>
        <w:tc>
          <w:tcPr>
            <w:tcW w:w="1276" w:type="dxa"/>
            <w:gridSpan w:val="4"/>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r>
              <w:rPr>
                <w:rFonts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kern w:val="0"/>
                <w:sz w:val="24"/>
                <w:lang w:val="en-US" w:eastAsia="zh-CN"/>
              </w:rPr>
            </w:pPr>
            <w:r>
              <w:rPr>
                <w:rFonts w:hint="eastAsia" w:ascii="宋体" w:hAnsi="宋体" w:cs="宋体"/>
                <w:color w:val="000000"/>
                <w:kern w:val="0"/>
                <w:sz w:val="24"/>
                <w:lang w:val="en-US" w:eastAsia="zh-CN"/>
              </w:rPr>
              <w:t>2</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lang w:val="en-US" w:eastAsia="zh-CN"/>
              </w:rPr>
              <w:t>1</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19" w:hRule="atLeast"/>
        </w:trPr>
        <w:tc>
          <w:tcPr>
            <w:tcW w:w="846"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0"/>
                <w:szCs w:val="20"/>
                <w:u w:val="none"/>
                <w:lang w:val="en-US" w:eastAsia="zh-CN" w:bidi="ar"/>
              </w:rPr>
              <w:t>设备安装及时率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0"/>
                <w:szCs w:val="20"/>
                <w:u w:val="none"/>
                <w:lang w:val="en-US" w:eastAsia="zh-CN" w:bidi="ar"/>
              </w:rPr>
              <w:t>100%</w:t>
            </w:r>
          </w:p>
        </w:tc>
        <w:tc>
          <w:tcPr>
            <w:tcW w:w="1276" w:type="dxa"/>
            <w:gridSpan w:val="4"/>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r>
              <w:rPr>
                <w:rFonts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kern w:val="0"/>
                <w:sz w:val="24"/>
                <w:lang w:val="en-US" w:eastAsia="zh-CN"/>
              </w:rPr>
            </w:pPr>
            <w:r>
              <w:rPr>
                <w:rFonts w:hint="eastAsia" w:ascii="宋体" w:hAnsi="宋体" w:cs="宋体"/>
                <w:color w:val="000000"/>
                <w:kern w:val="0"/>
                <w:sz w:val="24"/>
                <w:lang w:val="en-US" w:eastAsia="zh-CN"/>
              </w:rPr>
              <w:t>1</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lang w:val="en-US" w:eastAsia="zh-CN"/>
              </w:rPr>
              <w:t>1</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19" w:hRule="atLeast"/>
        </w:trPr>
        <w:tc>
          <w:tcPr>
            <w:tcW w:w="846"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0"/>
                <w:szCs w:val="20"/>
                <w:u w:val="none"/>
                <w:lang w:val="en-US" w:eastAsia="zh-CN" w:bidi="ar"/>
              </w:rPr>
              <w:t>设施维修及时率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0"/>
                <w:szCs w:val="20"/>
                <w:u w:val="none"/>
                <w:lang w:val="en-US" w:eastAsia="zh-CN" w:bidi="ar"/>
              </w:rPr>
              <w:t>100%</w:t>
            </w:r>
          </w:p>
        </w:tc>
        <w:tc>
          <w:tcPr>
            <w:tcW w:w="1276" w:type="dxa"/>
            <w:gridSpan w:val="4"/>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r>
              <w:rPr>
                <w:rFonts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kern w:val="0"/>
                <w:sz w:val="24"/>
                <w:lang w:val="en-US" w:eastAsia="zh-CN"/>
              </w:rPr>
            </w:pPr>
            <w:r>
              <w:rPr>
                <w:rFonts w:hint="eastAsia" w:ascii="宋体" w:hAnsi="宋体" w:cs="宋体"/>
                <w:color w:val="000000"/>
                <w:kern w:val="0"/>
                <w:sz w:val="24"/>
                <w:lang w:val="en-US" w:eastAsia="zh-CN"/>
              </w:rPr>
              <w:t>1</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lang w:val="en-US" w:eastAsia="zh-CN"/>
              </w:rPr>
              <w:t>1</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19" w:hRule="atLeast"/>
        </w:trPr>
        <w:tc>
          <w:tcPr>
            <w:tcW w:w="846"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0"/>
                <w:szCs w:val="20"/>
                <w:u w:val="none"/>
                <w:lang w:val="en-US" w:eastAsia="zh-CN" w:bidi="ar"/>
              </w:rPr>
              <w:t>杨柳絮治理时间</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0"/>
                <w:szCs w:val="20"/>
                <w:u w:val="none"/>
                <w:lang w:val="en-US" w:eastAsia="zh-CN" w:bidi="ar"/>
              </w:rPr>
              <w:t>2个月</w:t>
            </w:r>
          </w:p>
        </w:tc>
        <w:tc>
          <w:tcPr>
            <w:tcW w:w="1276" w:type="dxa"/>
            <w:gridSpan w:val="4"/>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lang w:eastAsia="zh-CN"/>
              </w:rPr>
              <w:t>完成</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kern w:val="0"/>
                <w:sz w:val="24"/>
                <w:lang w:val="en-US" w:eastAsia="zh-CN"/>
              </w:rPr>
            </w:pPr>
            <w:r>
              <w:rPr>
                <w:rFonts w:hint="eastAsia" w:ascii="宋体" w:hAnsi="宋体" w:cs="宋体"/>
                <w:color w:val="000000"/>
                <w:kern w:val="0"/>
                <w:sz w:val="24"/>
                <w:lang w:val="en-US" w:eastAsia="zh-CN"/>
              </w:rPr>
              <w:t>1</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lang w:val="en-US" w:eastAsia="zh-CN"/>
              </w:rPr>
              <w:t>1</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19" w:hRule="atLeast"/>
        </w:trPr>
        <w:tc>
          <w:tcPr>
            <w:tcW w:w="846"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0"/>
                <w:szCs w:val="20"/>
                <w:u w:val="none"/>
                <w:lang w:val="en-US" w:eastAsia="zh-CN" w:bidi="ar"/>
              </w:rPr>
              <w:t>灭火器充装及时率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0"/>
                <w:szCs w:val="20"/>
                <w:u w:val="none"/>
                <w:lang w:val="en-US" w:eastAsia="zh-CN" w:bidi="ar"/>
              </w:rPr>
              <w:t>100%</w:t>
            </w:r>
          </w:p>
        </w:tc>
        <w:tc>
          <w:tcPr>
            <w:tcW w:w="1276" w:type="dxa"/>
            <w:gridSpan w:val="4"/>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r>
              <w:rPr>
                <w:rFonts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kern w:val="0"/>
                <w:sz w:val="24"/>
                <w:lang w:val="en-US" w:eastAsia="zh-CN"/>
              </w:rPr>
            </w:pPr>
            <w:r>
              <w:rPr>
                <w:rFonts w:hint="eastAsia" w:ascii="宋体" w:hAnsi="宋体" w:cs="宋体"/>
                <w:color w:val="000000"/>
                <w:kern w:val="0"/>
                <w:sz w:val="24"/>
                <w:lang w:val="en-US" w:eastAsia="zh-CN"/>
              </w:rPr>
              <w:t>2</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lang w:val="en-US" w:eastAsia="zh-CN"/>
              </w:rPr>
              <w:t>1</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19" w:hRule="atLeast"/>
        </w:trPr>
        <w:tc>
          <w:tcPr>
            <w:tcW w:w="846"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0"/>
                <w:szCs w:val="20"/>
                <w:u w:val="none"/>
                <w:lang w:val="en-US" w:eastAsia="zh-CN" w:bidi="ar"/>
              </w:rPr>
              <w:t>手台续费及时率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0"/>
                <w:szCs w:val="20"/>
                <w:u w:val="none"/>
                <w:lang w:val="en-US" w:eastAsia="zh-CN" w:bidi="ar"/>
              </w:rPr>
              <w:t>100%</w:t>
            </w:r>
          </w:p>
        </w:tc>
        <w:tc>
          <w:tcPr>
            <w:tcW w:w="1276" w:type="dxa"/>
            <w:gridSpan w:val="4"/>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r>
              <w:rPr>
                <w:rFonts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kern w:val="0"/>
                <w:sz w:val="24"/>
                <w:lang w:val="en-US" w:eastAsia="zh-CN"/>
              </w:rPr>
            </w:pPr>
            <w:r>
              <w:rPr>
                <w:rFonts w:hint="eastAsia" w:ascii="宋体" w:hAnsi="宋体" w:cs="宋体"/>
                <w:color w:val="000000"/>
                <w:kern w:val="0"/>
                <w:sz w:val="24"/>
                <w:lang w:val="en-US" w:eastAsia="zh-CN"/>
              </w:rPr>
              <w:t>1</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lang w:val="en-US"/>
              </w:rPr>
            </w:pPr>
            <w:r>
              <w:rPr>
                <w:rFonts w:hint="eastAsia" w:ascii="宋体" w:hAnsi="宋体" w:cs="宋体"/>
                <w:color w:val="000000"/>
                <w:kern w:val="0"/>
                <w:sz w:val="24"/>
                <w:lang w:val="en-US" w:eastAsia="zh-CN"/>
              </w:rPr>
              <w:t>1</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18" w:hRule="atLeast"/>
        </w:trPr>
        <w:tc>
          <w:tcPr>
            <w:tcW w:w="846" w:type="dxa"/>
            <w:vMerge w:val="continue"/>
            <w:tcBorders>
              <w:left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shd w:val="clear" w:color="auto" w:fill="auto"/>
            <w:vAlign w:val="center"/>
          </w:tcPr>
          <w:p>
            <w:pPr>
              <w:widowControl/>
              <w:jc w:val="left"/>
              <w:rPr>
                <w:rFonts w:ascii="宋体" w:hAnsi="宋体" w:cs="宋体"/>
                <w:kern w:val="0"/>
                <w:sz w:val="24"/>
              </w:rPr>
            </w:pPr>
          </w:p>
        </w:tc>
        <w:tc>
          <w:tcPr>
            <w:tcW w:w="1381" w:type="dxa"/>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成本指标</w:t>
            </w:r>
          </w:p>
        </w:tc>
        <w:tc>
          <w:tcPr>
            <w:tcW w:w="1843" w:type="dxa"/>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both"/>
              <w:textAlignment w:val="center"/>
              <w:rPr>
                <w:kern w:val="0"/>
                <w:sz w:val="24"/>
              </w:rPr>
            </w:pPr>
            <w:r>
              <w:rPr>
                <w:rFonts w:hint="eastAsia" w:ascii="宋体" w:hAnsi="宋体" w:eastAsia="宋体" w:cs="宋体"/>
                <w:i w:val="0"/>
                <w:color w:val="000000"/>
                <w:kern w:val="0"/>
                <w:sz w:val="20"/>
                <w:szCs w:val="20"/>
                <w:u w:val="none"/>
                <w:lang w:val="en-US" w:eastAsia="zh-CN" w:bidi="ar"/>
              </w:rPr>
              <w:t>“一警六员”培训项目预算控制成本</w:t>
            </w:r>
          </w:p>
        </w:tc>
        <w:tc>
          <w:tcPr>
            <w:tcW w:w="1134" w:type="dxa"/>
            <w:tcBorders>
              <w:top w:val="single" w:color="auto" w:sz="4" w:space="0"/>
              <w:left w:val="nil"/>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0"/>
                <w:szCs w:val="20"/>
                <w:u w:val="none"/>
                <w:lang w:val="en-US" w:eastAsia="zh-CN" w:bidi="ar"/>
              </w:rPr>
              <w:t>22万元</w:t>
            </w:r>
          </w:p>
        </w:tc>
        <w:tc>
          <w:tcPr>
            <w:tcW w:w="1276" w:type="dxa"/>
            <w:gridSpan w:val="4"/>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r>
              <w:rPr>
                <w:rFonts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 w:val="24"/>
                <w:lang w:val="en-US" w:eastAsia="zh-CN"/>
              </w:rPr>
            </w:pPr>
            <w:r>
              <w:rPr>
                <w:rFonts w:hint="eastAsia" w:ascii="宋体" w:hAnsi="宋体" w:cs="宋体"/>
                <w:color w:val="000000"/>
                <w:kern w:val="0"/>
                <w:sz w:val="24"/>
                <w:lang w:val="en-US" w:eastAsia="zh-CN"/>
              </w:rPr>
              <w:t>1</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kern w:val="0"/>
                <w:sz w:val="24"/>
                <w:lang w:val="en-US" w:eastAsia="zh-CN"/>
              </w:rPr>
            </w:pPr>
            <w:r>
              <w:rPr>
                <w:rFonts w:hint="eastAsia" w:ascii="宋体" w:hAnsi="宋体" w:cs="宋体"/>
                <w:color w:val="000000"/>
                <w:kern w:val="0"/>
                <w:sz w:val="24"/>
                <w:lang w:val="en-US" w:eastAsia="zh-CN"/>
              </w:rPr>
              <w:t>1</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18" w:hRule="atLeast"/>
        </w:trPr>
        <w:tc>
          <w:tcPr>
            <w:tcW w:w="846"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pPr>
            <w:r>
              <w:rPr>
                <w:rFonts w:hint="eastAsia" w:ascii="宋体" w:hAnsi="宋体" w:eastAsia="宋体" w:cs="宋体"/>
                <w:i w:val="0"/>
                <w:color w:val="000000"/>
                <w:kern w:val="0"/>
                <w:sz w:val="20"/>
                <w:szCs w:val="20"/>
                <w:u w:val="none"/>
                <w:lang w:val="en-US" w:eastAsia="zh-CN" w:bidi="ar"/>
              </w:rPr>
              <w:t>安全员培训项目预算控制成本</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0"/>
                <w:szCs w:val="20"/>
                <w:u w:val="none"/>
                <w:lang w:val="en-US" w:eastAsia="zh-CN" w:bidi="ar"/>
              </w:rPr>
              <w:t>3.36万元</w:t>
            </w:r>
          </w:p>
        </w:tc>
        <w:tc>
          <w:tcPr>
            <w:tcW w:w="1276" w:type="dxa"/>
            <w:gridSpan w:val="4"/>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r>
              <w:rPr>
                <w:rFonts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 w:val="24"/>
                <w:lang w:val="en-US" w:eastAsia="zh-CN"/>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18" w:hRule="atLeast"/>
        </w:trPr>
        <w:tc>
          <w:tcPr>
            <w:tcW w:w="846"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rPr>
            </w:pPr>
            <w:r>
              <w:rPr>
                <w:rFonts w:hint="eastAsia" w:ascii="宋体" w:hAnsi="宋体" w:eastAsia="宋体" w:cs="宋体"/>
                <w:i w:val="0"/>
                <w:color w:val="000000"/>
                <w:kern w:val="0"/>
                <w:sz w:val="20"/>
                <w:szCs w:val="20"/>
                <w:u w:val="none"/>
                <w:lang w:val="en-US" w:eastAsia="zh-CN" w:bidi="ar"/>
              </w:rPr>
              <w:t>志愿者培训项目预算控制成本</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rPr>
            </w:pPr>
            <w:r>
              <w:rPr>
                <w:rFonts w:hint="eastAsia" w:ascii="宋体" w:hAnsi="宋体" w:eastAsia="宋体" w:cs="宋体"/>
                <w:i w:val="0"/>
                <w:color w:val="000000"/>
                <w:kern w:val="0"/>
                <w:sz w:val="20"/>
                <w:szCs w:val="20"/>
                <w:u w:val="none"/>
                <w:lang w:val="en-US" w:eastAsia="zh-CN" w:bidi="ar"/>
              </w:rPr>
              <w:t>1.26万元</w:t>
            </w:r>
          </w:p>
        </w:tc>
        <w:tc>
          <w:tcPr>
            <w:tcW w:w="1276" w:type="dxa"/>
            <w:gridSpan w:val="4"/>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r>
              <w:rPr>
                <w:rFonts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 w:val="24"/>
                <w:lang w:val="en-US" w:eastAsia="zh-CN"/>
              </w:rPr>
            </w:pPr>
            <w:r>
              <w:rPr>
                <w:rFonts w:hint="eastAsia" w:ascii="宋体" w:hAnsi="宋体" w:cs="宋体"/>
                <w:color w:val="000000"/>
                <w:kern w:val="0"/>
                <w:sz w:val="24"/>
                <w:lang w:val="en-US" w:eastAsia="zh-CN"/>
              </w:rPr>
              <w:t>1</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lang w:val="en-US" w:eastAsia="zh-CN"/>
              </w:rPr>
              <w:t>1</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18" w:hRule="atLeast"/>
        </w:trPr>
        <w:tc>
          <w:tcPr>
            <w:tcW w:w="846"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rPr>
            </w:pPr>
            <w:r>
              <w:rPr>
                <w:rFonts w:hint="eastAsia" w:ascii="宋体" w:hAnsi="宋体" w:eastAsia="宋体" w:cs="宋体"/>
                <w:i w:val="0"/>
                <w:color w:val="000000"/>
                <w:kern w:val="0"/>
                <w:sz w:val="20"/>
                <w:szCs w:val="20"/>
                <w:u w:val="none"/>
                <w:lang w:val="en-US" w:eastAsia="zh-CN" w:bidi="ar"/>
              </w:rPr>
              <w:t>企业主要负责人培训项目预算控制成本</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rPr>
            </w:pPr>
            <w:r>
              <w:rPr>
                <w:rFonts w:hint="eastAsia" w:ascii="宋体" w:hAnsi="宋体" w:eastAsia="宋体" w:cs="宋体"/>
                <w:i w:val="0"/>
                <w:color w:val="000000"/>
                <w:kern w:val="0"/>
                <w:sz w:val="20"/>
                <w:szCs w:val="20"/>
                <w:u w:val="none"/>
                <w:lang w:val="en-US" w:eastAsia="zh-CN" w:bidi="ar"/>
              </w:rPr>
              <w:t>5.6万元</w:t>
            </w:r>
          </w:p>
        </w:tc>
        <w:tc>
          <w:tcPr>
            <w:tcW w:w="1276" w:type="dxa"/>
            <w:gridSpan w:val="4"/>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r>
              <w:rPr>
                <w:rFonts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 w:val="24"/>
                <w:lang w:val="en-US" w:eastAsia="zh-CN"/>
              </w:rPr>
            </w:pPr>
            <w:r>
              <w:rPr>
                <w:rFonts w:hint="eastAsia" w:ascii="宋体" w:hAnsi="宋体" w:cs="宋体"/>
                <w:color w:val="000000"/>
                <w:kern w:val="0"/>
                <w:sz w:val="24"/>
                <w:lang w:val="en-US" w:eastAsia="zh-CN"/>
              </w:rPr>
              <w:t>1</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lang w:val="en-US" w:eastAsia="zh-CN"/>
              </w:rPr>
              <w:t>1</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18" w:hRule="atLeast"/>
        </w:trPr>
        <w:tc>
          <w:tcPr>
            <w:tcW w:w="846"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rPr>
            </w:pPr>
            <w:r>
              <w:rPr>
                <w:rFonts w:hint="eastAsia" w:ascii="宋体" w:hAnsi="宋体" w:eastAsia="宋体" w:cs="宋体"/>
                <w:i w:val="0"/>
                <w:color w:val="000000"/>
                <w:kern w:val="0"/>
                <w:sz w:val="20"/>
                <w:szCs w:val="20"/>
                <w:u w:val="none"/>
                <w:lang w:val="en-US" w:eastAsia="zh-CN" w:bidi="ar"/>
              </w:rPr>
              <w:t>6月安全宣传月活动成本</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rPr>
            </w:pPr>
            <w:r>
              <w:rPr>
                <w:rFonts w:hint="eastAsia" w:ascii="宋体" w:hAnsi="宋体" w:eastAsia="宋体" w:cs="宋体"/>
                <w:i w:val="0"/>
                <w:color w:val="000000"/>
                <w:kern w:val="0"/>
                <w:sz w:val="20"/>
                <w:szCs w:val="20"/>
                <w:u w:val="none"/>
                <w:lang w:val="en-US" w:eastAsia="zh-CN" w:bidi="ar"/>
              </w:rPr>
              <w:t>15万元</w:t>
            </w:r>
          </w:p>
        </w:tc>
        <w:tc>
          <w:tcPr>
            <w:tcW w:w="1276" w:type="dxa"/>
            <w:gridSpan w:val="4"/>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lang w:eastAsia="zh-CN"/>
              </w:rPr>
              <w:t>完成</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18" w:hRule="atLeast"/>
        </w:trPr>
        <w:tc>
          <w:tcPr>
            <w:tcW w:w="846"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rPr>
            </w:pPr>
            <w:r>
              <w:rPr>
                <w:rFonts w:hint="eastAsia" w:ascii="宋体" w:hAnsi="宋体" w:eastAsia="宋体" w:cs="宋体"/>
                <w:i w:val="0"/>
                <w:color w:val="000000"/>
                <w:kern w:val="0"/>
                <w:sz w:val="20"/>
                <w:szCs w:val="20"/>
                <w:u w:val="none"/>
                <w:lang w:val="en-US" w:eastAsia="zh-CN" w:bidi="ar"/>
              </w:rPr>
              <w:t>“119”宣传月活动成本</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rPr>
            </w:pPr>
            <w:r>
              <w:rPr>
                <w:rFonts w:hint="eastAsia" w:ascii="宋体" w:hAnsi="宋体" w:eastAsia="宋体" w:cs="宋体"/>
                <w:i w:val="0"/>
                <w:color w:val="000000"/>
                <w:kern w:val="0"/>
                <w:sz w:val="20"/>
                <w:szCs w:val="20"/>
                <w:u w:val="none"/>
                <w:lang w:val="en-US" w:eastAsia="zh-CN" w:bidi="ar"/>
              </w:rPr>
              <w:t>15万元</w:t>
            </w:r>
          </w:p>
        </w:tc>
        <w:tc>
          <w:tcPr>
            <w:tcW w:w="1276" w:type="dxa"/>
            <w:gridSpan w:val="4"/>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r>
              <w:rPr>
                <w:rFonts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 w:val="24"/>
                <w:lang w:val="en-US" w:eastAsia="zh-CN"/>
              </w:rPr>
            </w:pPr>
            <w:r>
              <w:rPr>
                <w:rFonts w:hint="eastAsia" w:ascii="宋体" w:hAnsi="宋体" w:cs="宋体"/>
                <w:color w:val="000000"/>
                <w:kern w:val="0"/>
                <w:sz w:val="24"/>
                <w:lang w:val="en-US" w:eastAsia="zh-CN"/>
              </w:rPr>
              <w:t>1</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lang w:val="en-US" w:eastAsia="zh-CN"/>
              </w:rPr>
              <w:t>1</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18" w:hRule="atLeast"/>
        </w:trPr>
        <w:tc>
          <w:tcPr>
            <w:tcW w:w="846"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rPr>
            </w:pPr>
            <w:r>
              <w:rPr>
                <w:rFonts w:hint="eastAsia" w:ascii="宋体" w:hAnsi="宋体" w:eastAsia="宋体" w:cs="宋体"/>
                <w:i w:val="0"/>
                <w:color w:val="000000"/>
                <w:kern w:val="0"/>
                <w:sz w:val="20"/>
                <w:szCs w:val="20"/>
                <w:u w:val="none"/>
                <w:lang w:val="en-US" w:eastAsia="zh-CN" w:bidi="ar"/>
              </w:rPr>
              <w:t>烟花爆竹项目宣传活动成本</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rPr>
            </w:pPr>
            <w:r>
              <w:rPr>
                <w:rFonts w:hint="eastAsia" w:ascii="宋体" w:hAnsi="宋体" w:eastAsia="宋体" w:cs="宋体"/>
                <w:i w:val="0"/>
                <w:color w:val="000000"/>
                <w:kern w:val="0"/>
                <w:sz w:val="20"/>
                <w:szCs w:val="20"/>
                <w:u w:val="none"/>
                <w:lang w:val="en-US" w:eastAsia="zh-CN" w:bidi="ar"/>
              </w:rPr>
              <w:t>59.43万元</w:t>
            </w:r>
          </w:p>
        </w:tc>
        <w:tc>
          <w:tcPr>
            <w:tcW w:w="1276" w:type="dxa"/>
            <w:gridSpan w:val="4"/>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r>
              <w:rPr>
                <w:rFonts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 w:val="24"/>
                <w:lang w:val="en-US" w:eastAsia="zh-CN"/>
              </w:rPr>
            </w:pPr>
            <w:r>
              <w:rPr>
                <w:rFonts w:hint="eastAsia" w:ascii="宋体" w:hAnsi="宋体" w:cs="宋体"/>
                <w:color w:val="000000"/>
                <w:kern w:val="0"/>
                <w:sz w:val="24"/>
                <w:lang w:val="en-US" w:eastAsia="zh-CN"/>
              </w:rPr>
              <w:t>1</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lang w:val="en-US" w:eastAsia="zh-CN"/>
              </w:rPr>
              <w:t>1</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18" w:hRule="atLeast"/>
        </w:trPr>
        <w:tc>
          <w:tcPr>
            <w:tcW w:w="846"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rPr>
            </w:pPr>
            <w:r>
              <w:rPr>
                <w:rFonts w:hint="eastAsia" w:ascii="宋体" w:hAnsi="宋体" w:eastAsia="宋体" w:cs="宋体"/>
                <w:i w:val="0"/>
                <w:color w:val="000000"/>
                <w:kern w:val="0"/>
                <w:sz w:val="20"/>
                <w:szCs w:val="20"/>
                <w:u w:val="none"/>
                <w:lang w:val="en-US" w:eastAsia="zh-CN" w:bidi="ar"/>
              </w:rPr>
              <w:t>有限空间项目宣传活动成本</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rPr>
            </w:pPr>
            <w:r>
              <w:rPr>
                <w:rFonts w:hint="eastAsia" w:ascii="宋体" w:hAnsi="宋体" w:eastAsia="宋体" w:cs="宋体"/>
                <w:i w:val="0"/>
                <w:color w:val="000000"/>
                <w:kern w:val="0"/>
                <w:sz w:val="20"/>
                <w:szCs w:val="20"/>
                <w:u w:val="none"/>
                <w:lang w:val="en-US" w:eastAsia="zh-CN" w:bidi="ar"/>
              </w:rPr>
              <w:t>5万元</w:t>
            </w:r>
          </w:p>
        </w:tc>
        <w:tc>
          <w:tcPr>
            <w:tcW w:w="1276" w:type="dxa"/>
            <w:gridSpan w:val="4"/>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r>
              <w:rPr>
                <w:rFonts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 w:val="24"/>
                <w:lang w:val="en-US" w:eastAsia="zh-CN"/>
              </w:rPr>
            </w:pPr>
            <w:r>
              <w:rPr>
                <w:rFonts w:hint="eastAsia" w:ascii="宋体" w:hAnsi="宋体" w:cs="宋体"/>
                <w:color w:val="000000"/>
                <w:kern w:val="0"/>
                <w:sz w:val="24"/>
                <w:lang w:val="en-US" w:eastAsia="zh-CN"/>
              </w:rPr>
              <w:t>1</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lang w:val="en-US" w:eastAsia="zh-CN"/>
              </w:rPr>
              <w:t>1</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18" w:hRule="atLeast"/>
        </w:trPr>
        <w:tc>
          <w:tcPr>
            <w:tcW w:w="846"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rPr>
            </w:pPr>
            <w:r>
              <w:rPr>
                <w:rFonts w:hint="eastAsia" w:ascii="宋体" w:hAnsi="宋体" w:eastAsia="宋体" w:cs="宋体"/>
                <w:i w:val="0"/>
                <w:color w:val="000000"/>
                <w:kern w:val="0"/>
                <w:sz w:val="20"/>
                <w:szCs w:val="20"/>
                <w:u w:val="none"/>
                <w:lang w:val="en-US" w:eastAsia="zh-CN" w:bidi="ar"/>
              </w:rPr>
              <w:t>项目预算控制数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rPr>
            </w:pPr>
            <w:r>
              <w:rPr>
                <w:rFonts w:hint="default" w:ascii="Arial" w:hAnsi="Arial" w:eastAsia="宋体" w:cs="Arial"/>
                <w:i w:val="0"/>
                <w:color w:val="000000"/>
                <w:kern w:val="0"/>
                <w:sz w:val="20"/>
                <w:szCs w:val="20"/>
                <w:u w:val="none"/>
                <w:lang w:val="en-US" w:eastAsia="zh-CN" w:bidi="ar"/>
              </w:rPr>
              <w:t>≤</w:t>
            </w:r>
            <w:r>
              <w:rPr>
                <w:rStyle w:val="11"/>
                <w:lang w:val="en-US" w:eastAsia="zh-CN" w:bidi="ar"/>
              </w:rPr>
              <w:t>170万</w:t>
            </w:r>
          </w:p>
        </w:tc>
        <w:tc>
          <w:tcPr>
            <w:tcW w:w="1276" w:type="dxa"/>
            <w:gridSpan w:val="4"/>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r>
              <w:rPr>
                <w:rFonts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 w:val="24"/>
                <w:lang w:val="en-US" w:eastAsia="zh-CN"/>
              </w:rPr>
            </w:pPr>
            <w:r>
              <w:rPr>
                <w:rFonts w:hint="eastAsia" w:ascii="宋体" w:hAnsi="宋体" w:cs="宋体"/>
                <w:color w:val="000000"/>
                <w:kern w:val="0"/>
                <w:sz w:val="24"/>
                <w:lang w:val="en-US" w:eastAsia="zh-CN"/>
              </w:rPr>
              <w:t>1</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lang w:val="en-US" w:eastAsia="zh-CN"/>
              </w:rPr>
              <w:t>1</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18" w:hRule="atLeast"/>
        </w:trPr>
        <w:tc>
          <w:tcPr>
            <w:tcW w:w="846"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rPr>
            </w:pPr>
            <w:r>
              <w:rPr>
                <w:rFonts w:hint="eastAsia" w:ascii="宋体" w:hAnsi="宋体" w:eastAsia="宋体" w:cs="宋体"/>
                <w:i w:val="0"/>
                <w:color w:val="000000"/>
                <w:kern w:val="0"/>
                <w:sz w:val="20"/>
                <w:szCs w:val="20"/>
                <w:u w:val="none"/>
                <w:lang w:val="en-US" w:eastAsia="zh-CN" w:bidi="ar"/>
              </w:rPr>
              <w:t>人均年薪标准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rPr>
            </w:pPr>
            <w:r>
              <w:rPr>
                <w:rFonts w:hint="eastAsia" w:ascii="宋体" w:hAnsi="宋体" w:eastAsia="宋体" w:cs="宋体"/>
                <w:i w:val="0"/>
                <w:color w:val="000000"/>
                <w:kern w:val="0"/>
                <w:sz w:val="20"/>
                <w:szCs w:val="20"/>
                <w:u w:val="none"/>
                <w:lang w:val="en-US" w:eastAsia="zh-CN" w:bidi="ar"/>
              </w:rPr>
              <w:t>1.5万/年</w:t>
            </w:r>
          </w:p>
        </w:tc>
        <w:tc>
          <w:tcPr>
            <w:tcW w:w="1276" w:type="dxa"/>
            <w:gridSpan w:val="4"/>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r>
              <w:rPr>
                <w:rFonts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 w:val="24"/>
                <w:lang w:val="en-US" w:eastAsia="zh-CN"/>
              </w:rPr>
            </w:pPr>
            <w:r>
              <w:rPr>
                <w:rFonts w:hint="eastAsia" w:ascii="宋体" w:hAnsi="宋体" w:cs="宋体"/>
                <w:color w:val="000000"/>
                <w:kern w:val="0"/>
                <w:sz w:val="24"/>
                <w:lang w:val="en-US" w:eastAsia="zh-CN"/>
              </w:rPr>
              <w:t>1</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lang w:val="en-US" w:eastAsia="zh-CN"/>
              </w:rPr>
              <w:t>1</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18" w:hRule="atLeast"/>
        </w:trPr>
        <w:tc>
          <w:tcPr>
            <w:tcW w:w="846"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rPr>
            </w:pPr>
            <w:r>
              <w:rPr>
                <w:rFonts w:hint="eastAsia" w:ascii="宋体" w:hAnsi="宋体" w:eastAsia="宋体" w:cs="宋体"/>
                <w:i w:val="0"/>
                <w:color w:val="000000"/>
                <w:kern w:val="0"/>
                <w:sz w:val="20"/>
                <w:szCs w:val="20"/>
                <w:u w:val="none"/>
                <w:lang w:val="en-US" w:eastAsia="zh-CN" w:bidi="ar"/>
              </w:rPr>
              <w:t>车辆维修成本每年</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rPr>
            </w:pPr>
            <w:r>
              <w:rPr>
                <w:rFonts w:hint="eastAsia" w:ascii="宋体" w:hAnsi="宋体" w:eastAsia="宋体" w:cs="宋体"/>
                <w:i w:val="0"/>
                <w:color w:val="000000"/>
                <w:kern w:val="0"/>
                <w:sz w:val="20"/>
                <w:szCs w:val="20"/>
                <w:u w:val="none"/>
                <w:lang w:val="en-US" w:eastAsia="zh-CN" w:bidi="ar"/>
              </w:rPr>
              <w:t>1万/辆</w:t>
            </w:r>
          </w:p>
        </w:tc>
        <w:tc>
          <w:tcPr>
            <w:tcW w:w="1276" w:type="dxa"/>
            <w:gridSpan w:val="4"/>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lang w:eastAsia="zh-CN"/>
              </w:rPr>
              <w:t>完成</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 w:val="24"/>
                <w:lang w:val="en-US" w:eastAsia="zh-CN"/>
              </w:rPr>
            </w:pPr>
            <w:r>
              <w:rPr>
                <w:rFonts w:hint="eastAsia" w:ascii="宋体" w:hAnsi="宋体" w:cs="宋体"/>
                <w:color w:val="000000"/>
                <w:kern w:val="0"/>
                <w:sz w:val="24"/>
                <w:lang w:val="en-US" w:eastAsia="zh-CN"/>
              </w:rPr>
              <w:t>1</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lang w:val="en-US" w:eastAsia="zh-CN"/>
              </w:rPr>
              <w:t>1</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18" w:hRule="atLeast"/>
        </w:trPr>
        <w:tc>
          <w:tcPr>
            <w:tcW w:w="846"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rPr>
            </w:pPr>
            <w:r>
              <w:rPr>
                <w:rFonts w:hint="eastAsia" w:ascii="宋体" w:hAnsi="宋体" w:eastAsia="宋体" w:cs="宋体"/>
                <w:i w:val="0"/>
                <w:color w:val="000000"/>
                <w:kern w:val="0"/>
                <w:sz w:val="20"/>
                <w:szCs w:val="20"/>
                <w:u w:val="none"/>
                <w:lang w:val="en-US" w:eastAsia="zh-CN" w:bidi="ar"/>
              </w:rPr>
              <w:t>车辆报险  费用</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rPr>
            </w:pPr>
            <w:r>
              <w:rPr>
                <w:rFonts w:hint="eastAsia" w:ascii="宋体" w:hAnsi="宋体" w:eastAsia="宋体" w:cs="宋体"/>
                <w:i w:val="0"/>
                <w:color w:val="000000"/>
                <w:kern w:val="0"/>
                <w:sz w:val="20"/>
                <w:szCs w:val="20"/>
                <w:u w:val="none"/>
                <w:lang w:val="en-US" w:eastAsia="zh-CN" w:bidi="ar"/>
              </w:rPr>
              <w:t>0.5万/辆</w:t>
            </w:r>
          </w:p>
        </w:tc>
        <w:tc>
          <w:tcPr>
            <w:tcW w:w="1276" w:type="dxa"/>
            <w:gridSpan w:val="4"/>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r>
              <w:rPr>
                <w:rFonts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 w:val="24"/>
                <w:lang w:val="en-US" w:eastAsia="zh-CN"/>
              </w:rPr>
            </w:pPr>
            <w:r>
              <w:rPr>
                <w:rFonts w:hint="eastAsia" w:ascii="宋体" w:hAnsi="宋体" w:cs="宋体"/>
                <w:color w:val="000000"/>
                <w:kern w:val="0"/>
                <w:sz w:val="24"/>
                <w:lang w:val="en-US" w:eastAsia="zh-CN"/>
              </w:rPr>
              <w:t>1</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lang w:val="en-US" w:eastAsia="zh-CN"/>
              </w:rPr>
              <w:t>1</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18" w:hRule="atLeast"/>
        </w:trPr>
        <w:tc>
          <w:tcPr>
            <w:tcW w:w="846"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rPr>
            </w:pPr>
            <w:r>
              <w:rPr>
                <w:rFonts w:hint="eastAsia" w:ascii="宋体" w:hAnsi="宋体" w:eastAsia="宋体" w:cs="宋体"/>
                <w:i w:val="0"/>
                <w:color w:val="000000"/>
                <w:kern w:val="0"/>
                <w:sz w:val="20"/>
                <w:szCs w:val="20"/>
                <w:u w:val="none"/>
                <w:lang w:val="en-US" w:eastAsia="zh-CN" w:bidi="ar"/>
              </w:rPr>
              <w:t>人均奖励  成本</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rPr>
            </w:pPr>
            <w:r>
              <w:rPr>
                <w:rFonts w:hint="eastAsia" w:ascii="宋体" w:hAnsi="宋体" w:eastAsia="宋体" w:cs="宋体"/>
                <w:i w:val="0"/>
                <w:color w:val="000000"/>
                <w:kern w:val="0"/>
                <w:sz w:val="20"/>
                <w:szCs w:val="20"/>
                <w:u w:val="none"/>
                <w:lang w:val="en-US" w:eastAsia="zh-CN" w:bidi="ar"/>
              </w:rPr>
              <w:t>0.5万元/次</w:t>
            </w:r>
          </w:p>
        </w:tc>
        <w:tc>
          <w:tcPr>
            <w:tcW w:w="1276" w:type="dxa"/>
            <w:gridSpan w:val="4"/>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r>
              <w:rPr>
                <w:rFonts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18" w:hRule="atLeast"/>
        </w:trPr>
        <w:tc>
          <w:tcPr>
            <w:tcW w:w="846"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rPr>
            </w:pPr>
            <w:r>
              <w:rPr>
                <w:rFonts w:hint="eastAsia" w:ascii="宋体" w:hAnsi="宋体" w:eastAsia="宋体" w:cs="宋体"/>
                <w:i w:val="0"/>
                <w:color w:val="000000"/>
                <w:kern w:val="0"/>
                <w:sz w:val="20"/>
                <w:szCs w:val="20"/>
                <w:u w:val="none"/>
                <w:lang w:val="en-US" w:eastAsia="zh-CN" w:bidi="ar"/>
              </w:rPr>
              <w:t>1.项目预算控制数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rPr>
            </w:pPr>
            <w:r>
              <w:rPr>
                <w:rFonts w:hint="eastAsia" w:ascii="宋体" w:hAnsi="宋体" w:eastAsia="宋体" w:cs="宋体"/>
                <w:i w:val="0"/>
                <w:color w:val="000000"/>
                <w:kern w:val="0"/>
                <w:sz w:val="20"/>
                <w:szCs w:val="20"/>
                <w:u w:val="none"/>
                <w:lang w:val="en-US" w:eastAsia="zh-CN" w:bidi="ar"/>
              </w:rPr>
              <w:t>124万元</w:t>
            </w:r>
          </w:p>
        </w:tc>
        <w:tc>
          <w:tcPr>
            <w:tcW w:w="1276" w:type="dxa"/>
            <w:gridSpan w:val="4"/>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r>
              <w:rPr>
                <w:rFonts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18" w:hRule="atLeast"/>
        </w:trPr>
        <w:tc>
          <w:tcPr>
            <w:tcW w:w="846"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rPr>
            </w:pPr>
            <w:r>
              <w:rPr>
                <w:rFonts w:hint="eastAsia" w:ascii="宋体" w:hAnsi="宋体" w:eastAsia="宋体" w:cs="宋体"/>
                <w:i w:val="0"/>
                <w:color w:val="000000"/>
                <w:kern w:val="0"/>
                <w:sz w:val="20"/>
                <w:szCs w:val="20"/>
                <w:u w:val="none"/>
                <w:lang w:val="en-US" w:eastAsia="zh-CN" w:bidi="ar"/>
              </w:rPr>
              <w:t>安装联网型烟感成本</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rPr>
            </w:pPr>
            <w:r>
              <w:rPr>
                <w:rFonts w:hint="eastAsia" w:ascii="宋体" w:hAnsi="宋体" w:eastAsia="宋体" w:cs="宋体"/>
                <w:i w:val="0"/>
                <w:color w:val="000000"/>
                <w:kern w:val="0"/>
                <w:sz w:val="20"/>
                <w:szCs w:val="20"/>
                <w:u w:val="none"/>
                <w:lang w:val="en-US" w:eastAsia="zh-CN" w:bidi="ar"/>
              </w:rPr>
              <w:t>400元/个</w:t>
            </w:r>
          </w:p>
        </w:tc>
        <w:tc>
          <w:tcPr>
            <w:tcW w:w="1276" w:type="dxa"/>
            <w:gridSpan w:val="4"/>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r>
              <w:rPr>
                <w:rFonts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18" w:hRule="atLeast"/>
        </w:trPr>
        <w:tc>
          <w:tcPr>
            <w:tcW w:w="846"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rPr>
            </w:pPr>
            <w:r>
              <w:rPr>
                <w:rFonts w:hint="eastAsia" w:ascii="宋体" w:hAnsi="宋体" w:eastAsia="宋体" w:cs="宋体"/>
                <w:i w:val="0"/>
                <w:color w:val="000000"/>
                <w:kern w:val="0"/>
                <w:sz w:val="20"/>
                <w:szCs w:val="20"/>
                <w:u w:val="none"/>
                <w:lang w:val="en-US" w:eastAsia="zh-CN" w:bidi="ar"/>
              </w:rPr>
              <w:t>消防设施维修成本</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rPr>
            </w:pPr>
            <w:r>
              <w:rPr>
                <w:rFonts w:hint="eastAsia" w:ascii="宋体" w:hAnsi="宋体" w:eastAsia="宋体" w:cs="宋体"/>
                <w:i w:val="0"/>
                <w:color w:val="000000"/>
                <w:kern w:val="0"/>
                <w:sz w:val="20"/>
                <w:szCs w:val="20"/>
                <w:u w:val="none"/>
                <w:lang w:val="en-US" w:eastAsia="zh-CN" w:bidi="ar"/>
              </w:rPr>
              <w:t>10000元/个</w:t>
            </w:r>
          </w:p>
        </w:tc>
        <w:tc>
          <w:tcPr>
            <w:tcW w:w="1276" w:type="dxa"/>
            <w:gridSpan w:val="4"/>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r>
              <w:rPr>
                <w:rFonts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18" w:hRule="atLeast"/>
        </w:trPr>
        <w:tc>
          <w:tcPr>
            <w:tcW w:w="846"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rPr>
            </w:pPr>
            <w:r>
              <w:rPr>
                <w:rFonts w:hint="eastAsia" w:ascii="宋体" w:hAnsi="宋体" w:eastAsia="宋体" w:cs="宋体"/>
                <w:i w:val="0"/>
                <w:color w:val="000000"/>
                <w:kern w:val="0"/>
                <w:sz w:val="20"/>
                <w:szCs w:val="20"/>
                <w:u w:val="none"/>
                <w:lang w:val="en-US" w:eastAsia="zh-CN" w:bidi="ar"/>
              </w:rPr>
              <w:t>充装灭火器</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rPr>
            </w:pPr>
            <w:r>
              <w:rPr>
                <w:rFonts w:hint="eastAsia" w:ascii="宋体" w:hAnsi="宋体" w:eastAsia="宋体" w:cs="宋体"/>
                <w:i w:val="0"/>
                <w:color w:val="000000"/>
                <w:kern w:val="0"/>
                <w:sz w:val="20"/>
                <w:szCs w:val="20"/>
                <w:u w:val="none"/>
                <w:lang w:val="en-US" w:eastAsia="zh-CN" w:bidi="ar"/>
              </w:rPr>
              <w:t>25元/具</w:t>
            </w:r>
          </w:p>
        </w:tc>
        <w:tc>
          <w:tcPr>
            <w:tcW w:w="1276" w:type="dxa"/>
            <w:gridSpan w:val="4"/>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r>
              <w:rPr>
                <w:rFonts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18" w:hRule="atLeast"/>
        </w:trPr>
        <w:tc>
          <w:tcPr>
            <w:tcW w:w="846"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rPr>
            </w:pPr>
            <w:r>
              <w:rPr>
                <w:rFonts w:hint="eastAsia" w:ascii="宋体" w:hAnsi="宋体" w:eastAsia="宋体" w:cs="宋体"/>
                <w:i w:val="0"/>
                <w:color w:val="000000"/>
                <w:kern w:val="0"/>
                <w:sz w:val="20"/>
                <w:szCs w:val="20"/>
                <w:u w:val="none"/>
                <w:lang w:val="en-US" w:eastAsia="zh-CN" w:bidi="ar"/>
              </w:rPr>
              <w:t>更换灭火器</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rPr>
            </w:pPr>
            <w:r>
              <w:rPr>
                <w:rFonts w:hint="eastAsia" w:ascii="宋体" w:hAnsi="宋体" w:eastAsia="宋体" w:cs="宋体"/>
                <w:i w:val="0"/>
                <w:color w:val="000000"/>
                <w:kern w:val="0"/>
                <w:sz w:val="20"/>
                <w:szCs w:val="20"/>
                <w:u w:val="none"/>
                <w:lang w:val="en-US" w:eastAsia="zh-CN" w:bidi="ar"/>
              </w:rPr>
              <w:t>80元/具</w:t>
            </w:r>
          </w:p>
        </w:tc>
        <w:tc>
          <w:tcPr>
            <w:tcW w:w="1276" w:type="dxa"/>
            <w:gridSpan w:val="4"/>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lang w:eastAsia="zh-CN"/>
              </w:rPr>
              <w:t>完成</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18" w:hRule="atLeast"/>
        </w:trPr>
        <w:tc>
          <w:tcPr>
            <w:tcW w:w="846"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rPr>
            </w:pPr>
            <w:r>
              <w:rPr>
                <w:rFonts w:hint="eastAsia" w:ascii="宋体" w:hAnsi="宋体" w:eastAsia="宋体" w:cs="宋体"/>
                <w:i w:val="0"/>
                <w:color w:val="000000"/>
                <w:kern w:val="0"/>
                <w:sz w:val="20"/>
                <w:szCs w:val="20"/>
                <w:u w:val="none"/>
                <w:lang w:val="en-US" w:eastAsia="zh-CN" w:bidi="ar"/>
              </w:rPr>
              <w:t>项目预算控制数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ind w:firstLine="200" w:firstLineChars="100"/>
              <w:jc w:val="center"/>
              <w:textAlignment w:val="center"/>
              <w:rPr>
                <w:rFonts w:hint="eastAsia"/>
              </w:rPr>
            </w:pPr>
            <w:r>
              <w:rPr>
                <w:rFonts w:hint="eastAsia" w:ascii="宋体" w:hAnsi="宋体" w:eastAsia="宋体" w:cs="宋体"/>
                <w:i w:val="0"/>
                <w:color w:val="000000"/>
                <w:kern w:val="0"/>
                <w:sz w:val="20"/>
                <w:szCs w:val="20"/>
                <w:u w:val="none"/>
                <w:lang w:val="en-US" w:eastAsia="zh-CN" w:bidi="ar"/>
              </w:rPr>
              <w:t>0.5万元</w:t>
            </w:r>
          </w:p>
        </w:tc>
        <w:tc>
          <w:tcPr>
            <w:tcW w:w="1276" w:type="dxa"/>
            <w:gridSpan w:val="4"/>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r>
              <w:rPr>
                <w:rFonts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18" w:hRule="atLeast"/>
        </w:trPr>
        <w:tc>
          <w:tcPr>
            <w:tcW w:w="846"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通讯费成本</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ind w:firstLine="200" w:firstLineChars="10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100元/部</w:t>
            </w:r>
          </w:p>
        </w:tc>
        <w:tc>
          <w:tcPr>
            <w:tcW w:w="1276" w:type="dxa"/>
            <w:gridSpan w:val="4"/>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r>
              <w:rPr>
                <w:rFonts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16" w:hRule="atLeast"/>
        </w:trPr>
        <w:tc>
          <w:tcPr>
            <w:tcW w:w="846"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restart"/>
            <w:tcBorders>
              <w:top w:val="nil"/>
              <w:left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效</w:t>
            </w:r>
            <w:r>
              <w:rPr>
                <w:rFonts w:hint="eastAsia" w:ascii="宋体" w:hAnsi="宋体" w:cs="宋体"/>
                <w:kern w:val="0"/>
                <w:sz w:val="24"/>
              </w:rPr>
              <w:br w:type="textWrapping"/>
            </w:r>
            <w:r>
              <w:rPr>
                <w:rFonts w:hint="eastAsia" w:ascii="宋体" w:hAnsi="宋体" w:cs="宋体"/>
                <w:kern w:val="0"/>
                <w:sz w:val="24"/>
              </w:rPr>
              <w:t>果</w:t>
            </w:r>
            <w:r>
              <w:rPr>
                <w:rFonts w:hint="eastAsia" w:ascii="宋体" w:hAnsi="宋体" w:cs="宋体"/>
                <w:kern w:val="0"/>
                <w:sz w:val="24"/>
              </w:rPr>
              <w:br w:type="textWrapping"/>
            </w:r>
            <w:r>
              <w:rPr>
                <w:rFonts w:hint="eastAsia" w:ascii="宋体" w:hAnsi="宋体" w:cs="宋体"/>
                <w:kern w:val="0"/>
                <w:sz w:val="24"/>
              </w:rPr>
              <w:t>指</w:t>
            </w:r>
            <w:r>
              <w:rPr>
                <w:rFonts w:hint="eastAsia" w:ascii="宋体" w:hAnsi="宋体" w:cs="宋体"/>
                <w:kern w:val="0"/>
                <w:sz w:val="24"/>
              </w:rPr>
              <w:br w:type="textWrapping"/>
            </w:r>
            <w:r>
              <w:rPr>
                <w:rFonts w:hint="eastAsia" w:ascii="宋体" w:hAnsi="宋体" w:cs="宋体"/>
                <w:kern w:val="0"/>
                <w:sz w:val="24"/>
              </w:rPr>
              <w:t>标</w:t>
            </w:r>
            <w:r>
              <w:rPr>
                <w:rFonts w:hint="eastAsia" w:ascii="宋体" w:hAnsi="宋体" w:cs="宋体"/>
                <w:kern w:val="0"/>
                <w:sz w:val="24"/>
              </w:rPr>
              <w:br w:type="textWrapping"/>
            </w:r>
            <w:r>
              <w:rPr>
                <w:rFonts w:hint="eastAsia" w:ascii="宋体" w:hAnsi="宋体" w:cs="宋体"/>
                <w:kern w:val="0"/>
                <w:sz w:val="24"/>
              </w:rPr>
              <w:t>(40分)</w:t>
            </w:r>
          </w:p>
        </w:tc>
        <w:tc>
          <w:tcPr>
            <w:tcW w:w="1381" w:type="dxa"/>
            <w:vMerge w:val="restart"/>
            <w:tcBorders>
              <w:top w:val="single" w:color="auto" w:sz="4" w:space="0"/>
              <w:left w:val="single" w:color="auto" w:sz="4" w:space="0"/>
              <w:right w:val="single" w:color="auto" w:sz="4" w:space="0"/>
            </w:tcBorders>
            <w:vAlign w:val="center"/>
          </w:tcPr>
          <w:p>
            <w:pPr>
              <w:widowControl/>
              <w:jc w:val="center"/>
              <w:rPr>
                <w:rFonts w:ascii="宋体" w:hAnsi="宋体" w:cs="宋体"/>
                <w:kern w:val="0"/>
                <w:sz w:val="24"/>
              </w:rPr>
            </w:pPr>
          </w:p>
          <w:p>
            <w:pPr>
              <w:widowControl/>
              <w:jc w:val="center"/>
              <w:rPr>
                <w:rFonts w:ascii="宋体" w:hAnsi="宋体" w:cs="宋体"/>
                <w:kern w:val="0"/>
                <w:sz w:val="24"/>
              </w:rPr>
            </w:pPr>
            <w:r>
              <w:rPr>
                <w:rFonts w:hint="eastAsia" w:ascii="宋体" w:hAnsi="宋体" w:cs="宋体"/>
                <w:kern w:val="0"/>
                <w:sz w:val="24"/>
              </w:rPr>
              <w:t>效益指标</w:t>
            </w:r>
            <w:r>
              <w:rPr>
                <w:rFonts w:hint="eastAsia" w:ascii="宋体" w:hAnsi="宋体" w:cs="宋体"/>
                <w:kern w:val="0"/>
                <w:sz w:val="24"/>
              </w:rPr>
              <w:br w:type="textWrapping"/>
            </w: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kern w:val="0"/>
                <w:sz w:val="24"/>
              </w:rPr>
            </w:pPr>
            <w:r>
              <w:rPr>
                <w:rFonts w:hint="eastAsia" w:ascii="宋体" w:hAnsi="宋体" w:eastAsia="宋体" w:cs="宋体"/>
                <w:i w:val="0"/>
                <w:color w:val="000000"/>
                <w:kern w:val="0"/>
                <w:sz w:val="20"/>
                <w:szCs w:val="20"/>
                <w:u w:val="none"/>
                <w:lang w:val="en-US" w:eastAsia="zh-CN" w:bidi="ar"/>
              </w:rPr>
              <w:t>人员消防知识普及率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color w:val="000000"/>
                <w:kern w:val="0"/>
                <w:sz w:val="20"/>
                <w:szCs w:val="20"/>
                <w:u w:val="none"/>
                <w:lang w:val="en-US" w:eastAsia="zh-CN" w:bidi="ar"/>
              </w:rPr>
              <w:t>100%</w:t>
            </w:r>
          </w:p>
        </w:tc>
        <w:tc>
          <w:tcPr>
            <w:tcW w:w="1276" w:type="dxa"/>
            <w:gridSpan w:val="4"/>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r>
              <w:rPr>
                <w:rFonts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rPr>
              <w:t>10</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10　</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09" w:hRule="atLeast"/>
        </w:trPr>
        <w:tc>
          <w:tcPr>
            <w:tcW w:w="846"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0"/>
                <w:szCs w:val="20"/>
                <w:u w:val="none"/>
                <w:lang w:val="en-US" w:eastAsia="zh-CN" w:bidi="ar"/>
              </w:rPr>
              <w:t>安全员队伍建设</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0"/>
                <w:szCs w:val="20"/>
                <w:u w:val="none"/>
                <w:lang w:val="en-US" w:eastAsia="zh-CN" w:bidi="ar"/>
              </w:rPr>
              <w:t>有序推进</w:t>
            </w:r>
          </w:p>
        </w:tc>
        <w:tc>
          <w:tcPr>
            <w:tcW w:w="1276" w:type="dxa"/>
            <w:gridSpan w:val="4"/>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r>
              <w:rPr>
                <w:rFonts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　</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09" w:hRule="atLeast"/>
        </w:trPr>
        <w:tc>
          <w:tcPr>
            <w:tcW w:w="846"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rPr>
            </w:pPr>
            <w:r>
              <w:rPr>
                <w:rFonts w:hint="eastAsia" w:ascii="宋体" w:hAnsi="宋体" w:eastAsia="宋体" w:cs="宋体"/>
                <w:i w:val="0"/>
                <w:color w:val="000000"/>
                <w:kern w:val="0"/>
                <w:sz w:val="20"/>
                <w:szCs w:val="20"/>
                <w:u w:val="none"/>
                <w:lang w:val="en-US" w:eastAsia="zh-CN" w:bidi="ar"/>
              </w:rPr>
              <w:t>宣传知晓率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rPr>
            </w:pPr>
            <w:r>
              <w:rPr>
                <w:rFonts w:hint="default" w:ascii="Arial" w:hAnsi="Arial" w:eastAsia="宋体" w:cs="Arial"/>
                <w:i w:val="0"/>
                <w:color w:val="000000"/>
                <w:kern w:val="0"/>
                <w:sz w:val="20"/>
                <w:szCs w:val="20"/>
                <w:u w:val="none"/>
                <w:lang w:val="en-US" w:eastAsia="zh-CN" w:bidi="ar"/>
              </w:rPr>
              <w:t>≥</w:t>
            </w:r>
            <w:r>
              <w:rPr>
                <w:rStyle w:val="11"/>
                <w:lang w:val="en-US" w:eastAsia="zh-CN" w:bidi="ar"/>
              </w:rPr>
              <w:t>95%</w:t>
            </w:r>
          </w:p>
        </w:tc>
        <w:tc>
          <w:tcPr>
            <w:tcW w:w="1276" w:type="dxa"/>
            <w:gridSpan w:val="4"/>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r>
              <w:rPr>
                <w:rFonts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kern w:val="0"/>
                <w:sz w:val="24"/>
                <w:lang w:val="en-US" w:eastAsia="zh-CN"/>
              </w:rPr>
            </w:pPr>
            <w:r>
              <w:rPr>
                <w:rFonts w:hint="eastAsia" w:ascii="宋体" w:hAnsi="宋体" w:cs="宋体"/>
                <w:color w:val="000000"/>
                <w:kern w:val="0"/>
                <w:sz w:val="24"/>
                <w:lang w:val="en-US" w:eastAsia="zh-CN"/>
              </w:rPr>
              <w:t>10</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 w:val="24"/>
                <w:lang w:val="en-US" w:eastAsia="zh-CN"/>
              </w:rPr>
            </w:pPr>
            <w:r>
              <w:rPr>
                <w:rFonts w:hint="eastAsia" w:ascii="宋体" w:hAnsi="宋体" w:cs="宋体"/>
                <w:color w:val="000000"/>
                <w:kern w:val="0"/>
                <w:sz w:val="24"/>
                <w:lang w:val="en-US" w:eastAsia="zh-CN"/>
              </w:rPr>
              <w:t>7</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09" w:hRule="atLeast"/>
        </w:trPr>
        <w:tc>
          <w:tcPr>
            <w:tcW w:w="846"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rPr>
            </w:pPr>
            <w:r>
              <w:rPr>
                <w:rFonts w:hint="eastAsia" w:ascii="宋体" w:hAnsi="宋体" w:eastAsia="宋体" w:cs="宋体"/>
                <w:i w:val="0"/>
                <w:color w:val="000000"/>
                <w:kern w:val="0"/>
                <w:sz w:val="20"/>
                <w:szCs w:val="20"/>
                <w:u w:val="none"/>
                <w:lang w:val="en-US" w:eastAsia="zh-CN" w:bidi="ar"/>
              </w:rPr>
              <w:t>烟花燃放</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rPr>
            </w:pPr>
            <w:r>
              <w:rPr>
                <w:rFonts w:hint="eastAsia" w:ascii="宋体" w:hAnsi="宋体" w:eastAsia="宋体" w:cs="宋体"/>
                <w:i w:val="0"/>
                <w:color w:val="000000"/>
                <w:kern w:val="0"/>
                <w:sz w:val="20"/>
                <w:szCs w:val="20"/>
                <w:u w:val="none"/>
                <w:lang w:val="en-US" w:eastAsia="zh-CN" w:bidi="ar"/>
              </w:rPr>
              <w:t>有效减少</w:t>
            </w:r>
          </w:p>
        </w:tc>
        <w:tc>
          <w:tcPr>
            <w:tcW w:w="1276" w:type="dxa"/>
            <w:gridSpan w:val="4"/>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r>
              <w:rPr>
                <w:rFonts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09" w:hRule="atLeast"/>
        </w:trPr>
        <w:tc>
          <w:tcPr>
            <w:tcW w:w="846"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rPr>
            </w:pPr>
            <w:r>
              <w:rPr>
                <w:rFonts w:hint="eastAsia" w:ascii="宋体" w:hAnsi="宋体" w:eastAsia="宋体" w:cs="宋体"/>
                <w:i w:val="0"/>
                <w:color w:val="000000"/>
                <w:kern w:val="0"/>
                <w:sz w:val="20"/>
                <w:szCs w:val="20"/>
                <w:u w:val="none"/>
                <w:lang w:val="en-US" w:eastAsia="zh-CN" w:bidi="ar"/>
              </w:rPr>
              <w:t>安全知识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rPr>
            </w:pPr>
            <w:r>
              <w:rPr>
                <w:rFonts w:hint="eastAsia" w:ascii="宋体" w:hAnsi="宋体" w:eastAsia="宋体" w:cs="宋体"/>
                <w:i w:val="0"/>
                <w:color w:val="000000"/>
                <w:kern w:val="0"/>
                <w:sz w:val="20"/>
                <w:szCs w:val="20"/>
                <w:u w:val="none"/>
                <w:lang w:val="en-US" w:eastAsia="zh-CN" w:bidi="ar"/>
              </w:rPr>
              <w:t>得到普及</w:t>
            </w:r>
          </w:p>
        </w:tc>
        <w:tc>
          <w:tcPr>
            <w:tcW w:w="1276" w:type="dxa"/>
            <w:gridSpan w:val="4"/>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r>
              <w:rPr>
                <w:rFonts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09" w:hRule="atLeast"/>
        </w:trPr>
        <w:tc>
          <w:tcPr>
            <w:tcW w:w="846"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rPr>
            </w:pPr>
            <w:r>
              <w:rPr>
                <w:rFonts w:hint="eastAsia" w:ascii="宋体" w:hAnsi="宋体" w:eastAsia="宋体" w:cs="宋体"/>
                <w:i w:val="0"/>
                <w:color w:val="000000"/>
                <w:kern w:val="0"/>
                <w:sz w:val="20"/>
                <w:szCs w:val="20"/>
                <w:u w:val="none"/>
                <w:lang w:val="en-US" w:eastAsia="zh-CN" w:bidi="ar"/>
              </w:rPr>
              <w:t>消防知识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rPr>
            </w:pPr>
            <w:r>
              <w:rPr>
                <w:rFonts w:hint="eastAsia" w:ascii="宋体" w:hAnsi="宋体" w:eastAsia="宋体" w:cs="宋体"/>
                <w:i w:val="0"/>
                <w:color w:val="000000"/>
                <w:kern w:val="0"/>
                <w:sz w:val="20"/>
                <w:szCs w:val="20"/>
                <w:u w:val="none"/>
                <w:lang w:val="en-US" w:eastAsia="zh-CN" w:bidi="ar"/>
              </w:rPr>
              <w:t>得到普及</w:t>
            </w:r>
          </w:p>
        </w:tc>
        <w:tc>
          <w:tcPr>
            <w:tcW w:w="1276" w:type="dxa"/>
            <w:gridSpan w:val="4"/>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lang w:eastAsia="zh-CN"/>
              </w:rPr>
              <w:t>完成</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09" w:hRule="atLeast"/>
        </w:trPr>
        <w:tc>
          <w:tcPr>
            <w:tcW w:w="846"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rPr>
            </w:pPr>
            <w:r>
              <w:rPr>
                <w:rFonts w:hint="eastAsia" w:ascii="宋体" w:hAnsi="宋体" w:eastAsia="宋体" w:cs="宋体"/>
                <w:i w:val="0"/>
                <w:color w:val="000000"/>
                <w:kern w:val="0"/>
                <w:sz w:val="20"/>
                <w:szCs w:val="20"/>
                <w:u w:val="none"/>
                <w:lang w:val="en-US" w:eastAsia="zh-CN" w:bidi="ar"/>
              </w:rPr>
              <w:t>镇域内消防安全</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ind w:firstLine="200" w:firstLineChars="100"/>
              <w:jc w:val="center"/>
              <w:textAlignment w:val="center"/>
              <w:rPr>
                <w:rFonts w:hint="eastAsia"/>
              </w:rPr>
            </w:pPr>
            <w:r>
              <w:rPr>
                <w:rFonts w:hint="eastAsia" w:ascii="宋体" w:hAnsi="宋体" w:eastAsia="宋体" w:cs="宋体"/>
                <w:i w:val="0"/>
                <w:color w:val="000000"/>
                <w:kern w:val="0"/>
                <w:sz w:val="20"/>
                <w:szCs w:val="20"/>
                <w:u w:val="none"/>
                <w:lang w:val="en-US" w:eastAsia="zh-CN" w:bidi="ar"/>
              </w:rPr>
              <w:t>有效保障</w:t>
            </w:r>
          </w:p>
        </w:tc>
        <w:tc>
          <w:tcPr>
            <w:tcW w:w="1276" w:type="dxa"/>
            <w:gridSpan w:val="4"/>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r>
              <w:rPr>
                <w:rFonts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09" w:hRule="atLeast"/>
        </w:trPr>
        <w:tc>
          <w:tcPr>
            <w:tcW w:w="846"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rPr>
            </w:pPr>
            <w:r>
              <w:rPr>
                <w:rFonts w:hint="eastAsia" w:ascii="宋体" w:hAnsi="宋体" w:eastAsia="宋体" w:cs="宋体"/>
                <w:i w:val="0"/>
                <w:color w:val="000000"/>
                <w:kern w:val="0"/>
                <w:sz w:val="20"/>
                <w:szCs w:val="20"/>
                <w:u w:val="none"/>
                <w:lang w:val="en-US" w:eastAsia="zh-CN" w:bidi="ar"/>
              </w:rPr>
              <w:t>消防员驾驶员按标准配备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rPr>
            </w:pPr>
            <w:r>
              <w:rPr>
                <w:rFonts w:hint="eastAsia" w:ascii="宋体" w:hAnsi="宋体" w:eastAsia="宋体" w:cs="宋体"/>
                <w:i w:val="0"/>
                <w:color w:val="000000"/>
                <w:kern w:val="0"/>
                <w:sz w:val="20"/>
                <w:szCs w:val="20"/>
                <w:u w:val="none"/>
                <w:lang w:val="en-US" w:eastAsia="zh-CN" w:bidi="ar"/>
              </w:rPr>
              <w:t>有效保障</w:t>
            </w:r>
          </w:p>
        </w:tc>
        <w:tc>
          <w:tcPr>
            <w:tcW w:w="1276" w:type="dxa"/>
            <w:gridSpan w:val="4"/>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r>
              <w:rPr>
                <w:rFonts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09" w:hRule="atLeast"/>
        </w:trPr>
        <w:tc>
          <w:tcPr>
            <w:tcW w:w="846"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rPr>
            </w:pPr>
            <w:r>
              <w:rPr>
                <w:rFonts w:hint="eastAsia" w:ascii="宋体" w:hAnsi="宋体" w:eastAsia="宋体" w:cs="宋体"/>
                <w:i w:val="0"/>
                <w:color w:val="000000"/>
                <w:kern w:val="0"/>
                <w:sz w:val="20"/>
                <w:szCs w:val="20"/>
                <w:u w:val="none"/>
                <w:lang w:val="en-US" w:eastAsia="zh-CN" w:bidi="ar"/>
              </w:rPr>
              <w:t>消防车正常运行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rPr>
            </w:pPr>
            <w:r>
              <w:rPr>
                <w:rFonts w:hint="eastAsia" w:ascii="宋体" w:hAnsi="宋体" w:eastAsia="宋体" w:cs="宋体"/>
                <w:i w:val="0"/>
                <w:color w:val="000000"/>
                <w:kern w:val="0"/>
                <w:sz w:val="20"/>
                <w:szCs w:val="20"/>
                <w:u w:val="none"/>
                <w:lang w:val="en-US" w:eastAsia="zh-CN" w:bidi="ar"/>
              </w:rPr>
              <w:t>有效保障</w:t>
            </w:r>
          </w:p>
        </w:tc>
        <w:tc>
          <w:tcPr>
            <w:tcW w:w="1276" w:type="dxa"/>
            <w:gridSpan w:val="4"/>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r>
              <w:rPr>
                <w:rFonts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09" w:hRule="atLeast"/>
        </w:trPr>
        <w:tc>
          <w:tcPr>
            <w:tcW w:w="846"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rPr>
            </w:pPr>
            <w:r>
              <w:rPr>
                <w:rFonts w:hint="eastAsia" w:ascii="宋体" w:hAnsi="宋体" w:eastAsia="宋体" w:cs="宋体"/>
                <w:i w:val="0"/>
                <w:color w:val="000000"/>
                <w:kern w:val="0"/>
                <w:sz w:val="20"/>
                <w:szCs w:val="20"/>
                <w:u w:val="none"/>
                <w:lang w:val="en-US" w:eastAsia="zh-CN" w:bidi="ar"/>
              </w:rPr>
              <w:t>镇域内消防安全</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rPr>
            </w:pPr>
            <w:r>
              <w:rPr>
                <w:rFonts w:hint="eastAsia" w:ascii="宋体" w:hAnsi="宋体" w:eastAsia="宋体" w:cs="宋体"/>
                <w:i w:val="0"/>
                <w:color w:val="000000"/>
                <w:kern w:val="0"/>
                <w:sz w:val="20"/>
                <w:szCs w:val="20"/>
                <w:u w:val="none"/>
                <w:lang w:val="en-US" w:eastAsia="zh-CN" w:bidi="ar"/>
              </w:rPr>
              <w:t>有效保障</w:t>
            </w:r>
          </w:p>
        </w:tc>
        <w:tc>
          <w:tcPr>
            <w:tcW w:w="1276" w:type="dxa"/>
            <w:gridSpan w:val="4"/>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r>
              <w:rPr>
                <w:rFonts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09" w:hRule="atLeast"/>
        </w:trPr>
        <w:tc>
          <w:tcPr>
            <w:tcW w:w="846"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杨柳絮治理成效</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效果显著</w:t>
            </w:r>
          </w:p>
        </w:tc>
        <w:tc>
          <w:tcPr>
            <w:tcW w:w="1276" w:type="dxa"/>
            <w:gridSpan w:val="4"/>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r>
              <w:rPr>
                <w:rFonts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09" w:hRule="atLeast"/>
        </w:trPr>
        <w:tc>
          <w:tcPr>
            <w:tcW w:w="846"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通讯畅通</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ind w:firstLine="200" w:firstLineChars="10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有效保障</w:t>
            </w:r>
          </w:p>
        </w:tc>
        <w:tc>
          <w:tcPr>
            <w:tcW w:w="1276" w:type="dxa"/>
            <w:gridSpan w:val="4"/>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r>
              <w:rPr>
                <w:rFonts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13" w:hRule="atLeast"/>
        </w:trPr>
        <w:tc>
          <w:tcPr>
            <w:tcW w:w="846"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restart"/>
            <w:tcBorders>
              <w:top w:val="nil"/>
              <w:left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服务对象</w:t>
            </w:r>
            <w:r>
              <w:rPr>
                <w:rFonts w:hint="eastAsia" w:ascii="宋体" w:hAnsi="宋体" w:cs="宋体"/>
                <w:kern w:val="0"/>
                <w:sz w:val="24"/>
              </w:rPr>
              <w:br w:type="textWrapping"/>
            </w:r>
            <w:r>
              <w:rPr>
                <w:rFonts w:hint="eastAsia" w:ascii="宋体" w:hAnsi="宋体" w:cs="宋体"/>
                <w:kern w:val="0"/>
                <w:sz w:val="24"/>
              </w:rPr>
              <w:t>满意度指标</w:t>
            </w: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kern w:val="0"/>
                <w:sz w:val="24"/>
              </w:rPr>
            </w:pPr>
            <w:r>
              <w:rPr>
                <w:rFonts w:hint="eastAsia" w:ascii="宋体" w:hAnsi="宋体" w:eastAsia="宋体" w:cs="宋体"/>
                <w:i w:val="0"/>
                <w:color w:val="000000"/>
                <w:kern w:val="0"/>
                <w:sz w:val="20"/>
                <w:szCs w:val="20"/>
                <w:u w:val="none"/>
                <w:lang w:val="en-US" w:eastAsia="zh-CN" w:bidi="ar"/>
              </w:rPr>
              <w:t>受训人员满意度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0"/>
                <w:szCs w:val="20"/>
                <w:u w:val="none"/>
                <w:lang w:val="en-US" w:eastAsia="zh-CN" w:bidi="ar"/>
              </w:rPr>
              <w:t>≥</w:t>
            </w:r>
            <w:r>
              <w:rPr>
                <w:rStyle w:val="11"/>
                <w:lang w:val="en-US" w:eastAsia="zh-CN" w:bidi="ar"/>
              </w:rPr>
              <w:t>98%</w:t>
            </w:r>
          </w:p>
        </w:tc>
        <w:tc>
          <w:tcPr>
            <w:tcW w:w="1276" w:type="dxa"/>
            <w:gridSpan w:val="4"/>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xml:space="preserve">  完成</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 w:val="24"/>
                <w:lang w:val="en-US" w:eastAsia="zh-CN"/>
              </w:rPr>
            </w:pPr>
            <w:r>
              <w:rPr>
                <w:rFonts w:hint="eastAsia" w:ascii="宋体" w:hAnsi="宋体" w:cs="宋体"/>
                <w:color w:val="000000"/>
                <w:kern w:val="0"/>
                <w:sz w:val="24"/>
                <w:lang w:val="en-US" w:eastAsia="zh-CN"/>
              </w:rPr>
              <w:t>5</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 w:val="24"/>
                <w:lang w:val="en-US" w:eastAsia="zh-CN"/>
              </w:rPr>
            </w:pPr>
            <w:r>
              <w:rPr>
                <w:rFonts w:hint="eastAsia" w:ascii="宋体" w:hAnsi="宋体" w:cs="宋体"/>
                <w:color w:val="000000"/>
                <w:kern w:val="0"/>
                <w:sz w:val="24"/>
                <w:lang w:val="en-US" w:eastAsia="zh-CN"/>
              </w:rPr>
              <w:t>5</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13" w:hRule="atLeast"/>
        </w:trPr>
        <w:tc>
          <w:tcPr>
            <w:tcW w:w="846"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continue"/>
            <w:tcBorders>
              <w:left w:val="single" w:color="auto" w:sz="4" w:space="0"/>
              <w:right w:val="single" w:color="auto" w:sz="4" w:space="0"/>
            </w:tcBorders>
            <w:vAlign w:val="center"/>
          </w:tcPr>
          <w:p>
            <w:pPr>
              <w:widowControl/>
              <w:jc w:val="center"/>
              <w:rPr>
                <w:rFonts w:hint="eastAsia"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kern w:val="0"/>
                <w:sz w:val="24"/>
              </w:rPr>
            </w:pPr>
            <w:r>
              <w:rPr>
                <w:rFonts w:hint="eastAsia" w:ascii="宋体" w:hAnsi="宋体" w:eastAsia="宋体" w:cs="宋体"/>
                <w:i w:val="0"/>
                <w:color w:val="000000"/>
                <w:kern w:val="0"/>
                <w:sz w:val="20"/>
                <w:szCs w:val="20"/>
                <w:u w:val="none"/>
                <w:lang w:val="en-US" w:eastAsia="zh-CN" w:bidi="ar"/>
              </w:rPr>
              <w:t>居民对宣传活动满意度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default" w:ascii="Arial" w:hAnsi="Arial" w:eastAsia="宋体" w:cs="Arial"/>
                <w:i w:val="0"/>
                <w:color w:val="000000"/>
                <w:kern w:val="0"/>
                <w:sz w:val="20"/>
                <w:szCs w:val="20"/>
                <w:u w:val="none"/>
                <w:lang w:val="en-US" w:eastAsia="zh-CN" w:bidi="ar"/>
              </w:rPr>
              <w:t>≥</w:t>
            </w:r>
            <w:r>
              <w:rPr>
                <w:rStyle w:val="11"/>
                <w:lang w:val="en-US" w:eastAsia="zh-CN" w:bidi="ar"/>
              </w:rPr>
              <w:t>98%</w:t>
            </w:r>
          </w:p>
        </w:tc>
        <w:tc>
          <w:tcPr>
            <w:tcW w:w="1276" w:type="dxa"/>
            <w:gridSpan w:val="4"/>
            <w:tcBorders>
              <w:top w:val="nil"/>
              <w:left w:val="nil"/>
              <w:bottom w:val="single" w:color="auto" w:sz="4" w:space="0"/>
              <w:right w:val="single" w:color="auto" w:sz="4" w:space="0"/>
            </w:tcBorders>
            <w:vAlign w:val="center"/>
          </w:tcPr>
          <w:p>
            <w:pPr>
              <w:jc w:val="center"/>
              <w:rPr>
                <w:rFonts w:hint="eastAsia" w:ascii="宋体" w:hAnsi="宋体" w:cs="宋体"/>
                <w:color w:val="000000"/>
                <w:kern w:val="0"/>
                <w:sz w:val="24"/>
              </w:rPr>
            </w:pPr>
            <w:r>
              <w:rPr>
                <w:rFonts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 w:val="24"/>
                <w:lang w:val="en-US" w:eastAsia="zh-CN"/>
              </w:rPr>
            </w:pPr>
            <w:r>
              <w:rPr>
                <w:rFonts w:hint="eastAsia" w:ascii="宋体" w:hAnsi="宋体" w:cs="宋体"/>
                <w:color w:val="000000"/>
                <w:kern w:val="0"/>
                <w:sz w:val="24"/>
                <w:lang w:val="en-US" w:eastAsia="zh-CN"/>
              </w:rPr>
              <w:t>5</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 w:val="24"/>
                <w:lang w:val="en-US" w:eastAsia="zh-CN"/>
              </w:rPr>
            </w:pPr>
            <w:r>
              <w:rPr>
                <w:rFonts w:hint="eastAsia" w:ascii="宋体" w:hAnsi="宋体" w:cs="宋体"/>
                <w:color w:val="000000"/>
                <w:kern w:val="0"/>
                <w:sz w:val="24"/>
                <w:lang w:val="en-US" w:eastAsia="zh-CN"/>
              </w:rPr>
              <w:t>5</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13" w:hRule="atLeast"/>
        </w:trPr>
        <w:tc>
          <w:tcPr>
            <w:tcW w:w="846"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continue"/>
            <w:tcBorders>
              <w:left w:val="single" w:color="auto" w:sz="4" w:space="0"/>
              <w:right w:val="single" w:color="auto" w:sz="4" w:space="0"/>
            </w:tcBorders>
            <w:vAlign w:val="center"/>
          </w:tcPr>
          <w:p>
            <w:pPr>
              <w:widowControl/>
              <w:jc w:val="center"/>
              <w:rPr>
                <w:rFonts w:hint="eastAsia"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kern w:val="0"/>
                <w:sz w:val="24"/>
              </w:rPr>
            </w:pPr>
            <w:r>
              <w:rPr>
                <w:rFonts w:hint="eastAsia" w:ascii="宋体" w:hAnsi="宋体" w:eastAsia="宋体" w:cs="宋体"/>
                <w:i w:val="0"/>
                <w:color w:val="000000"/>
                <w:kern w:val="0"/>
                <w:sz w:val="20"/>
                <w:szCs w:val="20"/>
                <w:u w:val="none"/>
                <w:lang w:val="en-US" w:eastAsia="zh-CN" w:bidi="ar"/>
              </w:rPr>
              <w:t>微型消防站满意度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both"/>
              <w:textAlignment w:val="center"/>
            </w:pPr>
            <w:r>
              <w:rPr>
                <w:rFonts w:hint="default" w:ascii="Arial" w:hAnsi="Arial" w:eastAsia="宋体" w:cs="Arial"/>
                <w:i w:val="0"/>
                <w:color w:val="000000"/>
                <w:kern w:val="0"/>
                <w:sz w:val="20"/>
                <w:szCs w:val="20"/>
                <w:u w:val="none"/>
                <w:lang w:val="en-US" w:eastAsia="zh-CN" w:bidi="ar"/>
              </w:rPr>
              <w:t>≥</w:t>
            </w:r>
            <w:r>
              <w:rPr>
                <w:rStyle w:val="11"/>
                <w:lang w:val="en-US" w:eastAsia="zh-CN" w:bidi="ar"/>
              </w:rPr>
              <w:t>98%</w:t>
            </w:r>
          </w:p>
        </w:tc>
        <w:tc>
          <w:tcPr>
            <w:tcW w:w="1276" w:type="dxa"/>
            <w:gridSpan w:val="4"/>
            <w:tcBorders>
              <w:top w:val="nil"/>
              <w:left w:val="nil"/>
              <w:bottom w:val="single" w:color="auto" w:sz="4" w:space="0"/>
              <w:right w:val="single" w:color="auto" w:sz="4" w:space="0"/>
            </w:tcBorders>
            <w:vAlign w:val="center"/>
          </w:tcPr>
          <w:p>
            <w:pPr>
              <w:jc w:val="center"/>
              <w:rPr>
                <w:rFonts w:hint="eastAsia" w:ascii="宋体" w:hAnsi="宋体" w:cs="宋体"/>
                <w:color w:val="000000"/>
                <w:kern w:val="0"/>
                <w:sz w:val="24"/>
              </w:rPr>
            </w:pPr>
            <w:r>
              <w:rPr>
                <w:rFonts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 w:val="24"/>
                <w:lang w:val="en-US" w:eastAsia="zh-CN"/>
              </w:rPr>
            </w:pPr>
            <w:r>
              <w:rPr>
                <w:rFonts w:hint="eastAsia" w:ascii="宋体" w:hAnsi="宋体" w:cs="宋体"/>
                <w:color w:val="000000"/>
                <w:kern w:val="0"/>
                <w:sz w:val="24"/>
                <w:lang w:val="en-US" w:eastAsia="zh-CN"/>
              </w:rPr>
              <w:t>5</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 w:val="24"/>
                <w:lang w:val="en-US" w:eastAsia="zh-CN"/>
              </w:rPr>
            </w:pPr>
            <w:r>
              <w:rPr>
                <w:rFonts w:hint="eastAsia" w:ascii="宋体" w:hAnsi="宋体" w:cs="宋体"/>
                <w:color w:val="000000"/>
                <w:kern w:val="0"/>
                <w:sz w:val="24"/>
                <w:lang w:val="en-US" w:eastAsia="zh-CN"/>
              </w:rPr>
              <w:t>5</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13" w:hRule="atLeast"/>
        </w:trPr>
        <w:tc>
          <w:tcPr>
            <w:tcW w:w="846"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continue"/>
            <w:tcBorders>
              <w:left w:val="single" w:color="auto" w:sz="4" w:space="0"/>
              <w:right w:val="single" w:color="auto" w:sz="4" w:space="0"/>
            </w:tcBorders>
            <w:vAlign w:val="center"/>
          </w:tcPr>
          <w:p>
            <w:pPr>
              <w:widowControl/>
              <w:jc w:val="center"/>
              <w:rPr>
                <w:rFonts w:hint="eastAsia"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kern w:val="0"/>
                <w:sz w:val="24"/>
              </w:rPr>
            </w:pPr>
            <w:r>
              <w:rPr>
                <w:rFonts w:hint="eastAsia" w:ascii="宋体" w:hAnsi="宋体" w:eastAsia="宋体" w:cs="宋体"/>
                <w:i w:val="0"/>
                <w:color w:val="000000"/>
                <w:kern w:val="0"/>
                <w:sz w:val="20"/>
                <w:szCs w:val="20"/>
                <w:u w:val="none"/>
                <w:lang w:val="en-US" w:eastAsia="zh-CN" w:bidi="ar"/>
              </w:rPr>
              <w:t>驾驶员满  意度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both"/>
              <w:textAlignment w:val="center"/>
            </w:pPr>
            <w:r>
              <w:rPr>
                <w:rFonts w:hint="default" w:ascii="Arial" w:hAnsi="Arial" w:eastAsia="宋体" w:cs="Arial"/>
                <w:i w:val="0"/>
                <w:color w:val="000000"/>
                <w:kern w:val="0"/>
                <w:sz w:val="20"/>
                <w:szCs w:val="20"/>
                <w:u w:val="none"/>
                <w:lang w:val="en-US" w:eastAsia="zh-CN" w:bidi="ar"/>
              </w:rPr>
              <w:t>≥</w:t>
            </w:r>
            <w:r>
              <w:rPr>
                <w:rStyle w:val="11"/>
                <w:lang w:val="en-US" w:eastAsia="zh-CN" w:bidi="ar"/>
              </w:rPr>
              <w:t>98%</w:t>
            </w:r>
          </w:p>
        </w:tc>
        <w:tc>
          <w:tcPr>
            <w:tcW w:w="1276" w:type="dxa"/>
            <w:gridSpan w:val="4"/>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4"/>
              </w:rPr>
            </w:pPr>
            <w:r>
              <w:rPr>
                <w:rFonts w:hint="eastAsia" w:ascii="宋体" w:hAnsi="宋体" w:cs="宋体"/>
                <w:color w:val="000000"/>
                <w:kern w:val="0"/>
                <w:sz w:val="24"/>
              </w:rPr>
              <w:t xml:space="preserve">  完成</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13" w:hRule="atLeast"/>
        </w:trPr>
        <w:tc>
          <w:tcPr>
            <w:tcW w:w="846"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continue"/>
            <w:tcBorders>
              <w:left w:val="single" w:color="auto" w:sz="4" w:space="0"/>
              <w:right w:val="single" w:color="auto" w:sz="4" w:space="0"/>
            </w:tcBorders>
            <w:vAlign w:val="center"/>
          </w:tcPr>
          <w:p>
            <w:pPr>
              <w:widowControl/>
              <w:jc w:val="center"/>
              <w:rPr>
                <w:rFonts w:hint="eastAsia"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kern w:val="0"/>
                <w:sz w:val="24"/>
              </w:rPr>
            </w:pPr>
            <w:r>
              <w:rPr>
                <w:rFonts w:hint="eastAsia" w:ascii="宋体" w:hAnsi="宋体" w:eastAsia="宋体" w:cs="宋体"/>
                <w:i w:val="0"/>
                <w:color w:val="000000"/>
                <w:kern w:val="0"/>
                <w:sz w:val="20"/>
                <w:szCs w:val="20"/>
                <w:u w:val="none"/>
                <w:lang w:val="en-US" w:eastAsia="zh-CN" w:bidi="ar"/>
              </w:rPr>
              <w:t>村镇人员满意度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default" w:ascii="Arial" w:hAnsi="Arial" w:eastAsia="宋体" w:cs="Arial"/>
                <w:i w:val="0"/>
                <w:color w:val="000000"/>
                <w:kern w:val="0"/>
                <w:sz w:val="20"/>
                <w:szCs w:val="20"/>
                <w:u w:val="none"/>
                <w:lang w:val="en-US" w:eastAsia="zh-CN" w:bidi="ar"/>
              </w:rPr>
              <w:t>≥</w:t>
            </w:r>
            <w:r>
              <w:rPr>
                <w:rStyle w:val="11"/>
                <w:lang w:val="en-US" w:eastAsia="zh-CN" w:bidi="ar"/>
              </w:rPr>
              <w:t>95%</w:t>
            </w:r>
          </w:p>
        </w:tc>
        <w:tc>
          <w:tcPr>
            <w:tcW w:w="1276" w:type="dxa"/>
            <w:gridSpan w:val="4"/>
            <w:tcBorders>
              <w:top w:val="nil"/>
              <w:left w:val="nil"/>
              <w:bottom w:val="single" w:color="auto" w:sz="4" w:space="0"/>
              <w:right w:val="single" w:color="auto" w:sz="4" w:space="0"/>
            </w:tcBorders>
            <w:vAlign w:val="center"/>
          </w:tcPr>
          <w:p>
            <w:pPr>
              <w:jc w:val="center"/>
              <w:rPr>
                <w:rFonts w:hint="eastAsia" w:ascii="宋体" w:hAnsi="宋体" w:cs="宋体"/>
                <w:color w:val="000000"/>
                <w:kern w:val="0"/>
                <w:sz w:val="24"/>
              </w:rPr>
            </w:pPr>
            <w:r>
              <w:rPr>
                <w:rFonts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 w:val="24"/>
                <w:lang w:val="en-US" w:eastAsia="zh-CN"/>
              </w:rPr>
            </w:pPr>
            <w:r>
              <w:rPr>
                <w:rFonts w:hint="eastAsia" w:ascii="宋体" w:hAnsi="宋体" w:cs="宋体"/>
                <w:color w:val="000000"/>
                <w:kern w:val="0"/>
                <w:sz w:val="24"/>
                <w:lang w:val="en-US" w:eastAsia="zh-CN"/>
              </w:rPr>
              <w:t>5</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 w:val="24"/>
                <w:lang w:val="en-US" w:eastAsia="zh-CN"/>
              </w:rPr>
            </w:pPr>
            <w:r>
              <w:rPr>
                <w:rFonts w:hint="eastAsia" w:ascii="宋体" w:hAnsi="宋体" w:cs="宋体"/>
                <w:color w:val="000000"/>
                <w:kern w:val="0"/>
                <w:sz w:val="24"/>
                <w:lang w:val="en-US" w:eastAsia="zh-CN"/>
              </w:rPr>
              <w:t>5</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13" w:hRule="atLeast"/>
        </w:trPr>
        <w:tc>
          <w:tcPr>
            <w:tcW w:w="846"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1381" w:type="dxa"/>
            <w:vMerge w:val="continue"/>
            <w:tcBorders>
              <w:left w:val="single" w:color="auto" w:sz="4" w:space="0"/>
              <w:bottom w:val="single" w:color="auto" w:sz="4" w:space="0"/>
              <w:right w:val="single" w:color="auto" w:sz="4" w:space="0"/>
            </w:tcBorders>
            <w:vAlign w:val="center"/>
          </w:tcPr>
          <w:p>
            <w:pPr>
              <w:widowControl/>
              <w:jc w:val="center"/>
              <w:rPr>
                <w:rFonts w:hint="eastAsia"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kern w:val="0"/>
                <w:sz w:val="24"/>
              </w:rPr>
            </w:pPr>
            <w:r>
              <w:rPr>
                <w:rFonts w:hint="eastAsia" w:ascii="宋体" w:hAnsi="宋体" w:eastAsia="宋体" w:cs="宋体"/>
                <w:i w:val="0"/>
                <w:color w:val="000000"/>
                <w:kern w:val="0"/>
                <w:sz w:val="20"/>
                <w:szCs w:val="20"/>
                <w:u w:val="none"/>
                <w:lang w:val="en-US" w:eastAsia="zh-CN" w:bidi="ar"/>
              </w:rPr>
              <w:t>手台使用人员满意度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default" w:ascii="Arial" w:hAnsi="Arial" w:eastAsia="宋体" w:cs="Arial"/>
                <w:i w:val="0"/>
                <w:color w:val="000000"/>
                <w:kern w:val="0"/>
                <w:sz w:val="20"/>
                <w:szCs w:val="20"/>
                <w:u w:val="none"/>
                <w:lang w:val="en-US" w:eastAsia="zh-CN" w:bidi="ar"/>
              </w:rPr>
              <w:t>≥</w:t>
            </w:r>
            <w:r>
              <w:rPr>
                <w:rStyle w:val="11"/>
                <w:lang w:val="en-US" w:eastAsia="zh-CN" w:bidi="ar"/>
              </w:rPr>
              <w:t>95%</w:t>
            </w:r>
          </w:p>
        </w:tc>
        <w:tc>
          <w:tcPr>
            <w:tcW w:w="1276" w:type="dxa"/>
            <w:gridSpan w:val="4"/>
            <w:tcBorders>
              <w:top w:val="nil"/>
              <w:left w:val="nil"/>
              <w:bottom w:val="single" w:color="auto" w:sz="4" w:space="0"/>
              <w:right w:val="single" w:color="auto" w:sz="4" w:space="0"/>
            </w:tcBorders>
            <w:vAlign w:val="center"/>
          </w:tcPr>
          <w:p>
            <w:pPr>
              <w:jc w:val="center"/>
              <w:rPr>
                <w:rFonts w:hint="eastAsia" w:ascii="宋体" w:hAnsi="宋体" w:cs="宋体"/>
                <w:color w:val="000000"/>
                <w:kern w:val="0"/>
                <w:sz w:val="24"/>
              </w:rPr>
            </w:pPr>
            <w:r>
              <w:rPr>
                <w:rFonts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353" w:hRule="atLeast"/>
        </w:trPr>
        <w:tc>
          <w:tcPr>
            <w:tcW w:w="351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4"/>
              </w:rPr>
            </w:pPr>
            <w:r>
              <w:rPr>
                <w:rFonts w:hint="eastAsia" w:ascii="宋体" w:hAnsi="宋体" w:cs="宋体"/>
                <w:b/>
                <w:bCs/>
                <w:color w:val="000000"/>
                <w:kern w:val="0"/>
                <w:sz w:val="24"/>
              </w:rPr>
              <w:t>总分：</w:t>
            </w: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pP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pPr>
          </w:p>
        </w:tc>
        <w:tc>
          <w:tcPr>
            <w:tcW w:w="2268" w:type="dxa"/>
            <w:gridSpan w:val="5"/>
            <w:tcBorders>
              <w:top w:val="single" w:color="auto" w:sz="4" w:space="0"/>
              <w:left w:val="single" w:color="auto" w:sz="4" w:space="0"/>
              <w:bottom w:val="single" w:color="auto" w:sz="4" w:space="0"/>
              <w:right w:val="single" w:color="auto" w:sz="4" w:space="0"/>
            </w:tcBorders>
            <w:vAlign w:val="center"/>
          </w:tcPr>
          <w:p>
            <w:pPr>
              <w:widowControl/>
              <w:jc w:val="left"/>
            </w:pPr>
          </w:p>
        </w:tc>
        <w:tc>
          <w:tcPr>
            <w:tcW w:w="2268"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91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54" w:hRule="atLeast"/>
        </w:trPr>
        <w:tc>
          <w:tcPr>
            <w:tcW w:w="11023" w:type="dxa"/>
            <w:gridSpan w:val="12"/>
            <w:tcBorders>
              <w:top w:val="single" w:color="auto" w:sz="4" w:space="0"/>
              <w:left w:val="nil"/>
              <w:bottom w:val="nil"/>
              <w:right w:val="nil"/>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注：1.得分一档最高不能超过该指标分值上限。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586" w:hRule="atLeast"/>
        </w:trPr>
        <w:tc>
          <w:tcPr>
            <w:tcW w:w="11023" w:type="dxa"/>
            <w:gridSpan w:val="12"/>
            <w:tcBorders>
              <w:top w:val="nil"/>
              <w:left w:val="nil"/>
              <w:bottom w:val="nil"/>
              <w:right w:val="nil"/>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xml:space="preserve">    2.定性指标根据指标完成情况分为：达成预期指标、基本达成预期指标且效果较好效果、部分达成预期指标且具有一定效果、未达成预期指标且效果较差四档，分别按照该指标对应分值区间100-90%(含90%)、90-75%(含75%)、75-60%（含60%）、60-0%合理确定分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586" w:hRule="atLeast"/>
        </w:trPr>
        <w:tc>
          <w:tcPr>
            <w:tcW w:w="11023" w:type="dxa"/>
            <w:gridSpan w:val="12"/>
            <w:tcBorders>
              <w:top w:val="nil"/>
              <w:left w:val="nil"/>
              <w:bottom w:val="nil"/>
              <w:right w:val="nil"/>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xml:space="preserve">    3.定量指标若为正向指标，则得分计算方法应用全年实际值（B）/年度指标值（A）*该指标分值；若定量指标为反向指标，则得分计算方法应用年度指标值（A）/全年实际值（B）*该指标分值。若</w:t>
            </w:r>
            <w:r>
              <w:rPr>
                <w:rFonts w:ascii="宋体" w:hAnsi="宋体" w:cs="宋体"/>
                <w:color w:val="000000"/>
                <w:kern w:val="0"/>
                <w:sz w:val="24"/>
              </w:rPr>
              <w:t>年初指标值设定偏低，则</w:t>
            </w:r>
            <w:r>
              <w:rPr>
                <w:rFonts w:hint="eastAsia" w:ascii="宋体" w:hAnsi="宋体" w:cs="宋体"/>
                <w:color w:val="000000"/>
                <w:kern w:val="0"/>
                <w:sz w:val="24"/>
              </w:rPr>
              <w:t>得分计算方法</w:t>
            </w:r>
            <w:r>
              <w:rPr>
                <w:rFonts w:ascii="宋体" w:hAnsi="宋体" w:cs="宋体"/>
                <w:color w:val="000000"/>
                <w:kern w:val="0"/>
                <w:sz w:val="24"/>
              </w:rPr>
              <w:t>应用</w:t>
            </w:r>
            <w:r>
              <w:rPr>
                <w:rFonts w:hint="eastAsia" w:ascii="宋体" w:hAnsi="宋体" w:cs="宋体"/>
                <w:color w:val="000000"/>
                <w:kern w:val="0"/>
                <w:sz w:val="24"/>
              </w:rPr>
              <w:t>（全年实际值（B）—年度指标值（A））</w:t>
            </w:r>
            <w:r>
              <w:rPr>
                <w:rFonts w:ascii="宋体" w:hAnsi="宋体" w:cs="宋体"/>
                <w:color w:val="000000"/>
                <w:kern w:val="0"/>
                <w:sz w:val="24"/>
              </w:rPr>
              <w:t>/</w:t>
            </w:r>
            <w:r>
              <w:rPr>
                <w:rFonts w:hint="eastAsia" w:ascii="宋体" w:hAnsi="宋体" w:cs="宋体"/>
                <w:color w:val="000000"/>
                <w:kern w:val="0"/>
                <w:sz w:val="24"/>
              </w:rPr>
              <w:t>年度指标值（A）*</w:t>
            </w:r>
            <w:r>
              <w:rPr>
                <w:rFonts w:ascii="宋体" w:hAnsi="宋体" w:cs="宋体"/>
                <w:color w:val="000000"/>
                <w:kern w:val="0"/>
                <w:sz w:val="24"/>
              </w:rPr>
              <w:t>100%</w:t>
            </w:r>
            <w:r>
              <w:rPr>
                <w:rFonts w:hint="eastAsia" w:ascii="宋体" w:hAnsi="宋体" w:cs="宋体"/>
                <w:color w:val="000000"/>
                <w:kern w:val="0"/>
                <w:sz w:val="24"/>
              </w:rPr>
              <w:t>。若</w:t>
            </w:r>
            <w:r>
              <w:rPr>
                <w:rFonts w:ascii="宋体" w:hAnsi="宋体" w:cs="宋体"/>
                <w:color w:val="000000"/>
                <w:kern w:val="0"/>
                <w:sz w:val="24"/>
              </w:rPr>
              <w:t>计算结果</w:t>
            </w:r>
            <w:r>
              <w:rPr>
                <w:rFonts w:hint="eastAsia" w:ascii="宋体" w:hAnsi="宋体" w:cs="宋体"/>
                <w:color w:val="000000"/>
                <w:kern w:val="0"/>
                <w:sz w:val="24"/>
              </w:rPr>
              <w:t>在200</w:t>
            </w:r>
            <w:r>
              <w:rPr>
                <w:rFonts w:ascii="宋体" w:hAnsi="宋体" w:cs="宋体"/>
                <w:color w:val="000000"/>
                <w:kern w:val="0"/>
                <w:sz w:val="24"/>
              </w:rPr>
              <w:t>%-300%</w:t>
            </w:r>
            <w:r>
              <w:rPr>
                <w:rFonts w:hint="eastAsia" w:ascii="宋体" w:hAnsi="宋体" w:cs="宋体"/>
                <w:color w:val="000000"/>
                <w:kern w:val="0"/>
                <w:sz w:val="24"/>
              </w:rPr>
              <w:t>（含200</w:t>
            </w:r>
            <w:r>
              <w:rPr>
                <w:rFonts w:ascii="宋体" w:hAnsi="宋体" w:cs="宋体"/>
                <w:color w:val="000000"/>
                <w:kern w:val="0"/>
                <w:sz w:val="24"/>
              </w:rPr>
              <w:t>%</w:t>
            </w:r>
            <w:r>
              <w:rPr>
                <w:rFonts w:hint="eastAsia" w:ascii="宋体" w:hAnsi="宋体" w:cs="宋体"/>
                <w:color w:val="000000"/>
                <w:kern w:val="0"/>
                <w:sz w:val="24"/>
              </w:rPr>
              <w:t>）区间，</w:t>
            </w:r>
            <w:r>
              <w:rPr>
                <w:rFonts w:ascii="宋体" w:hAnsi="宋体" w:cs="宋体"/>
                <w:color w:val="000000"/>
                <w:kern w:val="0"/>
                <w:sz w:val="24"/>
              </w:rPr>
              <w:t>则按照该指标分值的</w:t>
            </w:r>
            <w:r>
              <w:rPr>
                <w:rFonts w:hint="eastAsia" w:ascii="宋体" w:hAnsi="宋体" w:cs="宋体"/>
                <w:color w:val="000000"/>
                <w:kern w:val="0"/>
                <w:sz w:val="24"/>
              </w:rPr>
              <w:t>10</w:t>
            </w:r>
            <w:r>
              <w:rPr>
                <w:rFonts w:ascii="宋体" w:hAnsi="宋体" w:cs="宋体"/>
                <w:color w:val="000000"/>
                <w:kern w:val="0"/>
                <w:sz w:val="24"/>
              </w:rPr>
              <w:t>%扣分；</w:t>
            </w:r>
            <w:r>
              <w:rPr>
                <w:rFonts w:hint="eastAsia" w:ascii="宋体" w:hAnsi="宋体" w:cs="宋体"/>
                <w:color w:val="000000"/>
                <w:kern w:val="0"/>
                <w:sz w:val="24"/>
              </w:rPr>
              <w:t>计算结果</w:t>
            </w:r>
            <w:r>
              <w:rPr>
                <w:rFonts w:ascii="宋体" w:hAnsi="宋体" w:cs="宋体"/>
                <w:color w:val="000000"/>
                <w:kern w:val="0"/>
                <w:sz w:val="24"/>
              </w:rPr>
              <w:t>在</w:t>
            </w:r>
            <w:r>
              <w:rPr>
                <w:rFonts w:hint="eastAsia" w:ascii="宋体" w:hAnsi="宋体" w:cs="宋体"/>
                <w:color w:val="000000"/>
                <w:kern w:val="0"/>
                <w:sz w:val="24"/>
              </w:rPr>
              <w:t>300</w:t>
            </w:r>
            <w:r>
              <w:rPr>
                <w:rFonts w:ascii="宋体" w:hAnsi="宋体" w:cs="宋体"/>
                <w:color w:val="000000"/>
                <w:kern w:val="0"/>
                <w:sz w:val="24"/>
              </w:rPr>
              <w:t>%-500%（</w:t>
            </w:r>
            <w:r>
              <w:rPr>
                <w:rFonts w:hint="eastAsia" w:ascii="宋体" w:hAnsi="宋体" w:cs="宋体"/>
                <w:color w:val="000000"/>
                <w:kern w:val="0"/>
                <w:sz w:val="24"/>
              </w:rPr>
              <w:t>含300</w:t>
            </w:r>
            <w:r>
              <w:rPr>
                <w:rFonts w:ascii="宋体" w:hAnsi="宋体" w:cs="宋体"/>
                <w:color w:val="000000"/>
                <w:kern w:val="0"/>
                <w:sz w:val="24"/>
              </w:rPr>
              <w:t>%）</w:t>
            </w:r>
            <w:r>
              <w:rPr>
                <w:rFonts w:hint="eastAsia" w:ascii="宋体" w:hAnsi="宋体" w:cs="宋体"/>
                <w:color w:val="000000"/>
                <w:kern w:val="0"/>
                <w:sz w:val="24"/>
              </w:rPr>
              <w:t>区间</w:t>
            </w:r>
            <w:r>
              <w:rPr>
                <w:rFonts w:ascii="宋体" w:hAnsi="宋体" w:cs="宋体"/>
                <w:color w:val="000000"/>
                <w:kern w:val="0"/>
                <w:sz w:val="24"/>
              </w:rPr>
              <w:t>，则按照该指标分值的</w:t>
            </w:r>
            <w:r>
              <w:rPr>
                <w:rFonts w:hint="eastAsia" w:ascii="宋体" w:hAnsi="宋体" w:cs="宋体"/>
                <w:color w:val="000000"/>
                <w:kern w:val="0"/>
                <w:sz w:val="24"/>
              </w:rPr>
              <w:t>20</w:t>
            </w:r>
            <w:r>
              <w:rPr>
                <w:rFonts w:ascii="宋体" w:hAnsi="宋体" w:cs="宋体"/>
                <w:color w:val="000000"/>
                <w:kern w:val="0"/>
                <w:sz w:val="24"/>
              </w:rPr>
              <w:t>%扣分；计算结果</w:t>
            </w:r>
            <w:r>
              <w:rPr>
                <w:rFonts w:hint="eastAsia" w:ascii="宋体" w:hAnsi="宋体" w:cs="宋体"/>
                <w:color w:val="000000"/>
                <w:kern w:val="0"/>
                <w:sz w:val="24"/>
              </w:rPr>
              <w:t>高于500</w:t>
            </w:r>
            <w:r>
              <w:rPr>
                <w:rFonts w:ascii="宋体" w:hAnsi="宋体" w:cs="宋体"/>
                <w:color w:val="000000"/>
                <w:kern w:val="0"/>
                <w:sz w:val="24"/>
              </w:rPr>
              <w:t>%（</w:t>
            </w:r>
            <w:r>
              <w:rPr>
                <w:rFonts w:hint="eastAsia" w:ascii="宋体" w:hAnsi="宋体" w:cs="宋体"/>
                <w:color w:val="000000"/>
                <w:kern w:val="0"/>
                <w:sz w:val="24"/>
              </w:rPr>
              <w:t>含500</w:t>
            </w:r>
            <w:r>
              <w:rPr>
                <w:rFonts w:ascii="宋体" w:hAnsi="宋体" w:cs="宋体"/>
                <w:color w:val="000000"/>
                <w:kern w:val="0"/>
                <w:sz w:val="24"/>
              </w:rPr>
              <w:t>%）</w:t>
            </w:r>
            <w:r>
              <w:rPr>
                <w:rFonts w:hint="eastAsia" w:ascii="宋体" w:hAnsi="宋体" w:cs="宋体"/>
                <w:color w:val="000000"/>
                <w:kern w:val="0"/>
                <w:sz w:val="24"/>
              </w:rPr>
              <w:t>，</w:t>
            </w:r>
            <w:r>
              <w:rPr>
                <w:rFonts w:ascii="宋体" w:hAnsi="宋体" w:cs="宋体"/>
                <w:color w:val="000000"/>
                <w:kern w:val="0"/>
                <w:sz w:val="24"/>
              </w:rPr>
              <w:t>则按照该指标分值的</w:t>
            </w:r>
            <w:r>
              <w:rPr>
                <w:rFonts w:hint="eastAsia" w:ascii="宋体" w:hAnsi="宋体" w:cs="宋体"/>
                <w:color w:val="000000"/>
                <w:kern w:val="0"/>
                <w:sz w:val="24"/>
              </w:rPr>
              <w:t>30</w:t>
            </w:r>
            <w:r>
              <w:rPr>
                <w:rFonts w:ascii="宋体" w:hAnsi="宋体" w:cs="宋体"/>
                <w:color w:val="000000"/>
                <w:kern w:val="0"/>
                <w:sz w:val="24"/>
              </w:rPr>
              <w:t>%扣分。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78" w:hRule="atLeast"/>
        </w:trPr>
        <w:tc>
          <w:tcPr>
            <w:tcW w:w="11023" w:type="dxa"/>
            <w:gridSpan w:val="12"/>
            <w:tcBorders>
              <w:top w:val="nil"/>
              <w:left w:val="nil"/>
              <w:bottom w:val="nil"/>
              <w:right w:val="nil"/>
            </w:tcBorders>
            <w:vAlign w:val="center"/>
          </w:tcPr>
          <w:p>
            <w:pPr>
              <w:widowControl/>
              <w:ind w:firstLine="480" w:firstLineChars="200"/>
              <w:jc w:val="left"/>
              <w:rPr>
                <w:rFonts w:ascii="宋体" w:hAnsi="宋体" w:cs="宋体"/>
                <w:color w:val="000000"/>
                <w:kern w:val="0"/>
                <w:sz w:val="24"/>
              </w:rPr>
            </w:pPr>
            <w:r>
              <w:rPr>
                <w:rFonts w:hint="eastAsia" w:ascii="宋体" w:hAnsi="宋体" w:cs="宋体"/>
                <w:color w:val="000000"/>
                <w:kern w:val="0"/>
                <w:sz w:val="24"/>
              </w:rPr>
              <w:t>4.请在“未完成原因分析”中说明偏离目标、不能完成目标的原因及拟采取的措施。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78" w:hRule="atLeast"/>
        </w:trPr>
        <w:tc>
          <w:tcPr>
            <w:tcW w:w="11023" w:type="dxa"/>
            <w:gridSpan w:val="12"/>
            <w:tcBorders>
              <w:top w:val="nil"/>
              <w:left w:val="nil"/>
              <w:bottom w:val="nil"/>
              <w:right w:val="nil"/>
            </w:tcBorders>
            <w:vAlign w:val="center"/>
          </w:tcPr>
          <w:p>
            <w:pPr>
              <w:widowControl/>
              <w:ind w:firstLine="480" w:firstLineChars="200"/>
              <w:jc w:val="left"/>
              <w:rPr>
                <w:rFonts w:ascii="宋体" w:hAnsi="宋体" w:cs="宋体"/>
                <w:color w:val="000000"/>
                <w:kern w:val="0"/>
                <w:sz w:val="24"/>
              </w:rPr>
            </w:pPr>
            <w:r>
              <w:rPr>
                <w:rFonts w:hint="eastAsia" w:ascii="宋体" w:hAnsi="宋体" w:cs="宋体"/>
                <w:color w:val="000000"/>
                <w:kern w:val="0"/>
                <w:sz w:val="24"/>
              </w:rPr>
              <w:t>5.该示例样表来源为北京市财政局填制自评表，请各部门自行删除项目信息，得到空表作为模板。</w:t>
            </w:r>
          </w:p>
        </w:tc>
      </w:tr>
    </w:tbl>
    <w:p>
      <w:pPr>
        <w:widowControl/>
        <w:rPr>
          <w:rFonts w:ascii="仿宋_GB2312" w:eastAsia="仿宋_GB2312"/>
          <w:sz w:val="32"/>
          <w:szCs w:val="32"/>
        </w:rPr>
      </w:pPr>
      <w:bookmarkStart w:id="0" w:name="_GoBack"/>
      <w:bookmarkEnd w:id="0"/>
    </w:p>
    <w:sectPr>
      <w:pgSz w:w="11907" w:h="16840"/>
      <w:pgMar w:top="1440" w:right="650" w:bottom="1440" w:left="337"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MT Extra">
    <w:panose1 w:val="05050102010205020202"/>
    <w:charset w:val="00"/>
    <w:family w:val="auto"/>
    <w:pitch w:val="default"/>
    <w:sig w:usb0="80000000" w:usb1="00000000" w:usb2="00000000" w:usb3="00000000" w:csb0="00000000" w:csb1="00000000"/>
  </w:font>
  <w:font w:name="Segoe UI Symbol">
    <w:panose1 w:val="020B0502040204020203"/>
    <w:charset w:val="00"/>
    <w:family w:val="auto"/>
    <w:pitch w:val="default"/>
    <w:sig w:usb0="8000006F" w:usb1="1200FBEF" w:usb2="0004C000" w:usb3="00000000" w:csb0="00000001" w:csb1="4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29AF"/>
    <w:rsid w:val="0000279D"/>
    <w:rsid w:val="000274E5"/>
    <w:rsid w:val="000A07E2"/>
    <w:rsid w:val="000A0E87"/>
    <w:rsid w:val="000A35B0"/>
    <w:rsid w:val="000D556C"/>
    <w:rsid w:val="000F76B3"/>
    <w:rsid w:val="00117197"/>
    <w:rsid w:val="00120504"/>
    <w:rsid w:val="00137D9E"/>
    <w:rsid w:val="001616BF"/>
    <w:rsid w:val="001719FE"/>
    <w:rsid w:val="00194618"/>
    <w:rsid w:val="001A5ABF"/>
    <w:rsid w:val="001C12BD"/>
    <w:rsid w:val="001C7F0A"/>
    <w:rsid w:val="001D1E98"/>
    <w:rsid w:val="001D3BAA"/>
    <w:rsid w:val="00200E09"/>
    <w:rsid w:val="00216424"/>
    <w:rsid w:val="00224EB5"/>
    <w:rsid w:val="00233F51"/>
    <w:rsid w:val="002C47BB"/>
    <w:rsid w:val="002E190B"/>
    <w:rsid w:val="003216DD"/>
    <w:rsid w:val="00344CD7"/>
    <w:rsid w:val="0037029A"/>
    <w:rsid w:val="0037527C"/>
    <w:rsid w:val="00396020"/>
    <w:rsid w:val="003A102E"/>
    <w:rsid w:val="003B7A64"/>
    <w:rsid w:val="003C0306"/>
    <w:rsid w:val="003F56C0"/>
    <w:rsid w:val="00405EEF"/>
    <w:rsid w:val="004138BE"/>
    <w:rsid w:val="0044469F"/>
    <w:rsid w:val="00465AF9"/>
    <w:rsid w:val="004904A7"/>
    <w:rsid w:val="00491D0F"/>
    <w:rsid w:val="004C022F"/>
    <w:rsid w:val="004C79E9"/>
    <w:rsid w:val="004D151A"/>
    <w:rsid w:val="00512D03"/>
    <w:rsid w:val="00520C1F"/>
    <w:rsid w:val="00594247"/>
    <w:rsid w:val="005A79FA"/>
    <w:rsid w:val="005E57E7"/>
    <w:rsid w:val="006247CE"/>
    <w:rsid w:val="006546A1"/>
    <w:rsid w:val="00671F69"/>
    <w:rsid w:val="006A1DFB"/>
    <w:rsid w:val="006A6CD3"/>
    <w:rsid w:val="006B4A7A"/>
    <w:rsid w:val="006F705D"/>
    <w:rsid w:val="00713649"/>
    <w:rsid w:val="0073369C"/>
    <w:rsid w:val="00742393"/>
    <w:rsid w:val="007529AF"/>
    <w:rsid w:val="007D079A"/>
    <w:rsid w:val="007F55D6"/>
    <w:rsid w:val="00834D94"/>
    <w:rsid w:val="00852955"/>
    <w:rsid w:val="008A4D82"/>
    <w:rsid w:val="008B4C02"/>
    <w:rsid w:val="008E3479"/>
    <w:rsid w:val="00932F53"/>
    <w:rsid w:val="009509AE"/>
    <w:rsid w:val="00951F5E"/>
    <w:rsid w:val="00976CF6"/>
    <w:rsid w:val="00A128E7"/>
    <w:rsid w:val="00A3203A"/>
    <w:rsid w:val="00A37D8B"/>
    <w:rsid w:val="00A47A74"/>
    <w:rsid w:val="00A52CE6"/>
    <w:rsid w:val="00A5375F"/>
    <w:rsid w:val="00A90952"/>
    <w:rsid w:val="00AF228A"/>
    <w:rsid w:val="00B345F5"/>
    <w:rsid w:val="00B70175"/>
    <w:rsid w:val="00BB6C0B"/>
    <w:rsid w:val="00C55131"/>
    <w:rsid w:val="00C74520"/>
    <w:rsid w:val="00C748F6"/>
    <w:rsid w:val="00C9150C"/>
    <w:rsid w:val="00C944B5"/>
    <w:rsid w:val="00CA7094"/>
    <w:rsid w:val="00CE6FBF"/>
    <w:rsid w:val="00CF777B"/>
    <w:rsid w:val="00D132E9"/>
    <w:rsid w:val="00D17EEA"/>
    <w:rsid w:val="00D7024B"/>
    <w:rsid w:val="00DD3A93"/>
    <w:rsid w:val="00E15E8A"/>
    <w:rsid w:val="00E17654"/>
    <w:rsid w:val="00E2088B"/>
    <w:rsid w:val="00E848F7"/>
    <w:rsid w:val="00EC251D"/>
    <w:rsid w:val="00EC6651"/>
    <w:rsid w:val="00ED18D7"/>
    <w:rsid w:val="00EE0993"/>
    <w:rsid w:val="00F25717"/>
    <w:rsid w:val="00F325D5"/>
    <w:rsid w:val="00F66BD8"/>
    <w:rsid w:val="00FC61A5"/>
    <w:rsid w:val="00FF0375"/>
    <w:rsid w:val="09FD0D99"/>
    <w:rsid w:val="117D45B8"/>
    <w:rsid w:val="12A2245A"/>
    <w:rsid w:val="22D56551"/>
    <w:rsid w:val="249F4536"/>
    <w:rsid w:val="28503FEF"/>
    <w:rsid w:val="28DE147E"/>
    <w:rsid w:val="2A7A1FDC"/>
    <w:rsid w:val="2CF077F9"/>
    <w:rsid w:val="2F652C02"/>
    <w:rsid w:val="325C2CBB"/>
    <w:rsid w:val="33554BCC"/>
    <w:rsid w:val="3BA80795"/>
    <w:rsid w:val="4F6F3786"/>
    <w:rsid w:val="59B914A7"/>
    <w:rsid w:val="5CD61BFF"/>
    <w:rsid w:val="5D6D2549"/>
    <w:rsid w:val="64AA2E81"/>
    <w:rsid w:val="6F821FFF"/>
    <w:rsid w:val="6FCE6041"/>
    <w:rsid w:val="74865314"/>
    <w:rsid w:val="74BF20A3"/>
    <w:rsid w:val="7A0A433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9"/>
    <w:pPr>
      <w:keepNext/>
      <w:keepLines/>
      <w:spacing w:line="360" w:lineRule="auto"/>
      <w:jc w:val="center"/>
      <w:outlineLvl w:val="0"/>
    </w:pPr>
    <w:rPr>
      <w:b/>
      <w:bCs/>
      <w:kern w:val="44"/>
      <w:sz w:val="36"/>
      <w:szCs w:val="44"/>
    </w:rPr>
  </w:style>
  <w:style w:type="character" w:default="1" w:styleId="6">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8">
    <w:name w:val="List Paragraph"/>
    <w:basedOn w:val="1"/>
    <w:qFormat/>
    <w:uiPriority w:val="34"/>
    <w:pPr>
      <w:ind w:firstLine="420" w:firstLineChars="200"/>
    </w:pPr>
  </w:style>
  <w:style w:type="character" w:customStyle="1" w:styleId="9">
    <w:name w:val="页眉 Char"/>
    <w:basedOn w:val="6"/>
    <w:link w:val="4"/>
    <w:qFormat/>
    <w:uiPriority w:val="99"/>
    <w:rPr>
      <w:sz w:val="18"/>
      <w:szCs w:val="18"/>
    </w:rPr>
  </w:style>
  <w:style w:type="character" w:customStyle="1" w:styleId="10">
    <w:name w:val="页脚 Char"/>
    <w:basedOn w:val="6"/>
    <w:link w:val="3"/>
    <w:qFormat/>
    <w:uiPriority w:val="99"/>
    <w:rPr>
      <w:sz w:val="18"/>
      <w:szCs w:val="18"/>
    </w:rPr>
  </w:style>
  <w:style w:type="character" w:customStyle="1" w:styleId="11">
    <w:name w:val="font31"/>
    <w:basedOn w:val="6"/>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Pages>
  <Words>188</Words>
  <Characters>1074</Characters>
  <Lines>8</Lines>
  <Paragraphs>2</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2022-06-10T08:23:00Z</dcterms:created>
  <dc:creator>a</dc:creator>
  <cp:lastModifiedBy>Administrator</cp:lastModifiedBy>
  <cp:lastPrinted>2021-02-02T12:29:00Z</cp:lastPrinted>
  <dcterms:modified xsi:type="dcterms:W3CDTF">2024-08-19T02:54:26Z</dcterms:modified>
  <dc:title>附件:6：</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