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购房补贴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9.8698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9.8698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9.8698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购房补贴人次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按实际情况补贴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年度可持续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C3D692E"/>
    <w:rsid w:val="189F3BCB"/>
    <w:rsid w:val="1AD87ECF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2024-03-04T01:56:19Z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4A44A466116A493699EB89D0EB9B1CCF_13</vt:lpwstr>
  </property>
</Properties>
</file>