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大兴区房地一体的宅基地、集体建设用地地籍调查和确权登记工作（试点）-采育镇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6.03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6.03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6.03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我镇42个非拆迁村进行宅基地、集体建设用地地籍调查和确权登记工作，主要负责42个非拆迁村的宅基地、集体建设用地调查测量，同步完成地籍区（子区）更新，集体土地所有权、林权等更新调查，完成数据采集录入、档案整理扫描归档、调查结果公示等工作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我镇42个非拆迁村进行宅基地、集体建设用地地籍调查和确权登记工作，主要负责42个非拆迁村的宅基地、集体建设用地调查测量，同步完成地籍区（子区）更新，集体土地所有权、林权等更新调查，完成数据采集录入、档案整理扫描归档、调查结果公示等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指标1：调查登记数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宗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指标1：村庄规划详细程度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89F3BCB"/>
    <w:rsid w:val="1AD87ECF"/>
    <w:rsid w:val="34672A83"/>
    <w:rsid w:val="3BE876C8"/>
    <w:rsid w:val="431413FE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3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2024-03-04T02:55:14Z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0AAF64BB511E4C1AAFA120ADA39F422B_13</vt:lpwstr>
  </property>
</Properties>
</file>