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大兴区采育镇南山东营二村等十八个村土地整治项目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751.07678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751.07678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751.07678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指标1：土地整治项目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指标1：项目审计后投资预算金额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指标1：土壤肥沃率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682E474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2024-03-04T03:37:23Z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27EA3313DB2E4DFB88D54A993045CD1E_13</vt:lpwstr>
  </property>
</Properties>
</file>