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20" w:lineRule="exact"/>
        <w:jc w:val="both"/>
        <w:rPr>
          <w:rFonts w:hint="eastAsia" w:ascii="宋体" w:hAnsi="宋体" w:cs="宋体"/>
          <w:b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宋体" w:hAnsi="宋体" w:cs="宋体"/>
          <w:b/>
          <w:bCs/>
          <w:kern w:val="0"/>
          <w:sz w:val="32"/>
          <w:szCs w:val="32"/>
          <w:highlight w:val="none"/>
          <w:lang w:val="en-US" w:eastAsia="zh-CN"/>
        </w:rPr>
        <w:t>3自评表</w:t>
      </w: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519"/>
        <w:gridCol w:w="1170"/>
        <w:gridCol w:w="217"/>
        <w:gridCol w:w="1058"/>
        <w:gridCol w:w="1245"/>
        <w:gridCol w:w="570"/>
        <w:gridCol w:w="495"/>
        <w:gridCol w:w="32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公益性就业组织岗位补贴经费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41.000000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41.000000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41.000000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41.000000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41.000000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41.000000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公益性岗位人员工资、保险镇级负担部分，确保员工利益不受损。</w:t>
            </w:r>
          </w:p>
        </w:tc>
        <w:tc>
          <w:tcPr>
            <w:tcW w:w="33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补助</w:t>
            </w: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人数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352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补助</w:t>
            </w: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数额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41.000000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41.000000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3"/>
                <w:szCs w:val="13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发放时间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  <w:t>6月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  <w:t>6月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项目预算控制数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41.000000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41.000000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确保员工利益不受损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20" w:lineRule="exact"/>
        <w:jc w:val="both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73"/>
        <w:gridCol w:w="1020"/>
        <w:gridCol w:w="510"/>
        <w:gridCol w:w="146"/>
        <w:gridCol w:w="454"/>
        <w:gridCol w:w="38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社会化退休人员自采暖补贴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庞各庄镇人民政府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 xml:space="preserve">根据《北京市居民住宅清洁能源分户自采暖补贴暂行办法》的通知》(京政管字[2006]22号)的要求，通过发放清洁能源分户自采暖补贴，为确保冬季清洁能源分户自采暖补贴工作的顺利完成。 </w:t>
            </w:r>
          </w:p>
        </w:tc>
        <w:tc>
          <w:tcPr>
            <w:tcW w:w="32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发放补贴人数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FF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补贴发放准确率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1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补贴发放到位率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补贴发放时间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11月底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eastAsia="zh-CN"/>
              </w:rPr>
              <w:t>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11月</w:t>
            </w:r>
          </w:p>
        </w:tc>
        <w:tc>
          <w:tcPr>
            <w:tcW w:w="51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FF0000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</w:t>
            </w:r>
          </w:p>
        </w:tc>
        <w:tc>
          <w:tcPr>
            <w:tcW w:w="51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5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受益人员有效减轻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确保冬季清洁能源分户自采暖补贴工作的顺利完成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033"/>
        <w:gridCol w:w="1065"/>
        <w:gridCol w:w="570"/>
        <w:gridCol w:w="495"/>
        <w:gridCol w:w="32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村级就业指导员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15.000000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15.000000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15.000000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15.000000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15.000000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15.000000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为方便老百姓办事，便民服务。</w:t>
            </w:r>
          </w:p>
        </w:tc>
        <w:tc>
          <w:tcPr>
            <w:tcW w:w="3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绩效补贴</w:t>
            </w: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人数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绩效</w:t>
            </w: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补贴数额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15.000000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15.000000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auto"/>
                <w:kern w:val="0"/>
                <w:sz w:val="13"/>
                <w:szCs w:val="13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发放时间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  <w:t>1月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  <w:t>1月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15.000000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15.000000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便民服务，方便百姓办事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1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519"/>
        <w:gridCol w:w="199"/>
        <w:gridCol w:w="971"/>
        <w:gridCol w:w="135"/>
        <w:gridCol w:w="8"/>
        <w:gridCol w:w="279"/>
        <w:gridCol w:w="839"/>
        <w:gridCol w:w="14"/>
        <w:gridCol w:w="823"/>
        <w:gridCol w:w="277"/>
        <w:gridCol w:w="145"/>
        <w:gridCol w:w="135"/>
        <w:gridCol w:w="416"/>
        <w:gridCol w:w="19"/>
        <w:gridCol w:w="122"/>
        <w:gridCol w:w="373"/>
        <w:gridCol w:w="32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企业退休人员管理经费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4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  <w:highlight w:val="none"/>
              </w:rPr>
            </w:pPr>
            <w:r>
              <w:rPr>
                <w:rFonts w:hint="eastAsia"/>
                <w:color w:val="000000"/>
                <w:sz w:val="16"/>
                <w:szCs w:val="16"/>
                <w:highlight w:val="none"/>
              </w:rPr>
              <w:t>用于开展退休人员慰问、组织活动等</w:t>
            </w:r>
            <w:r>
              <w:rPr>
                <w:rFonts w:hint="eastAsia"/>
                <w:color w:val="000000"/>
                <w:sz w:val="16"/>
                <w:szCs w:val="16"/>
                <w:highlight w:val="none"/>
              </w:rPr>
              <w:tab/>
            </w:r>
            <w:r>
              <w:rPr>
                <w:rFonts w:hint="eastAsia"/>
                <w:color w:val="000000"/>
                <w:sz w:val="16"/>
                <w:szCs w:val="16"/>
                <w:highlight w:val="none"/>
              </w:rPr>
              <w:tab/>
            </w:r>
            <w:r>
              <w:rPr>
                <w:rFonts w:hint="eastAsia"/>
                <w:color w:val="000000"/>
                <w:sz w:val="16"/>
                <w:szCs w:val="16"/>
                <w:highlight w:val="none"/>
              </w:rPr>
              <w:tab/>
            </w:r>
          </w:p>
        </w:tc>
        <w:tc>
          <w:tcPr>
            <w:tcW w:w="334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未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春节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慰问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人数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FF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开展到位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到位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到位</w:t>
            </w:r>
          </w:p>
        </w:tc>
        <w:tc>
          <w:tcPr>
            <w:tcW w:w="557" w:type="dxa"/>
            <w:gridSpan w:val="3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 xml:space="preserve">慰问金发放到位率 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5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慰问金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 xml:space="preserve">发放时间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1月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1月</w:t>
            </w:r>
          </w:p>
        </w:tc>
        <w:tc>
          <w:tcPr>
            <w:tcW w:w="557" w:type="dxa"/>
            <w:gridSpan w:val="3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项目预算控制数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FF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受益人员有效减轻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减轻家庭经济负担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镇级一次性就业补贴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5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5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12.600000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12.600000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1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1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/>
              </w:rPr>
              <w:t>促进本镇农村劳动力及时就业，提高就业率。</w:t>
            </w:r>
          </w:p>
        </w:tc>
        <w:tc>
          <w:tcPr>
            <w:tcW w:w="333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105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105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数额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12.600000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12.600000</w:t>
            </w:r>
          </w:p>
        </w:tc>
        <w:tc>
          <w:tcPr>
            <w:tcW w:w="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发放时间 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-SA"/>
              </w:rPr>
              <w:t>12月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-SA"/>
              </w:rPr>
              <w:t>12月</w:t>
            </w:r>
          </w:p>
        </w:tc>
        <w:tc>
          <w:tcPr>
            <w:tcW w:w="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12.600000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12.600000</w:t>
            </w:r>
          </w:p>
        </w:tc>
        <w:tc>
          <w:tcPr>
            <w:tcW w:w="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减轻家庭经济负担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4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 w:eastAsiaTheme="minorEastAsia"/>
          <w:sz w:val="24"/>
          <w:szCs w:val="32"/>
          <w:highlight w:val="none"/>
          <w:lang w:val="en-US" w:eastAsia="zh-CN"/>
        </w:rPr>
      </w:pPr>
      <w:r>
        <w:rPr>
          <w:rFonts w:hint="eastAsia"/>
          <w:sz w:val="24"/>
          <w:szCs w:val="32"/>
          <w:highlight w:val="none"/>
          <w:lang w:eastAsia="zh-CN"/>
        </w:rPr>
        <w:t>附件</w:t>
      </w:r>
      <w:r>
        <w:rPr>
          <w:rFonts w:hint="eastAsia"/>
          <w:sz w:val="24"/>
          <w:szCs w:val="32"/>
          <w:highlight w:val="none"/>
          <w:lang w:val="en-US" w:eastAsia="zh-CN"/>
        </w:rPr>
        <w:t>2自评表</w:t>
      </w: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丧葬补贴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发放北京市城乡无丧葬补助居民丧葬补贴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发放丧葬补贴人数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FF000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发放丧葬补贴经费数额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2.5000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发放时间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当月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当月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2.5000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2.5000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受益人员有效减轻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减轻家庭经济负担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4"/>
        <w:tblW w:w="898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0"/>
        <w:gridCol w:w="916"/>
        <w:gridCol w:w="177"/>
        <w:gridCol w:w="370"/>
        <w:gridCol w:w="347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8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8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丧葬补贴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96.88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发放北京市城乡无丧葬补助居民丧葬补贴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发放丧葬补贴人数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FF000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发放丧葬补贴经费数额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88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发放时间 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当月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当月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88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4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受益人员有效减轻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减轻家庭经济负担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519"/>
        <w:gridCol w:w="1170"/>
        <w:gridCol w:w="217"/>
        <w:gridCol w:w="1058"/>
        <w:gridCol w:w="1245"/>
        <w:gridCol w:w="570"/>
        <w:gridCol w:w="495"/>
        <w:gridCol w:w="32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就业补助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（公益性岗位补贴）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64.536500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64.536500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64.536500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64.536500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64.536500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64.536500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为方便老百姓办事，便民服务。</w:t>
            </w:r>
          </w:p>
        </w:tc>
        <w:tc>
          <w:tcPr>
            <w:tcW w:w="33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补助</w:t>
            </w: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人数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374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374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补助</w:t>
            </w: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数额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64.536500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64.536500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3"/>
                <w:szCs w:val="13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发放时间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  <w:t>3月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  <w:t>3月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项目预算控制数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64.53650000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64.536500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便民服务，方便百姓办事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519"/>
        <w:gridCol w:w="1170"/>
        <w:gridCol w:w="422"/>
        <w:gridCol w:w="1036"/>
        <w:gridCol w:w="1062"/>
        <w:gridCol w:w="570"/>
        <w:gridCol w:w="495"/>
        <w:gridCol w:w="32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第二批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就业补助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（公益性岗位补贴）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593.700000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593.700000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593.700000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593.700000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593.700000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593.700000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为方便老百姓办事，便民服务。</w:t>
            </w:r>
          </w:p>
        </w:tc>
        <w:tc>
          <w:tcPr>
            <w:tcW w:w="31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补助</w:t>
            </w: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人数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362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362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补助</w:t>
            </w: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数额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593.70000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593.70000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3"/>
                <w:szCs w:val="13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发放时间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  <w:t>7月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  <w:t>71月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项目预算控制数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593.70000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593.700000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便民服务，方便百姓办事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3"/>
        <w:gridCol w:w="1092"/>
        <w:gridCol w:w="718"/>
        <w:gridCol w:w="1114"/>
        <w:gridCol w:w="279"/>
        <w:gridCol w:w="955"/>
        <w:gridCol w:w="992"/>
        <w:gridCol w:w="6"/>
        <w:gridCol w:w="561"/>
        <w:gridCol w:w="135"/>
        <w:gridCol w:w="352"/>
        <w:gridCol w:w="484"/>
        <w:gridCol w:w="7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年度退返知青门诊医疗费用帮扶（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季度）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0.002017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0.002017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0.002017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0.002017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0.002017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0.002017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 xml:space="preserve">  对异地退休返京知青的医疗费用报销比例低，进行门诊费用帮扶，解决看病花钱多、吃不起药的现实情况。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门诊医疗费用帮扶人数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帮扶资金发放准确率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8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帮扶资金发放到位率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帮扶资金发放时间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资金到账10个工作日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8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帮扶资金发放及时率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0.002017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0.002017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受益人员有效减轻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解决看病花钱多、吃不起药的现实情况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3"/>
        <w:gridCol w:w="1092"/>
        <w:gridCol w:w="718"/>
        <w:gridCol w:w="1114"/>
        <w:gridCol w:w="279"/>
        <w:gridCol w:w="955"/>
        <w:gridCol w:w="992"/>
        <w:gridCol w:w="6"/>
        <w:gridCol w:w="561"/>
        <w:gridCol w:w="135"/>
        <w:gridCol w:w="379"/>
        <w:gridCol w:w="457"/>
        <w:gridCol w:w="7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2022年度退返知青门诊医疗费用帮扶（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季度）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0.014909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0.014909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0.014909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0.014909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0.014909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0.014909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 xml:space="preserve">  对异地退休返京知青的医疗费用报销比例低，进行门诊费用帮扶，解决看病花钱多、吃不起药的现实情况。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门诊医疗费用帮扶人数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帮扶资金发放准确率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帮扶资金发放到位率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帮扶资金发放时间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资金到账10个工作日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帮扶资金发放及时率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0.014909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0.014909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受益人员有效减轻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解决看病花钱多、吃不起药的现实情况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3"/>
        <w:gridCol w:w="1092"/>
        <w:gridCol w:w="718"/>
        <w:gridCol w:w="1114"/>
        <w:gridCol w:w="279"/>
        <w:gridCol w:w="955"/>
        <w:gridCol w:w="992"/>
        <w:gridCol w:w="6"/>
        <w:gridCol w:w="561"/>
        <w:gridCol w:w="135"/>
        <w:gridCol w:w="352"/>
        <w:gridCol w:w="484"/>
        <w:gridCol w:w="7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年度退返知青门诊医疗费用帮扶（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季度）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0.002695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0.002695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0.002695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0.002695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0.002695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0.002695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 xml:space="preserve">  对异地退休返京知青的医疗费用报销比例低，进行门诊费用帮扶，解决看病花钱多、吃不起药的现实情况。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门诊医疗费用帮扶人数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17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帮扶资金发放准确率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8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帮扶资金发放到位率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帮扶资金发放时间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资金到账10个工作日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8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帮扶资金发放及时率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0.002695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0.002695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受益人员有效减轻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解决看病花钱多、吃不起药的现实情况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252"/>
        <w:gridCol w:w="1209"/>
        <w:gridCol w:w="531"/>
        <w:gridCol w:w="519"/>
        <w:gridCol w:w="253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城乡居民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补充医疗保障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290.784774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290.784774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290.784774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290.784774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290.784774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290.784774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通过发放城乡居民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补充医疗保障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，保证城乡居民基本医疗保险制度顺利实施，减轻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家庭经济支出，提交生活水平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发放补贴人数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685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685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补贴发放准确率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3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补贴发放到位率  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3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补贴发放时间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 xml:space="preserve">月底前 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底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53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补贴发放及时率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 xml:space="preserve">月底前 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 xml:space="preserve">月底 </w:t>
            </w:r>
          </w:p>
        </w:tc>
        <w:tc>
          <w:tcPr>
            <w:tcW w:w="53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252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290.784774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290.784774</w:t>
            </w:r>
          </w:p>
        </w:tc>
        <w:tc>
          <w:tcPr>
            <w:tcW w:w="53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 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建立健全城乡居民基本医疗保险制度执行机制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033"/>
        <w:gridCol w:w="1065"/>
        <w:gridCol w:w="570"/>
        <w:gridCol w:w="495"/>
        <w:gridCol w:w="32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社保项目经费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庞各庄镇人民政府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便民服务中心（劳动和社会保障事务）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89282060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45.43747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45.43747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92.73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用于就业服务活动经费、就业补贴发放、社会救助对象采暖补贴、知青困难帮扶、城乡养老保险补贴等。</w:t>
            </w:r>
          </w:p>
        </w:tc>
        <w:tc>
          <w:tcPr>
            <w:tcW w:w="3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绩效补贴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人数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FF000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》210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</w:t>
            </w: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补贴数额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45.43747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45.43747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发放时间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-SA"/>
              </w:rPr>
              <w:t>1月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-SA"/>
              </w:rPr>
              <w:t>1月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45.43747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45.43747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受益人员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便民服务，方便百姓办事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有效减轻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受益人员满意度 </w:t>
            </w:r>
          </w:p>
        </w:tc>
        <w:tc>
          <w:tcPr>
            <w:tcW w:w="1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Nzk5OTdhNzliMTljMTNmOTQ2NWQ2ZDI3YmIzZjEifQ=="/>
  </w:docVars>
  <w:rsids>
    <w:rsidRoot w:val="00E83271"/>
    <w:rsid w:val="00025C6E"/>
    <w:rsid w:val="000C3C55"/>
    <w:rsid w:val="00194594"/>
    <w:rsid w:val="001C0D3C"/>
    <w:rsid w:val="003D1BBD"/>
    <w:rsid w:val="004A198B"/>
    <w:rsid w:val="006D5A76"/>
    <w:rsid w:val="00875002"/>
    <w:rsid w:val="00D15F88"/>
    <w:rsid w:val="00D504F6"/>
    <w:rsid w:val="00DE331C"/>
    <w:rsid w:val="00E42871"/>
    <w:rsid w:val="00E71C73"/>
    <w:rsid w:val="00E83271"/>
    <w:rsid w:val="00FA2A84"/>
    <w:rsid w:val="061A4174"/>
    <w:rsid w:val="08B4095D"/>
    <w:rsid w:val="09D444A6"/>
    <w:rsid w:val="0A160220"/>
    <w:rsid w:val="0B5F69B7"/>
    <w:rsid w:val="0BF21A0C"/>
    <w:rsid w:val="0DDE7120"/>
    <w:rsid w:val="0EED058A"/>
    <w:rsid w:val="0FB16236"/>
    <w:rsid w:val="141A663B"/>
    <w:rsid w:val="17577BA6"/>
    <w:rsid w:val="18934C9E"/>
    <w:rsid w:val="1C037CDC"/>
    <w:rsid w:val="215D76CB"/>
    <w:rsid w:val="245C4394"/>
    <w:rsid w:val="283D2D36"/>
    <w:rsid w:val="31126D3C"/>
    <w:rsid w:val="326649E8"/>
    <w:rsid w:val="33C06A02"/>
    <w:rsid w:val="35567AEA"/>
    <w:rsid w:val="3A177B1B"/>
    <w:rsid w:val="3AB02FA5"/>
    <w:rsid w:val="4052551F"/>
    <w:rsid w:val="423D15C3"/>
    <w:rsid w:val="42A058EE"/>
    <w:rsid w:val="448858DC"/>
    <w:rsid w:val="4DE349AF"/>
    <w:rsid w:val="4F5148FF"/>
    <w:rsid w:val="50526B81"/>
    <w:rsid w:val="53A10AB6"/>
    <w:rsid w:val="599C0E6D"/>
    <w:rsid w:val="5DCC759C"/>
    <w:rsid w:val="5DF16175"/>
    <w:rsid w:val="648A16C9"/>
    <w:rsid w:val="685E5C6B"/>
    <w:rsid w:val="69584DB0"/>
    <w:rsid w:val="6DEC5499"/>
    <w:rsid w:val="6E055BAE"/>
    <w:rsid w:val="6F1C4198"/>
    <w:rsid w:val="7295660C"/>
    <w:rsid w:val="753B097A"/>
    <w:rsid w:val="7A510E60"/>
    <w:rsid w:val="7C336108"/>
    <w:rsid w:val="7F4278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10</Pages>
  <Words>3253</Words>
  <Characters>3840</Characters>
  <Lines>30</Lines>
  <Paragraphs>8</Paragraphs>
  <TotalTime>1</TotalTime>
  <ScaleCrop>false</ScaleCrop>
  <LinksUpToDate>false</LinksUpToDate>
  <CharactersWithSpaces>4082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2023-04-24T03:54:00Z</dcterms:created>
  <dc:creator>Administrator</dc:creator>
  <cp:lastModifiedBy>Administrator</cp:lastModifiedBy>
  <dcterms:modified xsi:type="dcterms:W3CDTF">2024-02-29T01:20:20Z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BD6451A67DF24E51B89A955D3B988CC9_13</vt:lpwstr>
  </property>
</Properties>
</file>