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sz w:val="72"/>
          <w:szCs w:val="72"/>
        </w:rPr>
      </w:pPr>
    </w:p>
    <w:p>
      <w:pPr>
        <w:rPr>
          <w:rFonts w:hint="eastAsia" w:ascii="黑体" w:eastAsia="黑体"/>
          <w:sz w:val="72"/>
          <w:szCs w:val="72"/>
        </w:rPr>
      </w:pPr>
    </w:p>
    <w:p>
      <w:pP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北京市大兴区</w:t>
      </w:r>
      <w:r>
        <w:rPr>
          <w:rFonts w:hint="eastAsia" w:ascii="黑体" w:eastAsia="黑体"/>
          <w:sz w:val="72"/>
          <w:szCs w:val="72"/>
          <w:lang w:val="en-US" w:eastAsia="zh-CN"/>
        </w:rPr>
        <w:t>安定镇人民政府（本级）</w:t>
      </w:r>
    </w:p>
    <w:p>
      <w:pPr>
        <w:jc w:val="center"/>
        <w:rPr>
          <w:rFonts w:hint="eastAsia" w:ascii="黑体" w:eastAsia="黑体"/>
          <w:sz w:val="52"/>
          <w:szCs w:val="52"/>
        </w:rPr>
      </w:pPr>
      <w:r>
        <w:rPr>
          <w:rFonts w:hint="eastAsia" w:ascii="黑体" w:eastAsia="黑体"/>
          <w:sz w:val="72"/>
          <w:szCs w:val="72"/>
        </w:rPr>
        <w:t xml:space="preserve"> 2024年度部门决算报表及说明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2024年度部门决算报表</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ind w:firstLine="1120" w:firstLineChars="400"/>
        <w:jc w:val="left"/>
        <w:rPr>
          <w:rFonts w:hint="eastAsia" w:ascii="宋体" w:hAnsi="宋体" w:eastAsia="仿宋_GB2312" w:cs="宋体"/>
          <w:b/>
          <w:bCs/>
          <w:spacing w:val="40"/>
          <w:kern w:val="0"/>
          <w:sz w:val="32"/>
          <w:szCs w:val="32"/>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报表详见附件。</w:t>
      </w: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一、单位基本情况</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1．</w:t>
      </w:r>
      <w:r>
        <w:rPr>
          <w:rFonts w:hint="eastAsia" w:ascii="仿宋_GB2312" w:hAnsi="仿宋" w:eastAsia="仿宋_GB2312"/>
          <w:sz w:val="28"/>
          <w:szCs w:val="28"/>
          <w:lang w:val="en-US" w:eastAsia="zh-CN"/>
        </w:rPr>
        <w:t>单位</w:t>
      </w:r>
      <w:r>
        <w:rPr>
          <w:rFonts w:hint="eastAsia" w:ascii="仿宋_GB2312" w:hAnsi="仿宋" w:eastAsia="仿宋_GB2312"/>
          <w:sz w:val="28"/>
          <w:szCs w:val="28"/>
        </w:rPr>
        <w:t>主要职能。</w:t>
      </w:r>
    </w:p>
    <w:p>
      <w:pPr>
        <w:ind w:firstLine="560" w:firstLineChars="200"/>
        <w:rPr>
          <w:rFonts w:ascii="仿宋_GB2312" w:hAnsi="Calibri" w:eastAsia="仿宋_GB2312"/>
          <w:sz w:val="28"/>
          <w:szCs w:val="28"/>
          <w:highlight w:val="none"/>
        </w:rPr>
      </w:pPr>
      <w:r>
        <w:rPr>
          <w:rFonts w:hint="eastAsia" w:ascii="仿宋_GB2312" w:hAnsi="Calibri" w:eastAsia="仿宋_GB2312"/>
          <w:sz w:val="28"/>
          <w:szCs w:val="28"/>
        </w:rPr>
        <w:t>镇人民政府在镇党委的直接领导下开展工作，按照《中华人民共和国宪法》和《中华人民共和国地方各级人民代表大会和地方人民政府组织法》有关规定，镇人民政府的主要职责是：</w:t>
      </w:r>
      <w:r>
        <w:rPr>
          <w:rFonts w:hint="eastAsia" w:ascii="仿宋_GB2312" w:hAnsi="Calibri" w:eastAsia="仿宋_GB2312"/>
          <w:sz w:val="28"/>
          <w:szCs w:val="28"/>
        </w:rPr>
        <w:br w:type="textWrapping"/>
      </w:r>
      <w:r>
        <w:rPr>
          <w:rFonts w:hint="eastAsia" w:ascii="仿宋_GB2312" w:hAnsi="Calibri" w:eastAsia="仿宋_GB2312"/>
          <w:sz w:val="28"/>
          <w:szCs w:val="28"/>
        </w:rPr>
        <w:t xml:space="preserve">  （1）贯彻执行国家的法律、法规、规章和市、区人民政</w:t>
      </w:r>
      <w:r>
        <w:rPr>
          <w:rFonts w:hint="eastAsia" w:ascii="仿宋_GB2312" w:hAnsi="Calibri" w:eastAsia="仿宋_GB2312"/>
          <w:sz w:val="28"/>
          <w:szCs w:val="28"/>
          <w:highlight w:val="none"/>
        </w:rPr>
        <w:t>府的决定、命令、指示。</w:t>
      </w:r>
    </w:p>
    <w:p>
      <w:pPr>
        <w:ind w:firstLine="280" w:firstLineChars="100"/>
        <w:rPr>
          <w:rFonts w:ascii="仿宋_GB2312" w:hAnsi="Calibri" w:eastAsia="仿宋_GB2312"/>
          <w:sz w:val="28"/>
          <w:szCs w:val="28"/>
          <w:highlight w:val="none"/>
        </w:rPr>
      </w:pPr>
      <w:r>
        <w:rPr>
          <w:rFonts w:hint="eastAsia" w:ascii="仿宋_GB2312" w:hAnsi="Calibri" w:eastAsia="仿宋_GB2312"/>
          <w:sz w:val="28"/>
          <w:szCs w:val="28"/>
          <w:highlight w:val="none"/>
        </w:rPr>
        <w:t>（2）执行本镇人民代表大会的各项决议。</w:t>
      </w:r>
      <w:r>
        <w:rPr>
          <w:rFonts w:hint="eastAsia" w:ascii="仿宋_GB2312" w:hAnsi="Calibri" w:eastAsia="仿宋_GB2312"/>
          <w:sz w:val="28"/>
          <w:szCs w:val="28"/>
          <w:highlight w:val="none"/>
        </w:rPr>
        <w:br w:type="textWrapping"/>
      </w:r>
      <w:r>
        <w:rPr>
          <w:rFonts w:hint="eastAsia" w:ascii="仿宋_GB2312" w:hAnsi="Calibri" w:eastAsia="仿宋_GB2312"/>
          <w:sz w:val="28"/>
          <w:szCs w:val="28"/>
          <w:highlight w:val="none"/>
        </w:rPr>
        <w:t xml:space="preserve">  （3）制定本镇经济社会发展中、长期规划和年度计划，并组织实施。</w:t>
      </w:r>
      <w:r>
        <w:rPr>
          <w:rFonts w:hint="eastAsia" w:ascii="仿宋_GB2312" w:hAnsi="Calibri" w:eastAsia="仿宋_GB2312"/>
          <w:sz w:val="28"/>
          <w:szCs w:val="28"/>
          <w:highlight w:val="none"/>
        </w:rPr>
        <w:br w:type="textWrapping"/>
      </w:r>
      <w:r>
        <w:rPr>
          <w:rFonts w:hint="eastAsia" w:ascii="仿宋_GB2312" w:hAnsi="Calibri" w:eastAsia="仿宋_GB2312"/>
          <w:sz w:val="28"/>
          <w:szCs w:val="28"/>
          <w:highlight w:val="none"/>
        </w:rPr>
        <w:t xml:space="preserve">  （4）指导各村不断完善村民自治章程，推进各村民主选举、民主决策、民主管理和民主监督。</w:t>
      </w:r>
      <w:r>
        <w:rPr>
          <w:rFonts w:hint="eastAsia" w:ascii="仿宋_GB2312" w:hAnsi="Calibri" w:eastAsia="仿宋_GB2312"/>
          <w:sz w:val="28"/>
          <w:szCs w:val="28"/>
          <w:highlight w:val="none"/>
        </w:rPr>
        <w:br w:type="textWrapping"/>
      </w:r>
      <w:r>
        <w:rPr>
          <w:rFonts w:hint="eastAsia" w:ascii="仿宋_GB2312" w:hAnsi="Calibri" w:eastAsia="仿宋_GB2312"/>
          <w:sz w:val="28"/>
          <w:szCs w:val="28"/>
          <w:highlight w:val="none"/>
        </w:rPr>
        <w:t xml:space="preserve">  （5）负责辖区内的经济、教育、科学、文化、体育、卫生、人口与计划生育、财政工作和民政、优抚、残疾人的服务管理、劳动和社会保障、住房保障等工作。</w:t>
      </w:r>
      <w:r>
        <w:rPr>
          <w:rFonts w:hint="eastAsia" w:ascii="仿宋_GB2312" w:hAnsi="Calibri" w:eastAsia="仿宋_GB2312"/>
          <w:sz w:val="28"/>
          <w:szCs w:val="28"/>
          <w:highlight w:val="none"/>
        </w:rPr>
        <w:br w:type="textWrapping"/>
      </w:r>
      <w:r>
        <w:rPr>
          <w:rFonts w:hint="eastAsia" w:ascii="仿宋_GB2312" w:hAnsi="Calibri" w:eastAsia="仿宋_GB2312"/>
          <w:sz w:val="28"/>
          <w:szCs w:val="28"/>
          <w:highlight w:val="none"/>
        </w:rPr>
        <w:t xml:space="preserve">  （6）负责辖区内社会建设工作和社区建设与管理工作。</w:t>
      </w:r>
      <w:r>
        <w:rPr>
          <w:rFonts w:hint="eastAsia" w:ascii="仿宋_GB2312" w:hAnsi="Calibri" w:eastAsia="仿宋_GB2312"/>
          <w:sz w:val="28"/>
          <w:szCs w:val="28"/>
          <w:highlight w:val="none"/>
        </w:rPr>
        <w:br w:type="textWrapping"/>
      </w:r>
      <w:r>
        <w:rPr>
          <w:rFonts w:hint="eastAsia" w:ascii="仿宋_GB2312" w:hAnsi="Calibri" w:eastAsia="仿宋_GB2312"/>
          <w:sz w:val="28"/>
          <w:szCs w:val="28"/>
          <w:highlight w:val="none"/>
        </w:rPr>
        <w:t xml:space="preserve">  （7）负责辖区内农村和城镇的规划建设与管理，保障人口、资源、环境的协调可持续发展。</w:t>
      </w:r>
      <w:r>
        <w:rPr>
          <w:rFonts w:hint="eastAsia" w:ascii="仿宋_GB2312" w:hAnsi="Calibri" w:eastAsia="仿宋_GB2312"/>
          <w:sz w:val="28"/>
          <w:szCs w:val="28"/>
          <w:highlight w:val="none"/>
        </w:rPr>
        <w:br w:type="textWrapping"/>
      </w:r>
      <w:r>
        <w:rPr>
          <w:rFonts w:hint="eastAsia" w:ascii="仿宋_GB2312" w:hAnsi="Calibri" w:eastAsia="仿宋_GB2312"/>
          <w:sz w:val="28"/>
          <w:szCs w:val="28"/>
          <w:highlight w:val="none"/>
        </w:rPr>
        <w:t xml:space="preserve">  （8）负责公安、司法、社会治安综合治理以及环保、环卫、交通、能源、安全、防火、防汛等工作。</w:t>
      </w:r>
      <w:r>
        <w:rPr>
          <w:rFonts w:hint="eastAsia" w:ascii="仿宋_GB2312" w:hAnsi="Calibri" w:eastAsia="仿宋_GB2312"/>
          <w:sz w:val="28"/>
          <w:szCs w:val="28"/>
          <w:highlight w:val="none"/>
        </w:rPr>
        <w:br w:type="textWrapping"/>
      </w:r>
      <w:r>
        <w:rPr>
          <w:rFonts w:hint="eastAsia" w:ascii="仿宋_GB2312" w:hAnsi="Calibri" w:eastAsia="仿宋_GB2312"/>
          <w:sz w:val="28"/>
          <w:szCs w:val="28"/>
          <w:highlight w:val="none"/>
        </w:rPr>
        <w:t xml:space="preserve">  （9）保护全民所有和集体所有财产，保护公民私人所有的合法财产，维护社会秩序，保障公民的人身权利、民主权利和其他权利，保护各种经济组织的合法权益，保障少数民族的权利和尊重少数民族的风俗习惯。</w:t>
      </w:r>
      <w:r>
        <w:rPr>
          <w:rFonts w:hint="eastAsia" w:ascii="仿宋_GB2312" w:hAnsi="Calibri" w:eastAsia="仿宋_GB2312"/>
          <w:sz w:val="28"/>
          <w:szCs w:val="28"/>
          <w:highlight w:val="none"/>
        </w:rPr>
        <w:br w:type="textWrapping"/>
      </w:r>
      <w:r>
        <w:rPr>
          <w:rFonts w:hint="eastAsia" w:ascii="仿宋_GB2312" w:hAnsi="Calibri" w:eastAsia="仿宋_GB2312"/>
          <w:sz w:val="28"/>
          <w:szCs w:val="28"/>
          <w:highlight w:val="none"/>
        </w:rPr>
        <w:t xml:space="preserve">  （10）保障宪法和法律赋予妇女的男女平等、同工同酬和婚姻自由等各项权利。</w:t>
      </w:r>
      <w:r>
        <w:rPr>
          <w:rFonts w:hint="eastAsia" w:ascii="仿宋_GB2312" w:hAnsi="Calibri" w:eastAsia="仿宋_GB2312"/>
          <w:sz w:val="28"/>
          <w:szCs w:val="28"/>
          <w:highlight w:val="none"/>
        </w:rPr>
        <w:br w:type="textWrapping"/>
      </w:r>
      <w:r>
        <w:rPr>
          <w:rFonts w:hint="eastAsia" w:ascii="仿宋_GB2312" w:hAnsi="Calibri" w:eastAsia="仿宋_GB2312"/>
          <w:sz w:val="28"/>
          <w:szCs w:val="28"/>
          <w:highlight w:val="none"/>
        </w:rPr>
        <w:t xml:space="preserve">  （11）完成上级人民政府交办的其他任务。</w:t>
      </w:r>
    </w:p>
    <w:p>
      <w:pPr>
        <w:snapToGrid w:val="0"/>
        <w:spacing w:line="520" w:lineRule="exact"/>
        <w:ind w:firstLine="560" w:firstLineChars="200"/>
        <w:rPr>
          <w:rFonts w:hint="eastAsia" w:ascii="仿宋_GB2312" w:hAnsi="仿宋" w:eastAsia="仿宋_GB2312"/>
          <w:sz w:val="28"/>
          <w:szCs w:val="28"/>
        </w:rPr>
      </w:pPr>
      <w:r>
        <w:rPr>
          <w:rFonts w:hint="eastAsia" w:ascii="仿宋_GB2312" w:hAnsi="仿宋" w:eastAsia="仿宋_GB2312"/>
          <w:sz w:val="28"/>
          <w:szCs w:val="28"/>
        </w:rPr>
        <w:t>2．机构情况</w:t>
      </w:r>
    </w:p>
    <w:p>
      <w:pPr>
        <w:tabs>
          <w:tab w:val="center" w:pos="6979"/>
        </w:tabs>
        <w:spacing w:line="580" w:lineRule="exact"/>
        <w:ind w:firstLine="560" w:firstLineChars="200"/>
        <w:rPr>
          <w:rFonts w:ascii="仿宋_GB2312" w:eastAsia="仿宋_GB2312" w:cs="仿宋_GB2312"/>
          <w:sz w:val="28"/>
          <w:szCs w:val="28"/>
          <w:highlight w:val="none"/>
        </w:rPr>
      </w:pPr>
      <w:r>
        <w:rPr>
          <w:rFonts w:hint="eastAsia" w:ascii="仿宋_GB2312" w:eastAsia="仿宋_GB2312"/>
          <w:kern w:val="0"/>
          <w:sz w:val="28"/>
          <w:szCs w:val="28"/>
          <w:lang w:val="en-US" w:eastAsia="zh-CN"/>
        </w:rPr>
        <w:t>安定镇政府本级设置“八办一队五中心”开展各项工作，即：党群工作办公室、平安建设办公室、城乡建设办公室、经济发展办公室、农业农村办公室、综合保障办公室、民生保障办公室、纪检监察办公室、综合行政执法队、市民活动中心、市民诉求处置中心、便民服务中心、城镇建设服务中心、产业发展服务中心。</w:t>
      </w:r>
    </w:p>
    <w:p>
      <w:pPr>
        <w:numPr>
          <w:ilvl w:val="0"/>
          <w:numId w:val="1"/>
        </w:numPr>
        <w:snapToGrid w:val="0"/>
        <w:spacing w:line="520" w:lineRule="exact"/>
        <w:ind w:firstLine="560" w:firstLineChars="200"/>
        <w:rPr>
          <w:rFonts w:hint="eastAsia" w:ascii="仿宋_GB2312" w:hAnsi="仿宋" w:eastAsia="仿宋_GB2312"/>
          <w:sz w:val="28"/>
          <w:szCs w:val="28"/>
        </w:rPr>
      </w:pPr>
      <w:r>
        <w:rPr>
          <w:rFonts w:hint="eastAsia" w:ascii="仿宋_GB2312" w:eastAsia="仿宋_GB2312"/>
          <w:kern w:val="0"/>
          <w:sz w:val="28"/>
          <w:szCs w:val="28"/>
        </w:rPr>
        <w:t>单位性质</w:t>
      </w:r>
      <w:r>
        <w:rPr>
          <w:rFonts w:hint="eastAsia" w:ascii="仿宋_GB2312" w:eastAsia="仿宋_GB2312"/>
          <w:kern w:val="0"/>
          <w:sz w:val="28"/>
          <w:szCs w:val="28"/>
          <w:lang w:eastAsia="zh-CN"/>
        </w:rPr>
        <w:t>及</w:t>
      </w:r>
      <w:r>
        <w:rPr>
          <w:rFonts w:hint="eastAsia" w:ascii="仿宋_GB2312" w:hAnsi="仿宋" w:eastAsia="仿宋_GB2312"/>
          <w:sz w:val="28"/>
          <w:szCs w:val="28"/>
        </w:rPr>
        <w:t>人员情况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hAnsi="Calibri" w:eastAsia="仿宋_GB2312"/>
          <w:sz w:val="28"/>
          <w:szCs w:val="28"/>
          <w:highlight w:val="none"/>
          <w:lang w:eastAsia="zh-CN"/>
        </w:rPr>
        <w:t>我单位为</w:t>
      </w:r>
      <w:r>
        <w:rPr>
          <w:rFonts w:hint="eastAsia" w:ascii="仿宋_GB2312" w:eastAsia="仿宋_GB2312"/>
          <w:kern w:val="0"/>
          <w:sz w:val="28"/>
          <w:szCs w:val="28"/>
          <w:lang w:val="en-US" w:eastAsia="zh-CN"/>
        </w:rPr>
        <w:t>行政单位，编制人数共计142名，</w:t>
      </w:r>
      <w:r>
        <w:rPr>
          <w:rFonts w:hint="eastAsia" w:ascii="仿宋_GB2312" w:hAnsi="Calibri" w:eastAsia="仿宋_GB2312"/>
          <w:sz w:val="28"/>
          <w:szCs w:val="28"/>
          <w:highlight w:val="none"/>
        </w:rPr>
        <w:t>本年年末实有人数为</w:t>
      </w:r>
      <w:r>
        <w:rPr>
          <w:rFonts w:hint="eastAsia" w:ascii="仿宋_GB2312" w:hAnsi="Calibri" w:eastAsia="仿宋_GB2312"/>
          <w:color w:val="000000"/>
          <w:sz w:val="28"/>
          <w:szCs w:val="28"/>
          <w:highlight w:val="none"/>
          <w:lang w:val="en-US" w:eastAsia="zh-CN"/>
        </w:rPr>
        <w:t>140</w:t>
      </w:r>
      <w:r>
        <w:rPr>
          <w:rFonts w:hint="eastAsia" w:ascii="仿宋_GB2312" w:hAnsi="Calibri" w:eastAsia="仿宋_GB2312"/>
          <w:sz w:val="28"/>
          <w:szCs w:val="28"/>
          <w:highlight w:val="none"/>
        </w:rPr>
        <w:t>个，</w:t>
      </w:r>
      <w:r>
        <w:rPr>
          <w:rFonts w:hint="eastAsia" w:ascii="仿宋_GB2312" w:hAnsi="Calibri" w:eastAsia="仿宋_GB2312"/>
          <w:sz w:val="28"/>
          <w:szCs w:val="28"/>
          <w:highlight w:val="none"/>
          <w:lang w:val="en-US" w:eastAsia="zh-CN"/>
        </w:rPr>
        <w:t>人数与去年持平</w:t>
      </w:r>
      <w:r>
        <w:rPr>
          <w:rFonts w:hint="eastAsia" w:ascii="仿宋_GB2312" w:hAnsi="Calibri" w:eastAsia="仿宋_GB2312"/>
          <w:sz w:val="28"/>
          <w:szCs w:val="28"/>
          <w:highlight w:val="none"/>
        </w:rPr>
        <w:t>。</w:t>
      </w:r>
    </w:p>
    <w:p>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65" w:firstLineChars="202"/>
        <w:rPr>
          <w:rFonts w:hint="eastAsia" w:ascii="仿宋_GB2312" w:eastAsia="仿宋_GB2312"/>
          <w:sz w:val="28"/>
          <w:szCs w:val="28"/>
          <w:lang w:eastAsia="zh-CN"/>
        </w:rPr>
      </w:pPr>
      <w:r>
        <w:rPr>
          <w:rFonts w:hint="eastAsia" w:ascii="仿宋_GB2312" w:eastAsia="仿宋_GB2312"/>
          <w:sz w:val="28"/>
          <w:szCs w:val="28"/>
        </w:rPr>
        <w:t>从预算单位构成看，</w:t>
      </w:r>
      <w:r>
        <w:rPr>
          <w:rFonts w:hint="eastAsia" w:ascii="仿宋_GB2312" w:eastAsia="仿宋_GB2312"/>
          <w:kern w:val="0"/>
          <w:sz w:val="28"/>
          <w:szCs w:val="28"/>
        </w:rPr>
        <w:t>本单位</w:t>
      </w:r>
      <w:r>
        <w:rPr>
          <w:rFonts w:hint="eastAsia" w:ascii="仿宋_GB2312" w:eastAsia="仿宋_GB2312"/>
          <w:sz w:val="28"/>
          <w:szCs w:val="28"/>
        </w:rPr>
        <w:t>决算包括：</w:t>
      </w:r>
      <w:r>
        <w:rPr>
          <w:rFonts w:hint="eastAsia" w:ascii="仿宋_GB2312" w:eastAsia="仿宋_GB2312"/>
          <w:sz w:val="28"/>
          <w:szCs w:val="28"/>
          <w:lang w:val="en-US" w:eastAsia="zh-CN"/>
        </w:rPr>
        <w:t>北京市大兴区安定镇人民政府(</w:t>
      </w:r>
      <w:r>
        <w:rPr>
          <w:rFonts w:hint="eastAsia" w:ascii="仿宋_GB2312" w:eastAsia="仿宋_GB2312"/>
          <w:sz w:val="28"/>
          <w:szCs w:val="28"/>
        </w:rPr>
        <w:t>本级</w:t>
      </w:r>
      <w:r>
        <w:rPr>
          <w:rFonts w:hint="eastAsia" w:ascii="仿宋_GB2312" w:eastAsia="仿宋_GB2312"/>
          <w:sz w:val="28"/>
          <w:szCs w:val="28"/>
          <w:lang w:eastAsia="zh-CN"/>
        </w:rPr>
        <w:t>）部门</w:t>
      </w:r>
      <w:r>
        <w:rPr>
          <w:rFonts w:hint="eastAsia" w:ascii="仿宋_GB2312" w:eastAsia="仿宋_GB2312"/>
          <w:sz w:val="28"/>
          <w:szCs w:val="28"/>
        </w:rPr>
        <w:t>决算</w:t>
      </w:r>
      <w:r>
        <w:rPr>
          <w:rFonts w:hint="eastAsia" w:ascii="仿宋_GB2312" w:eastAsia="仿宋_GB2312"/>
          <w:sz w:val="28"/>
          <w:szCs w:val="28"/>
          <w:lang w:eastAsia="zh-CN"/>
        </w:rPr>
        <w:t>。</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2024年度收入总计61208.5</w:t>
      </w:r>
      <w:r>
        <w:rPr>
          <w:rFonts w:hint="eastAsia" w:ascii="仿宋_GB2312" w:eastAsia="仿宋_GB2312"/>
          <w:sz w:val="28"/>
          <w:szCs w:val="28"/>
          <w:lang w:val="en-US" w:eastAsia="zh-CN"/>
        </w:rPr>
        <w:t>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183065.66</w:t>
      </w:r>
      <w:r>
        <w:rPr>
          <w:rFonts w:hint="eastAsia" w:ascii="仿宋_GB2312" w:eastAsia="仿宋_GB2312"/>
          <w:sz w:val="28"/>
          <w:szCs w:val="28"/>
        </w:rPr>
        <w:t>万元，下降</w:t>
      </w:r>
      <w:r>
        <w:rPr>
          <w:rFonts w:hint="eastAsia" w:ascii="仿宋_GB2312" w:eastAsia="仿宋_GB2312"/>
          <w:sz w:val="28"/>
          <w:szCs w:val="28"/>
          <w:lang w:val="en-US" w:eastAsia="zh-CN"/>
        </w:rPr>
        <w:t>74.94%</w:t>
      </w:r>
      <w:r>
        <w:rPr>
          <w:rFonts w:hint="eastAsia" w:ascii="仿宋_GB2312" w:eastAsia="仿宋_GB2312"/>
          <w:sz w:val="28"/>
          <w:szCs w:val="28"/>
        </w:rPr>
        <w:t>。主要原因</w:t>
      </w:r>
      <w:r>
        <w:rPr>
          <w:rFonts w:hint="eastAsia" w:ascii="仿宋_GB2312" w:eastAsia="仿宋_GB2312"/>
          <w:sz w:val="28"/>
          <w:szCs w:val="28"/>
          <w:lang w:val="en-US" w:eastAsia="zh-CN"/>
        </w:rPr>
        <w:t>为专项资金减少</w:t>
      </w:r>
      <w:r>
        <w:rPr>
          <w:rFonts w:hint="eastAsia" w:ascii="仿宋_GB2312" w:eastAsia="仿宋_GB2312"/>
          <w:sz w:val="28"/>
          <w:szCs w:val="28"/>
        </w:rPr>
        <w:t>。2024年度支出总计61208.5</w:t>
      </w:r>
      <w:r>
        <w:rPr>
          <w:rFonts w:hint="eastAsia" w:ascii="仿宋_GB2312" w:eastAsia="仿宋_GB2312"/>
          <w:sz w:val="28"/>
          <w:szCs w:val="28"/>
          <w:lang w:val="en-US" w:eastAsia="zh-CN"/>
        </w:rPr>
        <w:t>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下降</w:t>
      </w:r>
      <w:r>
        <w:rPr>
          <w:rFonts w:hint="eastAsia" w:ascii="仿宋_GB2312" w:eastAsia="仿宋_GB2312"/>
          <w:sz w:val="28"/>
          <w:szCs w:val="28"/>
          <w:lang w:val="en-US" w:eastAsia="zh-CN"/>
        </w:rPr>
        <w:t>74.94%</w:t>
      </w:r>
      <w:r>
        <w:rPr>
          <w:rFonts w:hint="eastAsia" w:ascii="仿宋_GB2312" w:eastAsia="仿宋_GB2312"/>
          <w:sz w:val="28"/>
          <w:szCs w:val="28"/>
        </w:rPr>
        <w:t>。主要原因</w:t>
      </w:r>
      <w:r>
        <w:rPr>
          <w:rFonts w:hint="eastAsia" w:ascii="仿宋_GB2312" w:eastAsia="仿宋_GB2312"/>
          <w:sz w:val="28"/>
          <w:szCs w:val="28"/>
          <w:lang w:val="en-US" w:eastAsia="zh-CN"/>
        </w:rPr>
        <w:t>为专项资金减少</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w:t>
      </w:r>
      <w:r>
        <w:rPr>
          <w:rFonts w:hint="eastAsia" w:ascii="仿宋_GB2312" w:eastAsia="仿宋_GB2312"/>
          <w:sz w:val="28"/>
          <w:szCs w:val="28"/>
          <w:lang w:val="en-US" w:eastAsia="zh-CN"/>
        </w:rPr>
        <w:t>60833.25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183358.17</w:t>
      </w:r>
      <w:r>
        <w:rPr>
          <w:rFonts w:hint="eastAsia" w:ascii="仿宋_GB2312" w:eastAsia="仿宋_GB2312"/>
          <w:sz w:val="28"/>
          <w:szCs w:val="28"/>
        </w:rPr>
        <w:t>万元，下降</w:t>
      </w:r>
      <w:r>
        <w:rPr>
          <w:rFonts w:hint="eastAsia" w:ascii="仿宋_GB2312" w:eastAsia="仿宋_GB2312"/>
          <w:sz w:val="28"/>
          <w:szCs w:val="28"/>
          <w:lang w:val="en-US" w:eastAsia="zh-CN"/>
        </w:rPr>
        <w:t>75.07%</w:t>
      </w:r>
      <w:r>
        <w:rPr>
          <w:rFonts w:hint="eastAsia" w:ascii="仿宋_GB2312" w:eastAsia="仿宋_GB2312"/>
          <w:sz w:val="28"/>
          <w:szCs w:val="28"/>
        </w:rPr>
        <w:t>。主要原因</w:t>
      </w:r>
      <w:r>
        <w:rPr>
          <w:rFonts w:hint="eastAsia" w:ascii="仿宋_GB2312" w:eastAsia="仿宋_GB2312"/>
          <w:sz w:val="28"/>
          <w:szCs w:val="28"/>
          <w:lang w:val="en-US" w:eastAsia="zh-CN"/>
        </w:rPr>
        <w:t>为专项资金减少</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60800.91</w:t>
      </w:r>
      <w:r>
        <w:rPr>
          <w:rFonts w:hint="eastAsia" w:ascii="仿宋_GB2312" w:eastAsia="仿宋_GB2312"/>
          <w:sz w:val="28"/>
          <w:szCs w:val="28"/>
        </w:rPr>
        <w:t>万元，占收入合计的</w:t>
      </w:r>
      <w:r>
        <w:rPr>
          <w:rFonts w:hint="eastAsia" w:ascii="仿宋_GB2312" w:eastAsia="仿宋_GB2312"/>
          <w:sz w:val="28"/>
          <w:szCs w:val="28"/>
          <w:lang w:val="en-US" w:eastAsia="zh-CN"/>
        </w:rPr>
        <w:t>99.95%</w:t>
      </w:r>
      <w:r>
        <w:rPr>
          <w:rFonts w:hint="eastAsia" w:ascii="仿宋_GB2312" w:eastAsia="仿宋_GB2312"/>
          <w:sz w:val="28"/>
          <w:szCs w:val="28"/>
        </w:rPr>
        <w:t>。其中：一般公共预算财政拨款收入51506</w:t>
      </w:r>
      <w:r>
        <w:rPr>
          <w:rFonts w:hint="eastAsia" w:ascii="仿宋_GB2312" w:eastAsia="仿宋_GB2312"/>
          <w:sz w:val="28"/>
          <w:szCs w:val="28"/>
          <w:lang w:val="en-US" w:eastAsia="zh-CN"/>
        </w:rPr>
        <w:t>.</w:t>
      </w:r>
      <w:r>
        <w:rPr>
          <w:rFonts w:hint="eastAsia" w:ascii="仿宋_GB2312" w:eastAsia="仿宋_GB2312"/>
          <w:sz w:val="28"/>
          <w:szCs w:val="28"/>
        </w:rPr>
        <w:t>35万元，占收入合计的</w:t>
      </w:r>
      <w:r>
        <w:rPr>
          <w:rFonts w:hint="eastAsia" w:ascii="仿宋_GB2312" w:eastAsia="仿宋_GB2312"/>
          <w:sz w:val="28"/>
          <w:szCs w:val="28"/>
          <w:lang w:val="en-US" w:eastAsia="zh-CN"/>
        </w:rPr>
        <w:t>84.67%</w:t>
      </w:r>
      <w:r>
        <w:rPr>
          <w:rFonts w:hint="eastAsia" w:ascii="仿宋_GB2312" w:eastAsia="仿宋_GB2312"/>
          <w:sz w:val="28"/>
          <w:szCs w:val="28"/>
        </w:rPr>
        <w:t>；政府性基金预算财政拨款收入9294</w:t>
      </w:r>
      <w:r>
        <w:rPr>
          <w:rFonts w:hint="eastAsia" w:ascii="仿宋_GB2312" w:eastAsia="仿宋_GB2312"/>
          <w:sz w:val="28"/>
          <w:szCs w:val="28"/>
          <w:lang w:val="en-US" w:eastAsia="zh-CN"/>
        </w:rPr>
        <w:t>.</w:t>
      </w:r>
      <w:r>
        <w:rPr>
          <w:rFonts w:hint="eastAsia" w:ascii="仿宋_GB2312" w:eastAsia="仿宋_GB2312"/>
          <w:sz w:val="28"/>
          <w:szCs w:val="28"/>
        </w:rPr>
        <w:t>56万元，占收入合计的</w:t>
      </w:r>
      <w:r>
        <w:rPr>
          <w:rFonts w:hint="eastAsia" w:ascii="仿宋_GB2312" w:eastAsia="仿宋_GB2312"/>
          <w:sz w:val="28"/>
          <w:szCs w:val="28"/>
          <w:lang w:val="en-US" w:eastAsia="zh-CN"/>
        </w:rPr>
        <w:t>15.29%</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2.上级补助收入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3.事业收入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4.经营收入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5.附属单位上缴收入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0.00</w:t>
      </w:r>
      <w:r>
        <w:rPr>
          <w:rFonts w:hint="eastAsia" w:ascii="仿宋_GB2312" w:eastAsia="仿宋_GB2312"/>
          <w:sz w:val="28"/>
          <w:szCs w:val="28"/>
          <w:highlight w:val="none"/>
        </w:rPr>
        <w:t>%。</w:t>
      </w:r>
    </w:p>
    <w:p>
      <w:pPr>
        <w:tabs>
          <w:tab w:val="center" w:pos="6979"/>
        </w:tabs>
        <w:spacing w:line="580" w:lineRule="exact"/>
        <w:ind w:firstLine="570"/>
        <w:rPr>
          <w:rFonts w:hint="eastAsia" w:ascii="仿宋_GB2312" w:eastAsia="仿宋_GB2312" w:cs="Droid Sans"/>
          <w:color w:val="000000"/>
          <w:sz w:val="32"/>
          <w:szCs w:val="32"/>
        </w:rPr>
      </w:pPr>
      <w:r>
        <w:rPr>
          <w:rFonts w:hint="eastAsia" w:ascii="仿宋_GB2312" w:eastAsia="仿宋_GB2312"/>
          <w:sz w:val="28"/>
          <w:szCs w:val="28"/>
        </w:rPr>
        <w:t>6.其他收入</w:t>
      </w:r>
      <w:r>
        <w:rPr>
          <w:rFonts w:hint="eastAsia" w:ascii="仿宋_GB2312" w:eastAsia="仿宋_GB2312"/>
          <w:sz w:val="28"/>
          <w:szCs w:val="28"/>
          <w:lang w:val="en-US" w:eastAsia="zh-CN"/>
        </w:rPr>
        <w:t>70.03</w:t>
      </w:r>
      <w:r>
        <w:rPr>
          <w:rFonts w:hint="eastAsia" w:ascii="仿宋_GB2312" w:eastAsia="仿宋_GB2312"/>
          <w:sz w:val="28"/>
          <w:szCs w:val="28"/>
        </w:rPr>
        <w:t>万元，占收入合计的</w:t>
      </w:r>
      <w:r>
        <w:rPr>
          <w:rFonts w:hint="eastAsia" w:ascii="仿宋_GB2312" w:eastAsia="仿宋_GB2312"/>
          <w:sz w:val="28"/>
          <w:szCs w:val="28"/>
          <w:lang w:val="en-US" w:eastAsia="zh-CN"/>
        </w:rPr>
        <w:t>0.12%</w:t>
      </w:r>
      <w:r>
        <w:rPr>
          <w:rFonts w:hint="eastAsia" w:ascii="仿宋_GB2312" w:eastAsia="仿宋_GB2312"/>
          <w:sz w:val="28"/>
          <w:szCs w:val="28"/>
        </w:rPr>
        <w:t>。</w:t>
      </w:r>
    </w:p>
    <w:p>
      <w:pPr>
        <w:pStyle w:val="3"/>
        <w:jc w:val="center"/>
      </w:pPr>
      <w:r>
        <w:rPr>
          <w:rFonts w:hint="eastAsia" w:ascii="仿宋_GB2312" w:eastAsia="仿宋_GB2312"/>
          <w:color w:val="000000"/>
          <w:sz w:val="32"/>
        </w:rPr>
        <w:t>图1：收入</w:t>
      </w:r>
      <w:r>
        <w:rPr>
          <w:rFonts w:hint="eastAsia" w:ascii="仿宋_GB2312" w:eastAsia="仿宋_GB2312"/>
          <w:color w:val="000000"/>
          <w:sz w:val="32"/>
          <w:lang w:val="en-US" w:eastAsia="zh-CN"/>
        </w:rPr>
        <w:t>决</w:t>
      </w:r>
      <w:r>
        <w:rPr>
          <w:rFonts w:hint="eastAsia" w:ascii="仿宋_GB2312" w:eastAsia="仿宋_GB2312"/>
          <w:color w:val="000000"/>
          <w:sz w:val="32"/>
        </w:rPr>
        <w:t>算</w:t>
      </w:r>
    </w:p>
    <w:p>
      <w:pPr>
        <w:pStyle w:val="3"/>
        <w:jc w:val="center"/>
        <w:rPr>
          <w:rFonts w:hint="eastAsia" w:eastAsia="黑体"/>
          <w:lang w:eastAsia="zh-CN"/>
        </w:rPr>
      </w:pPr>
      <w:r>
        <w:rPr>
          <w:rFonts w:hint="eastAsia" w:eastAsia="黑体"/>
          <w:lang w:eastAsia="zh-CN"/>
        </w:rPr>
        <w:drawing>
          <wp:inline distT="0" distB="0" distL="114300" distR="114300">
            <wp:extent cx="3781425" cy="2216150"/>
            <wp:effectExtent l="4445" t="4445" r="5080" b="825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rPr>
          <w:rFonts w:hint="eastAsia"/>
        </w:rPr>
      </w:pP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w:t>
      </w:r>
      <w:r>
        <w:rPr>
          <w:rFonts w:hint="eastAsia" w:ascii="仿宋_GB2312" w:eastAsia="仿宋_GB2312"/>
          <w:sz w:val="28"/>
          <w:szCs w:val="28"/>
          <w:lang w:val="en-US" w:eastAsia="zh-CN"/>
        </w:rPr>
        <w:t>61182.32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183054.23</w:t>
      </w:r>
      <w:r>
        <w:rPr>
          <w:rFonts w:hint="eastAsia" w:ascii="仿宋_GB2312" w:eastAsia="仿宋_GB2312"/>
          <w:sz w:val="28"/>
          <w:szCs w:val="28"/>
        </w:rPr>
        <w:t>万元，下降</w:t>
      </w:r>
      <w:r>
        <w:rPr>
          <w:rFonts w:hint="eastAsia" w:ascii="仿宋_GB2312" w:eastAsia="仿宋_GB2312"/>
          <w:sz w:val="28"/>
          <w:szCs w:val="28"/>
          <w:lang w:val="en-US" w:eastAsia="zh-CN"/>
        </w:rPr>
        <w:t>74.95%</w:t>
      </w:r>
      <w:r>
        <w:rPr>
          <w:rFonts w:hint="eastAsia" w:ascii="仿宋_GB2312" w:eastAsia="仿宋_GB2312"/>
          <w:sz w:val="28"/>
          <w:szCs w:val="28"/>
        </w:rPr>
        <w:t>。主要原因：</w:t>
      </w:r>
      <w:r>
        <w:rPr>
          <w:rFonts w:hint="eastAsia" w:ascii="仿宋_GB2312" w:eastAsia="仿宋_GB2312"/>
          <w:sz w:val="28"/>
          <w:szCs w:val="28"/>
          <w:lang w:val="en-US" w:eastAsia="zh-CN"/>
        </w:rPr>
        <w:t>专项资金减少</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5264.89</w:t>
      </w:r>
      <w:r>
        <w:rPr>
          <w:rFonts w:hint="eastAsia" w:ascii="仿宋_GB2312" w:eastAsia="仿宋_GB2312"/>
          <w:sz w:val="28"/>
          <w:szCs w:val="28"/>
        </w:rPr>
        <w:t>万元，占支出合计的</w:t>
      </w:r>
      <w:r>
        <w:rPr>
          <w:rFonts w:hint="eastAsia" w:ascii="仿宋_GB2312" w:eastAsia="仿宋_GB2312"/>
          <w:sz w:val="28"/>
          <w:szCs w:val="28"/>
          <w:lang w:val="en-US" w:eastAsia="zh-CN"/>
        </w:rPr>
        <w:t>8.61%</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55917.43</w:t>
      </w:r>
      <w:r>
        <w:rPr>
          <w:rFonts w:hint="eastAsia" w:ascii="仿宋_GB2312" w:eastAsia="仿宋_GB2312"/>
          <w:sz w:val="28"/>
          <w:szCs w:val="28"/>
        </w:rPr>
        <w:t>万元，占支出合计的</w:t>
      </w:r>
      <w:r>
        <w:rPr>
          <w:rFonts w:hint="eastAsia" w:ascii="仿宋_GB2312" w:eastAsia="仿宋_GB2312"/>
          <w:sz w:val="28"/>
          <w:szCs w:val="28"/>
          <w:lang w:val="en-US" w:eastAsia="zh-CN"/>
        </w:rPr>
        <w:t>91.39%</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default" w:ascii="仿宋_GB2312" w:eastAsia="仿宋_GB2312"/>
          <w:sz w:val="28"/>
          <w:szCs w:val="28"/>
          <w:lang w:val="en-US" w:eastAsia="zh-CN"/>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0.00</w:t>
      </w:r>
      <w:r>
        <w:rPr>
          <w:rFonts w:hint="eastAsia" w:ascii="仿宋_GB2312" w:eastAsia="仿宋_GB2312"/>
          <w:sz w:val="28"/>
          <w:szCs w:val="28"/>
        </w:rPr>
        <w:t>万元，占支出合计的</w:t>
      </w:r>
      <w:r>
        <w:rPr>
          <w:rFonts w:hint="eastAsia" w:ascii="仿宋_GB2312" w:eastAsia="仿宋_GB2312"/>
          <w:sz w:val="28"/>
          <w:szCs w:val="28"/>
          <w:lang w:val="en-US" w:eastAsia="zh-CN"/>
        </w:rPr>
        <w:t>0.00</w:t>
      </w:r>
      <w:r>
        <w:rPr>
          <w:rFonts w:hint="eastAsia" w:ascii="仿宋_GB2312" w:eastAsia="仿宋_GB2312"/>
          <w:sz w:val="28"/>
          <w:szCs w:val="28"/>
        </w:rPr>
        <w:t>%。</w:t>
      </w:r>
    </w:p>
    <w:p>
      <w:pPr>
        <w:pStyle w:val="3"/>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pPr>
        <w:pStyle w:val="3"/>
        <w:ind w:firstLine="642"/>
        <w:jc w:val="center"/>
        <w:rPr>
          <w:rFonts w:hint="eastAsia" w:ascii="仿宋_GB2312" w:eastAsia="仿宋_GB2312"/>
          <w:color w:val="000000"/>
          <w:sz w:val="32"/>
          <w:lang w:eastAsia="zh-CN"/>
        </w:rPr>
      </w:pPr>
      <w:r>
        <w:rPr>
          <w:rFonts w:hint="eastAsia" w:ascii="仿宋_GB2312" w:eastAsia="仿宋_GB2312"/>
          <w:color w:val="000000"/>
          <w:sz w:val="32"/>
          <w:lang w:eastAsia="zh-CN"/>
        </w:rPr>
        <w:drawing>
          <wp:inline distT="0" distB="0" distL="114300" distR="114300">
            <wp:extent cx="3616325" cy="2342515"/>
            <wp:effectExtent l="4445" t="4445" r="17780" b="1524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jc w:val="center"/>
        <w:rPr>
          <w:rFonts w:hint="eastAsia" w:ascii="黑体" w:eastAsia="黑体"/>
          <w:b/>
          <w:sz w:val="28"/>
          <w:szCs w:val="28"/>
        </w:rPr>
      </w:pP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2024年度财政拨款收入总计</w:t>
      </w:r>
      <w:r>
        <w:rPr>
          <w:rFonts w:hint="eastAsia" w:ascii="仿宋_GB2312" w:eastAsia="仿宋_GB2312"/>
          <w:sz w:val="28"/>
          <w:szCs w:val="28"/>
          <w:lang w:val="en-US" w:eastAsia="zh-CN"/>
        </w:rPr>
        <w:t>61138.56</w:t>
      </w:r>
      <w:r>
        <w:rPr>
          <w:rFonts w:hint="eastAsia" w:ascii="仿宋_GB2312" w:eastAsia="仿宋_GB2312"/>
          <w:sz w:val="28"/>
          <w:szCs w:val="28"/>
        </w:rPr>
        <w:t>万元，比上年减少</w:t>
      </w:r>
      <w:r>
        <w:rPr>
          <w:rFonts w:hint="eastAsia" w:ascii="仿宋_GB2312" w:eastAsia="仿宋_GB2312"/>
          <w:sz w:val="28"/>
          <w:szCs w:val="28"/>
          <w:lang w:val="en-US" w:eastAsia="zh-CN"/>
        </w:rPr>
        <w:t>183052.86</w:t>
      </w:r>
      <w:r>
        <w:rPr>
          <w:rFonts w:hint="eastAsia" w:ascii="仿宋_GB2312" w:eastAsia="仿宋_GB2312"/>
          <w:sz w:val="28"/>
          <w:szCs w:val="28"/>
        </w:rPr>
        <w:t>万元，下降</w:t>
      </w:r>
      <w:r>
        <w:rPr>
          <w:rFonts w:hint="eastAsia" w:ascii="仿宋_GB2312" w:eastAsia="仿宋_GB2312"/>
          <w:sz w:val="28"/>
          <w:szCs w:val="28"/>
          <w:lang w:val="en-US" w:eastAsia="zh-CN"/>
        </w:rPr>
        <w:t>74.96%</w:t>
      </w:r>
      <w:r>
        <w:rPr>
          <w:rFonts w:hint="eastAsia" w:ascii="仿宋_GB2312" w:eastAsia="仿宋_GB2312"/>
          <w:sz w:val="28"/>
          <w:szCs w:val="28"/>
        </w:rPr>
        <w:t>。主要原因：</w:t>
      </w:r>
      <w:r>
        <w:rPr>
          <w:rFonts w:hint="eastAsia" w:ascii="仿宋_GB2312" w:eastAsia="仿宋_GB2312"/>
          <w:sz w:val="28"/>
          <w:szCs w:val="28"/>
          <w:lang w:val="en-US" w:eastAsia="zh-CN"/>
        </w:rPr>
        <w:t>专项资金减少</w:t>
      </w:r>
      <w:r>
        <w:rPr>
          <w:rFonts w:hint="eastAsia" w:ascii="仿宋_GB2312" w:eastAsia="仿宋_GB2312"/>
          <w:sz w:val="28"/>
          <w:szCs w:val="28"/>
        </w:rPr>
        <w:t>。2024年度财政拨款支出总计</w:t>
      </w:r>
      <w:r>
        <w:rPr>
          <w:rFonts w:hint="eastAsia" w:ascii="仿宋_GB2312" w:eastAsia="仿宋_GB2312"/>
          <w:sz w:val="28"/>
          <w:szCs w:val="28"/>
          <w:lang w:val="en-US" w:eastAsia="zh-CN"/>
        </w:rPr>
        <w:t>61138.56</w:t>
      </w:r>
      <w:r>
        <w:rPr>
          <w:rFonts w:hint="eastAsia" w:ascii="仿宋_GB2312" w:eastAsia="仿宋_GB2312"/>
          <w:sz w:val="28"/>
          <w:szCs w:val="28"/>
        </w:rPr>
        <w:t>万元，比上年减少</w:t>
      </w:r>
      <w:r>
        <w:rPr>
          <w:rFonts w:hint="eastAsia" w:ascii="仿宋_GB2312" w:eastAsia="仿宋_GB2312"/>
          <w:sz w:val="28"/>
          <w:szCs w:val="28"/>
          <w:lang w:val="en-US" w:eastAsia="zh-CN"/>
        </w:rPr>
        <w:t>183052.86</w:t>
      </w:r>
      <w:r>
        <w:rPr>
          <w:rFonts w:hint="eastAsia" w:ascii="仿宋_GB2312" w:eastAsia="仿宋_GB2312"/>
          <w:sz w:val="28"/>
          <w:szCs w:val="28"/>
        </w:rPr>
        <w:t>万元，下降</w:t>
      </w:r>
      <w:r>
        <w:rPr>
          <w:rFonts w:hint="eastAsia" w:ascii="仿宋_GB2312" w:eastAsia="仿宋_GB2312"/>
          <w:sz w:val="28"/>
          <w:szCs w:val="28"/>
          <w:lang w:val="en-US" w:eastAsia="zh-CN"/>
        </w:rPr>
        <w:t>74.96%</w:t>
      </w:r>
      <w:r>
        <w:rPr>
          <w:rFonts w:hint="eastAsia" w:ascii="仿宋_GB2312" w:eastAsia="仿宋_GB2312"/>
          <w:sz w:val="28"/>
          <w:szCs w:val="28"/>
        </w:rPr>
        <w:t>。主要原因：</w:t>
      </w:r>
      <w:r>
        <w:rPr>
          <w:rFonts w:hint="eastAsia" w:ascii="仿宋_GB2312" w:eastAsia="仿宋_GB2312"/>
          <w:sz w:val="28"/>
          <w:szCs w:val="28"/>
          <w:lang w:val="en-US" w:eastAsia="zh-CN"/>
        </w:rPr>
        <w:t>专项资金减少</w:t>
      </w:r>
      <w:r>
        <w:rPr>
          <w:rFonts w:hint="eastAsia" w:ascii="仿宋_GB2312" w:eastAsia="仿宋_GB2312"/>
          <w:sz w:val="28"/>
          <w:szCs w:val="28"/>
        </w:rPr>
        <w:t xml:space="preserve">。 </w:t>
      </w:r>
    </w:p>
    <w:p>
      <w:pPr>
        <w:autoSpaceDE w:val="0"/>
        <w:autoSpaceDN w:val="0"/>
        <w:adjustRightInd w:val="0"/>
        <w:spacing w:line="580" w:lineRule="exact"/>
        <w:ind w:firstLine="560" w:firstLineChars="200"/>
        <w:jc w:val="left"/>
        <w:rPr>
          <w:rFonts w:hint="eastAsia" w:ascii="黑体" w:eastAsia="黑体"/>
          <w:sz w:val="28"/>
          <w:szCs w:val="28"/>
        </w:rPr>
      </w:pPr>
      <w:r>
        <w:rPr>
          <w:rFonts w:hint="eastAsia" w:ascii="黑体" w:eastAsia="黑体"/>
          <w:sz w:val="28"/>
          <w:szCs w:val="28"/>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51844</w:t>
      </w:r>
      <w:r>
        <w:rPr>
          <w:rFonts w:hint="eastAsia" w:ascii="仿宋_GB2312" w:eastAsia="仿宋_GB2312"/>
          <w:sz w:val="28"/>
          <w:szCs w:val="28"/>
        </w:rPr>
        <w:t>万元，主要用于以下方面：一般公共服务支出</w:t>
      </w:r>
      <w:r>
        <w:rPr>
          <w:rFonts w:hint="eastAsia" w:ascii="仿宋_GB2312" w:eastAsia="仿宋_GB2312"/>
          <w:sz w:val="28"/>
          <w:szCs w:val="28"/>
          <w:lang w:val="en-US" w:eastAsia="zh-CN"/>
        </w:rPr>
        <w:t>10313.82</w:t>
      </w:r>
      <w:r>
        <w:rPr>
          <w:rFonts w:hint="eastAsia" w:ascii="仿宋_GB2312" w:eastAsia="仿宋_GB2312"/>
          <w:sz w:val="28"/>
          <w:szCs w:val="28"/>
        </w:rPr>
        <w:t>万元，占本年财政拨款支出</w:t>
      </w:r>
      <w:r>
        <w:rPr>
          <w:rFonts w:hint="eastAsia" w:ascii="仿宋_GB2312" w:eastAsia="仿宋_GB2312"/>
          <w:sz w:val="28"/>
          <w:szCs w:val="28"/>
          <w:lang w:eastAsia="zh-CN"/>
        </w:rPr>
        <w:t>的</w:t>
      </w:r>
      <w:r>
        <w:rPr>
          <w:rFonts w:hint="eastAsia" w:ascii="仿宋_GB2312" w:eastAsia="仿宋_GB2312"/>
          <w:sz w:val="28"/>
          <w:szCs w:val="28"/>
          <w:lang w:val="en-US" w:eastAsia="zh-CN"/>
        </w:rPr>
        <w:t>16.87%</w:t>
      </w:r>
      <w:r>
        <w:rPr>
          <w:rFonts w:hint="eastAsia" w:ascii="仿宋_GB2312" w:eastAsia="仿宋_GB2312"/>
          <w:sz w:val="28"/>
          <w:szCs w:val="28"/>
        </w:rPr>
        <w:t>；公共安全科目本年支出</w:t>
      </w:r>
      <w:r>
        <w:rPr>
          <w:rFonts w:hint="eastAsia" w:ascii="仿宋_GB2312" w:eastAsia="仿宋_GB2312"/>
          <w:sz w:val="28"/>
          <w:szCs w:val="28"/>
          <w:lang w:val="en-US" w:eastAsia="zh-CN"/>
        </w:rPr>
        <w:t>611.78</w:t>
      </w:r>
      <w:r>
        <w:rPr>
          <w:rFonts w:hint="eastAsia" w:ascii="仿宋_GB2312" w:eastAsia="仿宋_GB2312"/>
          <w:sz w:val="28"/>
          <w:szCs w:val="28"/>
        </w:rPr>
        <w:t>万元，占本年财政拨款支出</w:t>
      </w:r>
      <w:r>
        <w:rPr>
          <w:rFonts w:hint="eastAsia" w:ascii="仿宋_GB2312" w:eastAsia="仿宋_GB2312"/>
          <w:sz w:val="28"/>
          <w:szCs w:val="28"/>
          <w:lang w:eastAsia="zh-CN"/>
        </w:rPr>
        <w:t>的</w:t>
      </w:r>
      <w:r>
        <w:rPr>
          <w:rFonts w:hint="eastAsia" w:ascii="仿宋_GB2312" w:eastAsia="仿宋_GB2312"/>
          <w:sz w:val="28"/>
          <w:szCs w:val="28"/>
          <w:lang w:val="en-US" w:eastAsia="zh-CN"/>
        </w:rPr>
        <w:t>1.00%</w:t>
      </w:r>
      <w:r>
        <w:rPr>
          <w:rFonts w:hint="eastAsia" w:ascii="仿宋_GB2312" w:eastAsia="仿宋_GB2312"/>
          <w:sz w:val="28"/>
          <w:szCs w:val="28"/>
          <w:lang w:eastAsia="zh-CN"/>
        </w:rPr>
        <w:t>；</w:t>
      </w:r>
      <w:r>
        <w:rPr>
          <w:rFonts w:hint="eastAsia" w:ascii="仿宋_GB2312" w:eastAsia="仿宋_GB2312"/>
          <w:sz w:val="28"/>
          <w:szCs w:val="28"/>
          <w:lang w:val="en-US" w:eastAsia="zh-CN"/>
        </w:rPr>
        <w:t>文化旅游体育与传媒支出本年支出264.32万元，</w:t>
      </w:r>
      <w:r>
        <w:rPr>
          <w:rFonts w:hint="eastAsia" w:ascii="仿宋_GB2312" w:eastAsia="仿宋_GB2312"/>
          <w:sz w:val="28"/>
          <w:szCs w:val="28"/>
        </w:rPr>
        <w:t>占本年财政拨款支出</w:t>
      </w:r>
      <w:r>
        <w:rPr>
          <w:rFonts w:hint="eastAsia" w:ascii="仿宋_GB2312" w:eastAsia="仿宋_GB2312"/>
          <w:sz w:val="28"/>
          <w:szCs w:val="28"/>
          <w:lang w:eastAsia="zh-CN"/>
        </w:rPr>
        <w:t>的</w:t>
      </w:r>
      <w:r>
        <w:rPr>
          <w:rFonts w:hint="eastAsia" w:ascii="仿宋_GB2312" w:eastAsia="仿宋_GB2312"/>
          <w:sz w:val="28"/>
          <w:szCs w:val="28"/>
          <w:lang w:val="en-US" w:eastAsia="zh-CN"/>
        </w:rPr>
        <w:t>0.43%</w:t>
      </w:r>
      <w:r>
        <w:rPr>
          <w:rFonts w:hint="eastAsia" w:ascii="仿宋_GB2312" w:eastAsia="仿宋_GB2312"/>
          <w:sz w:val="28"/>
          <w:szCs w:val="28"/>
          <w:lang w:eastAsia="zh-CN"/>
        </w:rPr>
        <w:t>；</w:t>
      </w:r>
      <w:r>
        <w:rPr>
          <w:rFonts w:hint="eastAsia" w:ascii="仿宋_GB2312" w:eastAsia="仿宋_GB2312"/>
          <w:sz w:val="28"/>
          <w:szCs w:val="28"/>
          <w:lang w:val="en-US" w:eastAsia="zh-CN"/>
        </w:rPr>
        <w:t>社会保障和就业支出本年支出1478.61万元，</w:t>
      </w:r>
      <w:r>
        <w:rPr>
          <w:rFonts w:hint="eastAsia" w:ascii="仿宋_GB2312" w:eastAsia="仿宋_GB2312"/>
          <w:sz w:val="28"/>
          <w:szCs w:val="28"/>
        </w:rPr>
        <w:t>占本年财政拨款支出</w:t>
      </w:r>
      <w:r>
        <w:rPr>
          <w:rFonts w:hint="eastAsia" w:ascii="仿宋_GB2312" w:eastAsia="仿宋_GB2312"/>
          <w:sz w:val="28"/>
          <w:szCs w:val="28"/>
          <w:lang w:eastAsia="zh-CN"/>
        </w:rPr>
        <w:t>的</w:t>
      </w:r>
      <w:r>
        <w:rPr>
          <w:rFonts w:hint="eastAsia" w:ascii="仿宋_GB2312" w:eastAsia="仿宋_GB2312"/>
          <w:sz w:val="28"/>
          <w:szCs w:val="28"/>
          <w:lang w:val="en-US" w:eastAsia="zh-CN"/>
        </w:rPr>
        <w:t>2.42%</w:t>
      </w:r>
      <w:r>
        <w:rPr>
          <w:rFonts w:hint="eastAsia" w:ascii="仿宋_GB2312" w:eastAsia="仿宋_GB2312"/>
          <w:sz w:val="28"/>
          <w:szCs w:val="28"/>
          <w:lang w:eastAsia="zh-CN"/>
        </w:rPr>
        <w:t>；</w:t>
      </w:r>
      <w:r>
        <w:rPr>
          <w:rFonts w:hint="eastAsia" w:ascii="仿宋_GB2312" w:eastAsia="仿宋_GB2312"/>
          <w:sz w:val="28"/>
          <w:szCs w:val="28"/>
          <w:lang w:val="en-US" w:eastAsia="zh-CN"/>
        </w:rPr>
        <w:t>卫生健康支出本年支出722.37万元，</w:t>
      </w:r>
      <w:r>
        <w:rPr>
          <w:rFonts w:hint="eastAsia" w:ascii="仿宋_GB2312" w:eastAsia="仿宋_GB2312"/>
          <w:sz w:val="28"/>
          <w:szCs w:val="28"/>
        </w:rPr>
        <w:t>占本年财政拨款支出</w:t>
      </w:r>
      <w:r>
        <w:rPr>
          <w:rFonts w:hint="eastAsia" w:ascii="仿宋_GB2312" w:eastAsia="仿宋_GB2312"/>
          <w:sz w:val="28"/>
          <w:szCs w:val="28"/>
          <w:lang w:eastAsia="zh-CN"/>
        </w:rPr>
        <w:t>的</w:t>
      </w:r>
      <w:r>
        <w:rPr>
          <w:rFonts w:hint="eastAsia" w:ascii="仿宋_GB2312" w:eastAsia="仿宋_GB2312"/>
          <w:sz w:val="28"/>
          <w:szCs w:val="28"/>
          <w:lang w:val="en-US" w:eastAsia="zh-CN"/>
        </w:rPr>
        <w:t>1.18%</w:t>
      </w:r>
      <w:r>
        <w:rPr>
          <w:rFonts w:hint="eastAsia" w:ascii="仿宋_GB2312" w:eastAsia="仿宋_GB2312"/>
          <w:sz w:val="28"/>
          <w:szCs w:val="28"/>
          <w:lang w:eastAsia="zh-CN"/>
        </w:rPr>
        <w:t>；</w:t>
      </w:r>
      <w:r>
        <w:rPr>
          <w:rFonts w:hint="eastAsia" w:ascii="仿宋_GB2312" w:eastAsia="仿宋_GB2312"/>
          <w:sz w:val="28"/>
          <w:szCs w:val="28"/>
          <w:lang w:val="en-US" w:eastAsia="zh-CN"/>
        </w:rPr>
        <w:t>节能环保支出本年支出4178.54万元，</w:t>
      </w:r>
      <w:r>
        <w:rPr>
          <w:rFonts w:hint="eastAsia" w:ascii="仿宋_GB2312" w:eastAsia="仿宋_GB2312"/>
          <w:sz w:val="28"/>
          <w:szCs w:val="28"/>
        </w:rPr>
        <w:t>占本年财政拨款支出</w:t>
      </w:r>
      <w:r>
        <w:rPr>
          <w:rFonts w:hint="eastAsia" w:ascii="仿宋_GB2312" w:eastAsia="仿宋_GB2312"/>
          <w:sz w:val="28"/>
          <w:szCs w:val="28"/>
          <w:lang w:eastAsia="zh-CN"/>
        </w:rPr>
        <w:t>的</w:t>
      </w:r>
      <w:r>
        <w:rPr>
          <w:rFonts w:hint="eastAsia" w:ascii="仿宋_GB2312" w:eastAsia="仿宋_GB2312"/>
          <w:sz w:val="28"/>
          <w:szCs w:val="28"/>
          <w:lang w:val="en-US" w:eastAsia="zh-CN"/>
        </w:rPr>
        <w:t>6.83%</w:t>
      </w:r>
      <w:r>
        <w:rPr>
          <w:rFonts w:hint="eastAsia" w:ascii="仿宋_GB2312" w:eastAsia="仿宋_GB2312"/>
          <w:sz w:val="28"/>
          <w:szCs w:val="28"/>
          <w:lang w:eastAsia="zh-CN"/>
        </w:rPr>
        <w:t>；</w:t>
      </w:r>
      <w:r>
        <w:rPr>
          <w:rFonts w:hint="eastAsia" w:ascii="仿宋_GB2312" w:eastAsia="仿宋_GB2312"/>
          <w:sz w:val="28"/>
          <w:szCs w:val="28"/>
          <w:lang w:val="en-US" w:eastAsia="zh-CN"/>
        </w:rPr>
        <w:t>城乡社区支出本年支出</w:t>
      </w:r>
      <w:r>
        <w:rPr>
          <w:rFonts w:hint="eastAsia" w:ascii="仿宋_GB2312" w:eastAsia="仿宋_GB2312"/>
          <w:sz w:val="28"/>
          <w:szCs w:val="28"/>
          <w:highlight w:val="none"/>
          <w:lang w:val="en-US" w:eastAsia="zh-CN"/>
        </w:rPr>
        <w:t>5446.4</w:t>
      </w:r>
      <w:r>
        <w:rPr>
          <w:rFonts w:hint="eastAsia" w:ascii="仿宋_GB2312" w:eastAsia="仿宋_GB2312"/>
          <w:sz w:val="28"/>
          <w:szCs w:val="28"/>
          <w:lang w:val="en-US" w:eastAsia="zh-CN"/>
        </w:rPr>
        <w:t>万元，</w:t>
      </w:r>
      <w:r>
        <w:rPr>
          <w:rFonts w:hint="eastAsia" w:ascii="仿宋_GB2312" w:eastAsia="仿宋_GB2312"/>
          <w:sz w:val="28"/>
          <w:szCs w:val="28"/>
        </w:rPr>
        <w:t>占本年财政拨款支出</w:t>
      </w:r>
      <w:r>
        <w:rPr>
          <w:rFonts w:hint="eastAsia" w:ascii="仿宋_GB2312" w:eastAsia="仿宋_GB2312"/>
          <w:sz w:val="28"/>
          <w:szCs w:val="28"/>
          <w:lang w:eastAsia="zh-CN"/>
        </w:rPr>
        <w:t>的</w:t>
      </w:r>
      <w:r>
        <w:rPr>
          <w:rFonts w:hint="eastAsia" w:ascii="仿宋_GB2312" w:eastAsia="仿宋_GB2312"/>
          <w:sz w:val="28"/>
          <w:szCs w:val="28"/>
          <w:lang w:val="en-US" w:eastAsia="zh-CN"/>
        </w:rPr>
        <w:t>8.91%</w:t>
      </w:r>
      <w:r>
        <w:rPr>
          <w:rFonts w:hint="eastAsia" w:ascii="仿宋_GB2312" w:eastAsia="仿宋_GB2312"/>
          <w:sz w:val="28"/>
          <w:szCs w:val="28"/>
          <w:lang w:eastAsia="zh-CN"/>
        </w:rPr>
        <w:t>；</w:t>
      </w:r>
      <w:r>
        <w:rPr>
          <w:rFonts w:hint="eastAsia" w:ascii="仿宋_GB2312" w:eastAsia="仿宋_GB2312"/>
          <w:sz w:val="28"/>
          <w:szCs w:val="28"/>
          <w:lang w:val="en-US" w:eastAsia="zh-CN"/>
        </w:rPr>
        <w:t>农林水支出本年支出27629.09万元，</w:t>
      </w:r>
      <w:r>
        <w:rPr>
          <w:rFonts w:hint="eastAsia" w:ascii="仿宋_GB2312" w:eastAsia="仿宋_GB2312"/>
          <w:sz w:val="28"/>
          <w:szCs w:val="28"/>
        </w:rPr>
        <w:t>占本年财政拨款支出</w:t>
      </w:r>
      <w:r>
        <w:rPr>
          <w:rFonts w:hint="eastAsia" w:ascii="仿宋_GB2312" w:eastAsia="仿宋_GB2312"/>
          <w:sz w:val="28"/>
          <w:szCs w:val="28"/>
          <w:lang w:eastAsia="zh-CN"/>
        </w:rPr>
        <w:t>的</w:t>
      </w:r>
      <w:r>
        <w:rPr>
          <w:rFonts w:hint="eastAsia" w:ascii="仿宋_GB2312" w:eastAsia="仿宋_GB2312"/>
          <w:sz w:val="28"/>
          <w:szCs w:val="28"/>
          <w:lang w:val="en-US" w:eastAsia="zh-CN"/>
        </w:rPr>
        <w:t>45.19%</w:t>
      </w:r>
      <w:r>
        <w:rPr>
          <w:rFonts w:hint="eastAsia" w:ascii="仿宋_GB2312" w:eastAsia="仿宋_GB2312"/>
          <w:sz w:val="28"/>
          <w:szCs w:val="28"/>
          <w:lang w:eastAsia="zh-CN"/>
        </w:rPr>
        <w:t>；</w:t>
      </w:r>
      <w:r>
        <w:rPr>
          <w:rFonts w:hint="eastAsia" w:ascii="仿宋_GB2312" w:eastAsia="仿宋_GB2312"/>
          <w:sz w:val="28"/>
          <w:szCs w:val="28"/>
          <w:lang w:val="en-US" w:eastAsia="zh-CN"/>
        </w:rPr>
        <w:t>交通运输支出本年支出114.59万元，</w:t>
      </w:r>
      <w:r>
        <w:rPr>
          <w:rFonts w:hint="eastAsia" w:ascii="仿宋_GB2312" w:eastAsia="仿宋_GB2312"/>
          <w:sz w:val="28"/>
          <w:szCs w:val="28"/>
        </w:rPr>
        <w:t>占本年财政拨款支出</w:t>
      </w:r>
      <w:r>
        <w:rPr>
          <w:rFonts w:hint="eastAsia" w:ascii="仿宋_GB2312" w:eastAsia="仿宋_GB2312"/>
          <w:sz w:val="28"/>
          <w:szCs w:val="28"/>
          <w:lang w:eastAsia="zh-CN"/>
        </w:rPr>
        <w:t>的</w:t>
      </w:r>
      <w:r>
        <w:rPr>
          <w:rFonts w:hint="eastAsia" w:ascii="仿宋_GB2312" w:eastAsia="仿宋_GB2312"/>
          <w:sz w:val="28"/>
          <w:szCs w:val="28"/>
          <w:lang w:val="en-US" w:eastAsia="zh-CN"/>
        </w:rPr>
        <w:t>0.19%</w:t>
      </w:r>
      <w:r>
        <w:rPr>
          <w:rFonts w:hint="eastAsia" w:ascii="仿宋_GB2312" w:eastAsia="仿宋_GB2312"/>
          <w:sz w:val="28"/>
          <w:szCs w:val="28"/>
          <w:lang w:eastAsia="zh-CN"/>
        </w:rPr>
        <w:t>；</w:t>
      </w:r>
      <w:r>
        <w:rPr>
          <w:rFonts w:hint="eastAsia" w:ascii="仿宋_GB2312" w:eastAsia="仿宋_GB2312"/>
          <w:sz w:val="28"/>
          <w:szCs w:val="28"/>
          <w:lang w:val="en-US" w:eastAsia="zh-CN"/>
        </w:rPr>
        <w:t>自然资源海洋气象等支出本年支出266.64万元，</w:t>
      </w:r>
      <w:r>
        <w:rPr>
          <w:rFonts w:hint="eastAsia" w:ascii="仿宋_GB2312" w:eastAsia="仿宋_GB2312"/>
          <w:sz w:val="28"/>
          <w:szCs w:val="28"/>
        </w:rPr>
        <w:t>占本年财政拨款支出</w:t>
      </w:r>
      <w:r>
        <w:rPr>
          <w:rFonts w:hint="eastAsia" w:ascii="仿宋_GB2312" w:eastAsia="仿宋_GB2312"/>
          <w:sz w:val="28"/>
          <w:szCs w:val="28"/>
          <w:lang w:eastAsia="zh-CN"/>
        </w:rPr>
        <w:t>的</w:t>
      </w:r>
      <w:r>
        <w:rPr>
          <w:rFonts w:hint="eastAsia" w:ascii="仿宋_GB2312" w:eastAsia="仿宋_GB2312"/>
          <w:sz w:val="28"/>
          <w:szCs w:val="28"/>
          <w:lang w:val="en-US" w:eastAsia="zh-CN"/>
        </w:rPr>
        <w:t>0.44%；住房保障支出本年支出458.43万元，占本年财政拨款支出的0.75%；灾害防治及应急管理支出359.4万元，占本年财政拨款支出的0.59%。</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1.</w:t>
      </w:r>
      <w:r>
        <w:rPr>
          <w:rFonts w:hint="eastAsia" w:ascii="仿宋_GB2312" w:eastAsia="仿宋_GB2312"/>
          <w:sz w:val="28"/>
          <w:szCs w:val="28"/>
          <w:lang w:val="en-US" w:eastAsia="zh-CN"/>
        </w:rPr>
        <w:t>“一般公共服务支出”2024年度决算10313.82万元，比2024年度年初预算增加3686.09万元，增长55.62%，其中：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“人大事务”2024年度决算69万元，比2024年度年初预算增加47.8万元，增长225.47%。主要原因：补选大兴区第六届人民代表大会代表经费增加；</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“政府办公厅（室）及相关机构事务”2024年度决算5007.81万元，比2024年度年初预算增加314.99万元，增长6.71%。主要原因：项目支出增加；</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“统计信息事务”2024年度决算64.33万元，比2024年度年初预算增加0.26万元，增长0.4%。主要原因：项目支出增加；</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“商贸事务”2024年度决算2936.34万元，比2024年度年初预算增加2936.34万元，年初无预算。主要原因：新增支持企业发展示范资金及产业帮扶资金项目；</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“民族事务”2024年度决算11.47万元，比2024年度年初预算增加11.47万元，年初无预算。主要原因：项目支出增加；</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“群众团体事务”2024年度决算24.75万元，比2024年度年初预算增加4.95万元，增长25.01%，主要原因：项目社区青年汇社会服务经费、妇联专职工作者经费支出增加；</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“组织事务”2024年度决算1992.94万元，比2024年度年初预算增加350.72万元，增长21.36%，主要原因：基层党组织服务群众经费项目支出增加；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“其他共产党事务支出”2024年度决算187.08万元，比2024年度年初预算减少0.02万元，减少0.01%。主要原因：项目支出减少；</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“社会工作事务”2024年度决算20万元，比2024年度年初预算增加20万元，年初无预算。主要原因：专项支出增加；</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“信访事务”2024年度决算0.09万元，比2024年度年初预算增加0.09万元，年初无预算。主要原因：项目支出增加。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2.“公共安全支出”2024年度决算</w:t>
      </w:r>
      <w:r>
        <w:rPr>
          <w:rFonts w:hint="eastAsia" w:ascii="仿宋_GB2312" w:eastAsia="仿宋_GB2312"/>
          <w:sz w:val="28"/>
          <w:szCs w:val="28"/>
          <w:lang w:val="en-US" w:eastAsia="zh-CN"/>
        </w:rPr>
        <w:t>611.78</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33.86</w:t>
      </w:r>
      <w:r>
        <w:rPr>
          <w:rFonts w:hint="eastAsia" w:ascii="仿宋_GB2312" w:eastAsia="仿宋_GB2312"/>
          <w:sz w:val="28"/>
          <w:szCs w:val="28"/>
        </w:rPr>
        <w:t>万元，增长</w:t>
      </w:r>
      <w:r>
        <w:rPr>
          <w:rFonts w:hint="eastAsia" w:ascii="仿宋_GB2312" w:eastAsia="仿宋_GB2312"/>
          <w:sz w:val="28"/>
          <w:szCs w:val="28"/>
          <w:lang w:val="en-US" w:eastAsia="zh-CN"/>
        </w:rPr>
        <w:t>5.86%</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司法</w:t>
      </w:r>
      <w:r>
        <w:rPr>
          <w:rFonts w:hint="eastAsia" w:ascii="仿宋_GB2312" w:eastAsia="仿宋_GB2312"/>
          <w:sz w:val="28"/>
          <w:szCs w:val="28"/>
        </w:rPr>
        <w:t>”2024年度决算</w:t>
      </w:r>
      <w:r>
        <w:rPr>
          <w:rFonts w:hint="eastAsia" w:ascii="仿宋_GB2312" w:eastAsia="仿宋_GB2312"/>
          <w:sz w:val="28"/>
          <w:szCs w:val="28"/>
          <w:lang w:val="en-US" w:eastAsia="zh-CN"/>
        </w:rPr>
        <w:t>1.19</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1.19</w:t>
      </w:r>
      <w:r>
        <w:rPr>
          <w:rFonts w:hint="eastAsia" w:ascii="仿宋_GB2312" w:eastAsia="仿宋_GB2312"/>
          <w:sz w:val="28"/>
          <w:szCs w:val="28"/>
        </w:rPr>
        <w:t>万元，</w:t>
      </w:r>
      <w:r>
        <w:rPr>
          <w:rFonts w:hint="eastAsia" w:ascii="仿宋_GB2312" w:eastAsia="仿宋_GB2312"/>
          <w:sz w:val="28"/>
          <w:szCs w:val="28"/>
          <w:lang w:val="en-US" w:eastAsia="zh-CN"/>
        </w:rPr>
        <w:t>年初无预算</w:t>
      </w:r>
      <w:r>
        <w:rPr>
          <w:rFonts w:hint="eastAsia" w:ascii="仿宋_GB2312" w:eastAsia="仿宋_GB2312"/>
          <w:sz w:val="28"/>
          <w:szCs w:val="28"/>
        </w:rPr>
        <w:t>。主要原因：</w:t>
      </w:r>
      <w:r>
        <w:rPr>
          <w:rFonts w:hint="eastAsia" w:ascii="仿宋_GB2312" w:eastAsia="仿宋_GB2312"/>
          <w:sz w:val="28"/>
          <w:szCs w:val="28"/>
          <w:lang w:val="en-US" w:eastAsia="zh-CN"/>
        </w:rPr>
        <w:t>项目支出增加；</w:t>
      </w:r>
    </w:p>
    <w:p>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“其他公共安全支出”2024年度决算610.59万元，比2024年度年初预算增加32.67万元，增长5.65%，主要原因：项目支出增加。</w:t>
      </w:r>
    </w:p>
    <w:p>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3.</w:t>
      </w:r>
      <w:r>
        <w:rPr>
          <w:rFonts w:hint="eastAsia" w:ascii="仿宋_GB2312" w:eastAsia="仿宋_GB2312"/>
          <w:sz w:val="28"/>
          <w:szCs w:val="28"/>
        </w:rPr>
        <w:t>“文化旅游体育与传媒支出”2024年度决算</w:t>
      </w:r>
      <w:r>
        <w:rPr>
          <w:rFonts w:hint="eastAsia" w:ascii="仿宋_GB2312" w:eastAsia="仿宋_GB2312"/>
          <w:sz w:val="28"/>
          <w:szCs w:val="28"/>
          <w:lang w:val="en-US" w:eastAsia="zh-CN"/>
        </w:rPr>
        <w:t>264.32</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37.16</w:t>
      </w:r>
      <w:r>
        <w:rPr>
          <w:rFonts w:hint="eastAsia" w:ascii="仿宋_GB2312" w:eastAsia="仿宋_GB2312"/>
          <w:sz w:val="28"/>
          <w:szCs w:val="28"/>
        </w:rPr>
        <w:t>万元，增长</w:t>
      </w:r>
      <w:r>
        <w:rPr>
          <w:rFonts w:hint="eastAsia" w:ascii="仿宋_GB2312" w:eastAsia="仿宋_GB2312"/>
          <w:sz w:val="28"/>
          <w:szCs w:val="28"/>
          <w:lang w:val="en-US" w:eastAsia="zh-CN"/>
        </w:rPr>
        <w:t>16.36%</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文化和旅游</w:t>
      </w:r>
      <w:r>
        <w:rPr>
          <w:rFonts w:hint="eastAsia" w:ascii="仿宋_GB2312" w:eastAsia="仿宋_GB2312"/>
          <w:sz w:val="28"/>
          <w:szCs w:val="28"/>
        </w:rPr>
        <w:t>”2024年度决算</w:t>
      </w:r>
      <w:r>
        <w:rPr>
          <w:rFonts w:hint="eastAsia" w:ascii="仿宋_GB2312" w:eastAsia="仿宋_GB2312"/>
          <w:sz w:val="28"/>
          <w:szCs w:val="28"/>
          <w:lang w:val="en-US" w:eastAsia="zh-CN"/>
        </w:rPr>
        <w:t>262.88</w:t>
      </w:r>
      <w:r>
        <w:rPr>
          <w:rFonts w:hint="eastAsia" w:ascii="仿宋_GB2312" w:eastAsia="仿宋_GB2312"/>
          <w:sz w:val="28"/>
          <w:szCs w:val="28"/>
        </w:rPr>
        <w:t>万元，比2024年度年初预算增加</w:t>
      </w:r>
      <w:r>
        <w:rPr>
          <w:rFonts w:hint="eastAsia" w:ascii="仿宋_GB2312" w:eastAsia="仿宋_GB2312"/>
          <w:sz w:val="28"/>
          <w:szCs w:val="28"/>
          <w:lang w:val="en-US" w:eastAsia="zh-CN"/>
        </w:rPr>
        <w:t>37.16</w:t>
      </w:r>
      <w:r>
        <w:rPr>
          <w:rFonts w:hint="eastAsia" w:ascii="仿宋_GB2312" w:eastAsia="仿宋_GB2312"/>
          <w:sz w:val="28"/>
          <w:szCs w:val="28"/>
        </w:rPr>
        <w:t>万元，</w:t>
      </w:r>
      <w:r>
        <w:rPr>
          <w:rFonts w:hint="eastAsia" w:ascii="仿宋_GB2312" w:eastAsia="仿宋_GB2312"/>
          <w:sz w:val="28"/>
          <w:szCs w:val="28"/>
          <w:lang w:val="en-US" w:eastAsia="zh-CN"/>
        </w:rPr>
        <w:t>增长16.46%</w:t>
      </w:r>
      <w:r>
        <w:rPr>
          <w:rFonts w:hint="eastAsia" w:ascii="仿宋_GB2312" w:eastAsia="仿宋_GB2312"/>
          <w:sz w:val="28"/>
          <w:szCs w:val="28"/>
        </w:rPr>
        <w:t>。主要原因：创城测评服务</w:t>
      </w:r>
      <w:r>
        <w:rPr>
          <w:rFonts w:hint="eastAsia" w:ascii="仿宋_GB2312" w:eastAsia="仿宋_GB2312"/>
          <w:sz w:val="28"/>
          <w:szCs w:val="28"/>
          <w:lang w:val="en-US" w:eastAsia="zh-CN"/>
        </w:rPr>
        <w:t>项目支出增加；</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“文物”2024年度决算1.44万元，与2024年度年初预算持平。</w:t>
      </w:r>
    </w:p>
    <w:p>
      <w:pPr>
        <w:numPr>
          <w:ilvl w:val="0"/>
          <w:numId w:val="1"/>
        </w:numPr>
        <w:tabs>
          <w:tab w:val="center" w:pos="6979"/>
        </w:tabs>
        <w:spacing w:line="580" w:lineRule="exact"/>
        <w:ind w:left="0" w:leftChars="0" w:firstLine="560" w:firstLineChars="200"/>
        <w:rPr>
          <w:rFonts w:hint="eastAsia" w:ascii="仿宋_GB2312" w:eastAsia="仿宋_GB2312"/>
          <w:sz w:val="28"/>
          <w:szCs w:val="28"/>
        </w:rPr>
      </w:pPr>
      <w:r>
        <w:rPr>
          <w:rFonts w:hint="eastAsia" w:ascii="仿宋_GB2312" w:eastAsia="仿宋_GB2312"/>
          <w:sz w:val="28"/>
          <w:szCs w:val="28"/>
        </w:rPr>
        <w:t>“社会保障和就业支出”2024年度决算</w:t>
      </w:r>
      <w:r>
        <w:rPr>
          <w:rFonts w:hint="eastAsia" w:ascii="仿宋_GB2312" w:eastAsia="仿宋_GB2312"/>
          <w:sz w:val="28"/>
          <w:szCs w:val="28"/>
          <w:lang w:val="en-US" w:eastAsia="zh-CN"/>
        </w:rPr>
        <w:t>1478.61</w:t>
      </w:r>
      <w:r>
        <w:rPr>
          <w:rFonts w:hint="eastAsia" w:ascii="仿宋_GB2312" w:eastAsia="仿宋_GB2312"/>
          <w:sz w:val="28"/>
          <w:szCs w:val="28"/>
        </w:rPr>
        <w:t>万元，比2024年度年初预算</w:t>
      </w:r>
      <w:r>
        <w:rPr>
          <w:rFonts w:hint="eastAsia" w:ascii="仿宋_GB2312" w:eastAsia="仿宋_GB2312"/>
          <w:sz w:val="28"/>
          <w:szCs w:val="28"/>
          <w:lang w:val="en-US" w:eastAsia="zh-CN"/>
        </w:rPr>
        <w:t>减少112.66</w:t>
      </w:r>
      <w:r>
        <w:rPr>
          <w:rFonts w:hint="eastAsia" w:ascii="仿宋_GB2312" w:eastAsia="仿宋_GB2312"/>
          <w:sz w:val="28"/>
          <w:szCs w:val="28"/>
        </w:rPr>
        <w:t>万元，</w:t>
      </w:r>
      <w:r>
        <w:rPr>
          <w:rFonts w:hint="eastAsia" w:ascii="仿宋_GB2312" w:eastAsia="仿宋_GB2312"/>
          <w:sz w:val="28"/>
          <w:szCs w:val="28"/>
          <w:lang w:val="en-US" w:eastAsia="zh-CN"/>
        </w:rPr>
        <w:t>减少7.08%</w:t>
      </w:r>
      <w:r>
        <w:rPr>
          <w:rFonts w:hint="eastAsia" w:ascii="仿宋_GB2312" w:eastAsia="仿宋_GB2312"/>
          <w:sz w:val="28"/>
          <w:szCs w:val="28"/>
        </w:rPr>
        <w:t>。其中：</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“民政管理事务”2024年度决算7.93万元，与2024年度年初预算持平；</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“行政事业单位养老支出”2024年度决算596.13万元，比2024年度年初预算减少269.15万元，减少31.11%，主要原因：调剂至其他预算项目；</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“就业补助”2024年度决算305.57万元，比2024年度年初预算减少35.19万元，减少10.33%，主要原因：项预算项目调整；</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“抚恤”2024年度决算92.52万元，比2024年度年初预算减少17.22万元，减少15.69%，主要原因:优抚对象免费项目支出减少；</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“退役安置”2024年度决算0.3万元，与2024年度年初预算持平；</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“社会福利”2024年度决算168.37万元，比2024年度年初预算增加144.21万元，增长596.89%，主要原因：公益性墓地、无偿献血补助项目支出增加；</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“残疾人事业”2024年度决算162.91万元，比2024年度年初预算增加68.91万元，增长73.31%，主要原因：严重精神障碍患者监护看护补贴、2023年肇祸倾向精神病人医疗费用项目支出增加；</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“最低生活保障”2024年度决算13.04万元，比2024年度年初预算减少4.96万元，减少27.55%，主要原因：社救对象两节慰问项目支出减少；</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“临时救助”2024年度决算2.43万元，比2024年度年初预算增加0.43万元，增加21.6%，主要原因：项目支出增加；</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“特困人员救助供养”2024年度决算7.97万元，年初无预算，主要原因：项目支出增加；</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“其他社会保障和就业支出”2024年度决算121.43万元，比年初预算减少7.67万元，主要原因：项目支出减少；</w:t>
      </w:r>
    </w:p>
    <w:p>
      <w:pPr>
        <w:numPr>
          <w:ilvl w:val="0"/>
          <w:numId w:val="1"/>
        </w:numPr>
        <w:tabs>
          <w:tab w:val="center" w:pos="6979"/>
        </w:tabs>
        <w:spacing w:line="580" w:lineRule="exact"/>
        <w:ind w:left="0" w:leftChars="0"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卫生健康支出</w:t>
      </w:r>
      <w:r>
        <w:rPr>
          <w:rFonts w:hint="eastAsia" w:ascii="仿宋_GB2312" w:eastAsia="仿宋_GB2312"/>
          <w:sz w:val="28"/>
          <w:szCs w:val="28"/>
        </w:rPr>
        <w:t>”2024年度决算</w:t>
      </w:r>
      <w:r>
        <w:rPr>
          <w:rFonts w:hint="eastAsia" w:ascii="仿宋_GB2312" w:eastAsia="仿宋_GB2312"/>
          <w:sz w:val="28"/>
          <w:szCs w:val="28"/>
          <w:lang w:val="en-US" w:eastAsia="zh-CN"/>
        </w:rPr>
        <w:t>722.37</w:t>
      </w:r>
      <w:r>
        <w:rPr>
          <w:rFonts w:hint="eastAsia" w:ascii="仿宋_GB2312" w:eastAsia="仿宋_GB2312"/>
          <w:sz w:val="28"/>
          <w:szCs w:val="28"/>
        </w:rPr>
        <w:t>万元，比2024年度年初预算</w:t>
      </w:r>
      <w:r>
        <w:rPr>
          <w:rFonts w:hint="eastAsia" w:ascii="仿宋_GB2312" w:eastAsia="仿宋_GB2312"/>
          <w:sz w:val="28"/>
          <w:szCs w:val="28"/>
          <w:lang w:val="en-US" w:eastAsia="zh-CN"/>
        </w:rPr>
        <w:t>增加284.7</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65.05%</w:t>
      </w:r>
      <w:r>
        <w:rPr>
          <w:rFonts w:hint="eastAsia" w:ascii="仿宋_GB2312" w:eastAsia="仿宋_GB2312"/>
          <w:sz w:val="28"/>
          <w:szCs w:val="28"/>
        </w:rPr>
        <w:t>。其中：</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eastAsia="zh-CN"/>
        </w:rPr>
        <w:t>“公共卫生”</w:t>
      </w:r>
      <w:r>
        <w:rPr>
          <w:rFonts w:hint="eastAsia" w:ascii="仿宋_GB2312" w:eastAsia="仿宋_GB2312"/>
          <w:sz w:val="28"/>
          <w:szCs w:val="28"/>
          <w:lang w:val="en-US" w:eastAsia="zh-CN"/>
        </w:rPr>
        <w:t>2024年度决算85.37万元，年初无预算，主要原因：专项支出增加；</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“计划生育事务”2024年度决算206.83万元，比2024年度年初预算增加159.23万元，增长334.53%，主要原因：专项支出增加；</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“行政事业单位医疗”2024年度决算395.15万元，比2024年度年初预算增加22.08万元，增长5.92%，主要原因：项目支出增加；</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“优抚对象医疗”2024年度决算35.02万元，比2024年度年初预算增加18.02万元，增长105.97%，主要原因：专项支出增加；</w:t>
      </w:r>
    </w:p>
    <w:p>
      <w:pPr>
        <w:numPr>
          <w:ilvl w:val="0"/>
          <w:numId w:val="1"/>
        </w:numPr>
        <w:tabs>
          <w:tab w:val="center" w:pos="6979"/>
        </w:tabs>
        <w:spacing w:line="580" w:lineRule="exact"/>
        <w:ind w:left="0" w:leftChars="0"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节能环保支出</w:t>
      </w:r>
      <w:r>
        <w:rPr>
          <w:rFonts w:hint="eastAsia" w:ascii="仿宋_GB2312" w:eastAsia="仿宋_GB2312"/>
          <w:sz w:val="28"/>
          <w:szCs w:val="28"/>
        </w:rPr>
        <w:t>”2024年度决算</w:t>
      </w:r>
      <w:r>
        <w:rPr>
          <w:rFonts w:hint="eastAsia" w:ascii="仿宋_GB2312" w:eastAsia="仿宋_GB2312"/>
          <w:sz w:val="28"/>
          <w:szCs w:val="28"/>
          <w:lang w:val="en-US" w:eastAsia="zh-CN"/>
        </w:rPr>
        <w:t>4178.54</w:t>
      </w:r>
      <w:r>
        <w:rPr>
          <w:rFonts w:hint="eastAsia" w:ascii="仿宋_GB2312" w:eastAsia="仿宋_GB2312"/>
          <w:sz w:val="28"/>
          <w:szCs w:val="28"/>
        </w:rPr>
        <w:t>万元，比2024年度年初预算</w:t>
      </w:r>
      <w:r>
        <w:rPr>
          <w:rFonts w:hint="eastAsia" w:ascii="仿宋_GB2312" w:eastAsia="仿宋_GB2312"/>
          <w:sz w:val="28"/>
          <w:szCs w:val="28"/>
          <w:lang w:val="en-US" w:eastAsia="zh-CN"/>
        </w:rPr>
        <w:t>增加143.48</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3.56%</w:t>
      </w:r>
      <w:r>
        <w:rPr>
          <w:rFonts w:hint="eastAsia" w:ascii="仿宋_GB2312" w:eastAsia="仿宋_GB2312"/>
          <w:sz w:val="28"/>
          <w:szCs w:val="28"/>
        </w:rPr>
        <w:t>。其中：</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“污染防治”</w:t>
      </w:r>
      <w:r>
        <w:rPr>
          <w:rFonts w:hint="eastAsia" w:ascii="仿宋_GB2312" w:eastAsia="仿宋_GB2312"/>
          <w:sz w:val="28"/>
          <w:szCs w:val="28"/>
        </w:rPr>
        <w:t>2024年度决算</w:t>
      </w:r>
      <w:r>
        <w:rPr>
          <w:rFonts w:hint="eastAsia" w:ascii="仿宋_GB2312" w:eastAsia="仿宋_GB2312"/>
          <w:sz w:val="28"/>
          <w:szCs w:val="28"/>
          <w:lang w:val="en-US" w:eastAsia="zh-CN"/>
        </w:rPr>
        <w:t>4178.54</w:t>
      </w:r>
      <w:r>
        <w:rPr>
          <w:rFonts w:hint="eastAsia" w:ascii="仿宋_GB2312" w:eastAsia="仿宋_GB2312"/>
          <w:sz w:val="28"/>
          <w:szCs w:val="28"/>
        </w:rPr>
        <w:t>万元，比2024年度年初预算</w:t>
      </w:r>
      <w:r>
        <w:rPr>
          <w:rFonts w:hint="eastAsia" w:ascii="仿宋_GB2312" w:eastAsia="仿宋_GB2312"/>
          <w:sz w:val="28"/>
          <w:szCs w:val="28"/>
          <w:lang w:val="en-US" w:eastAsia="zh-CN"/>
        </w:rPr>
        <w:t>增加143.48</w:t>
      </w:r>
      <w:r>
        <w:rPr>
          <w:rFonts w:hint="eastAsia" w:ascii="仿宋_GB2312" w:eastAsia="仿宋_GB2312"/>
          <w:sz w:val="28"/>
          <w:szCs w:val="28"/>
        </w:rPr>
        <w:t>万元，</w:t>
      </w:r>
      <w:r>
        <w:rPr>
          <w:rFonts w:hint="eastAsia" w:ascii="仿宋_GB2312" w:eastAsia="仿宋_GB2312"/>
          <w:sz w:val="28"/>
          <w:szCs w:val="28"/>
          <w:lang w:eastAsia="zh-CN"/>
        </w:rPr>
        <w:t>增加</w:t>
      </w:r>
      <w:r>
        <w:rPr>
          <w:rFonts w:hint="eastAsia" w:ascii="仿宋_GB2312" w:eastAsia="仿宋_GB2312"/>
          <w:sz w:val="28"/>
          <w:szCs w:val="28"/>
          <w:lang w:val="en-US" w:eastAsia="zh-CN"/>
        </w:rPr>
        <w:t>3.56%，主要原因：项目支出增加；</w:t>
      </w:r>
    </w:p>
    <w:p>
      <w:pPr>
        <w:numPr>
          <w:ilvl w:val="0"/>
          <w:numId w:val="1"/>
        </w:numPr>
        <w:tabs>
          <w:tab w:val="center" w:pos="6979"/>
        </w:tabs>
        <w:spacing w:line="580" w:lineRule="exact"/>
        <w:ind w:left="0" w:leftChars="0" w:firstLine="560" w:firstLineChars="200"/>
        <w:rPr>
          <w:rFonts w:hint="default" w:ascii="仿宋_GB2312" w:eastAsia="仿宋_GB2312"/>
          <w:sz w:val="28"/>
          <w:szCs w:val="28"/>
          <w:lang w:val="en-US" w:eastAsia="zh-CN"/>
        </w:rPr>
      </w:pPr>
      <w:r>
        <w:rPr>
          <w:rFonts w:hint="eastAsia" w:ascii="仿宋_GB2312" w:eastAsia="仿宋_GB2312"/>
          <w:sz w:val="28"/>
          <w:szCs w:val="28"/>
          <w:lang w:eastAsia="zh-CN"/>
        </w:rPr>
        <w:t>“城乡社区支出”</w:t>
      </w:r>
      <w:r>
        <w:rPr>
          <w:rFonts w:hint="eastAsia" w:ascii="仿宋_GB2312" w:eastAsia="仿宋_GB2312"/>
          <w:sz w:val="28"/>
          <w:szCs w:val="28"/>
        </w:rPr>
        <w:t>2024年度决算</w:t>
      </w:r>
      <w:r>
        <w:rPr>
          <w:rFonts w:hint="eastAsia" w:ascii="仿宋_GB2312" w:eastAsia="仿宋_GB2312"/>
          <w:sz w:val="28"/>
          <w:szCs w:val="28"/>
          <w:lang w:val="en-US" w:eastAsia="zh-CN"/>
        </w:rPr>
        <w:t>5446.4</w:t>
      </w:r>
      <w:r>
        <w:rPr>
          <w:rFonts w:hint="eastAsia" w:ascii="仿宋_GB2312" w:eastAsia="仿宋_GB2312"/>
          <w:sz w:val="28"/>
          <w:szCs w:val="28"/>
        </w:rPr>
        <w:t>万元，比2024年度年初预算</w:t>
      </w:r>
      <w:r>
        <w:rPr>
          <w:rFonts w:hint="eastAsia" w:ascii="仿宋_GB2312" w:eastAsia="仿宋_GB2312"/>
          <w:sz w:val="28"/>
          <w:szCs w:val="28"/>
          <w:lang w:val="en-US" w:eastAsia="zh-CN"/>
        </w:rPr>
        <w:t>增加2377.03</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77.44%。其中：</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“城乡社区管理事务”2024年度决算2921.67万元，比2024年度年初预算增加1228.94万元，增长72.6%，主要原因：违法建设拆除购买服务、规范化办税服务大厅等项目支出增加；</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“城乡社区规划与管理”2024年度决算169万元，与2024年度年初预算持平；</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“城乡社区公共设施”2024年度决算150.02万元，比2024年度年初预算增加90.02万元，增长150.03%，主要原因：大兴区重大投资项目规划谋划等专项支出增加；</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“城乡社区环境卫生”2024年度决算2205.71万元，比2024年度年初预算增加1058.07万元，增长92.2%，主要原因：项目支出增加；</w:t>
      </w:r>
    </w:p>
    <w:p>
      <w:pPr>
        <w:numPr>
          <w:ilvl w:val="0"/>
          <w:numId w:val="1"/>
        </w:numPr>
        <w:tabs>
          <w:tab w:val="center" w:pos="6979"/>
        </w:tabs>
        <w:spacing w:line="580" w:lineRule="exact"/>
        <w:ind w:left="0" w:leftChars="0"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lang w:eastAsia="zh-CN"/>
        </w:rPr>
        <w:t>“农林水支出”</w:t>
      </w:r>
      <w:r>
        <w:rPr>
          <w:rFonts w:hint="eastAsia" w:ascii="仿宋_GB2312" w:eastAsia="仿宋_GB2312"/>
          <w:sz w:val="28"/>
          <w:szCs w:val="28"/>
        </w:rPr>
        <w:t>2024年度决算</w:t>
      </w:r>
      <w:r>
        <w:rPr>
          <w:rFonts w:hint="eastAsia" w:ascii="仿宋_GB2312" w:eastAsia="仿宋_GB2312"/>
          <w:sz w:val="28"/>
          <w:szCs w:val="28"/>
          <w:lang w:val="en-US" w:eastAsia="zh-CN"/>
        </w:rPr>
        <w:t>27629.09</w:t>
      </w:r>
      <w:r>
        <w:rPr>
          <w:rFonts w:hint="eastAsia" w:ascii="仿宋_GB2312" w:eastAsia="仿宋_GB2312"/>
          <w:sz w:val="28"/>
          <w:szCs w:val="28"/>
        </w:rPr>
        <w:t>万元，比2024</w:t>
      </w:r>
      <w:r>
        <w:rPr>
          <w:rFonts w:hint="eastAsia" w:ascii="仿宋_GB2312" w:eastAsia="仿宋_GB2312"/>
          <w:sz w:val="28"/>
          <w:szCs w:val="28"/>
          <w:highlight w:val="none"/>
        </w:rPr>
        <w:t>年度年初预算增加</w:t>
      </w:r>
      <w:r>
        <w:rPr>
          <w:rFonts w:hint="eastAsia" w:ascii="仿宋_GB2312" w:eastAsia="仿宋_GB2312"/>
          <w:sz w:val="28"/>
          <w:szCs w:val="28"/>
          <w:highlight w:val="none"/>
          <w:lang w:val="en-US" w:eastAsia="zh-CN"/>
        </w:rPr>
        <w:t>70.01</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0.25</w:t>
      </w:r>
      <w:r>
        <w:rPr>
          <w:rFonts w:hint="eastAsia" w:ascii="仿宋_GB2312" w:eastAsia="仿宋_GB2312"/>
          <w:sz w:val="28"/>
          <w:szCs w:val="28"/>
          <w:highlight w:val="none"/>
        </w:rPr>
        <w:t>%</w:t>
      </w:r>
      <w:r>
        <w:rPr>
          <w:rFonts w:hint="eastAsia" w:ascii="仿宋_GB2312" w:eastAsia="仿宋_GB2312"/>
          <w:sz w:val="28"/>
          <w:szCs w:val="28"/>
          <w:highlight w:val="none"/>
          <w:lang w:val="en-US" w:eastAsia="zh-CN"/>
        </w:rPr>
        <w:t>。其中：</w:t>
      </w:r>
    </w:p>
    <w:p>
      <w:pPr>
        <w:numPr>
          <w:ilvl w:val="0"/>
          <w:numId w:val="0"/>
        </w:numPr>
        <w:spacing w:line="580" w:lineRule="exact"/>
        <w:ind w:firstLine="560" w:firstLineChars="200"/>
        <w:rPr>
          <w:rFonts w:hint="default" w:ascii="仿宋_GB2312" w:eastAsia="仿宋_GB2312"/>
          <w:sz w:val="28"/>
          <w:szCs w:val="28"/>
          <w:lang w:val="en-US"/>
        </w:rPr>
      </w:pPr>
      <w:r>
        <w:rPr>
          <w:rFonts w:hint="eastAsia" w:ascii="仿宋_GB2312" w:eastAsia="仿宋_GB2312"/>
          <w:sz w:val="28"/>
          <w:szCs w:val="28"/>
          <w:highlight w:val="none"/>
          <w:lang w:val="en-US" w:eastAsia="zh-CN"/>
        </w:rPr>
        <w:t>“农业农村”</w:t>
      </w:r>
      <w:r>
        <w:rPr>
          <w:rFonts w:hint="eastAsia" w:ascii="仿宋_GB2312" w:eastAsia="仿宋_GB2312"/>
          <w:sz w:val="28"/>
          <w:szCs w:val="28"/>
          <w:highlight w:val="none"/>
        </w:rPr>
        <w:t>2024年度</w:t>
      </w:r>
      <w:r>
        <w:rPr>
          <w:rFonts w:hint="eastAsia" w:ascii="仿宋_GB2312" w:eastAsia="仿宋_GB2312"/>
          <w:sz w:val="28"/>
          <w:szCs w:val="28"/>
          <w:highlight w:val="none"/>
          <w:lang w:eastAsia="zh-CN"/>
        </w:rPr>
        <w:t>决算</w:t>
      </w:r>
      <w:r>
        <w:rPr>
          <w:rFonts w:hint="eastAsia" w:ascii="仿宋_GB2312" w:eastAsia="仿宋_GB2312"/>
          <w:sz w:val="28"/>
          <w:szCs w:val="28"/>
          <w:highlight w:val="none"/>
          <w:lang w:val="en-US" w:eastAsia="zh-CN"/>
        </w:rPr>
        <w:t>3844.03万元，</w:t>
      </w:r>
      <w:r>
        <w:rPr>
          <w:rFonts w:hint="eastAsia" w:ascii="仿宋_GB2312" w:eastAsia="仿宋_GB2312"/>
          <w:sz w:val="28"/>
          <w:szCs w:val="28"/>
          <w:highlight w:val="none"/>
        </w:rPr>
        <w:t>比2024年度年初预算减少</w:t>
      </w:r>
      <w:r>
        <w:rPr>
          <w:rFonts w:hint="eastAsia" w:ascii="仿宋_GB2312" w:eastAsia="仿宋_GB2312"/>
          <w:sz w:val="28"/>
          <w:szCs w:val="28"/>
          <w:highlight w:val="none"/>
          <w:lang w:val="en-US" w:eastAsia="zh-CN"/>
        </w:rPr>
        <w:t>132.5</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下</w:t>
      </w:r>
      <w:r>
        <w:rPr>
          <w:rFonts w:hint="eastAsia" w:ascii="仿宋_GB2312" w:eastAsia="仿宋_GB2312"/>
          <w:sz w:val="28"/>
          <w:szCs w:val="28"/>
        </w:rPr>
        <w:t>降</w:t>
      </w:r>
      <w:r>
        <w:rPr>
          <w:rFonts w:hint="eastAsia" w:ascii="仿宋_GB2312" w:eastAsia="仿宋_GB2312"/>
          <w:sz w:val="28"/>
          <w:szCs w:val="28"/>
          <w:lang w:val="en-US" w:eastAsia="zh-CN"/>
        </w:rPr>
        <w:t>3.33</w:t>
      </w:r>
      <w:r>
        <w:rPr>
          <w:rFonts w:hint="eastAsia" w:ascii="仿宋_GB2312" w:eastAsia="仿宋_GB2312"/>
          <w:sz w:val="28"/>
          <w:szCs w:val="28"/>
        </w:rPr>
        <w:t>%。主要原因：</w:t>
      </w:r>
      <w:r>
        <w:rPr>
          <w:rFonts w:hint="eastAsia" w:ascii="仿宋_GB2312" w:eastAsia="仿宋_GB2312"/>
          <w:sz w:val="28"/>
          <w:szCs w:val="28"/>
          <w:lang w:eastAsia="zh-CN"/>
        </w:rPr>
        <w:t>项目支出减少</w:t>
      </w:r>
      <w:r>
        <w:rPr>
          <w:rFonts w:hint="eastAsia" w:ascii="仿宋_GB2312" w:eastAsia="仿宋_GB2312"/>
          <w:sz w:val="28"/>
          <w:szCs w:val="28"/>
          <w:lang w:val="en-US" w:eastAsia="zh-CN"/>
        </w:rPr>
        <w:t>;</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“林业和草原”</w:t>
      </w:r>
      <w:r>
        <w:rPr>
          <w:rFonts w:hint="eastAsia" w:ascii="仿宋_GB2312" w:eastAsia="仿宋_GB2312"/>
          <w:sz w:val="28"/>
          <w:szCs w:val="28"/>
        </w:rPr>
        <w:t>2024年度</w:t>
      </w:r>
      <w:r>
        <w:rPr>
          <w:rFonts w:hint="eastAsia" w:ascii="仿宋_GB2312" w:eastAsia="仿宋_GB2312"/>
          <w:sz w:val="28"/>
          <w:szCs w:val="28"/>
          <w:lang w:eastAsia="zh-CN"/>
        </w:rPr>
        <w:t>决算</w:t>
      </w:r>
      <w:r>
        <w:rPr>
          <w:rFonts w:hint="eastAsia" w:ascii="仿宋_GB2312" w:eastAsia="仿宋_GB2312"/>
          <w:sz w:val="28"/>
          <w:szCs w:val="28"/>
          <w:lang w:val="en-US" w:eastAsia="zh-CN"/>
        </w:rPr>
        <w:t>20925.86万元，比</w:t>
      </w:r>
      <w:r>
        <w:rPr>
          <w:rFonts w:hint="eastAsia" w:ascii="仿宋_GB2312" w:eastAsia="仿宋_GB2312"/>
          <w:sz w:val="28"/>
          <w:szCs w:val="28"/>
        </w:rPr>
        <w:t>2024年度</w:t>
      </w:r>
      <w:r>
        <w:rPr>
          <w:rFonts w:hint="eastAsia" w:ascii="仿宋_GB2312" w:eastAsia="仿宋_GB2312"/>
          <w:sz w:val="28"/>
          <w:szCs w:val="28"/>
          <w:lang w:eastAsia="zh-CN"/>
        </w:rPr>
        <w:t>年初预算增加</w:t>
      </w:r>
      <w:r>
        <w:rPr>
          <w:rFonts w:hint="eastAsia" w:ascii="仿宋_GB2312" w:eastAsia="仿宋_GB2312"/>
          <w:sz w:val="28"/>
          <w:szCs w:val="28"/>
          <w:lang w:val="en-US" w:eastAsia="zh-CN"/>
        </w:rPr>
        <w:t>298.12万元，增长1.45%，主要原因：项目支出增加；</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“水利”</w:t>
      </w:r>
      <w:r>
        <w:rPr>
          <w:rFonts w:hint="eastAsia" w:ascii="仿宋_GB2312" w:eastAsia="仿宋_GB2312"/>
          <w:sz w:val="28"/>
          <w:szCs w:val="28"/>
        </w:rPr>
        <w:t>2024年度</w:t>
      </w:r>
      <w:r>
        <w:rPr>
          <w:rFonts w:hint="eastAsia" w:ascii="仿宋_GB2312" w:eastAsia="仿宋_GB2312"/>
          <w:sz w:val="28"/>
          <w:szCs w:val="28"/>
          <w:lang w:eastAsia="zh-CN"/>
        </w:rPr>
        <w:t>决算</w:t>
      </w:r>
      <w:r>
        <w:rPr>
          <w:rFonts w:hint="eastAsia" w:ascii="仿宋_GB2312" w:eastAsia="仿宋_GB2312"/>
          <w:sz w:val="28"/>
          <w:szCs w:val="28"/>
          <w:lang w:val="en-US" w:eastAsia="zh-CN"/>
        </w:rPr>
        <w:t>511.85万元，比</w:t>
      </w:r>
      <w:r>
        <w:rPr>
          <w:rFonts w:hint="eastAsia" w:ascii="仿宋_GB2312" w:eastAsia="仿宋_GB2312"/>
          <w:sz w:val="28"/>
          <w:szCs w:val="28"/>
        </w:rPr>
        <w:t>2024年度</w:t>
      </w:r>
      <w:r>
        <w:rPr>
          <w:rFonts w:hint="eastAsia" w:ascii="仿宋_GB2312" w:eastAsia="仿宋_GB2312"/>
          <w:sz w:val="28"/>
          <w:szCs w:val="28"/>
          <w:lang w:eastAsia="zh-CN"/>
        </w:rPr>
        <w:t>增加</w:t>
      </w:r>
      <w:r>
        <w:rPr>
          <w:rFonts w:hint="eastAsia" w:ascii="仿宋_GB2312" w:eastAsia="仿宋_GB2312"/>
          <w:sz w:val="28"/>
          <w:szCs w:val="28"/>
          <w:lang w:val="en-US" w:eastAsia="zh-CN"/>
        </w:rPr>
        <w:t>0.46万元，增长0.09%，主要原因：项目支出增加；</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“农村综合改革”</w:t>
      </w:r>
      <w:r>
        <w:rPr>
          <w:rFonts w:hint="eastAsia" w:ascii="仿宋_GB2312" w:eastAsia="仿宋_GB2312"/>
          <w:sz w:val="28"/>
          <w:szCs w:val="28"/>
        </w:rPr>
        <w:t>2024年度</w:t>
      </w:r>
      <w:r>
        <w:rPr>
          <w:rFonts w:hint="eastAsia" w:ascii="仿宋_GB2312" w:eastAsia="仿宋_GB2312"/>
          <w:sz w:val="28"/>
          <w:szCs w:val="28"/>
          <w:lang w:eastAsia="zh-CN"/>
        </w:rPr>
        <w:t>决算</w:t>
      </w:r>
      <w:r>
        <w:rPr>
          <w:rFonts w:hint="eastAsia" w:ascii="仿宋_GB2312" w:eastAsia="仿宋_GB2312"/>
          <w:sz w:val="28"/>
          <w:szCs w:val="28"/>
          <w:lang w:val="en-US" w:eastAsia="zh-CN"/>
        </w:rPr>
        <w:t>2311.89万元，比</w:t>
      </w:r>
      <w:r>
        <w:rPr>
          <w:rFonts w:hint="eastAsia" w:ascii="仿宋_GB2312" w:eastAsia="仿宋_GB2312"/>
          <w:sz w:val="28"/>
          <w:szCs w:val="28"/>
        </w:rPr>
        <w:t>2024年度</w:t>
      </w:r>
      <w:r>
        <w:rPr>
          <w:rFonts w:hint="eastAsia" w:ascii="仿宋_GB2312" w:eastAsia="仿宋_GB2312"/>
          <w:sz w:val="28"/>
          <w:szCs w:val="28"/>
          <w:lang w:eastAsia="zh-CN"/>
        </w:rPr>
        <w:t>减少</w:t>
      </w:r>
      <w:r>
        <w:rPr>
          <w:rFonts w:hint="eastAsia" w:ascii="仿宋_GB2312" w:eastAsia="仿宋_GB2312"/>
          <w:sz w:val="28"/>
          <w:szCs w:val="28"/>
          <w:lang w:val="en-US" w:eastAsia="zh-CN"/>
        </w:rPr>
        <w:t>129.12万元，减少5.29%，主要原因：项目支出减少；</w:t>
      </w:r>
    </w:p>
    <w:p>
      <w:pPr>
        <w:numPr>
          <w:ilvl w:val="0"/>
          <w:numId w:val="0"/>
        </w:numPr>
        <w:tabs>
          <w:tab w:val="center" w:pos="6979"/>
        </w:tabs>
        <w:spacing w:line="580" w:lineRule="exact"/>
        <w:ind w:leftChars="200"/>
        <w:rPr>
          <w:rFonts w:hint="default" w:ascii="仿宋_GB2312" w:eastAsia="仿宋_GB2312"/>
          <w:sz w:val="28"/>
          <w:szCs w:val="28"/>
          <w:lang w:val="en-US" w:eastAsia="zh-CN"/>
        </w:rPr>
      </w:pPr>
      <w:r>
        <w:rPr>
          <w:rFonts w:hint="eastAsia" w:ascii="仿宋_GB2312" w:eastAsia="仿宋_GB2312"/>
          <w:sz w:val="28"/>
          <w:szCs w:val="28"/>
          <w:lang w:val="en-US" w:eastAsia="zh-CN"/>
        </w:rPr>
        <w:t>“普惠金融发展支出”</w:t>
      </w:r>
      <w:r>
        <w:rPr>
          <w:rFonts w:hint="eastAsia" w:ascii="仿宋_GB2312" w:eastAsia="仿宋_GB2312"/>
          <w:sz w:val="28"/>
          <w:szCs w:val="28"/>
        </w:rPr>
        <w:t>2024年度</w:t>
      </w:r>
      <w:r>
        <w:rPr>
          <w:rFonts w:hint="eastAsia" w:ascii="仿宋_GB2312" w:eastAsia="仿宋_GB2312"/>
          <w:sz w:val="28"/>
          <w:szCs w:val="28"/>
          <w:lang w:eastAsia="zh-CN"/>
        </w:rPr>
        <w:t>决算</w:t>
      </w:r>
      <w:r>
        <w:rPr>
          <w:rFonts w:hint="eastAsia" w:ascii="仿宋_GB2312" w:eastAsia="仿宋_GB2312"/>
          <w:sz w:val="28"/>
          <w:szCs w:val="28"/>
          <w:lang w:val="en-US" w:eastAsia="zh-CN"/>
        </w:rPr>
        <w:t>35.47万元，比</w:t>
      </w:r>
      <w:r>
        <w:rPr>
          <w:rFonts w:hint="eastAsia" w:ascii="仿宋_GB2312" w:eastAsia="仿宋_GB2312"/>
          <w:sz w:val="28"/>
          <w:szCs w:val="28"/>
        </w:rPr>
        <w:t>2024年度</w:t>
      </w:r>
      <w:r>
        <w:rPr>
          <w:rFonts w:hint="eastAsia" w:ascii="仿宋_GB2312" w:eastAsia="仿宋_GB2312"/>
          <w:sz w:val="28"/>
          <w:szCs w:val="28"/>
          <w:lang w:eastAsia="zh-CN"/>
        </w:rPr>
        <w:t>年初预算增加</w:t>
      </w:r>
      <w:r>
        <w:rPr>
          <w:rFonts w:hint="eastAsia" w:ascii="仿宋_GB2312" w:eastAsia="仿宋_GB2312"/>
          <w:sz w:val="28"/>
          <w:szCs w:val="28"/>
          <w:lang w:val="en-US" w:eastAsia="zh-CN"/>
        </w:rPr>
        <w:t>33.07万元，增长1377.97%，主要原因：2024年家庭综合风险保险等项目支出增加；</w:t>
      </w:r>
    </w:p>
    <w:p>
      <w:pPr>
        <w:numPr>
          <w:ilvl w:val="0"/>
          <w:numId w:val="1"/>
        </w:numPr>
        <w:tabs>
          <w:tab w:val="center" w:pos="6979"/>
        </w:tabs>
        <w:spacing w:line="580" w:lineRule="exact"/>
        <w:ind w:left="0" w:leftChars="0"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“交通运输支出”</w:t>
      </w:r>
      <w:r>
        <w:rPr>
          <w:rFonts w:hint="eastAsia" w:ascii="仿宋_GB2312" w:eastAsia="仿宋_GB2312"/>
          <w:sz w:val="28"/>
          <w:szCs w:val="28"/>
        </w:rPr>
        <w:t>2024年度决算</w:t>
      </w:r>
      <w:r>
        <w:rPr>
          <w:rFonts w:hint="eastAsia" w:ascii="仿宋_GB2312" w:eastAsia="仿宋_GB2312"/>
          <w:sz w:val="28"/>
          <w:szCs w:val="28"/>
          <w:lang w:val="en-US" w:eastAsia="zh-CN"/>
        </w:rPr>
        <w:t>114.59</w:t>
      </w:r>
      <w:r>
        <w:rPr>
          <w:rFonts w:hint="eastAsia" w:ascii="仿宋_GB2312" w:eastAsia="仿宋_GB2312"/>
          <w:sz w:val="28"/>
          <w:szCs w:val="28"/>
        </w:rPr>
        <w:t>万元，比2024年度年初预算</w:t>
      </w:r>
      <w:r>
        <w:rPr>
          <w:rFonts w:hint="eastAsia" w:ascii="仿宋_GB2312" w:eastAsia="仿宋_GB2312"/>
          <w:sz w:val="28"/>
          <w:szCs w:val="28"/>
          <w:lang w:val="en-US" w:eastAsia="zh-CN"/>
        </w:rPr>
        <w:t>增加4.98</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4.54%。其中：</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“铁路运输”</w:t>
      </w:r>
      <w:r>
        <w:rPr>
          <w:rFonts w:hint="eastAsia" w:ascii="仿宋_GB2312" w:eastAsia="仿宋_GB2312"/>
          <w:sz w:val="28"/>
          <w:szCs w:val="28"/>
        </w:rPr>
        <w:t>2024年度</w:t>
      </w:r>
      <w:r>
        <w:rPr>
          <w:rFonts w:hint="eastAsia" w:ascii="仿宋_GB2312" w:eastAsia="仿宋_GB2312"/>
          <w:sz w:val="28"/>
          <w:szCs w:val="28"/>
          <w:lang w:eastAsia="zh-CN"/>
        </w:rPr>
        <w:t>决算</w:t>
      </w:r>
      <w:r>
        <w:rPr>
          <w:rFonts w:hint="eastAsia" w:ascii="仿宋_GB2312" w:eastAsia="仿宋_GB2312"/>
          <w:sz w:val="28"/>
          <w:szCs w:val="28"/>
          <w:lang w:val="en-US" w:eastAsia="zh-CN"/>
        </w:rPr>
        <w:t>114.59万元，</w:t>
      </w:r>
      <w:r>
        <w:rPr>
          <w:rFonts w:hint="eastAsia" w:ascii="仿宋_GB2312" w:eastAsia="仿宋_GB2312"/>
          <w:sz w:val="28"/>
          <w:szCs w:val="28"/>
        </w:rPr>
        <w:t>比2024年度年初预算</w:t>
      </w:r>
      <w:r>
        <w:rPr>
          <w:rFonts w:hint="eastAsia" w:ascii="仿宋_GB2312" w:eastAsia="仿宋_GB2312"/>
          <w:sz w:val="28"/>
          <w:szCs w:val="28"/>
          <w:lang w:val="en-US" w:eastAsia="zh-CN"/>
        </w:rPr>
        <w:t>增加4.98</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4.54%，主要原因：项目支出增加；</w:t>
      </w:r>
    </w:p>
    <w:p>
      <w:pPr>
        <w:numPr>
          <w:ilvl w:val="0"/>
          <w:numId w:val="1"/>
        </w:numPr>
        <w:tabs>
          <w:tab w:val="center" w:pos="6979"/>
        </w:tabs>
        <w:spacing w:line="580" w:lineRule="exact"/>
        <w:ind w:left="0" w:leftChars="0"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“自然资源海洋气象等支出”</w:t>
      </w:r>
      <w:r>
        <w:rPr>
          <w:rFonts w:hint="eastAsia" w:ascii="仿宋_GB2312" w:eastAsia="仿宋_GB2312"/>
          <w:sz w:val="28"/>
          <w:szCs w:val="28"/>
        </w:rPr>
        <w:t>2024年度</w:t>
      </w:r>
      <w:r>
        <w:rPr>
          <w:rFonts w:hint="eastAsia" w:ascii="仿宋_GB2312" w:eastAsia="仿宋_GB2312"/>
          <w:sz w:val="28"/>
          <w:szCs w:val="28"/>
          <w:lang w:eastAsia="zh-CN"/>
        </w:rPr>
        <w:t>决算</w:t>
      </w:r>
      <w:r>
        <w:rPr>
          <w:rFonts w:hint="eastAsia" w:ascii="仿宋_GB2312" w:eastAsia="仿宋_GB2312"/>
          <w:sz w:val="28"/>
          <w:szCs w:val="28"/>
          <w:lang w:val="en-US" w:eastAsia="zh-CN"/>
        </w:rPr>
        <w:t>266.64万元，</w:t>
      </w:r>
      <w:r>
        <w:rPr>
          <w:rFonts w:hint="eastAsia" w:ascii="仿宋_GB2312" w:eastAsia="仿宋_GB2312"/>
          <w:sz w:val="28"/>
          <w:szCs w:val="28"/>
        </w:rPr>
        <w:t>比2024年度年初预算</w:t>
      </w:r>
      <w:r>
        <w:rPr>
          <w:rFonts w:hint="eastAsia" w:ascii="仿宋_GB2312" w:eastAsia="仿宋_GB2312"/>
          <w:sz w:val="28"/>
          <w:szCs w:val="28"/>
          <w:lang w:val="en-US" w:eastAsia="zh-CN"/>
        </w:rPr>
        <w:t>减少2.19</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0.81%。其中：</w:t>
      </w:r>
    </w:p>
    <w:p>
      <w:pPr>
        <w:numPr>
          <w:ilvl w:val="0"/>
          <w:numId w:val="0"/>
        </w:numPr>
        <w:tabs>
          <w:tab w:val="center" w:pos="6979"/>
        </w:tabs>
        <w:spacing w:line="580" w:lineRule="exact"/>
        <w:ind w:leftChars="200"/>
        <w:rPr>
          <w:rFonts w:hint="eastAsia" w:ascii="仿宋_GB2312" w:eastAsia="仿宋_GB2312"/>
          <w:sz w:val="28"/>
          <w:szCs w:val="28"/>
          <w:lang w:val="en-US" w:eastAsia="zh-CN"/>
        </w:rPr>
      </w:pPr>
      <w:r>
        <w:rPr>
          <w:rFonts w:hint="eastAsia" w:ascii="仿宋_GB2312" w:eastAsia="仿宋_GB2312"/>
          <w:sz w:val="28"/>
          <w:szCs w:val="28"/>
          <w:lang w:val="en-US" w:eastAsia="zh-CN"/>
        </w:rPr>
        <w:t>“自然资源事务”</w:t>
      </w:r>
      <w:r>
        <w:rPr>
          <w:rFonts w:hint="eastAsia" w:ascii="仿宋_GB2312" w:eastAsia="仿宋_GB2312"/>
          <w:sz w:val="28"/>
          <w:szCs w:val="28"/>
        </w:rPr>
        <w:t>2024年度</w:t>
      </w:r>
      <w:r>
        <w:rPr>
          <w:rFonts w:hint="eastAsia" w:ascii="仿宋_GB2312" w:eastAsia="仿宋_GB2312"/>
          <w:sz w:val="28"/>
          <w:szCs w:val="28"/>
          <w:lang w:eastAsia="zh-CN"/>
        </w:rPr>
        <w:t>决算</w:t>
      </w:r>
      <w:r>
        <w:rPr>
          <w:rFonts w:hint="eastAsia" w:ascii="仿宋_GB2312" w:eastAsia="仿宋_GB2312"/>
          <w:sz w:val="28"/>
          <w:szCs w:val="28"/>
          <w:lang w:val="en-US" w:eastAsia="zh-CN"/>
        </w:rPr>
        <w:t>266.64万元，</w:t>
      </w:r>
      <w:r>
        <w:rPr>
          <w:rFonts w:hint="eastAsia" w:ascii="仿宋_GB2312" w:eastAsia="仿宋_GB2312"/>
          <w:sz w:val="28"/>
          <w:szCs w:val="28"/>
        </w:rPr>
        <w:t>比2024年度年初预算</w:t>
      </w:r>
      <w:r>
        <w:rPr>
          <w:rFonts w:hint="eastAsia" w:ascii="仿宋_GB2312" w:eastAsia="仿宋_GB2312"/>
          <w:sz w:val="28"/>
          <w:szCs w:val="28"/>
          <w:lang w:val="en-US" w:eastAsia="zh-CN"/>
        </w:rPr>
        <w:t>减少2.19</w:t>
      </w:r>
      <w:r>
        <w:rPr>
          <w:rFonts w:hint="eastAsia" w:ascii="仿宋_GB2312" w:eastAsia="仿宋_GB2312"/>
          <w:sz w:val="28"/>
          <w:szCs w:val="28"/>
        </w:rPr>
        <w:t>万元，</w:t>
      </w:r>
      <w:r>
        <w:rPr>
          <w:rFonts w:hint="eastAsia" w:ascii="仿宋_GB2312" w:eastAsia="仿宋_GB2312"/>
          <w:sz w:val="28"/>
          <w:szCs w:val="28"/>
          <w:lang w:eastAsia="zh-CN"/>
        </w:rPr>
        <w:t>减少</w:t>
      </w:r>
      <w:r>
        <w:rPr>
          <w:rFonts w:hint="eastAsia" w:ascii="仿宋_GB2312" w:eastAsia="仿宋_GB2312"/>
          <w:sz w:val="28"/>
          <w:szCs w:val="28"/>
          <w:lang w:val="en-US" w:eastAsia="zh-CN"/>
        </w:rPr>
        <w:t>0.81%，主要原因：项目支出减少。</w:t>
      </w:r>
    </w:p>
    <w:p>
      <w:pPr>
        <w:numPr>
          <w:ilvl w:val="0"/>
          <w:numId w:val="1"/>
        </w:numPr>
        <w:tabs>
          <w:tab w:val="center" w:pos="6979"/>
        </w:tabs>
        <w:spacing w:line="580" w:lineRule="exact"/>
        <w:ind w:left="0" w:leftChars="0"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“住房保障支出”2024年度决算458.43万元，年初无预算，其中：</w:t>
      </w:r>
    </w:p>
    <w:p>
      <w:pPr>
        <w:numPr>
          <w:ilvl w:val="0"/>
          <w:numId w:val="0"/>
        </w:numPr>
        <w:tabs>
          <w:tab w:val="center" w:pos="6979"/>
        </w:tabs>
        <w:spacing w:line="580" w:lineRule="exact"/>
        <w:ind w:leftChars="200"/>
        <w:rPr>
          <w:rFonts w:hint="default" w:ascii="仿宋_GB2312" w:eastAsia="仿宋_GB2312"/>
          <w:sz w:val="28"/>
          <w:szCs w:val="28"/>
          <w:lang w:val="en-US" w:eastAsia="zh-CN"/>
        </w:rPr>
      </w:pPr>
      <w:r>
        <w:rPr>
          <w:rFonts w:hint="eastAsia" w:ascii="仿宋_GB2312" w:eastAsia="仿宋_GB2312"/>
          <w:sz w:val="28"/>
          <w:szCs w:val="28"/>
          <w:lang w:val="en-US" w:eastAsia="zh-CN"/>
        </w:rPr>
        <w:t>“</w:t>
      </w:r>
      <w:r>
        <w:rPr>
          <w:rFonts w:hint="eastAsia" w:ascii="仿宋_GB2312" w:eastAsia="仿宋_GB2312"/>
          <w:color w:val="auto"/>
          <w:sz w:val="28"/>
          <w:szCs w:val="28"/>
          <w:lang w:val="en-US" w:eastAsia="zh-CN"/>
        </w:rPr>
        <w:t>住房改革支出</w:t>
      </w:r>
      <w:r>
        <w:rPr>
          <w:rFonts w:hint="eastAsia" w:ascii="仿宋_GB2312" w:eastAsia="仿宋_GB2312"/>
          <w:sz w:val="28"/>
          <w:szCs w:val="28"/>
          <w:lang w:val="en-US" w:eastAsia="zh-CN"/>
        </w:rPr>
        <w:t>”2024年度决算458.43万元，年初无预算，主要原因：住房补贴等项目支出增加；</w:t>
      </w:r>
    </w:p>
    <w:p>
      <w:pPr>
        <w:numPr>
          <w:ilvl w:val="0"/>
          <w:numId w:val="1"/>
        </w:numPr>
        <w:tabs>
          <w:tab w:val="center" w:pos="6979"/>
        </w:tabs>
        <w:spacing w:line="580" w:lineRule="exact"/>
        <w:ind w:left="0" w:leftChars="0"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“灾害防治及应急管理支出”</w:t>
      </w:r>
      <w:r>
        <w:rPr>
          <w:rFonts w:hint="eastAsia" w:ascii="仿宋_GB2312" w:eastAsia="仿宋_GB2312"/>
          <w:sz w:val="28"/>
          <w:szCs w:val="28"/>
        </w:rPr>
        <w:t>2024年度决算</w:t>
      </w:r>
      <w:r>
        <w:rPr>
          <w:rFonts w:hint="eastAsia" w:ascii="仿宋_GB2312" w:eastAsia="仿宋_GB2312"/>
          <w:sz w:val="28"/>
          <w:szCs w:val="28"/>
          <w:lang w:val="en-US" w:eastAsia="zh-CN"/>
        </w:rPr>
        <w:t>359.4</w:t>
      </w:r>
      <w:r>
        <w:rPr>
          <w:rFonts w:hint="eastAsia" w:ascii="仿宋_GB2312" w:eastAsia="仿宋_GB2312"/>
          <w:sz w:val="28"/>
          <w:szCs w:val="28"/>
        </w:rPr>
        <w:t>万元，比2024年度年初预算</w:t>
      </w:r>
      <w:r>
        <w:rPr>
          <w:rFonts w:hint="eastAsia" w:ascii="仿宋_GB2312" w:eastAsia="仿宋_GB2312"/>
          <w:sz w:val="28"/>
          <w:szCs w:val="28"/>
          <w:lang w:val="en-US" w:eastAsia="zh-CN"/>
        </w:rPr>
        <w:t>增加75.59</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26.63%。其中：</w:t>
      </w:r>
    </w:p>
    <w:p>
      <w:pPr>
        <w:numPr>
          <w:ilvl w:val="0"/>
          <w:numId w:val="0"/>
        </w:numPr>
        <w:tabs>
          <w:tab w:val="center" w:pos="6979"/>
        </w:tabs>
        <w:spacing w:line="580" w:lineRule="exact"/>
        <w:ind w:leftChars="200"/>
        <w:rPr>
          <w:rFonts w:hint="eastAsia" w:ascii="仿宋_GB2312" w:eastAsia="仿宋_GB2312"/>
          <w:sz w:val="28"/>
          <w:szCs w:val="28"/>
        </w:rPr>
      </w:pPr>
      <w:r>
        <w:rPr>
          <w:rFonts w:hint="eastAsia" w:ascii="仿宋_GB2312" w:eastAsia="仿宋_GB2312"/>
          <w:sz w:val="28"/>
          <w:szCs w:val="28"/>
          <w:lang w:val="en-US" w:eastAsia="zh-CN"/>
        </w:rPr>
        <w:t>“应急管理事务”</w:t>
      </w:r>
      <w:r>
        <w:rPr>
          <w:rFonts w:hint="eastAsia" w:ascii="仿宋_GB2312" w:eastAsia="仿宋_GB2312"/>
          <w:sz w:val="28"/>
          <w:szCs w:val="28"/>
        </w:rPr>
        <w:t>2024年度决算</w:t>
      </w:r>
      <w:r>
        <w:rPr>
          <w:rFonts w:hint="eastAsia" w:ascii="仿宋_GB2312" w:eastAsia="仿宋_GB2312"/>
          <w:sz w:val="28"/>
          <w:szCs w:val="28"/>
          <w:lang w:val="en-US" w:eastAsia="zh-CN"/>
        </w:rPr>
        <w:t>359.4</w:t>
      </w:r>
      <w:r>
        <w:rPr>
          <w:rFonts w:hint="eastAsia" w:ascii="仿宋_GB2312" w:eastAsia="仿宋_GB2312"/>
          <w:sz w:val="28"/>
          <w:szCs w:val="28"/>
        </w:rPr>
        <w:t>万元，比2024年度年初预算</w:t>
      </w:r>
      <w:r>
        <w:rPr>
          <w:rFonts w:hint="eastAsia" w:ascii="仿宋_GB2312" w:eastAsia="仿宋_GB2312"/>
          <w:sz w:val="28"/>
          <w:szCs w:val="28"/>
          <w:lang w:val="en-US" w:eastAsia="zh-CN"/>
        </w:rPr>
        <w:t>增加75.59</w:t>
      </w:r>
      <w:r>
        <w:rPr>
          <w:rFonts w:hint="eastAsia" w:ascii="仿宋_GB2312" w:eastAsia="仿宋_GB2312"/>
          <w:sz w:val="28"/>
          <w:szCs w:val="28"/>
        </w:rPr>
        <w:t>万元，</w:t>
      </w:r>
      <w:r>
        <w:rPr>
          <w:rFonts w:hint="eastAsia" w:ascii="仿宋_GB2312" w:eastAsia="仿宋_GB2312"/>
          <w:sz w:val="28"/>
          <w:szCs w:val="28"/>
          <w:lang w:eastAsia="zh-CN"/>
        </w:rPr>
        <w:t>增长</w:t>
      </w:r>
      <w:r>
        <w:rPr>
          <w:rFonts w:hint="eastAsia" w:ascii="仿宋_GB2312" w:eastAsia="仿宋_GB2312"/>
          <w:sz w:val="28"/>
          <w:szCs w:val="28"/>
          <w:lang w:val="en-US" w:eastAsia="zh-CN"/>
        </w:rPr>
        <w:t>26.63%，主要原因：专职安全员经费等项目支出增加。</w:t>
      </w:r>
    </w:p>
    <w:p>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2024年度政府性基金预算财政拨款支出</w:t>
      </w:r>
      <w:r>
        <w:rPr>
          <w:rFonts w:hint="eastAsia" w:ascii="仿宋_GB2312" w:eastAsia="仿宋_GB2312"/>
          <w:sz w:val="28"/>
          <w:szCs w:val="28"/>
          <w:lang w:val="en-US" w:eastAsia="zh-CN"/>
        </w:rPr>
        <w:t>9294.56</w:t>
      </w:r>
      <w:r>
        <w:rPr>
          <w:rFonts w:hint="eastAsia" w:ascii="仿宋_GB2312" w:eastAsia="仿宋_GB2312"/>
          <w:sz w:val="28"/>
          <w:szCs w:val="28"/>
        </w:rPr>
        <w:t>万元，主要用于以下方面：</w:t>
      </w:r>
    </w:p>
    <w:p>
      <w:pPr>
        <w:tabs>
          <w:tab w:val="center" w:pos="6979"/>
        </w:tabs>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rPr>
        <w:t>城乡社区支出</w:t>
      </w:r>
      <w:r>
        <w:rPr>
          <w:rFonts w:hint="eastAsia" w:ascii="仿宋_GB2312" w:eastAsia="仿宋_GB2312"/>
          <w:sz w:val="28"/>
          <w:szCs w:val="28"/>
          <w:lang w:val="en-US" w:eastAsia="zh-CN"/>
        </w:rPr>
        <w:t>9244.6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15.12</w:t>
      </w:r>
      <w:r>
        <w:rPr>
          <w:rFonts w:hint="eastAsia" w:ascii="仿宋_GB2312" w:eastAsia="仿宋_GB2312"/>
          <w:sz w:val="28"/>
          <w:szCs w:val="28"/>
        </w:rPr>
        <w:t>%；</w:t>
      </w:r>
      <w:r>
        <w:rPr>
          <w:rFonts w:hint="eastAsia" w:ascii="仿宋_GB2312" w:eastAsia="仿宋_GB2312"/>
          <w:sz w:val="28"/>
          <w:szCs w:val="28"/>
          <w:lang w:eastAsia="zh-CN"/>
        </w:rPr>
        <w:t>其他支出</w:t>
      </w:r>
      <w:r>
        <w:rPr>
          <w:rFonts w:hint="eastAsia" w:ascii="仿宋_GB2312" w:eastAsia="仿宋_GB2312"/>
          <w:sz w:val="28"/>
          <w:szCs w:val="28"/>
          <w:lang w:val="en-US" w:eastAsia="zh-CN"/>
        </w:rPr>
        <w:t>49.96万元，占本年财政拨款支出的0.08%。</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1.“城乡社区支出”2024年度决算</w:t>
      </w:r>
      <w:r>
        <w:rPr>
          <w:rFonts w:hint="eastAsia" w:ascii="仿宋_GB2312" w:eastAsia="仿宋_GB2312"/>
          <w:sz w:val="28"/>
          <w:szCs w:val="28"/>
          <w:lang w:val="en-US" w:eastAsia="zh-CN"/>
        </w:rPr>
        <w:t>9244.6</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2514.92</w:t>
      </w:r>
      <w:r>
        <w:rPr>
          <w:rFonts w:hint="eastAsia" w:ascii="仿宋_GB2312" w:eastAsia="仿宋_GB2312"/>
          <w:sz w:val="28"/>
          <w:szCs w:val="28"/>
        </w:rPr>
        <w:t>万元，下降</w:t>
      </w:r>
      <w:r>
        <w:rPr>
          <w:rFonts w:hint="eastAsia" w:ascii="仿宋_GB2312" w:eastAsia="仿宋_GB2312"/>
          <w:sz w:val="28"/>
          <w:szCs w:val="28"/>
          <w:lang w:val="en-US" w:eastAsia="zh-CN"/>
        </w:rPr>
        <w:t>21.39%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w:t>
      </w:r>
      <w:r>
        <w:rPr>
          <w:rFonts w:hint="eastAsia" w:ascii="仿宋_GB2312" w:eastAsia="仿宋_GB2312"/>
          <w:sz w:val="28"/>
          <w:szCs w:val="28"/>
          <w:lang w:eastAsia="zh-CN"/>
        </w:rPr>
        <w:t>”</w:t>
      </w:r>
      <w:r>
        <w:rPr>
          <w:rFonts w:hint="eastAsia" w:ascii="仿宋_GB2312" w:eastAsia="仿宋_GB2312"/>
          <w:sz w:val="28"/>
          <w:szCs w:val="28"/>
        </w:rPr>
        <w:t>2024年度决算</w:t>
      </w:r>
      <w:r>
        <w:rPr>
          <w:rFonts w:hint="eastAsia" w:ascii="仿宋_GB2312" w:eastAsia="仿宋_GB2312"/>
          <w:sz w:val="28"/>
          <w:szCs w:val="28"/>
          <w:lang w:val="en-US" w:eastAsia="zh-CN"/>
        </w:rPr>
        <w:t>9244.6</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2514.92</w:t>
      </w:r>
      <w:r>
        <w:rPr>
          <w:rFonts w:hint="eastAsia" w:ascii="仿宋_GB2312" w:eastAsia="仿宋_GB2312"/>
          <w:sz w:val="28"/>
          <w:szCs w:val="28"/>
        </w:rPr>
        <w:t>万元，下降</w:t>
      </w:r>
      <w:r>
        <w:rPr>
          <w:rFonts w:hint="eastAsia" w:ascii="仿宋_GB2312" w:eastAsia="仿宋_GB2312"/>
          <w:sz w:val="28"/>
          <w:szCs w:val="28"/>
          <w:lang w:val="en-US" w:eastAsia="zh-CN"/>
        </w:rPr>
        <w:t>21.39%</w:t>
      </w:r>
      <w:r>
        <w:rPr>
          <w:rFonts w:hint="eastAsia" w:ascii="仿宋_GB2312" w:eastAsia="仿宋_GB2312"/>
          <w:sz w:val="28"/>
          <w:szCs w:val="28"/>
        </w:rPr>
        <w:t>。主要原因：</w:t>
      </w:r>
      <w:r>
        <w:rPr>
          <w:rFonts w:hint="eastAsia" w:ascii="仿宋_GB2312" w:eastAsia="仿宋_GB2312"/>
          <w:sz w:val="28"/>
          <w:szCs w:val="28"/>
          <w:lang w:val="en-US" w:eastAsia="zh-CN"/>
        </w:rPr>
        <w:t>项目支出减少</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其他支出</w:t>
      </w:r>
      <w:r>
        <w:rPr>
          <w:rFonts w:hint="eastAsia" w:ascii="仿宋_GB2312" w:eastAsia="仿宋_GB2312"/>
          <w:sz w:val="28"/>
          <w:szCs w:val="28"/>
        </w:rPr>
        <w:t>”2024年度决算</w:t>
      </w:r>
      <w:r>
        <w:rPr>
          <w:rFonts w:hint="eastAsia" w:ascii="仿宋_GB2312" w:eastAsia="仿宋_GB2312"/>
          <w:sz w:val="28"/>
          <w:szCs w:val="28"/>
          <w:lang w:val="en-US" w:eastAsia="zh-CN"/>
        </w:rPr>
        <w:t>49.96</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0.04</w:t>
      </w:r>
      <w:r>
        <w:rPr>
          <w:rFonts w:hint="eastAsia" w:ascii="仿宋_GB2312" w:eastAsia="仿宋_GB2312"/>
          <w:sz w:val="28"/>
          <w:szCs w:val="28"/>
        </w:rPr>
        <w:t>万元，下降</w:t>
      </w:r>
      <w:r>
        <w:rPr>
          <w:rFonts w:hint="eastAsia" w:ascii="仿宋_GB2312" w:eastAsia="仿宋_GB2312"/>
          <w:sz w:val="28"/>
          <w:szCs w:val="28"/>
          <w:lang w:val="en-US" w:eastAsia="zh-CN"/>
        </w:rPr>
        <w:t>0.09</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“用于体育事业的彩票公益金支出”2024年度决算</w:t>
      </w:r>
      <w:r>
        <w:rPr>
          <w:rFonts w:hint="eastAsia" w:ascii="仿宋_GB2312" w:eastAsia="仿宋_GB2312"/>
          <w:sz w:val="28"/>
          <w:szCs w:val="28"/>
          <w:lang w:val="en-US" w:eastAsia="zh-CN"/>
        </w:rPr>
        <w:t>49.96</w:t>
      </w:r>
      <w:r>
        <w:rPr>
          <w:rFonts w:hint="eastAsia" w:ascii="仿宋_GB2312" w:eastAsia="仿宋_GB2312"/>
          <w:sz w:val="28"/>
          <w:szCs w:val="28"/>
        </w:rPr>
        <w:t>万元，比2024年度年初预算减少</w:t>
      </w:r>
      <w:r>
        <w:rPr>
          <w:rFonts w:hint="eastAsia" w:ascii="仿宋_GB2312" w:eastAsia="仿宋_GB2312"/>
          <w:sz w:val="28"/>
          <w:szCs w:val="28"/>
          <w:lang w:val="en-US" w:eastAsia="zh-CN"/>
        </w:rPr>
        <w:t>0.04</w:t>
      </w:r>
      <w:r>
        <w:rPr>
          <w:rFonts w:hint="eastAsia" w:ascii="仿宋_GB2312" w:eastAsia="仿宋_GB2312"/>
          <w:sz w:val="28"/>
          <w:szCs w:val="28"/>
        </w:rPr>
        <w:t>万元，下降</w:t>
      </w:r>
      <w:r>
        <w:rPr>
          <w:rFonts w:hint="eastAsia" w:ascii="仿宋_GB2312" w:eastAsia="仿宋_GB2312"/>
          <w:sz w:val="28"/>
          <w:szCs w:val="28"/>
          <w:lang w:val="en-US" w:eastAsia="zh-CN"/>
        </w:rPr>
        <w:t>0.09</w:t>
      </w:r>
      <w:r>
        <w:rPr>
          <w:rFonts w:hint="eastAsia" w:ascii="仿宋_GB2312" w:eastAsia="仿宋_GB2312"/>
          <w:sz w:val="28"/>
          <w:szCs w:val="28"/>
        </w:rPr>
        <w:t>%。。主要原因：</w:t>
      </w:r>
      <w:r>
        <w:rPr>
          <w:rFonts w:hint="eastAsia" w:ascii="仿宋_GB2312" w:eastAsia="仿宋_GB2312"/>
          <w:sz w:val="28"/>
          <w:szCs w:val="28"/>
          <w:lang w:val="en-US" w:eastAsia="zh-CN"/>
        </w:rPr>
        <w:t>项目支出减少</w:t>
      </w:r>
      <w:r>
        <w:rPr>
          <w:rFonts w:hint="eastAsia" w:ascii="仿宋_GB2312" w:eastAsia="仿宋_GB2312"/>
          <w:sz w:val="28"/>
          <w:szCs w:val="28"/>
        </w:rPr>
        <w:t>。</w:t>
      </w:r>
    </w:p>
    <w:p>
      <w:pPr>
        <w:numPr>
          <w:ilvl w:val="0"/>
          <w:numId w:val="2"/>
        </w:numPr>
        <w:tabs>
          <w:tab w:val="center" w:pos="6979"/>
        </w:tabs>
        <w:spacing w:line="580" w:lineRule="exact"/>
        <w:ind w:firstLine="548" w:firstLineChars="196"/>
        <w:rPr>
          <w:rFonts w:hint="eastAsia" w:ascii="仿宋_GB2312" w:eastAsia="仿宋_GB2312"/>
          <w:sz w:val="28"/>
          <w:szCs w:val="28"/>
        </w:rPr>
      </w:pPr>
      <w:r>
        <w:rPr>
          <w:rFonts w:hint="eastAsia" w:ascii="黑体" w:eastAsia="黑体"/>
          <w:sz w:val="28"/>
          <w:szCs w:val="28"/>
        </w:rPr>
        <w:t>国有资本经营预算财政拨款收支情况说明</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r>
        <w:rPr>
          <w:rFonts w:hint="eastAsia" w:ascii="仿宋_GB2312" w:eastAsia="仿宋_GB2312"/>
          <w:sz w:val="28"/>
          <w:szCs w:val="28"/>
          <w:lang w:eastAsia="zh-CN"/>
        </w:rPr>
        <w:t>。</w:t>
      </w:r>
    </w:p>
    <w:p>
      <w:pPr>
        <w:ind w:firstLine="537" w:firstLineChars="192"/>
        <w:rPr>
          <w:rFonts w:hint="eastAsia" w:ascii="仿宋_GB2312" w:eastAsia="仿宋_GB2312"/>
          <w:sz w:val="28"/>
          <w:szCs w:val="28"/>
        </w:rPr>
      </w:pPr>
      <w:r>
        <w:rPr>
          <w:rFonts w:hint="eastAsia" w:ascii="黑体" w:eastAsia="黑体"/>
          <w:sz w:val="28"/>
          <w:szCs w:val="28"/>
        </w:rPr>
        <w:t>八、财政拨款基本支出决算情况说明</w:t>
      </w:r>
    </w:p>
    <w:p>
      <w:pPr>
        <w:ind w:firstLine="537" w:firstLineChars="192"/>
        <w:rPr>
          <w:rFonts w:hint="eastAsia" w:ascii="仿宋_GB2312" w:eastAsia="仿宋_GB2312"/>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5264.89</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万元，使用国有资本经营预算财政</w:t>
      </w:r>
      <w:r>
        <w:rPr>
          <w:rFonts w:ascii="仿宋_GB2312" w:eastAsia="仿宋_GB2312"/>
          <w:sz w:val="28"/>
          <w:szCs w:val="28"/>
        </w:rPr>
        <w:t>拨款</w:t>
      </w:r>
      <w:r>
        <w:rPr>
          <w:rFonts w:hint="eastAsia" w:ascii="仿宋_GB2312" w:eastAsia="仿宋_GB2312"/>
          <w:sz w:val="28"/>
          <w:szCs w:val="28"/>
        </w:rPr>
        <w:t>安排基本支出</w:t>
      </w:r>
      <w:r>
        <w:rPr>
          <w:rFonts w:hint="eastAsia" w:ascii="仿宋_GB2312" w:eastAsia="仿宋_GB2312"/>
          <w:sz w:val="28"/>
          <w:szCs w:val="28"/>
          <w:lang w:val="en-US" w:eastAsia="zh-CN"/>
        </w:rPr>
        <w:t>0</w:t>
      </w:r>
      <w:r>
        <w:rPr>
          <w:rFonts w:hint="eastAsia" w:ascii="仿宋_GB2312" w:eastAsia="仿宋_GB2312"/>
          <w:sz w:val="28"/>
          <w:szCs w:val="28"/>
        </w:rPr>
        <w:t>万元，其中：（1）工资福利支出包括基本工资</w:t>
      </w:r>
      <w:r>
        <w:rPr>
          <w:rFonts w:hint="eastAsia" w:ascii="仿宋_GB2312" w:eastAsia="仿宋_GB2312"/>
          <w:sz w:val="28"/>
          <w:szCs w:val="28"/>
          <w:lang w:val="en-US" w:eastAsia="zh-CN"/>
        </w:rPr>
        <w:t>571.36万元</w:t>
      </w:r>
      <w:r>
        <w:rPr>
          <w:rFonts w:ascii="仿宋_GB2312" w:eastAsia="仿宋_GB2312"/>
          <w:sz w:val="28"/>
          <w:szCs w:val="28"/>
        </w:rPr>
        <w:t>、津贴补贴</w:t>
      </w:r>
      <w:r>
        <w:rPr>
          <w:rFonts w:hint="eastAsia" w:ascii="仿宋_GB2312" w:eastAsia="仿宋_GB2312"/>
          <w:sz w:val="28"/>
          <w:szCs w:val="28"/>
          <w:lang w:val="en-US" w:eastAsia="zh-CN"/>
        </w:rPr>
        <w:t>1759.19万元</w:t>
      </w:r>
      <w:r>
        <w:rPr>
          <w:rFonts w:ascii="仿宋_GB2312" w:eastAsia="仿宋_GB2312"/>
          <w:sz w:val="28"/>
          <w:szCs w:val="28"/>
        </w:rPr>
        <w:t>、奖金</w:t>
      </w:r>
      <w:r>
        <w:rPr>
          <w:rFonts w:hint="eastAsia" w:ascii="仿宋_GB2312" w:eastAsia="仿宋_GB2312"/>
          <w:sz w:val="28"/>
          <w:szCs w:val="28"/>
          <w:lang w:val="en-US" w:eastAsia="zh-CN"/>
        </w:rPr>
        <w:t>374.55万元</w:t>
      </w:r>
      <w:r>
        <w:rPr>
          <w:rFonts w:ascii="仿宋_GB2312" w:eastAsia="仿宋_GB2312"/>
          <w:sz w:val="28"/>
          <w:szCs w:val="28"/>
        </w:rPr>
        <w:t>、绩效工资</w:t>
      </w:r>
      <w:r>
        <w:rPr>
          <w:rFonts w:hint="eastAsia" w:ascii="仿宋_GB2312" w:eastAsia="仿宋_GB2312"/>
          <w:sz w:val="28"/>
          <w:szCs w:val="28"/>
          <w:lang w:val="en-US" w:eastAsia="zh-CN"/>
        </w:rPr>
        <w:t>772.6万元</w:t>
      </w:r>
      <w:r>
        <w:rPr>
          <w:rFonts w:ascii="仿宋_GB2312" w:eastAsia="仿宋_GB2312"/>
          <w:sz w:val="28"/>
          <w:szCs w:val="28"/>
        </w:rPr>
        <w:t>、</w:t>
      </w:r>
      <w:r>
        <w:rPr>
          <w:rFonts w:hint="eastAsia" w:ascii="仿宋_GB2312" w:eastAsia="仿宋_GB2312"/>
          <w:sz w:val="28"/>
          <w:szCs w:val="28"/>
          <w:lang w:val="en-US" w:eastAsia="zh-CN"/>
        </w:rPr>
        <w:t>机关事业单位基本养老保险缴费358.18万元、职业年金缴费170.94万元、职工基本医疗保险缴费302万元、公务员医疗补助缴费92.53万元、</w:t>
      </w:r>
      <w:r>
        <w:rPr>
          <w:rFonts w:hint="eastAsia" w:ascii="仿宋_GB2312" w:eastAsia="仿宋_GB2312"/>
          <w:sz w:val="28"/>
          <w:szCs w:val="28"/>
        </w:rPr>
        <w:t>其他</w:t>
      </w:r>
      <w:r>
        <w:rPr>
          <w:rFonts w:ascii="仿宋_GB2312" w:eastAsia="仿宋_GB2312"/>
          <w:sz w:val="28"/>
          <w:szCs w:val="28"/>
        </w:rPr>
        <w:t>社会保障缴费</w:t>
      </w:r>
      <w:r>
        <w:rPr>
          <w:rFonts w:hint="eastAsia" w:ascii="仿宋_GB2312" w:eastAsia="仿宋_GB2312"/>
          <w:sz w:val="28"/>
          <w:szCs w:val="28"/>
          <w:lang w:val="en-US" w:eastAsia="zh-CN"/>
        </w:rPr>
        <w:t>20.87万元</w:t>
      </w:r>
      <w:r>
        <w:rPr>
          <w:rFonts w:ascii="仿宋_GB2312" w:eastAsia="仿宋_GB2312"/>
          <w:sz w:val="28"/>
          <w:szCs w:val="28"/>
        </w:rPr>
        <w:t>、</w:t>
      </w:r>
      <w:r>
        <w:rPr>
          <w:rFonts w:hint="eastAsia" w:ascii="仿宋_GB2312" w:eastAsia="仿宋_GB2312"/>
          <w:sz w:val="28"/>
          <w:szCs w:val="28"/>
          <w:lang w:val="en-US" w:eastAsia="zh-CN"/>
        </w:rPr>
        <w:t>住房公积金349.69万元</w:t>
      </w:r>
      <w:r>
        <w:rPr>
          <w:rFonts w:hint="eastAsia" w:ascii="仿宋_GB2312" w:eastAsia="仿宋_GB2312"/>
          <w:sz w:val="28"/>
          <w:szCs w:val="28"/>
        </w:rPr>
        <w:t>；（2）商品和服务支出包括</w:t>
      </w:r>
      <w:r>
        <w:rPr>
          <w:rFonts w:ascii="仿宋_GB2312" w:eastAsia="仿宋_GB2312"/>
          <w:sz w:val="28"/>
          <w:szCs w:val="28"/>
        </w:rPr>
        <w:t>办公费</w:t>
      </w:r>
      <w:r>
        <w:rPr>
          <w:rFonts w:hint="eastAsia" w:ascii="仿宋_GB2312" w:eastAsia="仿宋_GB2312"/>
          <w:sz w:val="28"/>
          <w:szCs w:val="28"/>
          <w:lang w:val="en-US" w:eastAsia="zh-CN"/>
        </w:rPr>
        <w:t>37.79万元</w:t>
      </w:r>
      <w:r>
        <w:rPr>
          <w:rFonts w:ascii="仿宋_GB2312" w:eastAsia="仿宋_GB2312"/>
          <w:sz w:val="28"/>
          <w:szCs w:val="28"/>
        </w:rPr>
        <w:t>、印刷费</w:t>
      </w:r>
      <w:r>
        <w:rPr>
          <w:rFonts w:hint="eastAsia" w:ascii="仿宋_GB2312" w:eastAsia="仿宋_GB2312"/>
          <w:sz w:val="28"/>
          <w:szCs w:val="28"/>
          <w:lang w:val="en-US" w:eastAsia="zh-CN"/>
        </w:rPr>
        <w:t>0.25万元</w:t>
      </w:r>
      <w:r>
        <w:rPr>
          <w:rFonts w:ascii="仿宋_GB2312" w:eastAsia="仿宋_GB2312"/>
          <w:sz w:val="28"/>
          <w:szCs w:val="28"/>
        </w:rPr>
        <w:t>、电费</w:t>
      </w:r>
      <w:r>
        <w:rPr>
          <w:rFonts w:hint="eastAsia" w:ascii="仿宋_GB2312" w:eastAsia="仿宋_GB2312"/>
          <w:sz w:val="28"/>
          <w:szCs w:val="28"/>
          <w:lang w:val="en-US" w:eastAsia="zh-CN"/>
        </w:rPr>
        <w:t>80万元</w:t>
      </w:r>
      <w:r>
        <w:rPr>
          <w:rFonts w:ascii="仿宋_GB2312" w:eastAsia="仿宋_GB2312"/>
          <w:sz w:val="28"/>
          <w:szCs w:val="28"/>
        </w:rPr>
        <w:t>、邮电费</w:t>
      </w:r>
      <w:r>
        <w:rPr>
          <w:rFonts w:hint="eastAsia" w:ascii="仿宋_GB2312" w:eastAsia="仿宋_GB2312"/>
          <w:sz w:val="28"/>
          <w:szCs w:val="28"/>
          <w:lang w:val="en-US" w:eastAsia="zh-CN"/>
        </w:rPr>
        <w:t>16.17万元</w:t>
      </w:r>
      <w:r>
        <w:rPr>
          <w:rFonts w:ascii="仿宋_GB2312" w:eastAsia="仿宋_GB2312"/>
          <w:sz w:val="28"/>
          <w:szCs w:val="28"/>
        </w:rPr>
        <w:t>、取暖费</w:t>
      </w:r>
      <w:r>
        <w:rPr>
          <w:rFonts w:hint="eastAsia" w:ascii="仿宋_GB2312" w:eastAsia="仿宋_GB2312"/>
          <w:sz w:val="28"/>
          <w:szCs w:val="28"/>
          <w:lang w:val="en-US" w:eastAsia="zh-CN"/>
        </w:rPr>
        <w:t>63.45万元</w:t>
      </w:r>
      <w:r>
        <w:rPr>
          <w:rFonts w:ascii="仿宋_GB2312" w:eastAsia="仿宋_GB2312"/>
          <w:sz w:val="28"/>
          <w:szCs w:val="28"/>
        </w:rPr>
        <w:t>、差旅费</w:t>
      </w:r>
      <w:r>
        <w:rPr>
          <w:rFonts w:hint="eastAsia" w:ascii="仿宋_GB2312" w:eastAsia="仿宋_GB2312"/>
          <w:sz w:val="28"/>
          <w:szCs w:val="28"/>
          <w:lang w:val="en-US" w:eastAsia="zh-CN"/>
        </w:rPr>
        <w:t>5.29</w:t>
      </w:r>
      <w:r>
        <w:rPr>
          <w:rFonts w:ascii="仿宋_GB2312" w:eastAsia="仿宋_GB2312"/>
          <w:sz w:val="28"/>
          <w:szCs w:val="28"/>
        </w:rPr>
        <w:t>、维修（护）费</w:t>
      </w:r>
      <w:r>
        <w:rPr>
          <w:rFonts w:hint="eastAsia" w:ascii="仿宋_GB2312" w:eastAsia="仿宋_GB2312"/>
          <w:sz w:val="28"/>
          <w:szCs w:val="28"/>
          <w:lang w:val="en-US" w:eastAsia="zh-CN"/>
        </w:rPr>
        <w:t>7.49万元</w:t>
      </w:r>
      <w:r>
        <w:rPr>
          <w:rFonts w:ascii="仿宋_GB2312" w:eastAsia="仿宋_GB2312"/>
          <w:sz w:val="28"/>
          <w:szCs w:val="28"/>
        </w:rPr>
        <w:t>、工会经费</w:t>
      </w:r>
      <w:r>
        <w:rPr>
          <w:rFonts w:hint="eastAsia" w:ascii="仿宋_GB2312" w:eastAsia="仿宋_GB2312"/>
          <w:sz w:val="28"/>
          <w:szCs w:val="28"/>
          <w:lang w:val="en-US" w:eastAsia="zh-CN"/>
        </w:rPr>
        <w:t>69.07万元</w:t>
      </w:r>
      <w:r>
        <w:rPr>
          <w:rFonts w:ascii="仿宋_GB2312" w:eastAsia="仿宋_GB2312"/>
          <w:sz w:val="28"/>
          <w:szCs w:val="28"/>
        </w:rPr>
        <w:t>、福利费</w:t>
      </w:r>
      <w:r>
        <w:rPr>
          <w:rFonts w:hint="eastAsia" w:ascii="仿宋_GB2312" w:eastAsia="仿宋_GB2312"/>
          <w:sz w:val="28"/>
          <w:szCs w:val="28"/>
          <w:lang w:val="en-US" w:eastAsia="zh-CN"/>
        </w:rPr>
        <w:t>20.75万元</w:t>
      </w:r>
      <w:r>
        <w:rPr>
          <w:rFonts w:ascii="仿宋_GB2312" w:eastAsia="仿宋_GB2312"/>
          <w:sz w:val="28"/>
          <w:szCs w:val="28"/>
        </w:rPr>
        <w:t>、公务用车运行维护费</w:t>
      </w:r>
      <w:r>
        <w:rPr>
          <w:rFonts w:hint="eastAsia" w:ascii="仿宋_GB2312" w:eastAsia="仿宋_GB2312"/>
          <w:sz w:val="28"/>
          <w:szCs w:val="28"/>
          <w:lang w:val="en-US" w:eastAsia="zh-CN"/>
        </w:rPr>
        <w:t>29.2万元</w:t>
      </w:r>
      <w:r>
        <w:rPr>
          <w:rFonts w:ascii="仿宋_GB2312" w:eastAsia="仿宋_GB2312"/>
          <w:sz w:val="28"/>
          <w:szCs w:val="28"/>
        </w:rPr>
        <w:t>、其他交通费</w:t>
      </w:r>
      <w:r>
        <w:rPr>
          <w:rFonts w:hint="eastAsia" w:ascii="仿宋_GB2312" w:eastAsia="仿宋_GB2312"/>
          <w:sz w:val="28"/>
          <w:szCs w:val="28"/>
          <w:lang w:val="en-US" w:eastAsia="zh-CN"/>
        </w:rPr>
        <w:t>62.67万元</w:t>
      </w:r>
      <w:r>
        <w:rPr>
          <w:rFonts w:hint="eastAsia" w:ascii="仿宋_GB2312" w:eastAsia="仿宋_GB2312"/>
          <w:sz w:val="28"/>
          <w:szCs w:val="28"/>
        </w:rPr>
        <w:t>；（3）对个人和家庭补助支出包括</w:t>
      </w:r>
      <w:r>
        <w:rPr>
          <w:rFonts w:ascii="仿宋_GB2312" w:eastAsia="仿宋_GB2312"/>
          <w:sz w:val="28"/>
          <w:szCs w:val="28"/>
        </w:rPr>
        <w:t>退休费</w:t>
      </w:r>
      <w:r>
        <w:rPr>
          <w:rFonts w:hint="eastAsia" w:ascii="仿宋_GB2312" w:eastAsia="仿宋_GB2312"/>
          <w:sz w:val="28"/>
          <w:szCs w:val="28"/>
          <w:lang w:val="en-US" w:eastAsia="zh-CN"/>
        </w:rPr>
        <w:t>82.62</w:t>
      </w:r>
      <w:r>
        <w:rPr>
          <w:rFonts w:ascii="仿宋_GB2312" w:eastAsia="仿宋_GB2312"/>
          <w:sz w:val="28"/>
          <w:szCs w:val="28"/>
        </w:rPr>
        <w:t>、抚恤金</w:t>
      </w:r>
      <w:r>
        <w:rPr>
          <w:rFonts w:hint="eastAsia" w:ascii="仿宋_GB2312" w:eastAsia="仿宋_GB2312"/>
          <w:sz w:val="28"/>
          <w:szCs w:val="28"/>
          <w:lang w:val="en-US" w:eastAsia="zh-CN"/>
        </w:rPr>
        <w:t>17.56万元</w:t>
      </w:r>
      <w:r>
        <w:rPr>
          <w:rFonts w:ascii="仿宋_GB2312" w:eastAsia="仿宋_GB2312"/>
          <w:sz w:val="28"/>
          <w:szCs w:val="28"/>
        </w:rPr>
        <w:t>、奖励金</w:t>
      </w:r>
      <w:r>
        <w:rPr>
          <w:rFonts w:hint="eastAsia" w:ascii="仿宋_GB2312" w:eastAsia="仿宋_GB2312"/>
          <w:sz w:val="28"/>
          <w:szCs w:val="28"/>
          <w:lang w:val="en-US" w:eastAsia="zh-CN"/>
        </w:rPr>
        <w:t>0.04万。</w:t>
      </w: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 xml:space="preserve">第三部分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tabs>
          <w:tab w:val="center" w:pos="6979"/>
        </w:tabs>
        <w:ind w:firstLine="990"/>
        <w:jc w:val="left"/>
        <w:rPr>
          <w:rFonts w:hint="eastAsia" w:ascii="宋体" w:hAnsi="宋体" w:cs="宋体"/>
          <w:b/>
          <w:color w:val="FF0000"/>
          <w:spacing w:val="40"/>
          <w:kern w:val="0"/>
          <w:sz w:val="32"/>
          <w:szCs w:val="32"/>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sz w:val="28"/>
          <w:szCs w:val="28"/>
        </w:rPr>
        <w:t>个行政单位、</w:t>
      </w:r>
      <w:r>
        <w:rPr>
          <w:rFonts w:hint="eastAsia" w:ascii="仿宋_GB2312" w:eastAsia="仿宋_GB2312"/>
          <w:sz w:val="28"/>
          <w:szCs w:val="28"/>
          <w:lang w:val="en-US" w:eastAsia="zh-CN"/>
        </w:rPr>
        <w:t>5</w:t>
      </w:r>
      <w:r>
        <w:rPr>
          <w:rFonts w:hint="eastAsia" w:ascii="仿宋_GB2312" w:eastAsia="仿宋_GB2312"/>
          <w:bCs/>
          <w:sz w:val="28"/>
          <w:szCs w:val="28"/>
        </w:rPr>
        <w:t>个</w:t>
      </w:r>
      <w:r>
        <w:rPr>
          <w:rFonts w:hint="eastAsia" w:ascii="仿宋_GB2312" w:eastAsia="仿宋_GB2312"/>
          <w:sz w:val="28"/>
          <w:szCs w:val="28"/>
        </w:rPr>
        <w:t>事业单位。2024年度“三公”经费财政拨款决算数</w:t>
      </w:r>
      <w:r>
        <w:rPr>
          <w:rFonts w:hint="eastAsia" w:ascii="仿宋_GB2312" w:eastAsia="仿宋_GB2312"/>
          <w:sz w:val="28"/>
          <w:szCs w:val="28"/>
          <w:lang w:val="en-US" w:eastAsia="zh-CN"/>
        </w:rPr>
        <w:t>125.8</w:t>
      </w:r>
      <w:r>
        <w:rPr>
          <w:rFonts w:hint="eastAsia" w:ascii="仿宋_GB2312" w:eastAsia="仿宋_GB2312"/>
          <w:sz w:val="28"/>
          <w:szCs w:val="28"/>
        </w:rPr>
        <w:t>万元，比2024年度“三公”经费财政拨款年初预算</w:t>
      </w:r>
      <w:r>
        <w:rPr>
          <w:rFonts w:hint="eastAsia" w:ascii="仿宋_GB2312" w:eastAsia="仿宋_GB2312"/>
          <w:sz w:val="28"/>
          <w:szCs w:val="28"/>
          <w:lang w:val="en-US" w:eastAsia="zh-CN"/>
        </w:rPr>
        <w:t>37.3</w:t>
      </w:r>
      <w:r>
        <w:rPr>
          <w:rFonts w:hint="eastAsia" w:ascii="仿宋_GB2312" w:eastAsia="仿宋_GB2312"/>
          <w:sz w:val="28"/>
          <w:szCs w:val="28"/>
        </w:rPr>
        <w:t>万元增加</w:t>
      </w:r>
      <w:r>
        <w:rPr>
          <w:rFonts w:hint="eastAsia" w:ascii="仿宋_GB2312" w:eastAsia="仿宋_GB2312"/>
          <w:sz w:val="28"/>
          <w:szCs w:val="28"/>
          <w:lang w:val="en-US" w:eastAsia="zh-CN"/>
        </w:rPr>
        <w:t>88.5</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1.因公出国（境）费用。2024年度决算数</w:t>
      </w:r>
      <w:r>
        <w:rPr>
          <w:rFonts w:hint="eastAsia" w:ascii="仿宋_GB2312" w:eastAsia="仿宋_GB2312"/>
          <w:sz w:val="28"/>
          <w:szCs w:val="28"/>
          <w:lang w:val="en-US" w:eastAsia="zh-CN"/>
        </w:rPr>
        <w:t>0</w:t>
      </w:r>
      <w:r>
        <w:rPr>
          <w:rFonts w:hint="eastAsia" w:ascii="仿宋_GB2312" w:eastAsia="仿宋_GB2312"/>
          <w:sz w:val="28"/>
          <w:szCs w:val="28"/>
        </w:rPr>
        <w:t>万元，2024年度年初预算数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；2024年度组织因公出国（境）团组</w:t>
      </w:r>
      <w:r>
        <w:rPr>
          <w:rFonts w:hint="eastAsia" w:ascii="仿宋_GB2312" w:eastAsia="仿宋_GB2312"/>
          <w:sz w:val="28"/>
          <w:szCs w:val="28"/>
          <w:lang w:val="en-US" w:eastAsia="zh-CN"/>
        </w:rPr>
        <w:t>0</w:t>
      </w:r>
      <w:r>
        <w:rPr>
          <w:rFonts w:hint="eastAsia" w:ascii="仿宋_GB2312" w:eastAsia="仿宋_GB2312"/>
          <w:sz w:val="28"/>
          <w:szCs w:val="28"/>
        </w:rPr>
        <w:t>个、</w:t>
      </w:r>
      <w:r>
        <w:rPr>
          <w:rFonts w:hint="eastAsia" w:ascii="仿宋_GB2312" w:eastAsia="仿宋_GB2312"/>
          <w:sz w:val="28"/>
          <w:szCs w:val="28"/>
          <w:lang w:val="en-US" w:eastAsia="zh-CN"/>
        </w:rPr>
        <w:t>0</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0</w:t>
      </w:r>
      <w:r>
        <w:rPr>
          <w:rFonts w:hint="eastAsia" w:ascii="仿宋_GB2312" w:eastAsia="仿宋_GB2312"/>
          <w:sz w:val="28"/>
          <w:szCs w:val="28"/>
        </w:rPr>
        <w:t>万元。</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2.公务接待费。2024年度决算数</w:t>
      </w:r>
      <w:r>
        <w:rPr>
          <w:rFonts w:hint="eastAsia" w:ascii="仿宋_GB2312" w:eastAsia="仿宋_GB2312"/>
          <w:sz w:val="28"/>
          <w:szCs w:val="28"/>
          <w:lang w:val="en-US" w:eastAsia="zh-CN"/>
        </w:rPr>
        <w:t>0</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1</w:t>
      </w:r>
      <w:r>
        <w:rPr>
          <w:rFonts w:hint="eastAsia" w:ascii="仿宋_GB2312" w:eastAsia="仿宋_GB2312"/>
          <w:sz w:val="28"/>
          <w:szCs w:val="28"/>
        </w:rPr>
        <w:t>万元减少</w:t>
      </w:r>
      <w:r>
        <w:rPr>
          <w:rFonts w:hint="eastAsia" w:ascii="仿宋_GB2312" w:eastAsia="仿宋_GB2312"/>
          <w:sz w:val="28"/>
          <w:szCs w:val="28"/>
          <w:lang w:val="en-US" w:eastAsia="zh-CN"/>
        </w:rPr>
        <w:t>1</w:t>
      </w:r>
      <w:r>
        <w:rPr>
          <w:rFonts w:hint="eastAsia" w:ascii="仿宋_GB2312" w:eastAsia="仿宋_GB2312"/>
          <w:sz w:val="28"/>
          <w:szCs w:val="28"/>
        </w:rPr>
        <w:t>万元。公务接待</w:t>
      </w:r>
      <w:r>
        <w:rPr>
          <w:rFonts w:hint="eastAsia" w:ascii="仿宋_GB2312" w:eastAsia="仿宋_GB2312"/>
          <w:sz w:val="28"/>
          <w:szCs w:val="28"/>
          <w:lang w:val="en-US" w:eastAsia="zh-CN"/>
        </w:rPr>
        <w:t>0</w:t>
      </w:r>
      <w:r>
        <w:rPr>
          <w:rFonts w:hint="eastAsia" w:ascii="仿宋_GB2312" w:eastAsia="仿宋_GB2312"/>
          <w:sz w:val="28"/>
          <w:szCs w:val="28"/>
        </w:rPr>
        <w:t>批次，公务接待</w:t>
      </w:r>
      <w:r>
        <w:rPr>
          <w:rFonts w:hint="eastAsia" w:ascii="仿宋_GB2312" w:eastAsia="仿宋_GB2312"/>
          <w:sz w:val="28"/>
          <w:szCs w:val="28"/>
          <w:lang w:val="en-US"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3.公务用车购置及运行维护费。2024年度决算数</w:t>
      </w:r>
      <w:r>
        <w:rPr>
          <w:rFonts w:hint="eastAsia" w:ascii="仿宋_GB2312" w:eastAsia="仿宋_GB2312"/>
          <w:sz w:val="28"/>
          <w:szCs w:val="28"/>
          <w:lang w:val="en-US" w:eastAsia="zh-CN"/>
        </w:rPr>
        <w:t>125.8</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36.3</w:t>
      </w:r>
      <w:r>
        <w:rPr>
          <w:rFonts w:hint="eastAsia" w:ascii="仿宋_GB2312" w:eastAsia="仿宋_GB2312"/>
          <w:sz w:val="28"/>
          <w:szCs w:val="28"/>
        </w:rPr>
        <w:t>万元增加</w:t>
      </w:r>
      <w:r>
        <w:rPr>
          <w:rFonts w:hint="eastAsia" w:ascii="仿宋_GB2312" w:eastAsia="仿宋_GB2312"/>
          <w:sz w:val="28"/>
          <w:szCs w:val="28"/>
          <w:lang w:val="en-US" w:eastAsia="zh-CN"/>
        </w:rPr>
        <w:t>89.5</w:t>
      </w:r>
      <w:r>
        <w:rPr>
          <w:rFonts w:hint="eastAsia" w:ascii="仿宋_GB2312" w:eastAsia="仿宋_GB2312"/>
          <w:sz w:val="28"/>
          <w:szCs w:val="28"/>
        </w:rPr>
        <w:t>万元。其中，公务用车购置费2024年度决算数</w:t>
      </w:r>
      <w:r>
        <w:rPr>
          <w:rFonts w:hint="eastAsia" w:ascii="仿宋_GB2312" w:eastAsia="仿宋_GB2312"/>
          <w:sz w:val="28"/>
          <w:szCs w:val="28"/>
          <w:lang w:val="en-US" w:eastAsia="zh-CN"/>
        </w:rPr>
        <w:t>96.6</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0</w:t>
      </w:r>
      <w:r>
        <w:rPr>
          <w:rFonts w:hint="eastAsia" w:ascii="仿宋_GB2312" w:eastAsia="仿宋_GB2312"/>
          <w:sz w:val="28"/>
          <w:szCs w:val="28"/>
        </w:rPr>
        <w:t>万元增加</w:t>
      </w:r>
      <w:r>
        <w:rPr>
          <w:rFonts w:hint="eastAsia" w:ascii="仿宋_GB2312" w:eastAsia="仿宋_GB2312"/>
          <w:sz w:val="28"/>
          <w:szCs w:val="28"/>
          <w:lang w:val="en-US" w:eastAsia="zh-CN"/>
        </w:rPr>
        <w:t>96.6</w:t>
      </w:r>
      <w:r>
        <w:rPr>
          <w:rFonts w:hint="eastAsia" w:ascii="仿宋_GB2312" w:eastAsia="仿宋_GB2312"/>
          <w:sz w:val="28"/>
          <w:szCs w:val="28"/>
        </w:rPr>
        <w:t>万元。主要原因：2024年度购置</w:t>
      </w:r>
      <w:r>
        <w:rPr>
          <w:rFonts w:hint="eastAsia" w:ascii="仿宋_GB2312" w:eastAsia="仿宋_GB2312"/>
          <w:sz w:val="28"/>
          <w:szCs w:val="28"/>
          <w:lang w:val="en-US" w:eastAsia="zh-CN"/>
        </w:rPr>
        <w:t>7</w:t>
      </w:r>
      <w:r>
        <w:rPr>
          <w:rFonts w:hint="eastAsia" w:ascii="仿宋_GB2312" w:eastAsia="仿宋_GB2312"/>
          <w:sz w:val="28"/>
          <w:szCs w:val="28"/>
        </w:rPr>
        <w:t>辆，车均购置费</w:t>
      </w:r>
      <w:r>
        <w:rPr>
          <w:rFonts w:hint="eastAsia" w:ascii="仿宋_GB2312" w:eastAsia="仿宋_GB2312"/>
          <w:sz w:val="28"/>
          <w:szCs w:val="28"/>
          <w:lang w:val="en-US" w:eastAsia="zh-CN"/>
        </w:rPr>
        <w:t>13.8</w:t>
      </w:r>
      <w:r>
        <w:rPr>
          <w:rFonts w:hint="eastAsia" w:ascii="仿宋_GB2312" w:eastAsia="仿宋_GB2312"/>
          <w:sz w:val="28"/>
          <w:szCs w:val="28"/>
        </w:rPr>
        <w:t>万元。公务用车运行维护费2024年度决算数</w:t>
      </w:r>
      <w:r>
        <w:rPr>
          <w:rFonts w:hint="eastAsia" w:ascii="仿宋_GB2312" w:eastAsia="仿宋_GB2312"/>
          <w:sz w:val="28"/>
          <w:szCs w:val="28"/>
          <w:lang w:val="en-US" w:eastAsia="zh-CN"/>
        </w:rPr>
        <w:t>29.2</w:t>
      </w:r>
      <w:r>
        <w:rPr>
          <w:rFonts w:hint="eastAsia" w:ascii="仿宋_GB2312" w:eastAsia="仿宋_GB2312"/>
          <w:sz w:val="28"/>
          <w:szCs w:val="28"/>
        </w:rPr>
        <w:t>万元，比2024年度年初预算数</w:t>
      </w:r>
      <w:r>
        <w:rPr>
          <w:rFonts w:hint="eastAsia" w:ascii="仿宋_GB2312" w:eastAsia="仿宋_GB2312"/>
          <w:sz w:val="28"/>
          <w:szCs w:val="28"/>
          <w:lang w:val="en-US" w:eastAsia="zh-CN"/>
        </w:rPr>
        <w:t>36.3</w:t>
      </w:r>
      <w:r>
        <w:rPr>
          <w:rFonts w:hint="eastAsia" w:ascii="仿宋_GB2312" w:eastAsia="仿宋_GB2312"/>
          <w:sz w:val="28"/>
          <w:szCs w:val="28"/>
        </w:rPr>
        <w:t>万元减少</w:t>
      </w:r>
      <w:r>
        <w:rPr>
          <w:rFonts w:hint="eastAsia" w:ascii="仿宋_GB2312" w:eastAsia="仿宋_GB2312"/>
          <w:sz w:val="28"/>
          <w:szCs w:val="28"/>
          <w:lang w:val="en-US" w:eastAsia="zh-CN"/>
        </w:rPr>
        <w:t>7.1</w:t>
      </w:r>
      <w:r>
        <w:rPr>
          <w:rFonts w:hint="eastAsia" w:ascii="仿宋_GB2312" w:eastAsia="仿宋_GB2312"/>
          <w:sz w:val="28"/>
          <w:szCs w:val="28"/>
        </w:rPr>
        <w:t>万元，主要原因：</w:t>
      </w:r>
      <w:r>
        <w:rPr>
          <w:rFonts w:hint="eastAsia" w:ascii="仿宋_GB2312" w:eastAsia="仿宋_GB2312"/>
          <w:sz w:val="28"/>
          <w:szCs w:val="28"/>
          <w:lang w:val="en-US" w:eastAsia="zh-CN"/>
        </w:rPr>
        <w:t>公务用车加油费用减少</w:t>
      </w:r>
      <w:r>
        <w:rPr>
          <w:rFonts w:hint="eastAsia" w:ascii="仿宋_GB2312" w:eastAsia="仿宋_GB2312"/>
          <w:sz w:val="28"/>
          <w:szCs w:val="28"/>
        </w:rPr>
        <w:t>。2024年度公务用车运行维护费中，公务用车加油</w:t>
      </w:r>
      <w:r>
        <w:rPr>
          <w:rFonts w:hint="eastAsia" w:ascii="仿宋_GB2312" w:eastAsia="仿宋_GB2312"/>
          <w:sz w:val="28"/>
          <w:szCs w:val="28"/>
          <w:lang w:val="en-US" w:eastAsia="zh-CN"/>
        </w:rPr>
        <w:t>3.59</w:t>
      </w:r>
      <w:r>
        <w:rPr>
          <w:rFonts w:hint="eastAsia" w:ascii="仿宋_GB2312" w:eastAsia="仿宋_GB2312"/>
          <w:sz w:val="28"/>
          <w:szCs w:val="28"/>
        </w:rPr>
        <w:t>万元，公务用车维修</w:t>
      </w:r>
      <w:r>
        <w:rPr>
          <w:rFonts w:hint="eastAsia" w:ascii="仿宋_GB2312" w:eastAsia="仿宋_GB2312"/>
          <w:sz w:val="28"/>
          <w:szCs w:val="28"/>
          <w:lang w:val="en-US" w:eastAsia="zh-CN"/>
        </w:rPr>
        <w:t>22.66</w:t>
      </w:r>
      <w:r>
        <w:rPr>
          <w:rFonts w:hint="eastAsia" w:ascii="仿宋_GB2312" w:eastAsia="仿宋_GB2312"/>
          <w:sz w:val="28"/>
          <w:szCs w:val="28"/>
        </w:rPr>
        <w:t>万元，公务用车保险</w:t>
      </w:r>
      <w:r>
        <w:rPr>
          <w:rFonts w:hint="eastAsia" w:ascii="仿宋_GB2312" w:eastAsia="仿宋_GB2312"/>
          <w:sz w:val="28"/>
          <w:szCs w:val="28"/>
          <w:lang w:val="en-US" w:eastAsia="zh-CN"/>
        </w:rPr>
        <w:t>2.43</w:t>
      </w:r>
      <w:r>
        <w:rPr>
          <w:rFonts w:hint="eastAsia" w:ascii="仿宋_GB2312" w:eastAsia="仿宋_GB2312"/>
          <w:sz w:val="28"/>
          <w:szCs w:val="28"/>
        </w:rPr>
        <w:t>万元，公务用车其他支出</w:t>
      </w:r>
      <w:r>
        <w:rPr>
          <w:rFonts w:hint="eastAsia" w:ascii="仿宋_GB2312" w:eastAsia="仿宋_GB2312"/>
          <w:sz w:val="28"/>
          <w:szCs w:val="28"/>
          <w:lang w:val="en-US" w:eastAsia="zh-CN"/>
        </w:rPr>
        <w:t>0.52</w:t>
      </w:r>
      <w:r>
        <w:rPr>
          <w:rFonts w:hint="eastAsia" w:ascii="仿宋_GB2312" w:eastAsia="仿宋_GB2312"/>
          <w:sz w:val="28"/>
          <w:szCs w:val="28"/>
        </w:rPr>
        <w:t>万元。2024年度公务用车保有量</w:t>
      </w:r>
      <w:r>
        <w:rPr>
          <w:rFonts w:hint="eastAsia" w:ascii="仿宋_GB2312" w:eastAsia="仿宋_GB2312"/>
          <w:sz w:val="28"/>
          <w:szCs w:val="28"/>
          <w:lang w:val="en-US" w:eastAsia="zh-CN"/>
        </w:rPr>
        <w:t>11</w:t>
      </w:r>
      <w:r>
        <w:rPr>
          <w:rFonts w:hint="eastAsia" w:ascii="仿宋_GB2312" w:eastAsia="仿宋_GB2312"/>
          <w:sz w:val="28"/>
          <w:szCs w:val="28"/>
        </w:rPr>
        <w:t>辆，车均运行维护费</w:t>
      </w:r>
      <w:r>
        <w:rPr>
          <w:rFonts w:hint="eastAsia" w:ascii="仿宋_GB2312" w:eastAsia="仿宋_GB2312"/>
          <w:sz w:val="28"/>
          <w:szCs w:val="28"/>
          <w:lang w:val="en-US" w:eastAsia="zh-CN"/>
        </w:rPr>
        <w:t>2.65</w:t>
      </w:r>
      <w:r>
        <w:rPr>
          <w:rFonts w:hint="eastAsia" w:ascii="仿宋_GB2312" w:eastAsia="仿宋_GB2312"/>
          <w:sz w:val="28"/>
          <w:szCs w:val="28"/>
        </w:rPr>
        <w:t>万元。</w:t>
      </w:r>
    </w:p>
    <w:p>
      <w:pPr>
        <w:spacing w:line="560" w:lineRule="exact"/>
        <w:ind w:firstLine="560" w:firstLineChars="200"/>
        <w:rPr>
          <w:rFonts w:ascii="仿宋_GB2312" w:eastAsia="仿宋_GB2312"/>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2024年度使用财政拨款安排的基本支出中的日常公用经费支出，合</w:t>
      </w:r>
      <w:bookmarkStart w:id="0" w:name="_GoBack"/>
      <w:r>
        <w:rPr>
          <w:rFonts w:hint="eastAsia" w:ascii="仿宋_GB2312" w:eastAsia="仿宋_GB2312"/>
          <w:sz w:val="28"/>
          <w:szCs w:val="28"/>
          <w:highlight w:val="none"/>
        </w:rPr>
        <w:t>计</w:t>
      </w:r>
      <w:r>
        <w:rPr>
          <w:rFonts w:hint="eastAsia" w:ascii="仿宋_GB2312" w:eastAsia="仿宋_GB2312"/>
          <w:sz w:val="28"/>
          <w:szCs w:val="28"/>
          <w:highlight w:val="none"/>
          <w:lang w:val="en-US" w:eastAsia="zh-CN"/>
        </w:rPr>
        <w:t>392.13</w:t>
      </w:r>
      <w:r>
        <w:rPr>
          <w:rFonts w:hint="eastAsia" w:ascii="仿宋_GB2312" w:eastAsia="仿宋_GB2312"/>
          <w:sz w:val="28"/>
          <w:szCs w:val="28"/>
          <w:highlight w:val="none"/>
        </w:rPr>
        <w:t>万元，比上</w:t>
      </w:r>
      <w:bookmarkEnd w:id="0"/>
      <w:r>
        <w:rPr>
          <w:rFonts w:hint="eastAsia" w:ascii="仿宋_GB2312" w:eastAsia="仿宋_GB2312"/>
          <w:sz w:val="28"/>
          <w:szCs w:val="28"/>
        </w:rPr>
        <w:t>年减少</w:t>
      </w:r>
      <w:r>
        <w:rPr>
          <w:rFonts w:hint="eastAsia" w:ascii="仿宋_GB2312" w:eastAsia="仿宋_GB2312"/>
          <w:sz w:val="28"/>
          <w:szCs w:val="28"/>
          <w:lang w:val="en-US" w:eastAsia="zh-CN"/>
        </w:rPr>
        <w:t>15.6</w:t>
      </w:r>
      <w:r>
        <w:rPr>
          <w:rFonts w:hint="eastAsia" w:ascii="仿宋_GB2312" w:eastAsia="仿宋_GB2312"/>
          <w:sz w:val="28"/>
          <w:szCs w:val="28"/>
        </w:rPr>
        <w:t>万元，减少原因：</w:t>
      </w:r>
      <w:r>
        <w:rPr>
          <w:rFonts w:hint="eastAsia" w:ascii="仿宋_GB2312" w:eastAsia="仿宋_GB2312"/>
          <w:sz w:val="28"/>
          <w:szCs w:val="28"/>
          <w:lang w:val="en-US" w:eastAsia="zh-CN"/>
        </w:rPr>
        <w:t>电费及差旅费减少</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2024年度政府采购支出总额</w:t>
      </w:r>
      <w:r>
        <w:rPr>
          <w:rFonts w:hint="eastAsia" w:ascii="仿宋_GB2312" w:eastAsia="仿宋_GB2312"/>
          <w:sz w:val="28"/>
          <w:szCs w:val="28"/>
          <w:lang w:val="en-US" w:eastAsia="zh-CN"/>
        </w:rPr>
        <w:t>8184.55</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715.73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7468.82</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7393.03</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90.33%</w:t>
      </w:r>
      <w:r>
        <w:rPr>
          <w:rFonts w:hint="eastAsia" w:ascii="仿宋_GB2312" w:eastAsia="仿宋_GB2312"/>
          <w:sz w:val="28"/>
          <w:szCs w:val="28"/>
        </w:rPr>
        <w:t>，其中：授予小微企业合同金额</w:t>
      </w:r>
      <w:r>
        <w:rPr>
          <w:rFonts w:hint="eastAsia" w:ascii="仿宋_GB2312" w:eastAsia="仿宋_GB2312"/>
          <w:sz w:val="28"/>
          <w:szCs w:val="28"/>
          <w:lang w:val="en-US" w:eastAsia="zh-CN"/>
        </w:rPr>
        <w:t>5997.98</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73.28%</w:t>
      </w:r>
      <w:r>
        <w:rPr>
          <w:rFonts w:hint="eastAsia" w:ascii="仿宋_GB2312" w:eastAsia="仿宋_GB2312"/>
          <w:sz w:val="28"/>
          <w:szCs w:val="28"/>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hint="eastAsia" w:ascii="仿宋_GB2312" w:eastAsia="仿宋_GB2312"/>
          <w:sz w:val="28"/>
          <w:szCs w:val="28"/>
        </w:rPr>
      </w:pPr>
      <w:r>
        <w:rPr>
          <w:rFonts w:hint="eastAsia" w:ascii="仿宋_GB2312" w:eastAsia="仿宋_GB2312"/>
          <w:sz w:val="28"/>
          <w:szCs w:val="28"/>
        </w:rPr>
        <w:t>2024年度新购置车辆</w:t>
      </w:r>
      <w:r>
        <w:rPr>
          <w:rFonts w:hint="eastAsia" w:ascii="仿宋_GB2312" w:eastAsia="仿宋_GB2312"/>
          <w:sz w:val="28"/>
          <w:szCs w:val="28"/>
          <w:lang w:val="en-US" w:eastAsia="zh-CN"/>
        </w:rPr>
        <w:t>7</w:t>
      </w:r>
      <w:r>
        <w:rPr>
          <w:rFonts w:hint="eastAsia" w:ascii="仿宋_GB2312" w:eastAsia="仿宋_GB2312"/>
          <w:sz w:val="28"/>
          <w:szCs w:val="28"/>
        </w:rPr>
        <w:t>台，共计</w:t>
      </w:r>
      <w:r>
        <w:rPr>
          <w:rFonts w:hint="eastAsia" w:ascii="仿宋_GB2312" w:eastAsia="仿宋_GB2312"/>
          <w:sz w:val="28"/>
          <w:szCs w:val="28"/>
          <w:lang w:val="en-US" w:eastAsia="zh-CN"/>
        </w:rPr>
        <w:t>96.6</w:t>
      </w:r>
      <w:r>
        <w:rPr>
          <w:rFonts w:hint="eastAsia" w:ascii="仿宋_GB2312" w:eastAsia="仿宋_GB2312"/>
          <w:sz w:val="28"/>
          <w:szCs w:val="28"/>
        </w:rPr>
        <w:t>万元；新购置单位价值100万元以上的设备</w:t>
      </w:r>
      <w:r>
        <w:rPr>
          <w:rFonts w:hint="eastAsia" w:ascii="仿宋_GB2312" w:eastAsia="仿宋_GB2312"/>
          <w:sz w:val="28"/>
          <w:szCs w:val="28"/>
          <w:lang w:val="en-US" w:eastAsia="zh-CN"/>
        </w:rPr>
        <w:t>0</w:t>
      </w:r>
      <w:r>
        <w:rPr>
          <w:rFonts w:hint="eastAsia" w:ascii="仿宋_GB2312" w:eastAsia="仿宋_GB2312"/>
          <w:sz w:val="28"/>
          <w:szCs w:val="28"/>
        </w:rPr>
        <w:t>台</w:t>
      </w:r>
      <w:r>
        <w:rPr>
          <w:rFonts w:hint="eastAsia" w:ascii="仿宋_GB2312" w:eastAsia="仿宋_GB2312"/>
          <w:sz w:val="28"/>
          <w:szCs w:val="28"/>
          <w:lang w:eastAsia="zh-CN"/>
        </w:rPr>
        <w:t>（</w:t>
      </w:r>
      <w:r>
        <w:rPr>
          <w:rFonts w:hint="eastAsia" w:ascii="仿宋_GB2312" w:eastAsia="仿宋_GB2312"/>
          <w:sz w:val="28"/>
          <w:szCs w:val="28"/>
          <w:lang w:val="en-US" w:eastAsia="zh-CN"/>
        </w:rPr>
        <w:t>套</w:t>
      </w:r>
      <w:r>
        <w:rPr>
          <w:rFonts w:hint="eastAsia" w:ascii="仿宋_GB2312" w:eastAsia="仿宋_GB2312"/>
          <w:sz w:val="28"/>
          <w:szCs w:val="28"/>
          <w:lang w:eastAsia="zh-CN"/>
        </w:rPr>
        <w:t>）</w:t>
      </w:r>
      <w:r>
        <w:rPr>
          <w:rFonts w:hint="eastAsia" w:ascii="仿宋_GB2312" w:eastAsia="仿宋_GB2312"/>
          <w:sz w:val="28"/>
          <w:szCs w:val="28"/>
        </w:rPr>
        <w:t>，共计</w:t>
      </w:r>
      <w:r>
        <w:rPr>
          <w:rFonts w:hint="eastAsia" w:ascii="仿宋_GB2312" w:eastAsia="仿宋_GB2312"/>
          <w:sz w:val="28"/>
          <w:szCs w:val="28"/>
          <w:lang w:val="en-US" w:eastAsia="zh-CN"/>
        </w:rPr>
        <w:t>0</w:t>
      </w:r>
      <w:r>
        <w:rPr>
          <w:rFonts w:hint="eastAsia" w:ascii="仿宋_GB2312" w:eastAsia="仿宋_GB2312"/>
          <w:sz w:val="28"/>
          <w:szCs w:val="28"/>
        </w:rPr>
        <w:t>万元。截至2024年底，本单位固定资产总额</w:t>
      </w:r>
      <w:r>
        <w:rPr>
          <w:rFonts w:hint="eastAsia" w:ascii="仿宋_GB2312" w:eastAsia="仿宋_GB2312"/>
          <w:color w:val="auto"/>
          <w:sz w:val="28"/>
          <w:szCs w:val="28"/>
          <w:lang w:val="en-US" w:eastAsia="zh-CN"/>
        </w:rPr>
        <w:t>11139.7</w:t>
      </w:r>
      <w:r>
        <w:rPr>
          <w:rFonts w:hint="eastAsia" w:ascii="仿宋_GB2312" w:eastAsia="仿宋_GB2312"/>
          <w:sz w:val="28"/>
          <w:szCs w:val="28"/>
        </w:rPr>
        <w:t>万元，其中车辆</w:t>
      </w:r>
      <w:r>
        <w:rPr>
          <w:rFonts w:hint="eastAsia" w:ascii="仿宋_GB2312" w:eastAsia="仿宋_GB2312"/>
          <w:sz w:val="28"/>
          <w:szCs w:val="28"/>
          <w:lang w:val="en-US" w:eastAsia="zh-CN"/>
        </w:rPr>
        <w:t>48</w:t>
      </w:r>
      <w:r>
        <w:rPr>
          <w:rFonts w:hint="eastAsia" w:ascii="仿宋_GB2312" w:eastAsia="仿宋_GB2312"/>
          <w:sz w:val="28"/>
          <w:szCs w:val="28"/>
        </w:rPr>
        <w:t>台，共计</w:t>
      </w:r>
      <w:r>
        <w:rPr>
          <w:rFonts w:hint="eastAsia" w:ascii="仿宋_GB2312" w:eastAsia="仿宋_GB2312"/>
          <w:sz w:val="28"/>
          <w:szCs w:val="28"/>
          <w:lang w:val="en-US" w:eastAsia="zh-CN"/>
        </w:rPr>
        <w:t>784.62</w:t>
      </w:r>
      <w:r>
        <w:rPr>
          <w:rFonts w:hint="eastAsia" w:ascii="仿宋_GB2312" w:eastAsia="仿宋_GB2312"/>
          <w:sz w:val="28"/>
          <w:szCs w:val="28"/>
        </w:rPr>
        <w:t>万元；单位价值100万元以上的设备</w:t>
      </w:r>
      <w:r>
        <w:rPr>
          <w:rFonts w:hint="eastAsia" w:ascii="仿宋_GB2312" w:eastAsia="仿宋_GB2312"/>
          <w:sz w:val="28"/>
          <w:szCs w:val="28"/>
          <w:lang w:val="en-US" w:eastAsia="zh-CN"/>
        </w:rPr>
        <w:t>0</w:t>
      </w:r>
      <w:r>
        <w:rPr>
          <w:rFonts w:hint="eastAsia" w:ascii="仿宋_GB2312" w:eastAsia="仿宋_GB2312"/>
          <w:sz w:val="28"/>
          <w:szCs w:val="28"/>
        </w:rPr>
        <w:t>台（套），共计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五</w:t>
      </w:r>
      <w:r>
        <w:rPr>
          <w:rFonts w:ascii="黑体" w:eastAsia="黑体"/>
          <w:sz w:val="28"/>
          <w:szCs w:val="28"/>
        </w:rPr>
        <w:t>、</w:t>
      </w:r>
      <w:r>
        <w:rPr>
          <w:rFonts w:hint="eastAsia" w:ascii="黑体" w:eastAsia="黑体"/>
          <w:sz w:val="28"/>
          <w:szCs w:val="28"/>
        </w:rPr>
        <w:t>绩效评价结果情况</w:t>
      </w:r>
    </w:p>
    <w:p>
      <w:pPr>
        <w:spacing w:line="560" w:lineRule="exact"/>
        <w:ind w:firstLine="560" w:firstLineChars="200"/>
        <w:rPr>
          <w:rFonts w:hint="eastAsia" w:ascii="仿宋_GB2312" w:eastAsia="仿宋_GB2312"/>
          <w:color w:val="auto"/>
          <w:sz w:val="28"/>
          <w:szCs w:val="28"/>
        </w:rPr>
      </w:pPr>
      <w:r>
        <w:rPr>
          <w:rFonts w:ascii="仿宋_GB2312" w:eastAsia="仿宋_GB2312"/>
          <w:color w:val="auto"/>
          <w:sz w:val="28"/>
          <w:szCs w:val="28"/>
        </w:rPr>
        <w:t>202</w:t>
      </w:r>
      <w:r>
        <w:rPr>
          <w:rFonts w:hint="eastAsia" w:ascii="仿宋_GB2312" w:eastAsia="仿宋_GB2312"/>
          <w:color w:val="auto"/>
          <w:sz w:val="28"/>
          <w:szCs w:val="28"/>
        </w:rPr>
        <w:t>5</w:t>
      </w:r>
      <w:r>
        <w:rPr>
          <w:rFonts w:ascii="仿宋_GB2312" w:eastAsia="仿宋_GB2312"/>
          <w:color w:val="auto"/>
          <w:sz w:val="28"/>
          <w:szCs w:val="28"/>
        </w:rPr>
        <w:t>年</w:t>
      </w:r>
      <w:r>
        <w:rPr>
          <w:rFonts w:hint="eastAsia" w:ascii="仿宋_GB2312" w:eastAsia="仿宋_GB2312"/>
          <w:color w:val="auto"/>
          <w:sz w:val="28"/>
          <w:szCs w:val="28"/>
        </w:rPr>
        <w:t>，</w:t>
      </w:r>
      <w:r>
        <w:rPr>
          <w:rFonts w:ascii="仿宋_GB2312" w:eastAsia="仿宋_GB2312"/>
          <w:color w:val="auto"/>
          <w:sz w:val="28"/>
          <w:szCs w:val="28"/>
        </w:rPr>
        <w:t>本单位对202</w:t>
      </w:r>
      <w:r>
        <w:rPr>
          <w:rFonts w:hint="eastAsia" w:ascii="仿宋_GB2312" w:eastAsia="仿宋_GB2312"/>
          <w:color w:val="auto"/>
          <w:sz w:val="28"/>
          <w:szCs w:val="28"/>
        </w:rPr>
        <w:t>4</w:t>
      </w:r>
      <w:r>
        <w:rPr>
          <w:rFonts w:ascii="仿宋_GB2312" w:eastAsia="仿宋_GB2312"/>
          <w:color w:val="auto"/>
          <w:sz w:val="28"/>
          <w:szCs w:val="28"/>
        </w:rPr>
        <w:t>年度单位项目支出实施了绩效评价，</w:t>
      </w:r>
      <w:r>
        <w:rPr>
          <w:rFonts w:hint="eastAsia" w:ascii="仿宋_GB2312" w:eastAsia="仿宋_GB2312"/>
          <w:color w:val="auto"/>
          <w:sz w:val="28"/>
          <w:szCs w:val="28"/>
        </w:rPr>
        <w:t>单位自评</w:t>
      </w:r>
      <w:r>
        <w:rPr>
          <w:rFonts w:hint="eastAsia" w:ascii="仿宋_GB2312" w:eastAsia="仿宋_GB2312"/>
          <w:color w:val="auto"/>
          <w:sz w:val="28"/>
          <w:szCs w:val="28"/>
          <w:lang w:val="en-US" w:eastAsia="zh-CN"/>
        </w:rPr>
        <w:t>334</w:t>
      </w:r>
      <w:r>
        <w:rPr>
          <w:rFonts w:ascii="仿宋_GB2312" w:eastAsia="仿宋_GB2312"/>
          <w:color w:val="auto"/>
          <w:sz w:val="28"/>
          <w:szCs w:val="28"/>
        </w:rPr>
        <w:t>个，占单位项目总数的</w:t>
      </w:r>
      <w:r>
        <w:rPr>
          <w:rFonts w:hint="eastAsia" w:ascii="仿宋_GB2312" w:eastAsia="仿宋_GB2312"/>
          <w:color w:val="auto"/>
          <w:sz w:val="28"/>
          <w:szCs w:val="28"/>
          <w:lang w:val="en-US" w:eastAsia="zh-CN"/>
        </w:rPr>
        <w:t>100</w:t>
      </w:r>
      <w:r>
        <w:rPr>
          <w:rFonts w:ascii="仿宋_GB2312" w:eastAsia="仿宋_GB2312"/>
          <w:color w:val="auto"/>
          <w:sz w:val="28"/>
          <w:szCs w:val="28"/>
        </w:rPr>
        <w:t xml:space="preserve"> %，涉及金额</w:t>
      </w:r>
      <w:r>
        <w:rPr>
          <w:rFonts w:hint="eastAsia" w:ascii="仿宋_GB2312" w:eastAsia="仿宋_GB2312"/>
          <w:color w:val="auto"/>
          <w:sz w:val="28"/>
          <w:szCs w:val="28"/>
          <w:lang w:val="en-US" w:eastAsia="zh-CN"/>
        </w:rPr>
        <w:t>56293.22</w:t>
      </w:r>
      <w:r>
        <w:rPr>
          <w:rFonts w:ascii="仿宋_GB2312" w:eastAsia="仿宋_GB2312"/>
          <w:color w:val="auto"/>
          <w:sz w:val="28"/>
          <w:szCs w:val="28"/>
        </w:rPr>
        <w:t>万元。评价得分在90分（含90分）以上的</w:t>
      </w:r>
      <w:r>
        <w:rPr>
          <w:rFonts w:hint="eastAsia" w:ascii="仿宋_GB2312" w:eastAsia="仿宋_GB2312"/>
          <w:color w:val="auto"/>
          <w:sz w:val="28"/>
          <w:szCs w:val="28"/>
          <w:lang w:val="en-US" w:eastAsia="zh-CN"/>
        </w:rPr>
        <w:t>334</w:t>
      </w:r>
      <w:r>
        <w:rPr>
          <w:rFonts w:ascii="仿宋_GB2312" w:eastAsia="仿宋_GB2312"/>
          <w:color w:val="auto"/>
          <w:sz w:val="28"/>
          <w:szCs w:val="28"/>
        </w:rPr>
        <w:t>个、评价得分在80-90分（含80分）的</w:t>
      </w:r>
      <w:r>
        <w:rPr>
          <w:rFonts w:hint="eastAsia" w:ascii="仿宋_GB2312" w:eastAsia="仿宋_GB2312"/>
          <w:color w:val="auto"/>
          <w:sz w:val="28"/>
          <w:szCs w:val="28"/>
          <w:lang w:val="en-US" w:eastAsia="zh-CN"/>
        </w:rPr>
        <w:t>0</w:t>
      </w:r>
      <w:r>
        <w:rPr>
          <w:rFonts w:ascii="仿宋_GB2312" w:eastAsia="仿宋_GB2312"/>
          <w:color w:val="auto"/>
          <w:sz w:val="28"/>
          <w:szCs w:val="28"/>
        </w:rPr>
        <w:t>个、评价得分在60-80分（含60分）的</w:t>
      </w:r>
      <w:r>
        <w:rPr>
          <w:rFonts w:hint="eastAsia" w:ascii="仿宋_GB2312" w:eastAsia="仿宋_GB2312"/>
          <w:color w:val="auto"/>
          <w:sz w:val="28"/>
          <w:szCs w:val="28"/>
          <w:lang w:val="en-US" w:eastAsia="zh-CN"/>
        </w:rPr>
        <w:t>0</w:t>
      </w:r>
      <w:r>
        <w:rPr>
          <w:rFonts w:ascii="仿宋_GB2312" w:eastAsia="仿宋_GB2312"/>
          <w:color w:val="auto"/>
          <w:sz w:val="28"/>
          <w:szCs w:val="28"/>
        </w:rPr>
        <w:t>个、评价得分在60分以下的</w:t>
      </w:r>
      <w:r>
        <w:rPr>
          <w:rFonts w:hint="eastAsia" w:ascii="仿宋_GB2312" w:eastAsia="仿宋_GB2312"/>
          <w:color w:val="auto"/>
          <w:sz w:val="28"/>
          <w:szCs w:val="28"/>
          <w:lang w:val="en-US" w:eastAsia="zh-CN"/>
        </w:rPr>
        <w:t>0</w:t>
      </w:r>
      <w:r>
        <w:rPr>
          <w:rFonts w:ascii="仿宋_GB2312" w:eastAsia="仿宋_GB2312"/>
          <w:color w:val="auto"/>
          <w:sz w:val="28"/>
          <w:szCs w:val="28"/>
        </w:rPr>
        <w:t>个。</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eastAsia="zh-CN"/>
        </w:rPr>
        <w:t>度</w:t>
      </w:r>
      <w:r>
        <w:rPr>
          <w:rFonts w:hint="eastAsia" w:ascii="仿宋_GB2312" w:eastAsia="仿宋_GB2312"/>
          <w:sz w:val="28"/>
          <w:szCs w:val="28"/>
        </w:rPr>
        <w:t>本</w:t>
      </w:r>
      <w:r>
        <w:rPr>
          <w:rFonts w:hint="eastAsia" w:ascii="仿宋_GB2312" w:eastAsia="仿宋_GB2312"/>
          <w:sz w:val="28"/>
          <w:szCs w:val="28"/>
          <w:lang w:eastAsia="zh-CN"/>
        </w:rPr>
        <w:t>单位</w:t>
      </w:r>
      <w:r>
        <w:rPr>
          <w:rFonts w:hint="eastAsia" w:ascii="仿宋_GB2312" w:eastAsia="仿宋_GB2312"/>
          <w:sz w:val="28"/>
          <w:szCs w:val="28"/>
        </w:rPr>
        <w:t>无重点行政事业性收费情况。</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2024年度政府购买服务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10</w:t>
      </w:r>
      <w:r>
        <w:rPr>
          <w:rFonts w:hint="eastAsia" w:ascii="仿宋_GB2312" w:eastAsia="仿宋_GB2312"/>
          <w:sz w:val="28"/>
          <w:szCs w:val="28"/>
        </w:rPr>
        <w:t>项，金额</w:t>
      </w:r>
      <w:r>
        <w:rPr>
          <w:rFonts w:hint="eastAsia" w:ascii="仿宋_GB2312" w:eastAsia="仿宋_GB2312"/>
          <w:sz w:val="28"/>
          <w:szCs w:val="28"/>
          <w:lang w:val="en-US" w:eastAsia="zh-CN"/>
        </w:rPr>
        <w:t>2053.54</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 xml:space="preserve">7. </w:t>
      </w:r>
      <w:r>
        <w:rPr>
          <w:rFonts w:hint="eastAsia" w:ascii="仿宋_GB2312" w:eastAsia="仿宋_GB2312"/>
          <w:sz w:val="28"/>
          <w:szCs w:val="28"/>
          <w:lang w:eastAsia="zh-CN"/>
        </w:rPr>
        <w:t>支</w:t>
      </w:r>
      <w:r>
        <w:rPr>
          <w:rFonts w:hint="eastAsia" w:ascii="仿宋_GB2312" w:eastAsia="仿宋_GB2312"/>
          <w:sz w:val="28"/>
          <w:szCs w:val="28"/>
        </w:rPr>
        <w:t>出功能分类</w:t>
      </w:r>
      <w:r>
        <w:rPr>
          <w:rFonts w:hint="eastAsia" w:ascii="仿宋_GB2312" w:eastAsia="仿宋_GB2312"/>
          <w:b w:val="0"/>
          <w:bCs/>
          <w:sz w:val="28"/>
          <w:szCs w:val="28"/>
        </w:rPr>
        <w:t>项级</w:t>
      </w:r>
      <w:r>
        <w:rPr>
          <w:rFonts w:hint="eastAsia" w:ascii="仿宋_GB2312" w:eastAsia="仿宋_GB2312"/>
          <w:sz w:val="28"/>
          <w:szCs w:val="28"/>
        </w:rPr>
        <w:t>科目名词解释：</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lang w:eastAsia="zh-CN"/>
        </w:rPr>
        <w:t>一般公共服务支出（类）人大事务（款）代表工作（项）：反映人大代表开展各类视察等方面的支出。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lang w:eastAsia="zh-CN"/>
        </w:rPr>
        <w:t>一般公共服务支出（类）人大事务（款）其他人大事务支出（项）：反映除上述项目以外的其他人大事务支出。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3）</w:t>
      </w:r>
      <w:r>
        <w:rPr>
          <w:rFonts w:hint="eastAsia" w:ascii="仿宋_GB2312" w:eastAsia="仿宋_GB2312"/>
          <w:sz w:val="28"/>
          <w:szCs w:val="28"/>
          <w:lang w:eastAsia="zh-CN"/>
        </w:rPr>
        <w:t>一般公共服务支出（类）政府办公厅（室）及相关机构事务（款）行政运行（项）：反映行政单位（包括实行公务员管理的事业单位）的基本支出。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4）</w:t>
      </w:r>
      <w:r>
        <w:rPr>
          <w:rFonts w:hint="eastAsia" w:ascii="仿宋_GB2312" w:eastAsia="仿宋_GB2312"/>
          <w:sz w:val="28"/>
          <w:szCs w:val="28"/>
          <w:lang w:eastAsia="zh-CN"/>
        </w:rPr>
        <w:t>一般公共服务支出（类）政府办公厅（室）及相关机构事务（款）事业运行（项）：反映事业单位的基本支出，不包括行政单位（包括实行公务员管理的事业单位）后勤服务中心、医务室等附属事业单位。</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5）</w:t>
      </w:r>
      <w:r>
        <w:rPr>
          <w:rFonts w:hint="eastAsia" w:ascii="仿宋_GB2312" w:eastAsia="仿宋_GB2312"/>
          <w:sz w:val="28"/>
          <w:szCs w:val="28"/>
          <w:lang w:eastAsia="zh-CN"/>
        </w:rPr>
        <w:t>一般公共服务支出（类）政府办公厅（室）及相关机构事务（款）其他政府办公厅（室）及相关机构事务支出（项）：反映除上述项目以外的其他政府办公厅（室）及相关机构事务支出。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6）</w:t>
      </w:r>
      <w:r>
        <w:rPr>
          <w:rFonts w:hint="eastAsia" w:ascii="仿宋_GB2312" w:eastAsia="仿宋_GB2312"/>
          <w:sz w:val="28"/>
          <w:szCs w:val="28"/>
          <w:lang w:eastAsia="zh-CN"/>
        </w:rPr>
        <w:t>一般公共服务支出（类）统计信息事务（款）专项普查活动（项）：反映统计部门开展人口普查、经济普查、农业普查、投入产出调查等周期性普查工作的支出。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7）</w:t>
      </w:r>
      <w:r>
        <w:rPr>
          <w:rFonts w:hint="eastAsia" w:ascii="仿宋_GB2312" w:eastAsia="仿宋_GB2312"/>
          <w:sz w:val="28"/>
          <w:szCs w:val="28"/>
          <w:lang w:eastAsia="zh-CN"/>
        </w:rPr>
        <w:t>一般公共服务支出（类）统计信息事务（款）统计抽样调查（项）：反映统计抽样调查队开展各类统计调查工作的支出。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8）</w:t>
      </w:r>
      <w:r>
        <w:rPr>
          <w:rFonts w:hint="eastAsia" w:ascii="仿宋_GB2312" w:eastAsia="仿宋_GB2312"/>
          <w:sz w:val="28"/>
          <w:szCs w:val="28"/>
          <w:lang w:eastAsia="zh-CN"/>
        </w:rPr>
        <w:t>一般公共服务支出（类）财政事务（款）其他财政事务支出（项）：反映除上述项目以外其他财政事务方面的支出。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9）</w:t>
      </w:r>
      <w:r>
        <w:rPr>
          <w:rFonts w:hint="eastAsia" w:ascii="仿宋_GB2312" w:eastAsia="仿宋_GB2312"/>
          <w:sz w:val="28"/>
          <w:szCs w:val="28"/>
          <w:lang w:eastAsia="zh-CN"/>
        </w:rPr>
        <w:t>一般公共服务支出（类）商贸事务（款）招商引资（项）：反映用于招商引资、优化经济环境等方面的支出。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10）</w:t>
      </w:r>
      <w:r>
        <w:rPr>
          <w:rFonts w:hint="eastAsia" w:ascii="仿宋_GB2312" w:eastAsia="仿宋_GB2312"/>
          <w:sz w:val="28"/>
          <w:szCs w:val="28"/>
          <w:lang w:eastAsia="zh-CN"/>
        </w:rPr>
        <w:t>一般公共服务支出（类）民族事务（款）民族工作专项（项）：反映用于民族事务管理方面的专项支出。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11）</w:t>
      </w:r>
      <w:r>
        <w:rPr>
          <w:rFonts w:hint="eastAsia" w:ascii="仿宋_GB2312" w:eastAsia="仿宋_GB2312"/>
          <w:sz w:val="28"/>
          <w:szCs w:val="28"/>
          <w:lang w:eastAsia="zh-CN"/>
        </w:rPr>
        <w:t>一般公共服务支出（类）民族事务（款）其他民族事务支出（项）：反映除上述项目以外其他用于民族事务方面的支出。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12）</w:t>
      </w:r>
      <w:r>
        <w:rPr>
          <w:rFonts w:hint="eastAsia" w:ascii="仿宋_GB2312" w:eastAsia="仿宋_GB2312"/>
          <w:sz w:val="28"/>
          <w:szCs w:val="28"/>
          <w:lang w:eastAsia="zh-CN"/>
        </w:rPr>
        <w:t>一般公共服务支出（类）群众团体事务（款）其他群众团体事务支出（项）：反映除上述项目以外其他用于群众团体事务方面的支出。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13）</w:t>
      </w:r>
      <w:r>
        <w:rPr>
          <w:rFonts w:hint="eastAsia" w:ascii="仿宋_GB2312" w:eastAsia="仿宋_GB2312"/>
          <w:sz w:val="28"/>
          <w:szCs w:val="28"/>
          <w:lang w:eastAsia="zh-CN"/>
        </w:rPr>
        <w:t>一般公共服务支出（类）组织事务（款）一般行政管理事务（项）：反映行政单位（包括实行公务员管理的事业单位）未单独设置项级科目的其他项目支出。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14）</w:t>
      </w:r>
      <w:r>
        <w:rPr>
          <w:rFonts w:hint="eastAsia" w:ascii="仿宋_GB2312" w:eastAsia="仿宋_GB2312"/>
          <w:sz w:val="28"/>
          <w:szCs w:val="28"/>
          <w:lang w:eastAsia="zh-CN"/>
        </w:rPr>
        <w:t>一般公共服务支出（类）其他共产党事务支出（款）一般行政管理事务（项）：反映行政单位（包括实行公务员管理的事业单位）未单独设置项级科目的其他项目支出。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15</w:t>
      </w:r>
      <w:r>
        <w:rPr>
          <w:rFonts w:hint="eastAsia" w:ascii="仿宋_GB2312" w:eastAsia="仿宋_GB2312"/>
          <w:sz w:val="28"/>
          <w:szCs w:val="28"/>
          <w:lang w:eastAsia="zh-CN"/>
        </w:rPr>
        <w:t>）</w:t>
      </w:r>
      <w:r>
        <w:rPr>
          <w:rFonts w:hint="eastAsia" w:ascii="仿宋_GB2312" w:eastAsia="仿宋_GB2312"/>
          <w:sz w:val="28"/>
          <w:szCs w:val="28"/>
          <w:lang w:val="en-US" w:eastAsia="zh-CN"/>
        </w:rPr>
        <w:t>一般公共服务支出（类）社会工作事务（款）一般行政管理事务（项）：反映行政单位（包括实行公务员管理的事业单位）未单独设置项级科目的其他项目支出。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（16）一般公共服务支出（类）信访事务（款）信访业务（项）：反映各级政府用于接待群众来信来访方面的支出。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17）</w:t>
      </w:r>
      <w:r>
        <w:rPr>
          <w:rFonts w:hint="eastAsia" w:ascii="仿宋_GB2312" w:eastAsia="仿宋_GB2312"/>
          <w:sz w:val="28"/>
          <w:szCs w:val="28"/>
          <w:lang w:eastAsia="zh-CN"/>
        </w:rPr>
        <w:t>公共安全支出（类）司法（款）基层司法业务（项）：反映各级司法行政部门用于基础业务的支出，包括基层工作指导费、调解费、安置帮教费、司法所经费和公共法律服务平台相关支出、人民陪审员选任管理费用、人民监督员选任管理费用等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18）</w:t>
      </w:r>
      <w:r>
        <w:rPr>
          <w:rFonts w:hint="eastAsia" w:ascii="仿宋_GB2312" w:eastAsia="仿宋_GB2312"/>
          <w:sz w:val="28"/>
          <w:szCs w:val="28"/>
          <w:lang w:eastAsia="zh-CN"/>
        </w:rPr>
        <w:t>公共安全支出（类）其他公共安全支出（款）其他公共安全支出（项）：反映除上述项目以外其他用于公共安全方面的支出。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19）</w:t>
      </w:r>
      <w:r>
        <w:rPr>
          <w:rFonts w:hint="eastAsia" w:ascii="仿宋_GB2312" w:eastAsia="仿宋_GB2312"/>
          <w:sz w:val="28"/>
          <w:szCs w:val="28"/>
          <w:lang w:eastAsia="zh-CN"/>
        </w:rPr>
        <w:t>文化旅游体育与传媒支出（类）文化和旅游（款）文化和旅游市场管理（项）：反映文化和旅游执法检查等文化旅游市场管理方面的支出。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20）</w:t>
      </w:r>
      <w:r>
        <w:rPr>
          <w:rFonts w:hint="eastAsia" w:ascii="仿宋_GB2312" w:eastAsia="仿宋_GB2312"/>
          <w:sz w:val="28"/>
          <w:szCs w:val="28"/>
          <w:lang w:eastAsia="zh-CN"/>
        </w:rPr>
        <w:t>文化旅游体育与传媒支出（类）文化和旅游（款）其他文化和旅游支出（项）：反映除上述项目以外其他用于文化和旅游方面的支出。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21）</w:t>
      </w:r>
      <w:r>
        <w:rPr>
          <w:rFonts w:hint="eastAsia" w:ascii="仿宋_GB2312" w:eastAsia="仿宋_GB2312"/>
          <w:sz w:val="28"/>
          <w:szCs w:val="28"/>
          <w:lang w:eastAsia="zh-CN"/>
        </w:rPr>
        <w:t>文化旅游体育与传媒支出（类）文物（款）文物保护（项）：反映考古发掘及文物保护方面的支出。</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22）</w:t>
      </w:r>
      <w:r>
        <w:rPr>
          <w:rFonts w:hint="eastAsia" w:ascii="仿宋_GB2312" w:eastAsia="仿宋_GB2312"/>
          <w:sz w:val="28"/>
          <w:szCs w:val="28"/>
        </w:rPr>
        <w:t>社会保障和就业支出（类）</w:t>
      </w:r>
      <w:r>
        <w:rPr>
          <w:rFonts w:hint="eastAsia" w:ascii="仿宋_GB2312" w:eastAsia="仿宋_GB2312"/>
          <w:sz w:val="28"/>
          <w:szCs w:val="28"/>
          <w:lang w:eastAsia="zh-CN"/>
        </w:rPr>
        <w:t>民政管理事务</w:t>
      </w:r>
      <w:r>
        <w:rPr>
          <w:rFonts w:hint="eastAsia" w:ascii="仿宋_GB2312" w:eastAsia="仿宋_GB2312"/>
          <w:sz w:val="28"/>
          <w:szCs w:val="28"/>
        </w:rPr>
        <w:t>（款）其他民政管理事务支出（项）：</w:t>
      </w:r>
      <w:r>
        <w:rPr>
          <w:rFonts w:hint="eastAsia" w:ascii="仿宋_GB2312" w:eastAsia="仿宋_GB2312"/>
          <w:sz w:val="28"/>
          <w:szCs w:val="28"/>
          <w:lang w:eastAsia="zh-CN"/>
        </w:rPr>
        <w:t>反映除上述项目以外其他用于民政管理事务的支出。</w:t>
      </w:r>
    </w:p>
    <w:p>
      <w:pPr>
        <w:ind w:firstLine="420" w:firstLineChars="15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23）</w:t>
      </w:r>
      <w:r>
        <w:rPr>
          <w:rFonts w:hint="eastAsia" w:ascii="仿宋_GB2312" w:eastAsia="仿宋_GB2312"/>
          <w:sz w:val="28"/>
          <w:szCs w:val="28"/>
        </w:rPr>
        <w:t>社会保障和就业支出（类）行政事业单位养老支出（款）行政单位离退休（项）：反映用于行政单位（包括实行公务员管理的事业单位）开支的离退休经费。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24）</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w:t>
      </w:r>
      <w:r>
        <w:rPr>
          <w:rFonts w:hint="eastAsia" w:ascii="仿宋_GB2312" w:eastAsia="仿宋_GB2312"/>
          <w:sz w:val="28"/>
          <w:szCs w:val="28"/>
        </w:rPr>
        <w:t>单位离退休（项）：反映事业单位开支的离退休经费。</w:t>
      </w:r>
    </w:p>
    <w:p>
      <w:pPr>
        <w:ind w:firstLine="420" w:firstLineChars="150"/>
        <w:rPr>
          <w:rFonts w:hint="eastAsia" w:ascii="仿宋_GB2312" w:eastAsia="仿宋_GB2312"/>
          <w:sz w:val="28"/>
          <w:szCs w:val="28"/>
          <w:lang w:eastAsia="zh-CN"/>
        </w:rPr>
      </w:pPr>
      <w:r>
        <w:rPr>
          <w:rFonts w:hint="eastAsia" w:ascii="仿宋_GB2312" w:eastAsia="仿宋_GB2312"/>
          <w:sz w:val="28"/>
          <w:szCs w:val="28"/>
          <w:lang w:eastAsia="zh-CN"/>
        </w:rPr>
        <w:t>（</w:t>
      </w:r>
      <w:r>
        <w:rPr>
          <w:rFonts w:hint="eastAsia" w:ascii="仿宋_GB2312" w:eastAsia="仿宋_GB2312"/>
          <w:sz w:val="28"/>
          <w:szCs w:val="28"/>
          <w:lang w:val="en-US" w:eastAsia="zh-CN"/>
        </w:rPr>
        <w:t>25）</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w:t>
      </w:r>
      <w:r>
        <w:rPr>
          <w:rFonts w:hint="eastAsia" w:ascii="仿宋_GB2312" w:eastAsia="仿宋_GB2312"/>
          <w:sz w:val="28"/>
          <w:szCs w:val="28"/>
        </w:rPr>
        <w:t>（项）：反映</w:t>
      </w:r>
      <w:r>
        <w:rPr>
          <w:rFonts w:hint="eastAsia" w:ascii="仿宋_GB2312" w:eastAsia="仿宋_GB2312"/>
          <w:sz w:val="28"/>
          <w:szCs w:val="28"/>
          <w:lang w:eastAsia="zh-CN"/>
        </w:rPr>
        <w:t>机关</w:t>
      </w:r>
      <w:r>
        <w:rPr>
          <w:rFonts w:hint="eastAsia" w:ascii="仿宋_GB2312" w:eastAsia="仿宋_GB2312"/>
          <w:sz w:val="28"/>
          <w:szCs w:val="28"/>
        </w:rPr>
        <w:t>事业单位</w:t>
      </w:r>
      <w:r>
        <w:rPr>
          <w:rFonts w:hint="eastAsia" w:ascii="仿宋_GB2312" w:eastAsia="仿宋_GB2312"/>
          <w:sz w:val="28"/>
          <w:szCs w:val="28"/>
          <w:lang w:eastAsia="zh-CN"/>
        </w:rPr>
        <w:t>实施养老保险制度由单位缴纳的基本养老保险费支出。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（26）</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w:t>
      </w:r>
      <w:r>
        <w:rPr>
          <w:rFonts w:hint="eastAsia" w:ascii="仿宋_GB2312" w:eastAsia="仿宋_GB2312"/>
          <w:sz w:val="28"/>
          <w:szCs w:val="28"/>
        </w:rPr>
        <w:t>（项）：反映</w:t>
      </w:r>
      <w:r>
        <w:rPr>
          <w:rFonts w:hint="eastAsia" w:ascii="仿宋_GB2312" w:eastAsia="仿宋_GB2312"/>
          <w:sz w:val="28"/>
          <w:szCs w:val="28"/>
          <w:lang w:eastAsia="zh-CN"/>
        </w:rPr>
        <w:t>机关</w:t>
      </w:r>
      <w:r>
        <w:rPr>
          <w:rFonts w:hint="eastAsia" w:ascii="仿宋_GB2312" w:eastAsia="仿宋_GB2312"/>
          <w:sz w:val="28"/>
          <w:szCs w:val="28"/>
        </w:rPr>
        <w:t>事业单位</w:t>
      </w:r>
      <w:r>
        <w:rPr>
          <w:rFonts w:hint="eastAsia" w:ascii="仿宋_GB2312" w:eastAsia="仿宋_GB2312"/>
          <w:sz w:val="28"/>
          <w:szCs w:val="28"/>
          <w:lang w:eastAsia="zh-CN"/>
        </w:rPr>
        <w:t>实施养老保险制度由单位实际缴纳的职业年金支出。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（27）</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其他行政事业单位养老支出</w:t>
      </w:r>
      <w:r>
        <w:rPr>
          <w:rFonts w:hint="eastAsia" w:ascii="仿宋_GB2312" w:eastAsia="仿宋_GB2312"/>
          <w:sz w:val="28"/>
          <w:szCs w:val="28"/>
        </w:rPr>
        <w:t>（项）：反映</w:t>
      </w:r>
      <w:r>
        <w:rPr>
          <w:rFonts w:hint="eastAsia" w:ascii="仿宋_GB2312" w:eastAsia="仿宋_GB2312"/>
          <w:sz w:val="28"/>
          <w:szCs w:val="28"/>
          <w:lang w:eastAsia="zh-CN"/>
        </w:rPr>
        <w:t>除上述项目以外其他用于</w:t>
      </w:r>
      <w:r>
        <w:rPr>
          <w:rFonts w:hint="eastAsia" w:ascii="仿宋_GB2312" w:eastAsia="仿宋_GB2312"/>
          <w:sz w:val="28"/>
          <w:szCs w:val="28"/>
        </w:rPr>
        <w:t>行政事业单位养老</w:t>
      </w:r>
      <w:r>
        <w:rPr>
          <w:rFonts w:hint="eastAsia" w:ascii="仿宋_GB2312" w:eastAsia="仿宋_GB2312"/>
          <w:sz w:val="28"/>
          <w:szCs w:val="28"/>
          <w:lang w:eastAsia="zh-CN"/>
        </w:rPr>
        <w:t>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（28）</w:t>
      </w:r>
      <w:r>
        <w:rPr>
          <w:rFonts w:hint="eastAsia" w:ascii="仿宋_GB2312" w:eastAsia="仿宋_GB2312"/>
          <w:sz w:val="28"/>
          <w:szCs w:val="28"/>
        </w:rPr>
        <w:t>社会保障和就业支出（类）</w:t>
      </w:r>
      <w:r>
        <w:rPr>
          <w:rFonts w:hint="eastAsia" w:ascii="仿宋_GB2312" w:eastAsia="仿宋_GB2312"/>
          <w:sz w:val="28"/>
          <w:szCs w:val="28"/>
          <w:lang w:eastAsia="zh-CN"/>
        </w:rPr>
        <w:t>就业补助</w:t>
      </w:r>
      <w:r>
        <w:rPr>
          <w:rFonts w:hint="eastAsia" w:ascii="仿宋_GB2312" w:eastAsia="仿宋_GB2312"/>
          <w:sz w:val="28"/>
          <w:szCs w:val="28"/>
        </w:rPr>
        <w:t>（款）</w:t>
      </w:r>
      <w:r>
        <w:rPr>
          <w:rFonts w:hint="eastAsia" w:ascii="仿宋_GB2312" w:eastAsia="仿宋_GB2312"/>
          <w:sz w:val="28"/>
          <w:szCs w:val="28"/>
          <w:lang w:eastAsia="zh-CN"/>
        </w:rPr>
        <w:t>公益性岗位补贴</w:t>
      </w:r>
      <w:r>
        <w:rPr>
          <w:rFonts w:hint="eastAsia" w:ascii="仿宋_GB2312" w:eastAsia="仿宋_GB2312"/>
          <w:sz w:val="28"/>
          <w:szCs w:val="28"/>
        </w:rPr>
        <w:t>（项）：反映</w:t>
      </w:r>
      <w:r>
        <w:rPr>
          <w:rFonts w:hint="eastAsia" w:ascii="仿宋_GB2312" w:eastAsia="仿宋_GB2312"/>
          <w:sz w:val="28"/>
          <w:szCs w:val="28"/>
          <w:lang w:eastAsia="zh-CN"/>
        </w:rPr>
        <w:t>财政对符合条件的就业困难人员在公益性岗位就业给予的岗位补贴支出。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（29）</w:t>
      </w:r>
      <w:r>
        <w:rPr>
          <w:rFonts w:hint="eastAsia" w:ascii="仿宋_GB2312" w:eastAsia="仿宋_GB2312"/>
          <w:sz w:val="28"/>
          <w:szCs w:val="28"/>
        </w:rPr>
        <w:t>社会保障和就业支出（类）</w:t>
      </w:r>
      <w:r>
        <w:rPr>
          <w:rFonts w:hint="eastAsia" w:ascii="仿宋_GB2312" w:eastAsia="仿宋_GB2312"/>
          <w:sz w:val="28"/>
          <w:szCs w:val="28"/>
          <w:lang w:eastAsia="zh-CN"/>
        </w:rPr>
        <w:t>就业补助</w:t>
      </w:r>
      <w:r>
        <w:rPr>
          <w:rFonts w:hint="eastAsia" w:ascii="仿宋_GB2312" w:eastAsia="仿宋_GB2312"/>
          <w:sz w:val="28"/>
          <w:szCs w:val="28"/>
        </w:rPr>
        <w:t>（款）</w:t>
      </w:r>
      <w:r>
        <w:rPr>
          <w:rFonts w:hint="eastAsia" w:ascii="仿宋_GB2312" w:eastAsia="仿宋_GB2312"/>
          <w:sz w:val="28"/>
          <w:szCs w:val="28"/>
          <w:lang w:eastAsia="zh-CN"/>
        </w:rPr>
        <w:t>其他就业补助支出</w:t>
      </w:r>
      <w:r>
        <w:rPr>
          <w:rFonts w:hint="eastAsia" w:ascii="仿宋_GB2312" w:eastAsia="仿宋_GB2312"/>
          <w:sz w:val="28"/>
          <w:szCs w:val="28"/>
        </w:rPr>
        <w:t>（项）：反映</w:t>
      </w:r>
      <w:r>
        <w:rPr>
          <w:rFonts w:hint="eastAsia" w:ascii="仿宋_GB2312" w:eastAsia="仿宋_GB2312"/>
          <w:sz w:val="28"/>
          <w:szCs w:val="28"/>
          <w:lang w:eastAsia="zh-CN"/>
        </w:rPr>
        <w:t>除上述项目以外按规定确定的其他用于促进就业的补助支出。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（30）社会保障和就业支出（类）抚恤（款）义务兵优待（项）：反映用于义务兵优待方面的支出。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（31）社会保障和就业支出（类）抚恤（款）其他优抚支出（项）：反映除上述项目以外其他用于优抚方面的支出，包括向优抚对象发放的价格临时补贴、老烈士子女、老党员定期生活补助等支出。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（32）社会保障和就业支出（类）退役安置（款）退役士兵安置（项）：反映按规定用于伤残义务兵的一次性建房补助，对符合条件的退役士兵、转业军官的安置支出。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（33）社会保障和就业支出（类）社会福利（款）老年福利（项）：反映对老年人提供福利服务方面的支出，包括为经济困难的高龄、失能等老年人提供基本养老服务保障的资金补助等支出。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（34）社会保障和就业支出（类）社会福利（款）殡葬（项）：反映殡葬管理和殡葬服务方面的支出，包括民政部门直属的殡仪馆、公墓、殡葬管理服务机构的支出。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35）社会保障和就业支出（类）社会福利（款）养老服务（项）：反映财政在养老服务方面的补助支出，包括支持居家养老服务、社区养老服务和机构养老服务的支出，对养老服务机构的运营、建设补助支出等，不包括对社会福利事业单位的补助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（36）社会保障和就业支出（类）社会福利（款）</w:t>
      </w:r>
      <w:r>
        <w:rPr>
          <w:rFonts w:hint="eastAsia" w:ascii="仿宋_GB2312" w:eastAsia="仿宋_GB2312"/>
          <w:sz w:val="28"/>
          <w:szCs w:val="28"/>
        </w:rPr>
        <w:t>其他社会福利支出</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反映除上述项目以其他用于社会福利方面的支出。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（37）社会保障和就业支出（类）残疾人事业（款）</w:t>
      </w:r>
      <w:r>
        <w:rPr>
          <w:rFonts w:hint="eastAsia" w:ascii="仿宋_GB2312" w:eastAsia="仿宋_GB2312"/>
          <w:sz w:val="28"/>
          <w:szCs w:val="28"/>
        </w:rPr>
        <w:t>残疾人</w:t>
      </w:r>
      <w:r>
        <w:rPr>
          <w:rFonts w:hint="eastAsia" w:ascii="仿宋_GB2312" w:eastAsia="仿宋_GB2312"/>
          <w:sz w:val="28"/>
          <w:szCs w:val="28"/>
          <w:lang w:eastAsia="zh-CN"/>
        </w:rPr>
        <w:t>就业（</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反映残疾人联合会用于残疾人就业方面的支出。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（38）社会保障和就业支出（类）残疾人事业（款）</w:t>
      </w:r>
      <w:r>
        <w:rPr>
          <w:rFonts w:hint="eastAsia" w:ascii="仿宋_GB2312" w:eastAsia="仿宋_GB2312"/>
          <w:sz w:val="28"/>
          <w:szCs w:val="28"/>
        </w:rPr>
        <w:t>残疾人</w:t>
      </w:r>
      <w:r>
        <w:rPr>
          <w:rFonts w:hint="eastAsia" w:ascii="仿宋_GB2312" w:eastAsia="仿宋_GB2312"/>
          <w:sz w:val="28"/>
          <w:szCs w:val="28"/>
          <w:lang w:val="en-US" w:eastAsia="zh-CN"/>
        </w:rPr>
        <w:t>体育</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反映残疾人联合会用于残疾人体育方面的支出。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（39）社会保障和就业支出（类）残疾人事业（款）</w:t>
      </w:r>
      <w:r>
        <w:rPr>
          <w:rFonts w:hint="eastAsia" w:ascii="仿宋_GB2312" w:eastAsia="仿宋_GB2312"/>
          <w:sz w:val="28"/>
          <w:szCs w:val="28"/>
        </w:rPr>
        <w:t>残疾人</w:t>
      </w:r>
      <w:r>
        <w:rPr>
          <w:rFonts w:hint="eastAsia" w:ascii="仿宋_GB2312" w:eastAsia="仿宋_GB2312"/>
          <w:sz w:val="28"/>
          <w:szCs w:val="28"/>
          <w:lang w:val="en-US" w:eastAsia="zh-CN"/>
        </w:rPr>
        <w:t>生活和护理补贴</w:t>
      </w:r>
      <w:r>
        <w:rPr>
          <w:rFonts w:hint="eastAsia" w:ascii="仿宋_GB2312" w:eastAsia="仿宋_GB2312"/>
          <w:sz w:val="28"/>
          <w:szCs w:val="28"/>
          <w:lang w:eastAsia="zh-CN"/>
        </w:rPr>
        <w:t>（</w:t>
      </w:r>
      <w:r>
        <w:rPr>
          <w:rFonts w:hint="eastAsia" w:ascii="仿宋_GB2312" w:eastAsia="仿宋_GB2312"/>
          <w:sz w:val="28"/>
          <w:szCs w:val="28"/>
          <w:lang w:val="en-US" w:eastAsia="zh-CN"/>
        </w:rPr>
        <w:t>项</w:t>
      </w:r>
      <w:r>
        <w:rPr>
          <w:rFonts w:hint="eastAsia" w:ascii="仿宋_GB2312" w:eastAsia="仿宋_GB2312"/>
          <w:sz w:val="28"/>
          <w:szCs w:val="28"/>
          <w:lang w:eastAsia="zh-CN"/>
        </w:rPr>
        <w:t>）：</w:t>
      </w:r>
      <w:r>
        <w:rPr>
          <w:rFonts w:hint="eastAsia" w:ascii="仿宋_GB2312" w:eastAsia="仿宋_GB2312"/>
          <w:sz w:val="28"/>
          <w:szCs w:val="28"/>
          <w:lang w:val="en-US" w:eastAsia="zh-CN"/>
        </w:rPr>
        <w:t>反映困难残疾人生活补贴和重度残疾人护理补贴支出。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（40）社会保障和就业支出（类）残疾人事业（款）其他残疾人事业支出（项）：反映除上述项目以其他用于残疾人事业方面的支出。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（41）社会保障和就业支出（类）最低生活保障（款）农村最低生活保障金支出（项）：反映用于农村最低生活保障对象的最低生活保障金支出。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（42）社会保障和就业支出（类）临时救助（款）临时救助支出（项）：反映用于城乡生活困难居民的临时救助支出。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（41）社会保障和就业支出（类）特困人员救助供养（款）农村特困人员救助供养支出（项）：反映用于农村特困人员救助供养支出。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（42）社会保障和就业支出（类）其他社会保障和就业支出（款）其他社会保障和就业支出（项）：反映除上述项目以外其他用于社会保障和就业方面的支出。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（43）卫生健康支出（类）公共卫生（款）突发公共卫生事件应急处置（项）：反映用于突发公共卫生事件应急处置方面的支出。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（44）卫生健康支出（类）公共卫生（款）其他公共卫生支出（项）：反映除上述项目以外的其他用于公共卫生方面的支出。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（45）卫生健康支出（类）计划生育事务（款）其他计划生育事务支出（项）：反映除上述项目以外的其他用于计划生育管理事务方面的支出。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45）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46）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（47）卫生健康支出（类）行政事业单位医疗（款）公务员医疗补助（项）：反映财政部门安排的公务员医疗补助经费。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（48）卫生健康支出（类）优抚对象医疗（款）优抚对象医疗补助（项）：反映按规定补助优抚对象的医疗经费。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（49）节能环保支出（类）污染防治（款）大气（项）：反映政府在治理空气污染、汽车尾气、酸雨、二氧化硫、沙尘暴等方面的支出。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（50）节能环保支出（类）污染防治（款）水体（项）：反映政府在排水、污水处理、水污染防治、湖库生态环境保护、水源地保护、国土江河综合整治、河流治理与保护、地下水修复与保护等方面的支出。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（51）城乡社区支出（类）城乡社区管理事务（款）城管执法（项）：反映城市管理综合行政执法、加强城市市容和环境卫生管理等方面的支出。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（52）城乡社区支出（类）城乡社区管理事务（款）其他城乡社区管理事务支出（项）：反映除上述项目以外的其他用于城乡社区管理事务方面的支出。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（53）城乡社区支出（类）城乡社区规划与管理（款）城乡社区规划与管理（项）：反映城乡社区、防灾减灾、历史名城规划制定与管理等方面的支出。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（54）城乡社区支出（类）城乡社区公共设施（款）其他城乡社区公共设施支出（项）：反映除上述项目以外的其他用于城乡社区公共设施方面的支出。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（55）城乡社区支出（类）城乡社区环境卫生（款）城乡社区环境卫生（项）：反映城乡社区道路清扫、垃圾清运与处理、公厕建设与维护、园林绿化等方面的支出。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56）城乡社区支出（类）国有土地使用权出让收入安排的支出（款）征地和拆迁补偿支出（项）：反映新疆生产建设兵团和地方政府在征地和收购土地过程中支付的土地补偿费、安置补助费、地上附着和青苗补偿费、拆迁补偿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（57）城乡社区支出（类）国有土地使用权出让收入安排的支出（款）城市建设支出（项）：反映土地出让收人用于完善国有土地使用功能的配套设施建设和城市基础设施建设支出。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58）城乡社区支出（类）国有土地使用权出让收入安排的支出（款）农村基础设施建设支出（项）：反映土地出让收入用于农村供水保障、村庄公共设施建设和管护以及与农业农村直接相关的以工代赈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59）城乡社区支出（类）国有土地使用权出让收入安排的支出（款）农业生产发展支出（项）：反映土地出让收入用于高标准农田建设、农田水利建设、农村土地综合整治、耕地及永久基本农田保护支出、现代种业升等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（60）城乡社区支出（类）国有土地使用权出让收入安排的支出（款）农业农村生态环境支出（项）：反映土地出让收入用于农村人居环境整治、与农业农村直接相关的山水林田湖草生态保护修复等方面的支出。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lang w:val="en-US" w:eastAsia="zh-CN"/>
        </w:rPr>
        <w:t>（61）</w:t>
      </w:r>
      <w:r>
        <w:rPr>
          <w:rFonts w:hint="eastAsia" w:ascii="仿宋_GB2312" w:eastAsia="仿宋_GB2312"/>
          <w:sz w:val="28"/>
          <w:szCs w:val="28"/>
          <w:highlight w:val="none"/>
          <w:lang w:val="en-US" w:eastAsia="zh-CN"/>
        </w:rPr>
        <w:t>农林水支出（类）农业农村（款）病虫害控制（项）：反映用于病虫鼠害及疫情监测、预报、预防、控制、检疫、防疫所需的仪器、设施、药物、疫苗、种苗，疫畜（禽、鱼、植物）防治、扑杀补偿及劳务补助、菌(毒）种保藏及动植物及其产品检疫、检测等方面的支出。</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（62）农林水支出（类）农业农村（款）农产品质量安全（项）：反映用于农产品及其投入品的质量安全评估、监测、抽查、认证、应急处置，相关标准的制定、修订、实施、监管等方面的支出。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（63）农林水支出（类）农业农村（款）农业生产发展（项）：反映用于耕地地力保护、适度规模经营、农机购置与应用补贴、优势特色主导产业发展、畜牧水产发展、农村一-三产业和命兴融合等方面的支出。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（64）农林水支出（类）农业农村（款）农村社会事业（项）：反映用于农村社会事业发展的支出。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（65）农林水支出（类）农业农村（款）农业生态资源保护（项）：反映用于草原草场利用，渔业水域资源环境保护，农业品种改良提升，以及农业生物资源调研收集、鉴定评价、保存利用等方面的支出。</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（66）农林水支出（类）农业农村（款）耕地建设与利用（项）：反映用于农田建设和田间水利相关工程建设、盐碱地综合利用、黑土地保护、耕地轮作休耕、耕地质量提升等方面的支出。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（67）农林水支出（类）农业农村（款）其他农业农村支出（项）：反映除上述项目以外其他用于农业农村方面的支出。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（68）农林水支出（类）林业和草原（款）森林资源培育（项）：反映育苗(种)、造林、抚育、退化林修复、义务植树以及生物质能源建设等方面的支出。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（69）农林水支出（类）林业和草原（款）林业草原防灾减灾（项）：反映用于病虫害等有害生物灾害、森林草原防火、野生动物疫病灾害等方面的支出。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（70）农林水支出（类）水利（款）水资源节约管理与保护（项）：反映水资源节约、监管、配置、调度、保护和基础管理工作的支出。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（71）农林水支出（类）水利（款）其他水利支出（项）：反映除上述项目以外其他用于水利方面的支出。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（72）农林水支出（类）农村综合改革（款）对村民委员会和村党支部的补助（项）：反映各级财政对村民委员会和村党支部的补助支出，以及支持建立县级基本财力保障机制安排的村级组织运转奖补资金。</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（73）农林水支出（类）普惠金融发展支出（款）</w:t>
      </w:r>
      <w:r>
        <w:rPr>
          <w:rFonts w:hint="eastAsia" w:ascii="仿宋_GB2312" w:eastAsia="仿宋_GB2312"/>
          <w:sz w:val="28"/>
          <w:szCs w:val="28"/>
          <w:highlight w:val="none"/>
        </w:rPr>
        <w:t>农业保险保费补贴</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反映对农民或农业生产经营组织投保农业保险给予的补贴。</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（74）交通运输支出（类）铁路运输（款）</w:t>
      </w:r>
      <w:r>
        <w:rPr>
          <w:rFonts w:hint="eastAsia" w:ascii="仿宋_GB2312" w:eastAsia="仿宋_GB2312"/>
          <w:sz w:val="28"/>
          <w:szCs w:val="28"/>
          <w:highlight w:val="none"/>
        </w:rPr>
        <w:t>铁路安全</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反映涉及铁路安全方面的支出。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（75）自然资源海洋气象等支出（类）自然资源事务（款）</w:t>
      </w:r>
      <w:r>
        <w:rPr>
          <w:rFonts w:hint="eastAsia" w:ascii="仿宋_GB2312" w:eastAsia="仿宋_GB2312"/>
          <w:sz w:val="28"/>
          <w:szCs w:val="28"/>
          <w:highlight w:val="none"/>
        </w:rPr>
        <w:t>自然资源调查与确权登记</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反映自然资源部门用于自然资源调查监测评价，自然资源统一确权方面的支出。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（76）其他支出（类）彩票公益金安排的支出（款）</w:t>
      </w:r>
      <w:r>
        <w:rPr>
          <w:rFonts w:hint="eastAsia" w:ascii="仿宋_GB2312" w:eastAsia="仿宋_GB2312"/>
          <w:sz w:val="28"/>
          <w:szCs w:val="28"/>
          <w:highlight w:val="none"/>
        </w:rPr>
        <w:t>用于体育事业的彩票公益金支出</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项</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反映用于用于体育事业的彩票公益金支出。</w:t>
      </w:r>
    </w:p>
    <w:p>
      <w:pPr>
        <w:tabs>
          <w:tab w:val="center" w:pos="6979"/>
        </w:tabs>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第四部分 2024年度部门绩效评价情况</w:t>
      </w:r>
    </w:p>
    <w:p>
      <w:pPr>
        <w:spacing w:line="580" w:lineRule="exact"/>
        <w:ind w:firstLine="560" w:firstLineChars="200"/>
        <w:jc w:val="center"/>
        <w:rPr>
          <w:rFonts w:hint="eastAsia" w:ascii="黑体" w:eastAsia="黑体"/>
          <w:sz w:val="28"/>
          <w:szCs w:val="28"/>
        </w:rPr>
      </w:pPr>
    </w:p>
    <w:p>
      <w:pPr>
        <w:ind w:firstLine="560" w:firstLineChars="200"/>
        <w:rPr>
          <w:rFonts w:hint="eastAsia" w:ascii="仿宋_GB2312" w:eastAsia="仿宋_GB2312"/>
          <w:sz w:val="28"/>
          <w:szCs w:val="28"/>
        </w:rPr>
      </w:pPr>
      <w:r>
        <w:rPr>
          <w:rFonts w:hint="eastAsia" w:ascii="黑体" w:eastAsia="黑体"/>
          <w:sz w:val="28"/>
          <w:szCs w:val="28"/>
          <w:lang w:val="en-US" w:eastAsia="zh-CN"/>
        </w:rPr>
        <w:t>一</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p>
      <w:pPr>
        <w:tabs>
          <w:tab w:val="center" w:pos="6979"/>
        </w:tabs>
        <w:spacing w:before="156" w:beforeLines="50" w:after="156" w:afterLines="50"/>
        <w:ind w:firstLine="1120" w:firstLineChars="400"/>
        <w:jc w:val="left"/>
        <w:rPr>
          <w:rFonts w:hint="eastAsia" w:ascii="仿宋_GB2312" w:hAnsi="仿宋_GB2312" w:eastAsia="仿宋_GB2312" w:cs="仿宋_GB2312"/>
          <w:sz w:val="28"/>
          <w:szCs w:val="28"/>
        </w:rPr>
      </w:pPr>
      <w:r>
        <w:rPr>
          <w:rFonts w:hint="eastAsia" w:ascii="仿宋_GB2312" w:eastAsia="仿宋_GB2312"/>
          <w:sz w:val="28"/>
          <w:szCs w:val="28"/>
          <w:lang w:val="en-US" w:eastAsia="zh-CN"/>
        </w:rPr>
        <w:t>项目支出绩效自评表</w:t>
      </w:r>
      <w:r>
        <w:rPr>
          <w:rFonts w:hint="eastAsia" w:ascii="仿宋_GB2312" w:eastAsia="仿宋_GB2312"/>
          <w:sz w:val="28"/>
          <w:szCs w:val="28"/>
        </w:rPr>
        <w:t>详见附件</w:t>
      </w:r>
      <w:r>
        <w:rPr>
          <w:rFonts w:hint="eastAsia" w:ascii="仿宋_GB2312" w:eastAsia="仿宋_GB2312"/>
          <w:sz w:val="28"/>
          <w:szCs w:val="28"/>
          <w:lang w:eastAsia="zh-CN"/>
        </w:rPr>
        <w:t>。</w:t>
      </w:r>
    </w:p>
    <w:p>
      <w:pPr>
        <w:spacing w:line="580" w:lineRule="exact"/>
        <w:ind w:firstLine="560" w:firstLineChars="200"/>
        <w:rPr>
          <w:rFonts w:hint="eastAsia" w:ascii="仿宋_GB2312" w:hAnsi="仿宋_GB2312" w:eastAsia="仿宋_GB2312" w:cs="仿宋_GB2312"/>
          <w:sz w:val="28"/>
          <w:szCs w:val="28"/>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spacing w:line="480" w:lineRule="exact"/>
        <w:jc w:val="center"/>
        <w:rPr>
          <w:rFonts w:hint="eastAsia" w:ascii="黑体" w:eastAsia="黑体"/>
          <w:sz w:val="32"/>
          <w:szCs w:val="32"/>
        </w:rPr>
      </w:pPr>
    </w:p>
    <w:p>
      <w:pPr>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356057643" name="文本框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文本框 1"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L3UTQAAAAAgEAAA8AAAAAAAAAAQAgAAAAIgAAAGRycy9kb3ducmV2LnhtbFBLAQIUABQAAAAI&#10;AIdO4kAELhwZ9QEAALsDAAAOAAAAAAAAAAEAIAAAAB8BAABkcnMvZTJvRG9jLnhtbFBLBQYAAAAA&#10;BgAGAFkBAACGBQ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rFonts w:hint="eastAsia"/>
                        <w:sz w:val="18"/>
                      </w:rPr>
                      <w:t>1</w:t>
                    </w:r>
                    <w:r>
                      <w:rPr>
                        <w:rFonts w:hint="eastAsia"/>
                        <w:sz w:val="18"/>
                      </w:rPr>
                      <w:fldChar w:fldCharType="end"/>
                    </w:r>
                  </w:p>
                </w:txbxContent>
              </v:textbox>
            </v:shape>
          </w:pict>
        </mc:Fallback>
      </mc:AlternateContent>
    </w:r>
  </w:p>
  <w:p>
    <w:pPr>
      <w:pStyle w:val="2"/>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400262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2"/>
                            <w:rPr>
                              <w:rStyle w:val="13"/>
                            </w:rPr>
                          </w:pPr>
                          <w:r>
                            <w:fldChar w:fldCharType="begin"/>
                          </w:r>
                          <w:r>
                            <w:rPr>
                              <w:rStyle w:val="13"/>
                            </w:rPr>
                            <w:instrText xml:space="preserve">PAGE  </w:instrText>
                          </w:r>
                          <w:r>
                            <w:fldChar w:fldCharType="separate"/>
                          </w:r>
                          <w:r>
                            <w:rPr>
                              <w:rStyle w:val="13"/>
                            </w:rPr>
                            <w:t>2</w:t>
                          </w:r>
                          <w: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L3UTQAAAAAgEAAA8AAAAAAAAAAQAgAAAAIgAAAGRycy9kb3ducmV2LnhtbFBLAQIUABQAAAAI&#10;AIdO4kAeOVf09QEAALoDAAAOAAAAAAAAAAEAIAAAAB8BAABkcnMvZTJvRG9jLnhtbFBLBQYAAAAA&#10;BgAGAFkBAACGBQAAAAA=&#10;">
              <v:fill on="f" focussize="0,0"/>
              <v:stroke on="f"/>
              <v:imagedata o:title=""/>
              <o:lock v:ext="edit" aspectratio="f"/>
              <v:textbox inset="0mm,0mm,0mm,0mm" style="mso-fit-shape-to-text:t;">
                <w:txbxContent>
                  <w:p>
                    <w:pPr>
                      <w:pStyle w:val="2"/>
                      <w:rPr>
                        <w:rStyle w:val="13"/>
                      </w:rPr>
                    </w:pPr>
                    <w:r>
                      <w:fldChar w:fldCharType="begin"/>
                    </w:r>
                    <w:r>
                      <w:rPr>
                        <w:rStyle w:val="13"/>
                      </w:rPr>
                      <w:instrText xml:space="preserve">PAGE  </w:instrText>
                    </w:r>
                    <w:r>
                      <w:fldChar w:fldCharType="separate"/>
                    </w:r>
                    <w:r>
                      <w:rPr>
                        <w:rStyle w:val="13"/>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06531"/>
    <w:multiLevelType w:val="singleLevel"/>
    <w:tmpl w:val="12E06531"/>
    <w:lvl w:ilvl="0" w:tentative="0">
      <w:start w:val="7"/>
      <w:numFmt w:val="chineseCounting"/>
      <w:suff w:val="nothing"/>
      <w:lvlText w:val="%1、"/>
      <w:lvlJc w:val="left"/>
      <w:rPr>
        <w:rFonts w:hint="eastAsia"/>
      </w:rPr>
    </w:lvl>
  </w:abstractNum>
  <w:abstractNum w:abstractNumId="1">
    <w:nsid w:val="43BC8943"/>
    <w:multiLevelType w:val="singleLevel"/>
    <w:tmpl w:val="43BC8943"/>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6AD"/>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4C03"/>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47B20"/>
    <w:rsid w:val="038E6E7A"/>
    <w:rsid w:val="04592C5D"/>
    <w:rsid w:val="079004AC"/>
    <w:rsid w:val="0AFD09DD"/>
    <w:rsid w:val="0C7B7F86"/>
    <w:rsid w:val="0DA25728"/>
    <w:rsid w:val="0F8E2C57"/>
    <w:rsid w:val="0FE01D9D"/>
    <w:rsid w:val="10550F48"/>
    <w:rsid w:val="1059665E"/>
    <w:rsid w:val="10AC13BA"/>
    <w:rsid w:val="124610E1"/>
    <w:rsid w:val="135572DF"/>
    <w:rsid w:val="15B200E6"/>
    <w:rsid w:val="160E49DD"/>
    <w:rsid w:val="163F4A7E"/>
    <w:rsid w:val="18A22B4C"/>
    <w:rsid w:val="1AEC0734"/>
    <w:rsid w:val="1AF27EAD"/>
    <w:rsid w:val="1B323594"/>
    <w:rsid w:val="1B43291B"/>
    <w:rsid w:val="1C7254ED"/>
    <w:rsid w:val="1DEF20B0"/>
    <w:rsid w:val="1F200AB9"/>
    <w:rsid w:val="1F401DDF"/>
    <w:rsid w:val="1F664E2A"/>
    <w:rsid w:val="21422A39"/>
    <w:rsid w:val="214243FA"/>
    <w:rsid w:val="232235C5"/>
    <w:rsid w:val="249C4E65"/>
    <w:rsid w:val="257A14F5"/>
    <w:rsid w:val="27196C26"/>
    <w:rsid w:val="29EF086F"/>
    <w:rsid w:val="2A8415D0"/>
    <w:rsid w:val="2A986D01"/>
    <w:rsid w:val="2BC3635D"/>
    <w:rsid w:val="2BF13CCD"/>
    <w:rsid w:val="2EFFE297"/>
    <w:rsid w:val="301437CA"/>
    <w:rsid w:val="32785148"/>
    <w:rsid w:val="353C75FB"/>
    <w:rsid w:val="386D6DD1"/>
    <w:rsid w:val="394C104F"/>
    <w:rsid w:val="3DB473E6"/>
    <w:rsid w:val="3DE04810"/>
    <w:rsid w:val="3DFD6097"/>
    <w:rsid w:val="3F143319"/>
    <w:rsid w:val="3F3B19D7"/>
    <w:rsid w:val="4208288A"/>
    <w:rsid w:val="42F27DD4"/>
    <w:rsid w:val="433E495C"/>
    <w:rsid w:val="44617DEC"/>
    <w:rsid w:val="45A90126"/>
    <w:rsid w:val="4616442F"/>
    <w:rsid w:val="46B753D0"/>
    <w:rsid w:val="47D52B63"/>
    <w:rsid w:val="48804E0D"/>
    <w:rsid w:val="490869A6"/>
    <w:rsid w:val="49090450"/>
    <w:rsid w:val="4AC27CB3"/>
    <w:rsid w:val="4B6D146C"/>
    <w:rsid w:val="4B820B02"/>
    <w:rsid w:val="4BF72BEF"/>
    <w:rsid w:val="4CD80866"/>
    <w:rsid w:val="4DEB2135"/>
    <w:rsid w:val="50502C65"/>
    <w:rsid w:val="519F5360"/>
    <w:rsid w:val="51DB3C59"/>
    <w:rsid w:val="550A17D8"/>
    <w:rsid w:val="55762E42"/>
    <w:rsid w:val="568B6949"/>
    <w:rsid w:val="57A7B272"/>
    <w:rsid w:val="58470068"/>
    <w:rsid w:val="58886F75"/>
    <w:rsid w:val="58C146D8"/>
    <w:rsid w:val="5A1720F9"/>
    <w:rsid w:val="5B865469"/>
    <w:rsid w:val="5B9C37C2"/>
    <w:rsid w:val="5BA7C654"/>
    <w:rsid w:val="5CF74D38"/>
    <w:rsid w:val="5F2D3D9B"/>
    <w:rsid w:val="5F8A0474"/>
    <w:rsid w:val="607B3C50"/>
    <w:rsid w:val="60FF240D"/>
    <w:rsid w:val="638A7560"/>
    <w:rsid w:val="641F04E5"/>
    <w:rsid w:val="64C0607C"/>
    <w:rsid w:val="65AC6CC3"/>
    <w:rsid w:val="67033883"/>
    <w:rsid w:val="672D1356"/>
    <w:rsid w:val="676F09E1"/>
    <w:rsid w:val="680D6200"/>
    <w:rsid w:val="696173A6"/>
    <w:rsid w:val="6A9B1DCA"/>
    <w:rsid w:val="6C2C6080"/>
    <w:rsid w:val="6CC30F96"/>
    <w:rsid w:val="6F375468"/>
    <w:rsid w:val="6FE55BEA"/>
    <w:rsid w:val="721821DB"/>
    <w:rsid w:val="756172B0"/>
    <w:rsid w:val="75A44ED9"/>
    <w:rsid w:val="75E74A0A"/>
    <w:rsid w:val="768F7680"/>
    <w:rsid w:val="77512F0B"/>
    <w:rsid w:val="77F80C6B"/>
    <w:rsid w:val="7A7F1C49"/>
    <w:rsid w:val="7B19411B"/>
    <w:rsid w:val="7B5B7AE6"/>
    <w:rsid w:val="7BA7071E"/>
    <w:rsid w:val="7BDF6DA8"/>
    <w:rsid w:val="7BEB2AC4"/>
    <w:rsid w:val="7C7EDC1A"/>
    <w:rsid w:val="7CCED98D"/>
    <w:rsid w:val="7D08410F"/>
    <w:rsid w:val="7DB96DED"/>
    <w:rsid w:val="7DBF204C"/>
    <w:rsid w:val="7DD3AD81"/>
    <w:rsid w:val="7DF32FFC"/>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link w:val="14"/>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字符"/>
    <w:link w:val="2"/>
    <w:qFormat/>
    <w:uiPriority w:val="0"/>
    <w:rPr>
      <w:rFonts w:eastAsia="宋体"/>
      <w:kern w:val="2"/>
      <w:sz w:val="18"/>
      <w:szCs w:val="18"/>
      <w:lang w:val="en-US" w:eastAsia="zh-CN" w:bidi="ar-SA"/>
    </w:rPr>
  </w:style>
  <w:style w:type="character" w:customStyle="1" w:styleId="15">
    <w:name w:val="页眉 字符"/>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财政拨款收入</a:t>
            </a:r>
          </a:p>
        </c:rich>
      </c:tx>
      <c:layout/>
      <c:overlay val="0"/>
      <c:spPr>
        <a:noFill/>
        <a:ln>
          <a:noFill/>
        </a:ln>
        <a:effectLst/>
      </c:sp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60800.91</c:v>
                </c:pt>
                <c:pt idx="1">
                  <c:v>70.03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1" i="0" u="none" strike="noStrike" kern="1200" baseline="0">
              <a:solidFill>
                <a:schemeClr val="tx1">
                  <a:lumMod val="75000"/>
                  <a:lumOff val="25000"/>
                </a:schemeClr>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5264.89</c:v>
                </c:pt>
                <c:pt idx="1">
                  <c:v>55917.43</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3">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9375</Words>
  <Characters>10879</Characters>
  <Lines>588</Lines>
  <Paragraphs>343</Paragraphs>
  <TotalTime>0</TotalTime>
  <ScaleCrop>false</ScaleCrop>
  <LinksUpToDate>false</LinksUpToDate>
  <CharactersWithSpaces>10938</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2025-06-12T07:30:00Z</dcterms:created>
  <dc:creator>常程</dc:creator>
  <cp:lastModifiedBy>北京市大兴区安定镇财政所</cp:lastModifiedBy>
  <cp:lastPrinted>2020-08-07T11:39:00Z</cp:lastPrinted>
  <dcterms:modified xsi:type="dcterms:W3CDTF">2025-07-02T03:11:09Z</dcterms:modified>
  <dc:title>北京市财政局关于做好向市人大常委会报送2015年度市级部门决算（草案）</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EB3B80D7EDD1404082EAB6DF33B30829_13</vt:lpwstr>
  </property>
  <property fmtid="{D5CDD505-2E9C-101B-9397-08002B2CF9AE}" pid="4" name="KSOTemplateDocerSaveRecord">
    <vt:lpwstr>eyJoZGlkIjoiYWQyOWFmODE5MjllMjdjMzM3OGEwMGVlYmRiMGNmN2EifQ==</vt:lpwstr>
  </property>
</Properties>
</file>