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ascii="方正小标宋简体" w:hAnsi="黑体" w:eastAsia="方正小标宋简体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大兴区礼贤镇2023年财政预算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ascii="方正小标宋简体" w:hAnsi="黑体" w:eastAsia="方正小标宋简体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执行情况和2024年财政预算草案的报告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92" w:firstLineChars="200"/>
        <w:jc w:val="center"/>
        <w:textAlignment w:val="auto"/>
        <w:rPr>
          <w:rFonts w:ascii="楷体_GB2312" w:hAnsi="仿宋" w:eastAsia="楷体_GB2312"/>
          <w:spacing w:val="-12"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—2024年1月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日在礼贤镇第五届人民代表大会第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_GB2312" w:hAnsi="仿宋" w:eastAsia="楷体_GB2312"/>
          <w:spacing w:val="-12"/>
          <w:sz w:val="32"/>
          <w:szCs w:val="32"/>
          <w:highlight w:val="none"/>
        </w:rPr>
        <w:t>次会议上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center"/>
        <w:textAlignment w:val="auto"/>
        <w:rPr>
          <w:rFonts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礼贤镇财政所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各位代表：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受礼贤镇人民政府委托，向大会提交礼贤镇2023年财政预算执行情况和2024年财政预算草案的报告，请予审议。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</w:rPr>
        <w:t>第一部分  2023年财政预算执行情况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仿宋_GB2312" w:hAnsi="仿宋" w:eastAsia="仿宋_GB2312"/>
          <w:highlight w:val="none"/>
        </w:rPr>
      </w:pPr>
      <w:r>
        <w:rPr>
          <w:rFonts w:hint="eastAsia" w:ascii="仿宋_GB2312" w:hAnsi="仿宋" w:eastAsia="仿宋_GB2312"/>
          <w:highlight w:val="none"/>
        </w:rPr>
        <w:t>2023年，是全面贯彻落实党的二十大精神开局之年，一年来，在区委区政府和镇党委政府的正确领导下，在镇人大的依法监督下，礼贤镇财政紧紧围绕区委区政府重点项目和镇党委政府的中心工作，认真贯彻落实镇党委政府的决策部署，服务保障机场和临空经济区建设，充分发挥财政职能作用，按照“三落一提”工作要求，加快构建新发展格局，着力推动镇域高质量发展，加强财政科学化精细化管理，提高预算统筹能力，提升政策效能和资金使用效益，为我镇区域经济和社会各项事业持续健康发展提供财力保障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宋体" w:hAnsi="宋体" w:eastAsia="宋体"/>
          <w:b/>
          <w:highlight w:val="none"/>
        </w:rPr>
      </w:pPr>
      <w:r>
        <w:rPr>
          <w:rFonts w:hint="eastAsia" w:ascii="黑体" w:hAnsi="黑体" w:eastAsia="黑体"/>
          <w:highlight w:val="none"/>
        </w:rPr>
        <w:t>一、预算执行情况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楷体_GB2312" w:hAnsi="仿宋" w:eastAsia="楷体_GB2312"/>
          <w:bCs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Cs/>
          <w:sz w:val="32"/>
          <w:szCs w:val="32"/>
          <w:highlight w:val="none"/>
        </w:rPr>
        <w:t>（一）一般公共预算执行情况。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2023年，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礼贤镇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一般公共预算总收入61458万元，其中：返还性收入13714万元，非税收入220万元，一般性转移支付收入27032万元，专项转移支付收入18353万元，上年结转收入2139万元。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textAlignment w:val="auto"/>
        <w:rPr>
          <w:rFonts w:hAnsi="Times New Roman"/>
          <w:color w:val="000000"/>
          <w:szCs w:val="32"/>
          <w:highlight w:val="none"/>
        </w:rPr>
      </w:pPr>
      <w:r>
        <w:rPr>
          <w:rFonts w:hint="eastAsia" w:hAnsi="仿宋"/>
          <w:szCs w:val="32"/>
          <w:highlight w:val="none"/>
        </w:rPr>
        <w:t>2023年，礼贤镇一般公共预算总支出61458万元，其中：一般公共预算支出48006万元，上解支出3522万元，年终结转</w:t>
      </w:r>
      <w:r>
        <w:rPr>
          <w:rFonts w:hint="eastAsia"/>
          <w:color w:val="000000"/>
          <w:szCs w:val="32"/>
          <w:highlight w:val="none"/>
        </w:rPr>
        <w:t>9930万元。一般公共预算能够实现</w:t>
      </w:r>
      <w:r>
        <w:rPr>
          <w:rFonts w:hint="eastAsia" w:hAnsi="仿宋_GB2312"/>
          <w:szCs w:val="32"/>
          <w:highlight w:val="none"/>
        </w:rPr>
        <w:t>收支平衡</w:t>
      </w:r>
      <w:r>
        <w:rPr>
          <w:rFonts w:hint="eastAsia" w:hAnsi="Times New Roman"/>
          <w:color w:val="000000"/>
          <w:szCs w:val="32"/>
          <w:highlight w:val="none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/>
        <w:textAlignment w:val="auto"/>
        <w:rPr>
          <w:rFonts w:hAnsi="Times New Roman"/>
          <w:color w:val="000000"/>
          <w:szCs w:val="32"/>
          <w:highlight w:val="none"/>
        </w:rPr>
      </w:pPr>
      <w:r>
        <w:rPr>
          <w:rFonts w:hint="eastAsia" w:hAnsi="Times New Roman"/>
          <w:color w:val="000000"/>
          <w:szCs w:val="32"/>
          <w:highlight w:val="none"/>
        </w:rPr>
        <w:t>预备费使用情况：本年度未动用预备费。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结转资金使用情况：上年结转资金主要用于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产业兑现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、乡村振兴等方面。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转移支付使用情况：</w:t>
      </w:r>
      <w:r>
        <w:rPr>
          <w:rFonts w:hint="eastAsia" w:ascii="仿宋_GB2312" w:eastAsia="仿宋_GB2312"/>
          <w:sz w:val="32"/>
          <w:szCs w:val="32"/>
          <w:highlight w:val="none"/>
        </w:rPr>
        <w:t>一般性转移支付主要用于提高公共服务水平，发展社保、卫生、文体事业，促进乡村振兴；专项转移支付主要用于推动我镇农业、林业、水务等领域发展，保障重点项目实施。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6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1.主要收入科目执行情况。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hAnsi="仿宋"/>
          <w:szCs w:val="32"/>
          <w:highlight w:val="none"/>
        </w:rPr>
        <w:t>2023年，礼贤镇返还性收入13714万元，较上年同期的7567万元增加6147万元，增长81.2%，</w:t>
      </w:r>
      <w:r>
        <w:rPr>
          <w:rFonts w:hint="eastAsia"/>
          <w:bCs/>
          <w:szCs w:val="32"/>
          <w:highlight w:val="none"/>
        </w:rPr>
        <w:t>其中：增值税</w:t>
      </w:r>
      <w:r>
        <w:rPr>
          <w:rFonts w:hint="eastAsia"/>
          <w:bCs/>
          <w:szCs w:val="32"/>
          <w:highlight w:val="none"/>
          <w:lang w:val="en-US" w:eastAsia="zh-CN"/>
        </w:rPr>
        <w:t>收入</w:t>
      </w:r>
      <w:r>
        <w:rPr>
          <w:rFonts w:hint="eastAsia"/>
          <w:bCs/>
          <w:szCs w:val="32"/>
          <w:highlight w:val="none"/>
        </w:rPr>
        <w:t>4136万元，增长</w:t>
      </w:r>
      <w:r>
        <w:rPr>
          <w:rFonts w:hint="eastAsia"/>
          <w:bCs/>
          <w:szCs w:val="32"/>
          <w:highlight w:val="none"/>
          <w:lang w:val="en-US" w:eastAsia="zh-CN"/>
        </w:rPr>
        <w:t>136.2</w:t>
      </w:r>
      <w:r>
        <w:rPr>
          <w:rFonts w:hint="eastAsia"/>
          <w:bCs/>
          <w:szCs w:val="32"/>
          <w:highlight w:val="none"/>
        </w:rPr>
        <w:t>%，主要是电能易购缴纳增值税1.14亿元；企业所得税</w:t>
      </w:r>
      <w:r>
        <w:rPr>
          <w:rFonts w:hint="eastAsia"/>
          <w:bCs/>
          <w:szCs w:val="32"/>
          <w:highlight w:val="none"/>
          <w:lang w:val="en-US" w:eastAsia="zh-CN"/>
        </w:rPr>
        <w:t>收入</w:t>
      </w:r>
      <w:r>
        <w:rPr>
          <w:rFonts w:hint="eastAsia"/>
          <w:bCs/>
          <w:szCs w:val="32"/>
          <w:highlight w:val="none"/>
        </w:rPr>
        <w:t>2536万元，增长81.3%，主要是新航城开发公司汇算清缴所得税8400万元；房产税</w:t>
      </w:r>
      <w:r>
        <w:rPr>
          <w:rFonts w:hint="eastAsia"/>
          <w:bCs/>
          <w:szCs w:val="32"/>
          <w:highlight w:val="none"/>
          <w:lang w:val="en-US" w:eastAsia="zh-CN"/>
        </w:rPr>
        <w:t>收入</w:t>
      </w:r>
      <w:r>
        <w:rPr>
          <w:rFonts w:hint="eastAsia"/>
          <w:bCs/>
          <w:szCs w:val="32"/>
          <w:highlight w:val="none"/>
        </w:rPr>
        <w:t>4919万元，增长63.5%，主要是</w:t>
      </w:r>
      <w:r>
        <w:rPr>
          <w:rFonts w:hint="eastAsia"/>
          <w:szCs w:val="32"/>
          <w:highlight w:val="none"/>
        </w:rPr>
        <w:t>56°玫瑰园、机场集团、丰捷泰、自贸创新中心等缴纳。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2.主要支出科目执行情况。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12530万元，完成调整预算的1</w:t>
      </w:r>
      <w:r>
        <w:rPr>
          <w:rFonts w:ascii="仿宋_GB2312" w:hAnsi="仿宋" w:eastAsia="仿宋_GB2312"/>
          <w:sz w:val="32"/>
          <w:szCs w:val="32"/>
          <w:highlight w:val="none"/>
        </w:rPr>
        <w:t>11.6%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主要用于提高公共服务水平、完善基层党组织服务建设、加大招商引资。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教育支出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1005万元，完成调整预算的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96%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主要用于孙家营小学项目建设。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178万元，完成调整预算的18</w:t>
      </w:r>
      <w:r>
        <w:rPr>
          <w:rFonts w:ascii="仿宋_GB2312" w:hAnsi="仿宋" w:eastAsia="仿宋_GB2312"/>
          <w:sz w:val="32"/>
          <w:szCs w:val="32"/>
          <w:highlight w:val="none"/>
        </w:rPr>
        <w:t>1.6%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主要用于开展七夕文化节、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合唱大赛</w:t>
      </w:r>
      <w:r>
        <w:rPr>
          <w:rFonts w:hint="eastAsia" w:ascii="仿宋_GB2312" w:eastAsia="仿宋_GB2312"/>
          <w:sz w:val="32"/>
          <w:szCs w:val="32"/>
          <w:highlight w:val="none"/>
        </w:rPr>
        <w:t>等群众文化活动、加大文物保护、文化组织宣传力度。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1699万元，完成调整预算的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106%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主要用于落实现役军人优待金抚恤、退役军人优抚对象补助、社救对象救助、残疾人康复，鼓励失业人员就业创业、保障镇域企业员工合法权益。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卫生健康支出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4976万元，完成调整预算的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106.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主要用于加强公共卫生系统人员建设，加大重大传染病防控力度，提高基础医疗卫生服务能力。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节能环保及住房保障支出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671万元，完成调整预算的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85.6%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主要用于精细化落实大气污染防治，加大重点区域降尘保障力度。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城乡社区支出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6885万元，完成调整预算的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99.7%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主要用于保障镇域环境整洁，持续强化垃圾分类指导及宣传，加强消防安全基础设施建设，开展疏整促提升专项行动，推动乡村公路大修等基础设施建设，提高镇域治理能力。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农林水支出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19692万元，完成调整预算的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128%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主要用于深入落实乡村振兴战略，推进美丽乡村、高标准农田建设，加大菜田补贴、农机购置补贴等各类惠农政策力度，做好平原生态林养护工作，实施农村污水治理、供水管线项目。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自然资源海洋气象等支出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126万元，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主要用于宅基地、集体建设用地地籍调查和确权登记工作。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229万元，完成调整预算的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95.4%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主要用于镇域企业安全生产保障。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楷体_GB2312" w:hAnsi="仿宋" w:eastAsia="楷体_GB2312"/>
          <w:bCs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Cs/>
          <w:sz w:val="32"/>
          <w:szCs w:val="32"/>
          <w:highlight w:val="none"/>
        </w:rPr>
        <w:t>（二）政府性基金预算执行情况。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2023年，礼贤镇</w:t>
      </w:r>
      <w:r>
        <w:rPr>
          <w:rFonts w:hint="eastAsia" w:ascii="仿宋_GB2312" w:eastAsia="仿宋_GB2312"/>
          <w:sz w:val="32"/>
          <w:szCs w:val="32"/>
          <w:highlight w:val="none"/>
        </w:rPr>
        <w:t>政府性基金预算总收入16693万元，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其中：一般转移支付收入1959万元，专项</w:t>
      </w:r>
      <w:r>
        <w:rPr>
          <w:rFonts w:hint="eastAsia" w:ascii="仿宋_GB2312" w:eastAsia="仿宋_GB2312"/>
          <w:sz w:val="32"/>
          <w:szCs w:val="32"/>
          <w:highlight w:val="none"/>
        </w:rPr>
        <w:t>转移支付收入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14734万元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2023年，礼贤镇政府性基金预算总支出</w:t>
      </w:r>
      <w:r>
        <w:rPr>
          <w:rFonts w:hint="eastAsia" w:ascii="仿宋_GB2312" w:eastAsia="仿宋_GB2312"/>
          <w:sz w:val="32"/>
          <w:szCs w:val="32"/>
          <w:highlight w:val="none"/>
        </w:rPr>
        <w:t>16693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万元,其中：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城乡社区支出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16661万元，完成调整预算的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324.5%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，主要用于平原造林工程款，孙家营小学项目，礼贤镇综合服务用房项目，农村污水处理和再生水管线建设，土地整治项目及美丽乡村项目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其他支出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32万元，完成调整预算的</w:t>
      </w:r>
      <w:r>
        <w:rPr>
          <w:rFonts w:ascii="仿宋_GB2312" w:hAnsi="仿宋" w:eastAsia="仿宋_GB2312"/>
          <w:sz w:val="32"/>
          <w:szCs w:val="32"/>
          <w:highlight w:val="none"/>
        </w:rPr>
        <w:t>64%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，用于体育特色乡镇扶持。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highlight w:val="none"/>
        </w:rPr>
      </w:pPr>
      <w:r>
        <w:rPr>
          <w:rFonts w:hint="eastAsia" w:ascii="仿宋_GB2312" w:hAnsi="仿宋" w:eastAsia="仿宋_GB2312"/>
          <w:highlight w:val="none"/>
        </w:rPr>
        <w:t>政府性基金实现收支平衡。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二、2023年主要工作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2023年是实施“十四五”规划承上启下的关键之年，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礼贤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镇党委政府坚持全面贯彻党的二十大精神及中央经济工作会议精神，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深入贯彻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习近平总书记对北京重要讲话精神</w:t>
      </w: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</w:rPr>
        <w:t>，坚定不移贯彻新发展理念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，坚持稳中求进工作总基调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主动服务和融入新发展格局。夯实“六稳”基础、守住“六保”底线，以“稳增长、调结构、惠民生、抓绩效、强监督”为工作目标，狠抓财源建设，增强民生福祉，深化绩效管理，优化资产管理，强化监督力度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为礼贤镇经济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社会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平稳发展提供坚实的财力保障。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楷体_GB2312" w:hAnsi="仿宋" w:eastAsia="楷体_GB2312"/>
          <w:b/>
          <w:sz w:val="32"/>
          <w:szCs w:val="32"/>
          <w:highlight w:val="none"/>
          <w:lang w:val="en-US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（一）实施税费支持政策，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推动经济稳步向好。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实施减税降费政策，提高政策的精准性，切实减轻镇域企业负担，进一步优化我镇营商环境。2023年礼贤镇共给予企业368万元增值税退税。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仿宋_GB2312" w:eastAsia="仿宋_GB2312" w:cs="仿宋_GB2312"/>
          <w:sz w:val="32"/>
          <w:szCs w:val="22"/>
          <w:highlight w:val="none"/>
          <w:shd w:val="clear" w:color="050000" w:fill="auto"/>
        </w:rPr>
        <w:t>加强同税务、市场监管等有关部门的组收协同机制，持续关注存量企业、重点企业，增加走访企业次数，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积极对接服务企业，落实各项对企帮扶政策，密切关注镇域内重点税源企业的经营动态，稳定存量财源。三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进一步发挥多位一体的财政组收机制优势，全力保留优质税源。一方面借助大兴国际机场通航的东风，依托临空经济区、综合保税区、自贸区的建设，完成镇域新注册企业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461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家；另一方面积极培植新增税源，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完善财源建设激励政策，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加大从京外引进优质税源企业的工作力度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做好财源储备工作。</w:t>
      </w:r>
      <w:r>
        <w:rPr>
          <w:rFonts w:hint="eastAsia" w:ascii="仿宋_GB2312" w:eastAsia="仿宋_GB2312" w:cs="仿宋_GB2312"/>
          <w:b/>
          <w:bCs/>
          <w:sz w:val="32"/>
          <w:szCs w:val="32"/>
          <w:highlight w:val="none"/>
        </w:rPr>
        <w:t>四是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开展镇域税源摸排分析，重点强化房产税收缴和异地施工建筑单位预缴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税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（二）大力优化支出结构，保持必要支出强度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坚持有保有压、党政机关过紧日子的要求，从严控制一般性支出，加强“三公”经费预算管理，努力降低行政运行成本，围绕推动高质量发展，积极支持教育卫生、基本民生、乡村振兴、绿色发展等重点领域支出，促进财政资金规范高效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eastAsia="仿宋_GB2312"/>
          <w:spacing w:val="-1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优先保障教育事业发展。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加大教育投入力度，投入2500万元用于孙家营小学及配套设施项目建设，改善学校办学条件，促进义务教育均衡发展；投入51万元用于大辛庄幼儿园借址办学装修改造项目，提升幼儿园学习环境，优化学龄前儿童的成长体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eastAsia="仿宋_GB2312"/>
          <w:spacing w:val="-1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提高医疗卫生服务能力。加大对公共卫生的投入，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</w:rPr>
        <w:t>4575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万元用于医疗队伍建设、基本公共卫生服务、村卫生室运行、急救运营保障、两癌长效体检等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bidi="ar"/>
        </w:rPr>
        <w:t>，加强公共卫生体系建设，强化村卫生室服务能力，筑牢公共卫生体系防线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03" w:firstLineChars="200"/>
        <w:textAlignment w:val="auto"/>
        <w:rPr>
          <w:rFonts w:eastAsia="仿宋_GB2312"/>
          <w:spacing w:val="-10"/>
          <w:kern w:val="0"/>
          <w:sz w:val="32"/>
          <w:szCs w:val="32"/>
          <w:highlight w:val="none"/>
        </w:rPr>
      </w:pPr>
      <w:r>
        <w:rPr>
          <w:rFonts w:hint="eastAsia" w:eastAsia="仿宋_GB2312"/>
          <w:b/>
          <w:bCs/>
          <w:spacing w:val="-10"/>
          <w:kern w:val="0"/>
          <w:sz w:val="32"/>
          <w:szCs w:val="32"/>
          <w:highlight w:val="none"/>
        </w:rPr>
        <w:t>三是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</w:rPr>
        <w:t>提升社会保障水平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</w:rPr>
        <w:t>694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城乡居民补充医疗、养老驿站建设、职康站运行、社救对象医疗救助、精神病监护、义务兵优待、残疾人工作者补贴等，强化困难群众救助兜底，落实优抚对象、残疾人、特困家庭等群体的生活保障政策，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  <w:lang w:val="en-US" w:eastAsia="zh-CN"/>
        </w:rPr>
        <w:t>执行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义务兵优待标准，充分保障军人权益；投入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</w:rPr>
        <w:t>402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万元用于村级就业岗位补助、一次性就业奖励、公益性就业岗位补贴、劳动监察保障等，加强重点群体就业帮扶，利用公益性岗位托底安置就业困难人员，鼓励本镇劳动力创业。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四是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持续改善镇域环境质量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。投入</w:t>
      </w:r>
      <w:r>
        <w:rPr>
          <w:rFonts w:hint="eastAsia" w:ascii="仿宋_GB2312" w:hAnsi="仿宋" w:eastAsia="仿宋_GB2312"/>
          <w:bCs/>
          <w:color w:val="000000"/>
          <w:sz w:val="32"/>
          <w:szCs w:val="32"/>
          <w:highlight w:val="none"/>
        </w:rPr>
        <w:t>4021</w:t>
      </w:r>
      <w:r>
        <w:rPr>
          <w:rFonts w:hint="eastAsia" w:eastAsia="仿宋_GB2312"/>
          <w:spacing w:val="-10"/>
          <w:kern w:val="0"/>
          <w:sz w:val="32"/>
          <w:szCs w:val="32"/>
          <w:highlight w:val="none"/>
        </w:rPr>
        <w:t>万元用于支持美丽乡村建设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、镇域环境整治、道路保洁、垃圾分类及“创卫”工作，改善乡村人居环境，提升乡村治理水平，持续推进生活垃圾分类，促进村容村貌整治提升；投入14850万元用于生态林治理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bidi="ar"/>
        </w:rPr>
        <w:t>，积极打造“森林城市”，加强平原生态林养护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，护航绿色新国门。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五是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构建社会治理现代化体系。投入839万元用于拆除违法建设、占道经营、揭网见绿和拆违控违治理，有序推进疏整促任务进度，扎实创建“基本无违法建设镇”；全面推动违规电动三四轮车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按时“退场”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，消除违规电动三四轮车存在的安全隐患，提升礼贤镇社会治理水平。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六是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推动绿色节能循环发展。全面践行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“绿水青山就是金山银山”的发展理念，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支持大气污染防治，加强污染物监测，推动空气质量持续向好。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投入634万元，用于持续改善生态环境质量，巩固大气污染防治成果，持续实施“一微克”行动、重点区域及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道路降尘保障等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工作，完善大气污染防治精细化管理；投入4429万元，用于河道治理、供水管线、污水管网，污水处理站等项目，严格落实河长制，加强污水处理和河道综合管理，全面落实生态文明理念。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（三）强化预算绩效管理，提高绩效管理质量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注重问题导向，坚持立行立改与建立长效机制同步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"/>
        </w:rPr>
        <w:t>推动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，推进预算执行、绩效评价、审计等问题与预算安排挂钩机制，加强评价结果应用，促进绩效管理与预算编制衔接，削减低效无效支出。礼贤镇财政运行综合绩效评价结果持续优化。绩效考核实现全过程覆盖，对镇级部分重点项目开展成本绩效分析工作，加强项目成本管控力度，促进财政资金降本增效，使财政支出结构优化的同时提升了财政管理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（四）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加强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国有资产管理，提高资产管理水平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礼贤镇不断加强镇域国有资产的管理工作，切实维护资产的安全和完整，提高资产使用效率和效益。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"/>
        </w:rPr>
        <w:t>一是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为确保政府会计准则制度在交通运输领域全面有效实施，结合我镇市政基础设施管理实际，开展了市政基础设施摸底工作。明确管理权责，理顺管理关系，进一步摸清市政基础设施资产家底，建立台账，按照“谁承担管理维护责任，由谁记账”的原则进行会计核算工作，确保我镇市政基础设施底清账明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bidi="ar"/>
        </w:rPr>
        <w:t>。二是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开展镇域内行政事业单位所涉及房屋土地专项清理工作，摸清国有资产出租出借底数，统筹协调闲置资产，实时更新台账，坚持讲求实效、从严从紧、从细从实的原则，严格落实国有资产出租出借管理办法。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（五）完善财政制度体系，加强项目监督力度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jc w:val="lef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eastAsia="仿宋_GB2312"/>
          <w:sz w:val="32"/>
          <w:szCs w:val="32"/>
          <w:highlight w:val="none"/>
        </w:rPr>
        <w:t>民生保障方面，制定《礼贤镇人民政府关于优化改进民生类政府资金管理的方案》，简化民生类资金支出流程，在专项资金的使用上，切实做到专户储存、专人负责、专项管理，确保资金的使用效益和安全。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eastAsia="仿宋_GB2312"/>
          <w:sz w:val="32"/>
          <w:szCs w:val="32"/>
          <w:highlight w:val="none"/>
        </w:rPr>
        <w:t>内部审计方面，制定《礼贤镇规范内部审计的意见》，强化内部审计程序化、规范化。2023年完成内部审计70件，节约财政资金904万元。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三是</w:t>
      </w:r>
      <w:r>
        <w:rPr>
          <w:rFonts w:hint="eastAsia" w:ascii="仿宋_GB2312" w:eastAsia="仿宋_GB2312"/>
          <w:sz w:val="32"/>
          <w:szCs w:val="32"/>
          <w:highlight w:val="none"/>
        </w:rPr>
        <w:t>内部控制方面，编制《礼贤镇行政事业单位内部控制报告》，持续加强内部控制建设工作，明确我镇关键岗位职责，完善预算、收支、政府采购、资产、建设项目及合同管理等关键业务控制制度，规范我镇内部控制执行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各位代表，2023年礼贤镇预算执行情况总体良好，但也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存在一定问题：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eastAsia="仿宋_GB2312"/>
          <w:sz w:val="32"/>
          <w:szCs w:val="32"/>
          <w:highlight w:val="none"/>
        </w:rPr>
        <w:t>组收不稳定性较强，增收压力仍然较大。一方面我镇组收主要依托线性工程预缴税款，纳税企业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受</w:t>
      </w:r>
      <w:r>
        <w:rPr>
          <w:rFonts w:hint="eastAsia" w:ascii="仿宋_GB2312" w:eastAsia="仿宋_GB2312"/>
          <w:sz w:val="32"/>
          <w:szCs w:val="32"/>
          <w:highlight w:val="none"/>
        </w:rPr>
        <w:t>工程增减变动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较大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highlight w:val="none"/>
        </w:rPr>
        <w:t>另一方面我镇缺乏产业发展空间，实体产业落地不足，难以达到增收预期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二是</w:t>
      </w:r>
      <w:r>
        <w:rPr>
          <w:rStyle w:val="25"/>
          <w:rFonts w:hint="eastAsia" w:ascii="仿宋_GB2312" w:hAnsi="仿宋_GB2312" w:eastAsia="仿宋_GB2312" w:cs="仿宋_GB2312"/>
          <w:color w:val="auto"/>
          <w:highlight w:val="none"/>
        </w:rPr>
        <w:t>刚性支出资金需求持续增长，民生事业、乡村建设等重点领域资金需要不断增大，财政资金保障形势依然严峻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针对上述问题，我们将采取有力措施：一方面加大财政组收力度，充分发挥招商引资激励机制作用，凝聚组收合力，努力培植新税源，加强资源配置，优化产业空间，促进实体产业落地；另一方面优化支出结构，加强对预算、存量资金的统筹力度，压减非紧急非必要支出，确保重点项目资金足额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第二部分  2024年财政预算草案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2024年，是全面贯彻落实党的二十大精神的关键之年，做好预算编制意义重大。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我们将按照镇党委政府的部署，结合各职能部门的需求，在保障基本民生的基础上，以提高镇域发展为中心，进一步优化财政收支预算结构，保障我镇经济健康平稳发展。</w:t>
      </w:r>
    </w:p>
    <w:p>
      <w:pPr>
        <w:pStyle w:val="2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kern w:val="2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2"/>
          <w:sz w:val="32"/>
          <w:szCs w:val="32"/>
          <w:highlight w:val="none"/>
        </w:rPr>
        <w:t>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</w:rPr>
        <w:t>2024年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我镇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预算编制的指导思想是：坚持以习近平新时代中国特色社会主义思想为指导，全面贯彻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落实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党的二十大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精神、二十届二中全会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及中央经济工作会议精神，深入贯彻习近平总书记对北京一系列重要讲话精神，认真落实区委区政府决策部署，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在镇党委的正确领导下，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坚持稳中求进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工作总基调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和积极的财政政策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完整、准确、全面贯彻新发展理念，紧紧围绕“三落一提”要求，着力推动经济社会发展。财政支出坚持有保有压，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优化支出结构，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坚决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落实党政机关过紧日子原则，加大财政资金统筹力度，强化预算绩效管理，提高资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金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使用效率，为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推动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礼贤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高质量发展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提供坚实的财力保障。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二、2024年收支预算总体安排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2024年，礼贤镇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一般公共预算总收入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58212</w:t>
      </w:r>
      <w:r>
        <w:rPr>
          <w:rFonts w:hint="eastAsia" w:ascii="仿宋_GB2312" w:eastAsia="仿宋_GB2312"/>
          <w:sz w:val="32"/>
          <w:szCs w:val="32"/>
          <w:highlight w:val="none"/>
        </w:rPr>
        <w:t>万元，其中：预计返还性收入4803万元，一般性转移支付22974万元，其他一般性转移支付251万元，专项转移支付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20254</w:t>
      </w:r>
      <w:r>
        <w:rPr>
          <w:rFonts w:hint="eastAsia" w:ascii="仿宋_GB2312" w:eastAsia="仿宋_GB2312"/>
          <w:sz w:val="32"/>
          <w:szCs w:val="32"/>
          <w:highlight w:val="none"/>
        </w:rPr>
        <w:t>万元，上年结转收入9930万元。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2024年，礼贤镇一般公共预算总支出</w:t>
      </w:r>
      <w:r>
        <w:rPr>
          <w:rFonts w:hint="eastAsia" w:ascii="仿宋_GB2312" w:eastAsia="仿宋_GB2312"/>
          <w:sz w:val="32"/>
          <w:szCs w:val="32"/>
          <w:highlight w:val="none"/>
        </w:rPr>
        <w:t>58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212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万元，其中：一般公共预算支出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54779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万元，上解支出</w:t>
      </w:r>
      <w:r>
        <w:rPr>
          <w:rFonts w:hint="eastAsia" w:ascii="仿宋_GB2312" w:eastAsia="仿宋_GB2312"/>
          <w:sz w:val="32"/>
          <w:szCs w:val="32"/>
          <w:highlight w:val="none"/>
        </w:rPr>
        <w:t>3433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一般公共预算收支平衡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预备费</w:t>
      </w:r>
      <w:r>
        <w:rPr>
          <w:rFonts w:hint="eastAsia" w:ascii="仿宋_GB2312" w:eastAsia="仿宋_GB2312"/>
          <w:sz w:val="32"/>
          <w:szCs w:val="32"/>
          <w:highlight w:val="none"/>
        </w:rPr>
        <w:t>1500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万元，占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一般公共预算支出的2.7%，符合《预算法》1%-3%的要求。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转移支付使用情况：</w:t>
      </w:r>
      <w:r>
        <w:rPr>
          <w:rFonts w:hint="eastAsia" w:ascii="仿宋_GB2312" w:eastAsia="仿宋_GB2312"/>
          <w:sz w:val="32"/>
          <w:szCs w:val="32"/>
          <w:highlight w:val="none"/>
        </w:rPr>
        <w:t>一般性转移支付主要用于保障我镇基本运转，推动镇域提高公共服务水平等。专项转移支付主要用于推动我镇农业、林业、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卫生健康</w:t>
      </w:r>
      <w:r>
        <w:rPr>
          <w:rFonts w:hint="eastAsia" w:ascii="仿宋_GB2312" w:eastAsia="仿宋_GB2312"/>
          <w:sz w:val="32"/>
          <w:szCs w:val="32"/>
          <w:highlight w:val="none"/>
        </w:rPr>
        <w:t>等领域发展，保障重点项目实施。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16" w:firstLineChars="200"/>
        <w:textAlignment w:val="auto"/>
        <w:rPr>
          <w:rFonts w:ascii="仿宋_GB2312" w:eastAsia="仿宋_GB2312"/>
          <w:spacing w:val="-6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主要支出科目安排情况如下: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113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于</w:t>
      </w:r>
      <w:r>
        <w:rPr>
          <w:rFonts w:hint="eastAsia" w:ascii="仿宋_GB2312" w:eastAsia="仿宋_GB2312"/>
          <w:sz w:val="32"/>
          <w:szCs w:val="32"/>
          <w:highlight w:val="none"/>
        </w:rPr>
        <w:t>提升公共服务水平，保障党群服务中心运行，开展人口普查工作，加强外围防线队伍建设。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教育支出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64万元，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主要用于加强教育人才队伍建设，保障教育经费供给。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141万元，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主要用于落实“三馆”免费开放政策，组织开展基层文化活动，激发群众生活热情。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2284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主要用于加大村级就业指导力度，为就业困难人员提供岗位支持，落实城乡养老保险保障政策，保障残疾人、社救对象等特殊人员基本补助，强化精神障碍患者监护人员职责，落实现役军人、退役军人保障待遇。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卫生健康支出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401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主要用于加大基层公共卫生人员队伍建设，增强基本公共卫生服务供给，加强村卫生室建设，保障镇域群众就近就医，开展两癌长效体检，提升群众健康安全意识。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节能环保及住房保障支出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558万元，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主要用于加大大气污染巡查力度，保障镇域空气质量安全。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城乡社区支出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9587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主要用于推进镇域精细化治理，加大环境整治力度，优化垃圾分类服务水平，强化镇域基础设施建设，提升镇域综合保障能力。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农林水支出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24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828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主要用于实施农村金融扶持、菜田补贴等各类农业补贴政策，落实河长制工作、平原生态林养护及土地流转，强化高标准农田建设，推进乡村振兴产业综合发展。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自然资源海洋气象等支出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231万元，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主要用于宅基地、集体建设用地权籍调查和确权登记工作。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229万元，</w:t>
      </w:r>
      <w:r>
        <w:rPr>
          <w:rFonts w:hint="eastAsia" w:ascii="仿宋_GB2312" w:eastAsia="仿宋_GB2312"/>
          <w:sz w:val="32"/>
          <w:szCs w:val="32"/>
          <w:highlight w:val="none"/>
        </w:rPr>
        <w:t>主要用于安全生产监管、安全隐患排查等应急管理工作。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楷体_GB2312" w:hAnsi="仿宋" w:eastAsia="楷体_GB2312"/>
          <w:b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（二）政府性基金预算总体安排情况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2024年，礼贤镇政府性基金预算总收入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5684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万元，其中：一般转移支付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收入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1959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，专项转移支付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收入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725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2024年，礼贤镇政府性基金预算总支出5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684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城乡社区支出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5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616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万元，用于镇域基础设施建设、乡村公路养护项目。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其他支出</w:t>
      </w:r>
      <w:r>
        <w:rPr>
          <w:rFonts w:hint="eastAsia" w:ascii="仿宋_GB2312" w:eastAsia="仿宋_GB2312"/>
          <w:kern w:val="0"/>
          <w:sz w:val="32"/>
          <w:szCs w:val="32"/>
          <w:highlight w:val="none"/>
          <w:lang w:val="en-US" w:eastAsia="zh-CN"/>
        </w:rPr>
        <w:t>68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万元，用于体育特色乡镇扶持。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政府性基金实现收支平衡。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三、2024年主要工作安排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楷体_GB2312" w:hAnsi="仿宋" w:eastAsia="楷体_GB2312"/>
          <w:b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强化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财源建设，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增强财政保障能力。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eastAsia="仿宋"/>
          <w:sz w:val="32"/>
          <w:highlight w:val="none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一是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强化龙头企业引入。强化对重点项目、重点企业的引入力度，以集体建设经营用地上市为抓手，同时充分利用疏整促空间、镇村各类资源、耕种土地等，加强资源推介对接，通过招大引强、以商招商，持续加强重点企业引入落地力度，推动形成引进一个、带来一批、聚集一群的招商引资新局面，着力打造属地临空发展的实体支撑。积极推进航空总部园竣工投产后的招商工作，与临空区携手，创新招商方式，拓宽招商渠道，不断吸引并帮助优质企业落户。</w:t>
      </w: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二是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持续加大税源跟踪。紧盯镇域内重点税源企业的经营动态，着力挖潜，保存量、拓增量，避免税收外征和漏征，掌握组收主动权。</w:t>
      </w:r>
      <w:r>
        <w:rPr>
          <w:rFonts w:hint="eastAsia" w:ascii="仿宋_GB2312" w:eastAsia="仿宋_GB2312"/>
          <w:b/>
          <w:bCs/>
          <w:kern w:val="0"/>
          <w:sz w:val="32"/>
          <w:szCs w:val="32"/>
          <w:highlight w:val="none"/>
        </w:rPr>
        <w:t>三是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完善招商机制。建立企业准入机制，提高企业准入门槛，聚焦量向质的转变，提高新注册企业质量。强化监督管理，与招商机构、引进企业分级签订承诺书，履行监管职责，约束企业经营管理，在企业经营安全、接诉即办、违法违纪、拖欠工资等方面设立负面清单，实行一票否决清出，严格规范企业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（二）强化资金监管，筑牢财政运行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安全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防线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楷体_GB2312" w:hAnsi="仿宋" w:eastAsia="楷体_GB2312"/>
          <w:b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强化“三保”预算资金管理，严格按照清单足额编列“三保”预算，密切关注“三保”支出进度及使用方向，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切实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兜牢兜实“三保”底线。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以直达资金预警监控系统为依托，实施全链条、全过程的跟踪监管，实时跟进直达资金支出进程，确保直达资金能够直接惠企利民。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三是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加大财政监督力度，积极配合审计部门检查，针对各项审计发现的问题立行立改，在预算管理中建立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防范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措施，从源头管好用好财政资金。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四是</w:t>
      </w:r>
      <w:r>
        <w:rPr>
          <w:rFonts w:hint="eastAsia" w:ascii="仿宋_GB2312" w:eastAsia="仿宋_GB2312"/>
          <w:sz w:val="32"/>
          <w:szCs w:val="32"/>
          <w:highlight w:val="none"/>
        </w:rPr>
        <w:t>进一步规范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重点项目建设</w:t>
      </w:r>
      <w:r>
        <w:rPr>
          <w:rFonts w:hint="eastAsia" w:ascii="仿宋_GB2312" w:eastAsia="仿宋_GB2312"/>
          <w:sz w:val="32"/>
          <w:szCs w:val="32"/>
          <w:highlight w:val="none"/>
        </w:rPr>
        <w:t>补偿资金支付流程，加强资金监管，保证各类专项资金专款专用，确保资金安全。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（三）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强化资金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统筹，保障重点支出需求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坚决把过紧日子思想贯穿预算编制全过程，进一步强化厉行节约要求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严控一般性支出，大力压减非急需、非重点项目支出，努力降低行政运行成本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继续加大各类资金统筹力度，集中财力保障镇域重点工作。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二是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坚持完善基本公共卫生服务健康体系，加强公共卫生队伍建设，提升医疗服务能力，改善医疗基础设施，满足群众日常医疗健康需求。</w:t>
      </w: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三是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稳步提升社会保障水平，落实城乡居民养老保障政策。保障基层社区运转，提升社区治理工作能力。落实就业优先政策，加强重点群体就业帮扶，利用公益性岗位托底安置就业困难人员，鼓励劳动力就业。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（四）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强化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财政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，提高精细化管理水平</w:t>
      </w:r>
      <w:r>
        <w:rPr>
          <w:rFonts w:hint="eastAsia" w:ascii="楷体_GB2312" w:hAnsi="仿宋" w:eastAsia="楷体_GB2312"/>
          <w:b/>
          <w:sz w:val="32"/>
          <w:szCs w:val="32"/>
          <w:highlight w:val="none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highlight w:val="none"/>
        </w:rPr>
        <w:t>一是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坚持源头管控，强化零基预算理念。压实部门预算编制责任，加强项目库建设，将全镇所有项目纳入项目库管理，优先安排具备实施条件的刚性、重点项目，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切实提高部门预算编报</w:t>
      </w:r>
      <w:r>
        <w:rPr>
          <w:rFonts w:hint="eastAsia" w:ascii="仿宋_GB2312" w:hAnsi="仿宋_GB2312" w:eastAsia="仿宋_GB2312"/>
          <w:sz w:val="32"/>
          <w:szCs w:val="32"/>
          <w:highlight w:val="none"/>
        </w:rPr>
        <w:t>的科学性、精准性。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</w:rPr>
        <w:t>切实做到花钱要问效、无效要问责。</w:t>
      </w:r>
      <w:r>
        <w:rPr>
          <w:rFonts w:hint="eastAsia" w:ascii="仿宋_GB2312" w:hAnsi="仿宋" w:eastAsia="仿宋_GB2312"/>
          <w:b/>
          <w:bCs/>
          <w:kern w:val="2"/>
          <w:sz w:val="32"/>
          <w:szCs w:val="32"/>
          <w:highlight w:val="none"/>
        </w:rPr>
        <w:t>二是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完善预算管理内控机制，对重大项目安排和大额资金使用认真执行“三重一大”决策制度，提高决策的科学性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/>
          <w:b/>
          <w:bCs/>
          <w:kern w:val="2"/>
          <w:sz w:val="32"/>
          <w:szCs w:val="32"/>
          <w:highlight w:val="none"/>
        </w:rPr>
        <w:t>三是</w:t>
      </w:r>
      <w:r>
        <w:rPr>
          <w:rFonts w:hint="eastAsia" w:ascii="仿宋_GB2312" w:hAnsi="仿宋" w:eastAsia="仿宋_GB2312"/>
          <w:kern w:val="2"/>
          <w:sz w:val="32"/>
          <w:szCs w:val="32"/>
          <w:highlight w:val="none"/>
        </w:rPr>
        <w:t>强化成本绩效管理理念，推进建立全方位、全过程、全覆盖的预算绩效管理体系，加强成本绩效分析，强化成本绩效分析结果应用，实现降本增效目的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/>
          <w:b/>
          <w:bCs/>
          <w:kern w:val="2"/>
          <w:sz w:val="32"/>
          <w:szCs w:val="32"/>
          <w:highlight w:val="none"/>
        </w:rPr>
        <w:t>四是</w:t>
      </w:r>
      <w:r>
        <w:rPr>
          <w:rFonts w:hint="eastAsia" w:ascii="仿宋_GB2312" w:eastAsia="仿宋_GB2312"/>
          <w:sz w:val="32"/>
          <w:szCs w:val="32"/>
          <w:highlight w:val="none"/>
        </w:rPr>
        <w:t>持续推进部门预算公开工作，切实打造阳光财政。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各位代表、同志们，2024年财政工作责任重大，任务艰巨！我们</w:t>
      </w:r>
      <w:r>
        <w:rPr>
          <w:rFonts w:hint="eastAsia" w:ascii="仿宋_GB2312" w:eastAsia="仿宋_GB2312"/>
          <w:sz w:val="32"/>
          <w:szCs w:val="32"/>
          <w:highlight w:val="none"/>
        </w:rPr>
        <w:t>将在镇党委政府的正确领导下，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在镇人大的依法监督下，充</w:t>
      </w:r>
      <w:r>
        <w:rPr>
          <w:rFonts w:hint="eastAsia" w:ascii="仿宋_GB2312" w:eastAsia="仿宋_GB2312"/>
          <w:sz w:val="32"/>
          <w:szCs w:val="32"/>
          <w:highlight w:val="none"/>
        </w:rPr>
        <w:t>分发挥财政职能作用，确保完成各项财政指标，统筹推进、做实做细、保质保量做好各项财政管理工作，奋力谱写礼贤发展新篇章，为推动我镇高质量发展做出积极贡献！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以上报告，请各位代表审议。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ascii="楷体_GB2312" w:hAnsi="楷体_GB2312" w:eastAsia="楷体_GB2312" w:cs="楷体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  <w:lang w:val="zh-CN"/>
                            </w:rPr>
                            <w:t>3</w:t>
                          </w:r>
                          <w:r>
                            <w:rPr>
                              <w:rFonts w:hint="eastAsia" w:ascii="楷体_GB2312" w:hAnsi="楷体_GB2312" w:eastAsia="楷体_GB2312" w:cs="楷体_GB2312"/>
                              <w:sz w:val="28"/>
                              <w:szCs w:val="28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  <w:rPr>
                        <w:rFonts w:ascii="楷体_GB2312" w:hAnsi="楷体_GB2312" w:eastAsia="楷体_GB2312" w:cs="楷体_GB2312"/>
                        <w:sz w:val="28"/>
                        <w:szCs w:val="28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  <w:lang w:val="zh-CN"/>
                      </w:rPr>
                      <w:t>3</w:t>
                    </w:r>
                    <w:r>
                      <w:rPr>
                        <w:rFonts w:hint="eastAsia" w:ascii="楷体_GB2312" w:hAnsi="楷体_GB2312" w:eastAsia="楷体_GB2312" w:cs="楷体_GB2312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85D458"/>
    <w:multiLevelType w:val="singleLevel"/>
    <w:tmpl w:val="9985D4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616B01"/>
    <w:multiLevelType w:val="singleLevel"/>
    <w:tmpl w:val="A6616B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EA"/>
    <w:rsid w:val="0000236B"/>
    <w:rsid w:val="000029E5"/>
    <w:rsid w:val="000034E4"/>
    <w:rsid w:val="00003602"/>
    <w:rsid w:val="00013E14"/>
    <w:rsid w:val="00021730"/>
    <w:rsid w:val="00025C91"/>
    <w:rsid w:val="00026950"/>
    <w:rsid w:val="00026EC8"/>
    <w:rsid w:val="00027665"/>
    <w:rsid w:val="00036ED6"/>
    <w:rsid w:val="000375B8"/>
    <w:rsid w:val="00047C09"/>
    <w:rsid w:val="00053A4D"/>
    <w:rsid w:val="00065120"/>
    <w:rsid w:val="00081901"/>
    <w:rsid w:val="0008741A"/>
    <w:rsid w:val="00087B0E"/>
    <w:rsid w:val="00095766"/>
    <w:rsid w:val="00096833"/>
    <w:rsid w:val="000A0D31"/>
    <w:rsid w:val="000A48DD"/>
    <w:rsid w:val="000A7204"/>
    <w:rsid w:val="000A7F79"/>
    <w:rsid w:val="000B42F3"/>
    <w:rsid w:val="000B7221"/>
    <w:rsid w:val="000B7294"/>
    <w:rsid w:val="000D1109"/>
    <w:rsid w:val="000D43AC"/>
    <w:rsid w:val="000D4A7E"/>
    <w:rsid w:val="000E0C03"/>
    <w:rsid w:val="000F4D09"/>
    <w:rsid w:val="001027C8"/>
    <w:rsid w:val="00107635"/>
    <w:rsid w:val="001233BF"/>
    <w:rsid w:val="00131C0E"/>
    <w:rsid w:val="00135DB4"/>
    <w:rsid w:val="00137E9A"/>
    <w:rsid w:val="00141686"/>
    <w:rsid w:val="00144E72"/>
    <w:rsid w:val="00146B58"/>
    <w:rsid w:val="00146F19"/>
    <w:rsid w:val="00147F3A"/>
    <w:rsid w:val="00152871"/>
    <w:rsid w:val="00152C01"/>
    <w:rsid w:val="00155FDD"/>
    <w:rsid w:val="00156CB0"/>
    <w:rsid w:val="0016143F"/>
    <w:rsid w:val="001642AE"/>
    <w:rsid w:val="00172B0E"/>
    <w:rsid w:val="00175C3D"/>
    <w:rsid w:val="00176FDC"/>
    <w:rsid w:val="001845CD"/>
    <w:rsid w:val="00187FB3"/>
    <w:rsid w:val="00191417"/>
    <w:rsid w:val="0019148F"/>
    <w:rsid w:val="001924C8"/>
    <w:rsid w:val="001975EA"/>
    <w:rsid w:val="001A3EAA"/>
    <w:rsid w:val="001B395A"/>
    <w:rsid w:val="001B7A62"/>
    <w:rsid w:val="001C68FA"/>
    <w:rsid w:val="001D041E"/>
    <w:rsid w:val="001D0762"/>
    <w:rsid w:val="001D1D7A"/>
    <w:rsid w:val="001D5F01"/>
    <w:rsid w:val="001D61F0"/>
    <w:rsid w:val="001E4280"/>
    <w:rsid w:val="001E47C1"/>
    <w:rsid w:val="001F2DA2"/>
    <w:rsid w:val="001F6E6E"/>
    <w:rsid w:val="00203D60"/>
    <w:rsid w:val="00207680"/>
    <w:rsid w:val="00210253"/>
    <w:rsid w:val="00214D06"/>
    <w:rsid w:val="00221658"/>
    <w:rsid w:val="00222CAF"/>
    <w:rsid w:val="00224448"/>
    <w:rsid w:val="00227C57"/>
    <w:rsid w:val="00231804"/>
    <w:rsid w:val="00233EF4"/>
    <w:rsid w:val="0024613A"/>
    <w:rsid w:val="00263758"/>
    <w:rsid w:val="00273A5B"/>
    <w:rsid w:val="0027424C"/>
    <w:rsid w:val="00276E4B"/>
    <w:rsid w:val="00282DC2"/>
    <w:rsid w:val="00290B1E"/>
    <w:rsid w:val="00294169"/>
    <w:rsid w:val="002A0046"/>
    <w:rsid w:val="002A18C1"/>
    <w:rsid w:val="002B326C"/>
    <w:rsid w:val="002B647C"/>
    <w:rsid w:val="002C59F8"/>
    <w:rsid w:val="002C72F4"/>
    <w:rsid w:val="002D075F"/>
    <w:rsid w:val="002F5E34"/>
    <w:rsid w:val="003005DC"/>
    <w:rsid w:val="0030180F"/>
    <w:rsid w:val="00305B5C"/>
    <w:rsid w:val="00311942"/>
    <w:rsid w:val="00314A30"/>
    <w:rsid w:val="00324D5A"/>
    <w:rsid w:val="003314B0"/>
    <w:rsid w:val="003352AC"/>
    <w:rsid w:val="00341458"/>
    <w:rsid w:val="003433E9"/>
    <w:rsid w:val="00344A7D"/>
    <w:rsid w:val="00350EF1"/>
    <w:rsid w:val="003546D1"/>
    <w:rsid w:val="00354EF2"/>
    <w:rsid w:val="00365458"/>
    <w:rsid w:val="00371467"/>
    <w:rsid w:val="00371FD5"/>
    <w:rsid w:val="00376A32"/>
    <w:rsid w:val="00377EED"/>
    <w:rsid w:val="00381951"/>
    <w:rsid w:val="003845FF"/>
    <w:rsid w:val="003870C2"/>
    <w:rsid w:val="003B10D9"/>
    <w:rsid w:val="003B420B"/>
    <w:rsid w:val="003B4EB6"/>
    <w:rsid w:val="003B68B6"/>
    <w:rsid w:val="003B7979"/>
    <w:rsid w:val="003C2526"/>
    <w:rsid w:val="003C6813"/>
    <w:rsid w:val="003C77EE"/>
    <w:rsid w:val="003D0440"/>
    <w:rsid w:val="003D538B"/>
    <w:rsid w:val="003E1102"/>
    <w:rsid w:val="003E14C2"/>
    <w:rsid w:val="003E17BE"/>
    <w:rsid w:val="003E7120"/>
    <w:rsid w:val="003E7AE6"/>
    <w:rsid w:val="003E7B2C"/>
    <w:rsid w:val="00400C32"/>
    <w:rsid w:val="00405F2E"/>
    <w:rsid w:val="004109E7"/>
    <w:rsid w:val="00410CBD"/>
    <w:rsid w:val="00413518"/>
    <w:rsid w:val="004375F8"/>
    <w:rsid w:val="00440CEB"/>
    <w:rsid w:val="00441AF8"/>
    <w:rsid w:val="004422E0"/>
    <w:rsid w:val="004510E0"/>
    <w:rsid w:val="00464FF0"/>
    <w:rsid w:val="004653E8"/>
    <w:rsid w:val="00470DA0"/>
    <w:rsid w:val="004765C7"/>
    <w:rsid w:val="004769B9"/>
    <w:rsid w:val="004818E3"/>
    <w:rsid w:val="00482F1E"/>
    <w:rsid w:val="004855B4"/>
    <w:rsid w:val="0048676B"/>
    <w:rsid w:val="00494846"/>
    <w:rsid w:val="00497116"/>
    <w:rsid w:val="00497A8A"/>
    <w:rsid w:val="004A3230"/>
    <w:rsid w:val="004B727F"/>
    <w:rsid w:val="004B7D15"/>
    <w:rsid w:val="004C62D6"/>
    <w:rsid w:val="004C68D6"/>
    <w:rsid w:val="004C72B5"/>
    <w:rsid w:val="004C7AA8"/>
    <w:rsid w:val="004E09EB"/>
    <w:rsid w:val="004E3E78"/>
    <w:rsid w:val="004E48EB"/>
    <w:rsid w:val="004E681F"/>
    <w:rsid w:val="004F325C"/>
    <w:rsid w:val="004F455C"/>
    <w:rsid w:val="004F5D89"/>
    <w:rsid w:val="00502372"/>
    <w:rsid w:val="005032D7"/>
    <w:rsid w:val="00512AD8"/>
    <w:rsid w:val="00517DC2"/>
    <w:rsid w:val="005272B9"/>
    <w:rsid w:val="005318B0"/>
    <w:rsid w:val="0053401A"/>
    <w:rsid w:val="0053668E"/>
    <w:rsid w:val="00541E99"/>
    <w:rsid w:val="00544393"/>
    <w:rsid w:val="00547011"/>
    <w:rsid w:val="0055066B"/>
    <w:rsid w:val="00551458"/>
    <w:rsid w:val="00553230"/>
    <w:rsid w:val="00565521"/>
    <w:rsid w:val="005732BE"/>
    <w:rsid w:val="005761D5"/>
    <w:rsid w:val="00577345"/>
    <w:rsid w:val="005859F7"/>
    <w:rsid w:val="005912DA"/>
    <w:rsid w:val="00592AC2"/>
    <w:rsid w:val="00594C82"/>
    <w:rsid w:val="00595D19"/>
    <w:rsid w:val="00597062"/>
    <w:rsid w:val="005A000C"/>
    <w:rsid w:val="005A4236"/>
    <w:rsid w:val="005A4CD2"/>
    <w:rsid w:val="005A565B"/>
    <w:rsid w:val="005A5F8C"/>
    <w:rsid w:val="005A788B"/>
    <w:rsid w:val="005B0BF5"/>
    <w:rsid w:val="005B0D80"/>
    <w:rsid w:val="005B52F2"/>
    <w:rsid w:val="005C1CFA"/>
    <w:rsid w:val="005C1D2E"/>
    <w:rsid w:val="005C1DF9"/>
    <w:rsid w:val="005C3B2B"/>
    <w:rsid w:val="005C42A1"/>
    <w:rsid w:val="005D72F3"/>
    <w:rsid w:val="005E01BF"/>
    <w:rsid w:val="005E661A"/>
    <w:rsid w:val="005F207A"/>
    <w:rsid w:val="005F229A"/>
    <w:rsid w:val="005F2F03"/>
    <w:rsid w:val="005F6806"/>
    <w:rsid w:val="006035D3"/>
    <w:rsid w:val="00605053"/>
    <w:rsid w:val="00605696"/>
    <w:rsid w:val="00610DF1"/>
    <w:rsid w:val="00617956"/>
    <w:rsid w:val="00627FA5"/>
    <w:rsid w:val="0065222F"/>
    <w:rsid w:val="00653705"/>
    <w:rsid w:val="00653F02"/>
    <w:rsid w:val="0065768F"/>
    <w:rsid w:val="006600E6"/>
    <w:rsid w:val="00662981"/>
    <w:rsid w:val="00665FAE"/>
    <w:rsid w:val="0067097B"/>
    <w:rsid w:val="00670988"/>
    <w:rsid w:val="00680146"/>
    <w:rsid w:val="00686678"/>
    <w:rsid w:val="00692394"/>
    <w:rsid w:val="0069326B"/>
    <w:rsid w:val="00694E28"/>
    <w:rsid w:val="00695C2D"/>
    <w:rsid w:val="006B0234"/>
    <w:rsid w:val="006B3795"/>
    <w:rsid w:val="006B7039"/>
    <w:rsid w:val="006C2E99"/>
    <w:rsid w:val="006C4328"/>
    <w:rsid w:val="006D57E6"/>
    <w:rsid w:val="006D5AC4"/>
    <w:rsid w:val="006D7FB4"/>
    <w:rsid w:val="006E3286"/>
    <w:rsid w:val="006E340A"/>
    <w:rsid w:val="006E478E"/>
    <w:rsid w:val="006E6AD0"/>
    <w:rsid w:val="006F3B9C"/>
    <w:rsid w:val="006F45CC"/>
    <w:rsid w:val="006F77D7"/>
    <w:rsid w:val="00701144"/>
    <w:rsid w:val="00702EFD"/>
    <w:rsid w:val="00711C4A"/>
    <w:rsid w:val="00720E83"/>
    <w:rsid w:val="00722650"/>
    <w:rsid w:val="00726796"/>
    <w:rsid w:val="00727FCB"/>
    <w:rsid w:val="00742409"/>
    <w:rsid w:val="00743904"/>
    <w:rsid w:val="00747922"/>
    <w:rsid w:val="007501E7"/>
    <w:rsid w:val="00751054"/>
    <w:rsid w:val="00753683"/>
    <w:rsid w:val="00753766"/>
    <w:rsid w:val="00753F03"/>
    <w:rsid w:val="007665A0"/>
    <w:rsid w:val="00773AA2"/>
    <w:rsid w:val="00776501"/>
    <w:rsid w:val="00796989"/>
    <w:rsid w:val="007A229D"/>
    <w:rsid w:val="007A66E7"/>
    <w:rsid w:val="007B5BBD"/>
    <w:rsid w:val="007B664F"/>
    <w:rsid w:val="007C2727"/>
    <w:rsid w:val="007D2C84"/>
    <w:rsid w:val="007D4AF5"/>
    <w:rsid w:val="007D580F"/>
    <w:rsid w:val="007E12A4"/>
    <w:rsid w:val="007E1A75"/>
    <w:rsid w:val="007F42DF"/>
    <w:rsid w:val="008013B1"/>
    <w:rsid w:val="00801B43"/>
    <w:rsid w:val="008028E6"/>
    <w:rsid w:val="00802F3A"/>
    <w:rsid w:val="00803FC1"/>
    <w:rsid w:val="00806DD6"/>
    <w:rsid w:val="008071FF"/>
    <w:rsid w:val="0081264C"/>
    <w:rsid w:val="008127AA"/>
    <w:rsid w:val="00813D61"/>
    <w:rsid w:val="0082227D"/>
    <w:rsid w:val="00823B7B"/>
    <w:rsid w:val="0082456D"/>
    <w:rsid w:val="008478F7"/>
    <w:rsid w:val="008511BB"/>
    <w:rsid w:val="008601F2"/>
    <w:rsid w:val="00863046"/>
    <w:rsid w:val="008641A8"/>
    <w:rsid w:val="00865EE9"/>
    <w:rsid w:val="00873B7D"/>
    <w:rsid w:val="00886098"/>
    <w:rsid w:val="00886D6E"/>
    <w:rsid w:val="00887310"/>
    <w:rsid w:val="008A0391"/>
    <w:rsid w:val="008A0F87"/>
    <w:rsid w:val="008A21CD"/>
    <w:rsid w:val="008A615B"/>
    <w:rsid w:val="008A7D9C"/>
    <w:rsid w:val="008B0F6B"/>
    <w:rsid w:val="008B1F07"/>
    <w:rsid w:val="008B6708"/>
    <w:rsid w:val="008B796B"/>
    <w:rsid w:val="008C248F"/>
    <w:rsid w:val="008C2EF5"/>
    <w:rsid w:val="008D039E"/>
    <w:rsid w:val="008D0C35"/>
    <w:rsid w:val="008D624A"/>
    <w:rsid w:val="008E4223"/>
    <w:rsid w:val="008E4564"/>
    <w:rsid w:val="008E60AB"/>
    <w:rsid w:val="008F1959"/>
    <w:rsid w:val="008F4EA4"/>
    <w:rsid w:val="00900613"/>
    <w:rsid w:val="00901AC2"/>
    <w:rsid w:val="00903DD2"/>
    <w:rsid w:val="00904D88"/>
    <w:rsid w:val="009068C9"/>
    <w:rsid w:val="00911B72"/>
    <w:rsid w:val="00926F56"/>
    <w:rsid w:val="00930662"/>
    <w:rsid w:val="00931736"/>
    <w:rsid w:val="0093178F"/>
    <w:rsid w:val="009400DC"/>
    <w:rsid w:val="0094305F"/>
    <w:rsid w:val="00944B22"/>
    <w:rsid w:val="00947582"/>
    <w:rsid w:val="0095357E"/>
    <w:rsid w:val="00957699"/>
    <w:rsid w:val="00960ADA"/>
    <w:rsid w:val="00960D59"/>
    <w:rsid w:val="00962B7D"/>
    <w:rsid w:val="00983260"/>
    <w:rsid w:val="009832EA"/>
    <w:rsid w:val="009833C1"/>
    <w:rsid w:val="00986E2D"/>
    <w:rsid w:val="00992BC4"/>
    <w:rsid w:val="00993107"/>
    <w:rsid w:val="00995041"/>
    <w:rsid w:val="00995510"/>
    <w:rsid w:val="009A27E4"/>
    <w:rsid w:val="009A422A"/>
    <w:rsid w:val="009B09A0"/>
    <w:rsid w:val="009B307C"/>
    <w:rsid w:val="009B3554"/>
    <w:rsid w:val="009B4A39"/>
    <w:rsid w:val="009C1768"/>
    <w:rsid w:val="009C63B7"/>
    <w:rsid w:val="009C6EDD"/>
    <w:rsid w:val="009E53A9"/>
    <w:rsid w:val="009E6579"/>
    <w:rsid w:val="009F19A3"/>
    <w:rsid w:val="009F67F5"/>
    <w:rsid w:val="009F7B83"/>
    <w:rsid w:val="00A02466"/>
    <w:rsid w:val="00A20A3E"/>
    <w:rsid w:val="00A32D61"/>
    <w:rsid w:val="00A3318A"/>
    <w:rsid w:val="00A37ED5"/>
    <w:rsid w:val="00A415D1"/>
    <w:rsid w:val="00A51DC6"/>
    <w:rsid w:val="00A60AD8"/>
    <w:rsid w:val="00A63647"/>
    <w:rsid w:val="00A67A40"/>
    <w:rsid w:val="00A75624"/>
    <w:rsid w:val="00A82783"/>
    <w:rsid w:val="00A854C1"/>
    <w:rsid w:val="00A86C1D"/>
    <w:rsid w:val="00A919A2"/>
    <w:rsid w:val="00A944C4"/>
    <w:rsid w:val="00A94FCB"/>
    <w:rsid w:val="00A9512F"/>
    <w:rsid w:val="00A972B2"/>
    <w:rsid w:val="00AA21BE"/>
    <w:rsid w:val="00AB0F7D"/>
    <w:rsid w:val="00AB50D8"/>
    <w:rsid w:val="00AB5ABF"/>
    <w:rsid w:val="00AB5F37"/>
    <w:rsid w:val="00AC04EA"/>
    <w:rsid w:val="00AC0811"/>
    <w:rsid w:val="00AC7369"/>
    <w:rsid w:val="00AD14C6"/>
    <w:rsid w:val="00AD44B1"/>
    <w:rsid w:val="00AF37CA"/>
    <w:rsid w:val="00AF3D86"/>
    <w:rsid w:val="00AF71C8"/>
    <w:rsid w:val="00B01AF6"/>
    <w:rsid w:val="00B0268D"/>
    <w:rsid w:val="00B104F2"/>
    <w:rsid w:val="00B12CF5"/>
    <w:rsid w:val="00B20E91"/>
    <w:rsid w:val="00B219CD"/>
    <w:rsid w:val="00B250F4"/>
    <w:rsid w:val="00B31B31"/>
    <w:rsid w:val="00B31E3F"/>
    <w:rsid w:val="00B31FD1"/>
    <w:rsid w:val="00B34AE1"/>
    <w:rsid w:val="00B34DE7"/>
    <w:rsid w:val="00B40C5F"/>
    <w:rsid w:val="00B43FB2"/>
    <w:rsid w:val="00B44BCC"/>
    <w:rsid w:val="00B456E7"/>
    <w:rsid w:val="00B56DB8"/>
    <w:rsid w:val="00B57730"/>
    <w:rsid w:val="00B63C50"/>
    <w:rsid w:val="00B65CC3"/>
    <w:rsid w:val="00B65DC3"/>
    <w:rsid w:val="00B71443"/>
    <w:rsid w:val="00B714E7"/>
    <w:rsid w:val="00B7252F"/>
    <w:rsid w:val="00B77DAA"/>
    <w:rsid w:val="00B81F9D"/>
    <w:rsid w:val="00B87777"/>
    <w:rsid w:val="00B937BE"/>
    <w:rsid w:val="00B976FC"/>
    <w:rsid w:val="00BA7196"/>
    <w:rsid w:val="00BB4E2A"/>
    <w:rsid w:val="00BC17ED"/>
    <w:rsid w:val="00BC1A23"/>
    <w:rsid w:val="00BC51C0"/>
    <w:rsid w:val="00BC5581"/>
    <w:rsid w:val="00BD3064"/>
    <w:rsid w:val="00BD5EAE"/>
    <w:rsid w:val="00BE70CE"/>
    <w:rsid w:val="00BF1572"/>
    <w:rsid w:val="00BF274B"/>
    <w:rsid w:val="00BF585F"/>
    <w:rsid w:val="00BF5D27"/>
    <w:rsid w:val="00C0008F"/>
    <w:rsid w:val="00C0630D"/>
    <w:rsid w:val="00C12B53"/>
    <w:rsid w:val="00C15EB8"/>
    <w:rsid w:val="00C21C87"/>
    <w:rsid w:val="00C462B1"/>
    <w:rsid w:val="00C53E55"/>
    <w:rsid w:val="00C639C2"/>
    <w:rsid w:val="00C664B1"/>
    <w:rsid w:val="00C74256"/>
    <w:rsid w:val="00C905F6"/>
    <w:rsid w:val="00C91F4D"/>
    <w:rsid w:val="00C95C67"/>
    <w:rsid w:val="00C97A56"/>
    <w:rsid w:val="00CA05F2"/>
    <w:rsid w:val="00CA5FD3"/>
    <w:rsid w:val="00CA6276"/>
    <w:rsid w:val="00CB4F99"/>
    <w:rsid w:val="00CB57F9"/>
    <w:rsid w:val="00CC0329"/>
    <w:rsid w:val="00CC0596"/>
    <w:rsid w:val="00CC3397"/>
    <w:rsid w:val="00CC49C7"/>
    <w:rsid w:val="00CC6172"/>
    <w:rsid w:val="00CD7DE4"/>
    <w:rsid w:val="00CF008A"/>
    <w:rsid w:val="00CF6F49"/>
    <w:rsid w:val="00D0048F"/>
    <w:rsid w:val="00D0481C"/>
    <w:rsid w:val="00D054D4"/>
    <w:rsid w:val="00D10784"/>
    <w:rsid w:val="00D13BFC"/>
    <w:rsid w:val="00D1466E"/>
    <w:rsid w:val="00D15E1C"/>
    <w:rsid w:val="00D21C12"/>
    <w:rsid w:val="00D254F0"/>
    <w:rsid w:val="00D33AAA"/>
    <w:rsid w:val="00D407E5"/>
    <w:rsid w:val="00D501F3"/>
    <w:rsid w:val="00D77F2D"/>
    <w:rsid w:val="00D84EE2"/>
    <w:rsid w:val="00D85987"/>
    <w:rsid w:val="00D96F9C"/>
    <w:rsid w:val="00D9730D"/>
    <w:rsid w:val="00DA58D4"/>
    <w:rsid w:val="00DA595A"/>
    <w:rsid w:val="00DB6C83"/>
    <w:rsid w:val="00DC4383"/>
    <w:rsid w:val="00DD0B11"/>
    <w:rsid w:val="00DE001F"/>
    <w:rsid w:val="00DE0D81"/>
    <w:rsid w:val="00DE1066"/>
    <w:rsid w:val="00DE2CD0"/>
    <w:rsid w:val="00DE3924"/>
    <w:rsid w:val="00DE40B9"/>
    <w:rsid w:val="00DF3364"/>
    <w:rsid w:val="00E05B04"/>
    <w:rsid w:val="00E075EB"/>
    <w:rsid w:val="00E12632"/>
    <w:rsid w:val="00E236EA"/>
    <w:rsid w:val="00E3264E"/>
    <w:rsid w:val="00E352D8"/>
    <w:rsid w:val="00E35A78"/>
    <w:rsid w:val="00E35BBB"/>
    <w:rsid w:val="00E41310"/>
    <w:rsid w:val="00E460B1"/>
    <w:rsid w:val="00E46354"/>
    <w:rsid w:val="00E54906"/>
    <w:rsid w:val="00E611C9"/>
    <w:rsid w:val="00E720BD"/>
    <w:rsid w:val="00E7677A"/>
    <w:rsid w:val="00E76B2C"/>
    <w:rsid w:val="00E83407"/>
    <w:rsid w:val="00E919E7"/>
    <w:rsid w:val="00E92D0E"/>
    <w:rsid w:val="00E95175"/>
    <w:rsid w:val="00E95492"/>
    <w:rsid w:val="00E96CF3"/>
    <w:rsid w:val="00EC14B0"/>
    <w:rsid w:val="00EC498F"/>
    <w:rsid w:val="00EC78A4"/>
    <w:rsid w:val="00ED2217"/>
    <w:rsid w:val="00ED4D1A"/>
    <w:rsid w:val="00ED53DD"/>
    <w:rsid w:val="00ED6E5E"/>
    <w:rsid w:val="00EE0A06"/>
    <w:rsid w:val="00EE10C2"/>
    <w:rsid w:val="00EE7B69"/>
    <w:rsid w:val="00F01DDC"/>
    <w:rsid w:val="00F13BCE"/>
    <w:rsid w:val="00F3289B"/>
    <w:rsid w:val="00F33BD5"/>
    <w:rsid w:val="00F3680F"/>
    <w:rsid w:val="00F520AB"/>
    <w:rsid w:val="00F54F78"/>
    <w:rsid w:val="00F5557B"/>
    <w:rsid w:val="00F55D94"/>
    <w:rsid w:val="00F67729"/>
    <w:rsid w:val="00F74D8D"/>
    <w:rsid w:val="00F840FC"/>
    <w:rsid w:val="00F90D8C"/>
    <w:rsid w:val="00F93A71"/>
    <w:rsid w:val="00F96EF0"/>
    <w:rsid w:val="00FA1101"/>
    <w:rsid w:val="00FB0E54"/>
    <w:rsid w:val="00FB261A"/>
    <w:rsid w:val="00FB5D35"/>
    <w:rsid w:val="00FB62E7"/>
    <w:rsid w:val="00FB66B6"/>
    <w:rsid w:val="00FB7203"/>
    <w:rsid w:val="00FC00E4"/>
    <w:rsid w:val="00FC1CEA"/>
    <w:rsid w:val="00FC49CC"/>
    <w:rsid w:val="00FC4FD7"/>
    <w:rsid w:val="00FC5608"/>
    <w:rsid w:val="00FC5FD6"/>
    <w:rsid w:val="00FE39C3"/>
    <w:rsid w:val="00FF4642"/>
    <w:rsid w:val="01095C31"/>
    <w:rsid w:val="01261FB5"/>
    <w:rsid w:val="012B6A22"/>
    <w:rsid w:val="01354514"/>
    <w:rsid w:val="013F28AE"/>
    <w:rsid w:val="014242A8"/>
    <w:rsid w:val="014D5CE4"/>
    <w:rsid w:val="0158268E"/>
    <w:rsid w:val="015A0779"/>
    <w:rsid w:val="01605C27"/>
    <w:rsid w:val="01683587"/>
    <w:rsid w:val="017911B1"/>
    <w:rsid w:val="01802004"/>
    <w:rsid w:val="01BF3C7D"/>
    <w:rsid w:val="01DB5121"/>
    <w:rsid w:val="01FF1ABD"/>
    <w:rsid w:val="020B5265"/>
    <w:rsid w:val="022129C3"/>
    <w:rsid w:val="0230198E"/>
    <w:rsid w:val="02337B24"/>
    <w:rsid w:val="02373D1D"/>
    <w:rsid w:val="023C3482"/>
    <w:rsid w:val="023D032E"/>
    <w:rsid w:val="0257753B"/>
    <w:rsid w:val="02626BBA"/>
    <w:rsid w:val="02634516"/>
    <w:rsid w:val="026A4C3F"/>
    <w:rsid w:val="026D2ADF"/>
    <w:rsid w:val="028A1451"/>
    <w:rsid w:val="02951717"/>
    <w:rsid w:val="02A04EDD"/>
    <w:rsid w:val="02A912FE"/>
    <w:rsid w:val="02B80599"/>
    <w:rsid w:val="02CA4357"/>
    <w:rsid w:val="030413C2"/>
    <w:rsid w:val="031C25A9"/>
    <w:rsid w:val="03274CFB"/>
    <w:rsid w:val="03477727"/>
    <w:rsid w:val="034F5BF5"/>
    <w:rsid w:val="0365652F"/>
    <w:rsid w:val="038756FD"/>
    <w:rsid w:val="039827F5"/>
    <w:rsid w:val="03A80F4B"/>
    <w:rsid w:val="03C2392E"/>
    <w:rsid w:val="03CC737D"/>
    <w:rsid w:val="03CD3984"/>
    <w:rsid w:val="03D47581"/>
    <w:rsid w:val="03D7140C"/>
    <w:rsid w:val="03DE52B3"/>
    <w:rsid w:val="03E227E3"/>
    <w:rsid w:val="03EA2537"/>
    <w:rsid w:val="040E5FEA"/>
    <w:rsid w:val="04147DC2"/>
    <w:rsid w:val="041F7339"/>
    <w:rsid w:val="043F11F1"/>
    <w:rsid w:val="04480E2E"/>
    <w:rsid w:val="0454443A"/>
    <w:rsid w:val="045D40D7"/>
    <w:rsid w:val="045F6848"/>
    <w:rsid w:val="047655CC"/>
    <w:rsid w:val="047C61F4"/>
    <w:rsid w:val="048F0963"/>
    <w:rsid w:val="048F21F0"/>
    <w:rsid w:val="04900ADB"/>
    <w:rsid w:val="04A9733E"/>
    <w:rsid w:val="04B2683F"/>
    <w:rsid w:val="04D56D4B"/>
    <w:rsid w:val="04DC4C3C"/>
    <w:rsid w:val="04DD7025"/>
    <w:rsid w:val="04DE4297"/>
    <w:rsid w:val="04F93580"/>
    <w:rsid w:val="04FB319E"/>
    <w:rsid w:val="05035263"/>
    <w:rsid w:val="05102855"/>
    <w:rsid w:val="05235BE9"/>
    <w:rsid w:val="0524174C"/>
    <w:rsid w:val="054802BA"/>
    <w:rsid w:val="05554645"/>
    <w:rsid w:val="055A72A5"/>
    <w:rsid w:val="0568636C"/>
    <w:rsid w:val="057062CB"/>
    <w:rsid w:val="057E1BD1"/>
    <w:rsid w:val="058516A4"/>
    <w:rsid w:val="05880BE1"/>
    <w:rsid w:val="059407E4"/>
    <w:rsid w:val="05956CB7"/>
    <w:rsid w:val="059A404C"/>
    <w:rsid w:val="05AB5DAC"/>
    <w:rsid w:val="05B37427"/>
    <w:rsid w:val="05BD338E"/>
    <w:rsid w:val="05C035BF"/>
    <w:rsid w:val="05D01AC9"/>
    <w:rsid w:val="05D81754"/>
    <w:rsid w:val="05DC62D4"/>
    <w:rsid w:val="05FD3AAE"/>
    <w:rsid w:val="06054663"/>
    <w:rsid w:val="06160259"/>
    <w:rsid w:val="063F090F"/>
    <w:rsid w:val="0655691D"/>
    <w:rsid w:val="066216CE"/>
    <w:rsid w:val="066742A6"/>
    <w:rsid w:val="06754927"/>
    <w:rsid w:val="0678049A"/>
    <w:rsid w:val="067D75E5"/>
    <w:rsid w:val="067F0C88"/>
    <w:rsid w:val="068677CE"/>
    <w:rsid w:val="06943413"/>
    <w:rsid w:val="06970F2D"/>
    <w:rsid w:val="069D2694"/>
    <w:rsid w:val="06A42A1A"/>
    <w:rsid w:val="06AA0CEF"/>
    <w:rsid w:val="06AA551C"/>
    <w:rsid w:val="06CD3517"/>
    <w:rsid w:val="06E27B13"/>
    <w:rsid w:val="0706293C"/>
    <w:rsid w:val="072B6769"/>
    <w:rsid w:val="073800B7"/>
    <w:rsid w:val="07387338"/>
    <w:rsid w:val="07413FE7"/>
    <w:rsid w:val="075E64DA"/>
    <w:rsid w:val="076158E0"/>
    <w:rsid w:val="077E4120"/>
    <w:rsid w:val="078005BE"/>
    <w:rsid w:val="078673EC"/>
    <w:rsid w:val="07A0508F"/>
    <w:rsid w:val="07AD4541"/>
    <w:rsid w:val="07AF0CFC"/>
    <w:rsid w:val="07C474F9"/>
    <w:rsid w:val="07D03E54"/>
    <w:rsid w:val="07D11B7C"/>
    <w:rsid w:val="07FC1623"/>
    <w:rsid w:val="07FF3D49"/>
    <w:rsid w:val="08236E61"/>
    <w:rsid w:val="082C1727"/>
    <w:rsid w:val="082F2A63"/>
    <w:rsid w:val="083B7D8A"/>
    <w:rsid w:val="08623062"/>
    <w:rsid w:val="08B9729B"/>
    <w:rsid w:val="08CA3BEF"/>
    <w:rsid w:val="08D63005"/>
    <w:rsid w:val="08DF6DDF"/>
    <w:rsid w:val="08FD1DAD"/>
    <w:rsid w:val="090349DA"/>
    <w:rsid w:val="090B16F6"/>
    <w:rsid w:val="093E1AB8"/>
    <w:rsid w:val="094C57E0"/>
    <w:rsid w:val="09535133"/>
    <w:rsid w:val="095632E2"/>
    <w:rsid w:val="096242E2"/>
    <w:rsid w:val="096A0D07"/>
    <w:rsid w:val="096C5CC7"/>
    <w:rsid w:val="097059FA"/>
    <w:rsid w:val="099D5F81"/>
    <w:rsid w:val="09A724BC"/>
    <w:rsid w:val="09AD2E88"/>
    <w:rsid w:val="09B568B3"/>
    <w:rsid w:val="09BE3EDF"/>
    <w:rsid w:val="09C0596E"/>
    <w:rsid w:val="09CA1C1D"/>
    <w:rsid w:val="09D63EE6"/>
    <w:rsid w:val="09D7574D"/>
    <w:rsid w:val="0A0E533A"/>
    <w:rsid w:val="0A125274"/>
    <w:rsid w:val="0A237D78"/>
    <w:rsid w:val="0A420A42"/>
    <w:rsid w:val="0A420DE4"/>
    <w:rsid w:val="0A801D2B"/>
    <w:rsid w:val="0A8A51A1"/>
    <w:rsid w:val="0AAC30ED"/>
    <w:rsid w:val="0AB12CF0"/>
    <w:rsid w:val="0AB20FDE"/>
    <w:rsid w:val="0AC56A14"/>
    <w:rsid w:val="0ADF2081"/>
    <w:rsid w:val="0AE72562"/>
    <w:rsid w:val="0B194959"/>
    <w:rsid w:val="0B1B44D7"/>
    <w:rsid w:val="0B1D6DDF"/>
    <w:rsid w:val="0B2423F9"/>
    <w:rsid w:val="0B286718"/>
    <w:rsid w:val="0B326B77"/>
    <w:rsid w:val="0B4D54AD"/>
    <w:rsid w:val="0B6D031D"/>
    <w:rsid w:val="0B763F13"/>
    <w:rsid w:val="0B7C0FB6"/>
    <w:rsid w:val="0B843496"/>
    <w:rsid w:val="0B8C6F32"/>
    <w:rsid w:val="0B924F00"/>
    <w:rsid w:val="0B9C3B03"/>
    <w:rsid w:val="0BA01DFB"/>
    <w:rsid w:val="0BCD21AB"/>
    <w:rsid w:val="0BDD3B21"/>
    <w:rsid w:val="0C1142B1"/>
    <w:rsid w:val="0C1701C6"/>
    <w:rsid w:val="0C1D0221"/>
    <w:rsid w:val="0C2F7606"/>
    <w:rsid w:val="0C3C156D"/>
    <w:rsid w:val="0C5A0375"/>
    <w:rsid w:val="0C623037"/>
    <w:rsid w:val="0C8E4638"/>
    <w:rsid w:val="0C966F64"/>
    <w:rsid w:val="0CA822AD"/>
    <w:rsid w:val="0CE04E3F"/>
    <w:rsid w:val="0CFE3E34"/>
    <w:rsid w:val="0CFE6782"/>
    <w:rsid w:val="0D1144C3"/>
    <w:rsid w:val="0D2D2573"/>
    <w:rsid w:val="0D7626D5"/>
    <w:rsid w:val="0D8F3D32"/>
    <w:rsid w:val="0D8F5ABE"/>
    <w:rsid w:val="0D906413"/>
    <w:rsid w:val="0D9B065E"/>
    <w:rsid w:val="0DDD545D"/>
    <w:rsid w:val="0DE86408"/>
    <w:rsid w:val="0DF17CF4"/>
    <w:rsid w:val="0DF75FB8"/>
    <w:rsid w:val="0DFD059C"/>
    <w:rsid w:val="0E006B24"/>
    <w:rsid w:val="0E1B0CB2"/>
    <w:rsid w:val="0E1C764B"/>
    <w:rsid w:val="0E377E55"/>
    <w:rsid w:val="0E3A5AFF"/>
    <w:rsid w:val="0E3F50E2"/>
    <w:rsid w:val="0EA07355"/>
    <w:rsid w:val="0EA53296"/>
    <w:rsid w:val="0EA93FB3"/>
    <w:rsid w:val="0EF5261D"/>
    <w:rsid w:val="0EF818E7"/>
    <w:rsid w:val="0F00142B"/>
    <w:rsid w:val="0F03583A"/>
    <w:rsid w:val="0F067C09"/>
    <w:rsid w:val="0F1A7764"/>
    <w:rsid w:val="0F4B5F9E"/>
    <w:rsid w:val="0F515468"/>
    <w:rsid w:val="0F772658"/>
    <w:rsid w:val="0F820E93"/>
    <w:rsid w:val="0F84401D"/>
    <w:rsid w:val="0F913F00"/>
    <w:rsid w:val="0FA50A48"/>
    <w:rsid w:val="0FAA0EBD"/>
    <w:rsid w:val="0FD26BAF"/>
    <w:rsid w:val="0FE8641D"/>
    <w:rsid w:val="0FFC27C1"/>
    <w:rsid w:val="10022E9B"/>
    <w:rsid w:val="10076B56"/>
    <w:rsid w:val="10210746"/>
    <w:rsid w:val="10521AB5"/>
    <w:rsid w:val="1057711E"/>
    <w:rsid w:val="106A6A1E"/>
    <w:rsid w:val="10814D10"/>
    <w:rsid w:val="1085366B"/>
    <w:rsid w:val="1089519E"/>
    <w:rsid w:val="10B50165"/>
    <w:rsid w:val="10D0412A"/>
    <w:rsid w:val="10DB73CC"/>
    <w:rsid w:val="10E477B6"/>
    <w:rsid w:val="10E658D5"/>
    <w:rsid w:val="10E74423"/>
    <w:rsid w:val="10FB3CEF"/>
    <w:rsid w:val="110F23C2"/>
    <w:rsid w:val="111B5274"/>
    <w:rsid w:val="111E22AE"/>
    <w:rsid w:val="112552A7"/>
    <w:rsid w:val="112F2354"/>
    <w:rsid w:val="11580DDF"/>
    <w:rsid w:val="118041E2"/>
    <w:rsid w:val="118D027C"/>
    <w:rsid w:val="11A05F3F"/>
    <w:rsid w:val="11AF1B9A"/>
    <w:rsid w:val="11EB7238"/>
    <w:rsid w:val="11EE0282"/>
    <w:rsid w:val="11EE7D75"/>
    <w:rsid w:val="11F354C8"/>
    <w:rsid w:val="12217E6E"/>
    <w:rsid w:val="12390A46"/>
    <w:rsid w:val="12422881"/>
    <w:rsid w:val="12496574"/>
    <w:rsid w:val="124C593B"/>
    <w:rsid w:val="124D5132"/>
    <w:rsid w:val="125772F3"/>
    <w:rsid w:val="12580D6E"/>
    <w:rsid w:val="126C3AA1"/>
    <w:rsid w:val="126D1AA9"/>
    <w:rsid w:val="127D1788"/>
    <w:rsid w:val="128A2A75"/>
    <w:rsid w:val="12A3586B"/>
    <w:rsid w:val="12BA48B4"/>
    <w:rsid w:val="12BD4F4F"/>
    <w:rsid w:val="12DD7F1B"/>
    <w:rsid w:val="13014374"/>
    <w:rsid w:val="13095DB6"/>
    <w:rsid w:val="130B1111"/>
    <w:rsid w:val="13110660"/>
    <w:rsid w:val="133073DE"/>
    <w:rsid w:val="1336307C"/>
    <w:rsid w:val="13407569"/>
    <w:rsid w:val="134807B4"/>
    <w:rsid w:val="134E2222"/>
    <w:rsid w:val="135461C9"/>
    <w:rsid w:val="137637EF"/>
    <w:rsid w:val="13932467"/>
    <w:rsid w:val="139C483B"/>
    <w:rsid w:val="13A676CD"/>
    <w:rsid w:val="13D44431"/>
    <w:rsid w:val="13D966BE"/>
    <w:rsid w:val="13F66F98"/>
    <w:rsid w:val="14002DD5"/>
    <w:rsid w:val="140B6B02"/>
    <w:rsid w:val="14472928"/>
    <w:rsid w:val="1455330D"/>
    <w:rsid w:val="14566F39"/>
    <w:rsid w:val="145A3474"/>
    <w:rsid w:val="14725A28"/>
    <w:rsid w:val="14764669"/>
    <w:rsid w:val="14787C0C"/>
    <w:rsid w:val="14866EEC"/>
    <w:rsid w:val="148E5AA3"/>
    <w:rsid w:val="1495555B"/>
    <w:rsid w:val="14C66498"/>
    <w:rsid w:val="14CE4578"/>
    <w:rsid w:val="14D53D8C"/>
    <w:rsid w:val="14D61DFB"/>
    <w:rsid w:val="14E31ABE"/>
    <w:rsid w:val="15001154"/>
    <w:rsid w:val="15032BD9"/>
    <w:rsid w:val="150B327E"/>
    <w:rsid w:val="150F3E6B"/>
    <w:rsid w:val="1510750A"/>
    <w:rsid w:val="15182041"/>
    <w:rsid w:val="15192581"/>
    <w:rsid w:val="151D6AA9"/>
    <w:rsid w:val="151F211C"/>
    <w:rsid w:val="15235AB9"/>
    <w:rsid w:val="15366CB9"/>
    <w:rsid w:val="153A4316"/>
    <w:rsid w:val="15580892"/>
    <w:rsid w:val="1569213B"/>
    <w:rsid w:val="158600ED"/>
    <w:rsid w:val="1589030A"/>
    <w:rsid w:val="158C0E5D"/>
    <w:rsid w:val="1595245A"/>
    <w:rsid w:val="15A30D9B"/>
    <w:rsid w:val="15A339B9"/>
    <w:rsid w:val="15B166EC"/>
    <w:rsid w:val="15C66387"/>
    <w:rsid w:val="15C91D5C"/>
    <w:rsid w:val="15D944A1"/>
    <w:rsid w:val="15DC6EDD"/>
    <w:rsid w:val="15DD27A2"/>
    <w:rsid w:val="15EB57EC"/>
    <w:rsid w:val="15F9569C"/>
    <w:rsid w:val="160C4AE5"/>
    <w:rsid w:val="163E2E27"/>
    <w:rsid w:val="16563BCB"/>
    <w:rsid w:val="16682984"/>
    <w:rsid w:val="16795B7F"/>
    <w:rsid w:val="167D5B8F"/>
    <w:rsid w:val="1694604F"/>
    <w:rsid w:val="16A31107"/>
    <w:rsid w:val="16CA1F69"/>
    <w:rsid w:val="16D00BFA"/>
    <w:rsid w:val="16F0646A"/>
    <w:rsid w:val="170C1E45"/>
    <w:rsid w:val="171D351D"/>
    <w:rsid w:val="171F3FF4"/>
    <w:rsid w:val="17283871"/>
    <w:rsid w:val="173159B0"/>
    <w:rsid w:val="17363ADE"/>
    <w:rsid w:val="17541C3D"/>
    <w:rsid w:val="17624AAC"/>
    <w:rsid w:val="17717C21"/>
    <w:rsid w:val="177340D7"/>
    <w:rsid w:val="177B1A63"/>
    <w:rsid w:val="178D3D7B"/>
    <w:rsid w:val="17A75376"/>
    <w:rsid w:val="17A83502"/>
    <w:rsid w:val="17B7591C"/>
    <w:rsid w:val="17C73CB7"/>
    <w:rsid w:val="17E21DBA"/>
    <w:rsid w:val="17EB71FA"/>
    <w:rsid w:val="17EC76FF"/>
    <w:rsid w:val="181E072E"/>
    <w:rsid w:val="18235FBC"/>
    <w:rsid w:val="1837189D"/>
    <w:rsid w:val="18427BE1"/>
    <w:rsid w:val="184A1922"/>
    <w:rsid w:val="184B5F0C"/>
    <w:rsid w:val="18546A03"/>
    <w:rsid w:val="185B7C7D"/>
    <w:rsid w:val="186D11EE"/>
    <w:rsid w:val="18864B5E"/>
    <w:rsid w:val="188A0460"/>
    <w:rsid w:val="188D68EE"/>
    <w:rsid w:val="18A07883"/>
    <w:rsid w:val="18C55834"/>
    <w:rsid w:val="18CE26B8"/>
    <w:rsid w:val="18D618B1"/>
    <w:rsid w:val="18E20856"/>
    <w:rsid w:val="18E661F9"/>
    <w:rsid w:val="18E90467"/>
    <w:rsid w:val="18E920EE"/>
    <w:rsid w:val="19093AD8"/>
    <w:rsid w:val="1917237A"/>
    <w:rsid w:val="1919006F"/>
    <w:rsid w:val="191A62A0"/>
    <w:rsid w:val="19205006"/>
    <w:rsid w:val="19510DDB"/>
    <w:rsid w:val="195A26E2"/>
    <w:rsid w:val="197E7356"/>
    <w:rsid w:val="198D74F2"/>
    <w:rsid w:val="1991167F"/>
    <w:rsid w:val="19B95FC0"/>
    <w:rsid w:val="19C2736C"/>
    <w:rsid w:val="19D344B4"/>
    <w:rsid w:val="19D73C63"/>
    <w:rsid w:val="19E842D2"/>
    <w:rsid w:val="19F860E9"/>
    <w:rsid w:val="19FC7FB8"/>
    <w:rsid w:val="1A0511C2"/>
    <w:rsid w:val="1A352DF4"/>
    <w:rsid w:val="1A483366"/>
    <w:rsid w:val="1A5102C5"/>
    <w:rsid w:val="1A546EC5"/>
    <w:rsid w:val="1A551486"/>
    <w:rsid w:val="1A746FD7"/>
    <w:rsid w:val="1A853BC8"/>
    <w:rsid w:val="1A8B0CB6"/>
    <w:rsid w:val="1A9650E7"/>
    <w:rsid w:val="1AAF11ED"/>
    <w:rsid w:val="1AEB5623"/>
    <w:rsid w:val="1AF4309C"/>
    <w:rsid w:val="1B004548"/>
    <w:rsid w:val="1B1B0550"/>
    <w:rsid w:val="1B2902B3"/>
    <w:rsid w:val="1B3D0E4D"/>
    <w:rsid w:val="1B3F52A7"/>
    <w:rsid w:val="1B54149E"/>
    <w:rsid w:val="1B661541"/>
    <w:rsid w:val="1B764828"/>
    <w:rsid w:val="1BA84DAB"/>
    <w:rsid w:val="1BC60AC1"/>
    <w:rsid w:val="1BE57305"/>
    <w:rsid w:val="1BEA3C2A"/>
    <w:rsid w:val="1BF8036D"/>
    <w:rsid w:val="1C1365B0"/>
    <w:rsid w:val="1C4E7038"/>
    <w:rsid w:val="1C5227A7"/>
    <w:rsid w:val="1C552E3B"/>
    <w:rsid w:val="1C777301"/>
    <w:rsid w:val="1C785576"/>
    <w:rsid w:val="1C853D01"/>
    <w:rsid w:val="1C8743D6"/>
    <w:rsid w:val="1C8953BE"/>
    <w:rsid w:val="1CA55E7D"/>
    <w:rsid w:val="1CB0178B"/>
    <w:rsid w:val="1CB61FF1"/>
    <w:rsid w:val="1CE966CF"/>
    <w:rsid w:val="1CFA3D2E"/>
    <w:rsid w:val="1D19369B"/>
    <w:rsid w:val="1D1B7E43"/>
    <w:rsid w:val="1D2C4BC4"/>
    <w:rsid w:val="1D46677A"/>
    <w:rsid w:val="1D4D2E75"/>
    <w:rsid w:val="1D543211"/>
    <w:rsid w:val="1D71229B"/>
    <w:rsid w:val="1D774A49"/>
    <w:rsid w:val="1D7E78B2"/>
    <w:rsid w:val="1D94732B"/>
    <w:rsid w:val="1DA93DEE"/>
    <w:rsid w:val="1DB311F2"/>
    <w:rsid w:val="1DB4042B"/>
    <w:rsid w:val="1DB9301F"/>
    <w:rsid w:val="1DDD7090"/>
    <w:rsid w:val="1DE52D13"/>
    <w:rsid w:val="1DFC3268"/>
    <w:rsid w:val="1E0075E2"/>
    <w:rsid w:val="1E066885"/>
    <w:rsid w:val="1E131EA7"/>
    <w:rsid w:val="1E157E28"/>
    <w:rsid w:val="1E323D07"/>
    <w:rsid w:val="1E3F5F65"/>
    <w:rsid w:val="1E4B26B2"/>
    <w:rsid w:val="1E596F7A"/>
    <w:rsid w:val="1E617CBC"/>
    <w:rsid w:val="1E753C48"/>
    <w:rsid w:val="1E7856A6"/>
    <w:rsid w:val="1E8A5083"/>
    <w:rsid w:val="1E8F0C5B"/>
    <w:rsid w:val="1EA0091D"/>
    <w:rsid w:val="1EAF16FC"/>
    <w:rsid w:val="1EB37933"/>
    <w:rsid w:val="1EB60549"/>
    <w:rsid w:val="1EB86A01"/>
    <w:rsid w:val="1EBC120B"/>
    <w:rsid w:val="1EBF2A0A"/>
    <w:rsid w:val="1ED60F9D"/>
    <w:rsid w:val="1EDE0049"/>
    <w:rsid w:val="1F12386C"/>
    <w:rsid w:val="1F1B655B"/>
    <w:rsid w:val="1F37568E"/>
    <w:rsid w:val="1F3D19AA"/>
    <w:rsid w:val="1F4E35F8"/>
    <w:rsid w:val="1F5F2CDA"/>
    <w:rsid w:val="1F6572A3"/>
    <w:rsid w:val="1F657805"/>
    <w:rsid w:val="1FD75A8C"/>
    <w:rsid w:val="1FDC36EA"/>
    <w:rsid w:val="1FE55B01"/>
    <w:rsid w:val="1FEE7BA0"/>
    <w:rsid w:val="1FF96290"/>
    <w:rsid w:val="1FFB18FC"/>
    <w:rsid w:val="200C204B"/>
    <w:rsid w:val="200C35B5"/>
    <w:rsid w:val="203B46A9"/>
    <w:rsid w:val="20536610"/>
    <w:rsid w:val="205551AE"/>
    <w:rsid w:val="205F01F4"/>
    <w:rsid w:val="20631F05"/>
    <w:rsid w:val="207C30B9"/>
    <w:rsid w:val="20941C6C"/>
    <w:rsid w:val="20AD369F"/>
    <w:rsid w:val="20BD3E92"/>
    <w:rsid w:val="20C675F5"/>
    <w:rsid w:val="20D40FC3"/>
    <w:rsid w:val="20F04C3C"/>
    <w:rsid w:val="20FD0E5F"/>
    <w:rsid w:val="210C1AE8"/>
    <w:rsid w:val="211D13DC"/>
    <w:rsid w:val="216B5D48"/>
    <w:rsid w:val="216F4761"/>
    <w:rsid w:val="217C4C1A"/>
    <w:rsid w:val="21AD0554"/>
    <w:rsid w:val="21B4040E"/>
    <w:rsid w:val="21B5292D"/>
    <w:rsid w:val="21C0433B"/>
    <w:rsid w:val="21D33651"/>
    <w:rsid w:val="21D57248"/>
    <w:rsid w:val="21FE6356"/>
    <w:rsid w:val="220E1451"/>
    <w:rsid w:val="221A49EE"/>
    <w:rsid w:val="22292D41"/>
    <w:rsid w:val="22310E2D"/>
    <w:rsid w:val="223F0E2F"/>
    <w:rsid w:val="224808D4"/>
    <w:rsid w:val="22537D90"/>
    <w:rsid w:val="22611CCC"/>
    <w:rsid w:val="228D167B"/>
    <w:rsid w:val="22956F8B"/>
    <w:rsid w:val="229F0633"/>
    <w:rsid w:val="22BE4D01"/>
    <w:rsid w:val="22CD31EB"/>
    <w:rsid w:val="22DF67D0"/>
    <w:rsid w:val="22EC4826"/>
    <w:rsid w:val="22FC4DB1"/>
    <w:rsid w:val="230524A7"/>
    <w:rsid w:val="23242E58"/>
    <w:rsid w:val="234820FE"/>
    <w:rsid w:val="234C1F31"/>
    <w:rsid w:val="235E5F2A"/>
    <w:rsid w:val="237031FB"/>
    <w:rsid w:val="237D2DF2"/>
    <w:rsid w:val="239F33CF"/>
    <w:rsid w:val="23A37209"/>
    <w:rsid w:val="23B76DF4"/>
    <w:rsid w:val="23E07C39"/>
    <w:rsid w:val="240F46B6"/>
    <w:rsid w:val="24123C9C"/>
    <w:rsid w:val="243D65AA"/>
    <w:rsid w:val="24762E27"/>
    <w:rsid w:val="24880D9A"/>
    <w:rsid w:val="248866D3"/>
    <w:rsid w:val="248A22DA"/>
    <w:rsid w:val="24AC3869"/>
    <w:rsid w:val="24AD2728"/>
    <w:rsid w:val="24BE587B"/>
    <w:rsid w:val="24E6382F"/>
    <w:rsid w:val="24ED0B49"/>
    <w:rsid w:val="24FC57B2"/>
    <w:rsid w:val="25221A89"/>
    <w:rsid w:val="25310D6E"/>
    <w:rsid w:val="25492AB7"/>
    <w:rsid w:val="255A60EE"/>
    <w:rsid w:val="255C7C07"/>
    <w:rsid w:val="25686D0F"/>
    <w:rsid w:val="25791680"/>
    <w:rsid w:val="2581256E"/>
    <w:rsid w:val="25C17529"/>
    <w:rsid w:val="25CA1E35"/>
    <w:rsid w:val="25DF70EE"/>
    <w:rsid w:val="25EE388E"/>
    <w:rsid w:val="25EF1BA2"/>
    <w:rsid w:val="25F410BC"/>
    <w:rsid w:val="26130E01"/>
    <w:rsid w:val="2630704C"/>
    <w:rsid w:val="26317E47"/>
    <w:rsid w:val="265908D8"/>
    <w:rsid w:val="26683A0B"/>
    <w:rsid w:val="267573D2"/>
    <w:rsid w:val="267B42F1"/>
    <w:rsid w:val="26821589"/>
    <w:rsid w:val="26B15928"/>
    <w:rsid w:val="26D51619"/>
    <w:rsid w:val="26E72A55"/>
    <w:rsid w:val="26EC1DB5"/>
    <w:rsid w:val="26F6659C"/>
    <w:rsid w:val="26F906FC"/>
    <w:rsid w:val="27075061"/>
    <w:rsid w:val="272A0911"/>
    <w:rsid w:val="275B11D8"/>
    <w:rsid w:val="276B10D2"/>
    <w:rsid w:val="27812F24"/>
    <w:rsid w:val="278C3504"/>
    <w:rsid w:val="279C18F1"/>
    <w:rsid w:val="27A8493A"/>
    <w:rsid w:val="27AB3C4B"/>
    <w:rsid w:val="280917B0"/>
    <w:rsid w:val="280B474F"/>
    <w:rsid w:val="281478B8"/>
    <w:rsid w:val="2816351E"/>
    <w:rsid w:val="282140DD"/>
    <w:rsid w:val="283249AB"/>
    <w:rsid w:val="28357A5F"/>
    <w:rsid w:val="28544983"/>
    <w:rsid w:val="285F01FC"/>
    <w:rsid w:val="287661A1"/>
    <w:rsid w:val="288A0D55"/>
    <w:rsid w:val="289068CE"/>
    <w:rsid w:val="289840F0"/>
    <w:rsid w:val="28AD5C8F"/>
    <w:rsid w:val="28AF6534"/>
    <w:rsid w:val="28B24E11"/>
    <w:rsid w:val="28B900E4"/>
    <w:rsid w:val="28C1266E"/>
    <w:rsid w:val="28DE7080"/>
    <w:rsid w:val="28F053B1"/>
    <w:rsid w:val="29035558"/>
    <w:rsid w:val="29066E1C"/>
    <w:rsid w:val="290B41AE"/>
    <w:rsid w:val="29117F7F"/>
    <w:rsid w:val="29150F27"/>
    <w:rsid w:val="2920223A"/>
    <w:rsid w:val="29346F27"/>
    <w:rsid w:val="293A0BF1"/>
    <w:rsid w:val="293F35DB"/>
    <w:rsid w:val="294E7776"/>
    <w:rsid w:val="295E5B6D"/>
    <w:rsid w:val="296905B3"/>
    <w:rsid w:val="297D3DFF"/>
    <w:rsid w:val="297D67A7"/>
    <w:rsid w:val="299A0E39"/>
    <w:rsid w:val="29A33503"/>
    <w:rsid w:val="29C473CC"/>
    <w:rsid w:val="29D01EFE"/>
    <w:rsid w:val="29E04584"/>
    <w:rsid w:val="29FD0E3C"/>
    <w:rsid w:val="2A217AB8"/>
    <w:rsid w:val="2A2E6B0D"/>
    <w:rsid w:val="2A2F323B"/>
    <w:rsid w:val="2A3234AB"/>
    <w:rsid w:val="2A4B2E77"/>
    <w:rsid w:val="2A4F3D37"/>
    <w:rsid w:val="2A611E2C"/>
    <w:rsid w:val="2A615BBB"/>
    <w:rsid w:val="2A6F49EB"/>
    <w:rsid w:val="2A863382"/>
    <w:rsid w:val="2A9A07CF"/>
    <w:rsid w:val="2AB5776A"/>
    <w:rsid w:val="2AE668CA"/>
    <w:rsid w:val="2AFC5D1C"/>
    <w:rsid w:val="2B001F11"/>
    <w:rsid w:val="2B19156F"/>
    <w:rsid w:val="2B1E321D"/>
    <w:rsid w:val="2B254D86"/>
    <w:rsid w:val="2B335C56"/>
    <w:rsid w:val="2B44095A"/>
    <w:rsid w:val="2B463938"/>
    <w:rsid w:val="2B473230"/>
    <w:rsid w:val="2B513666"/>
    <w:rsid w:val="2B5D74CD"/>
    <w:rsid w:val="2B6413BE"/>
    <w:rsid w:val="2B675040"/>
    <w:rsid w:val="2B6D618F"/>
    <w:rsid w:val="2B821455"/>
    <w:rsid w:val="2BBF5165"/>
    <w:rsid w:val="2BE76AD4"/>
    <w:rsid w:val="2BF2152C"/>
    <w:rsid w:val="2C0C116A"/>
    <w:rsid w:val="2C0E1DB5"/>
    <w:rsid w:val="2C0F1836"/>
    <w:rsid w:val="2C132A05"/>
    <w:rsid w:val="2C1812E9"/>
    <w:rsid w:val="2C65506D"/>
    <w:rsid w:val="2C823C89"/>
    <w:rsid w:val="2C853819"/>
    <w:rsid w:val="2CBF1114"/>
    <w:rsid w:val="2CDD021A"/>
    <w:rsid w:val="2CEB5D3E"/>
    <w:rsid w:val="2D102E2A"/>
    <w:rsid w:val="2D164694"/>
    <w:rsid w:val="2D2369A9"/>
    <w:rsid w:val="2D2974A3"/>
    <w:rsid w:val="2D2D77D0"/>
    <w:rsid w:val="2D473683"/>
    <w:rsid w:val="2D547A9C"/>
    <w:rsid w:val="2D63233D"/>
    <w:rsid w:val="2D7B5503"/>
    <w:rsid w:val="2D801D29"/>
    <w:rsid w:val="2D8E6C9B"/>
    <w:rsid w:val="2DCB00B4"/>
    <w:rsid w:val="2DCC67FC"/>
    <w:rsid w:val="2DD64A1A"/>
    <w:rsid w:val="2DE7496D"/>
    <w:rsid w:val="2DE757B1"/>
    <w:rsid w:val="2DEB7AC0"/>
    <w:rsid w:val="2DFE332A"/>
    <w:rsid w:val="2E1F144A"/>
    <w:rsid w:val="2E20744D"/>
    <w:rsid w:val="2E231DD3"/>
    <w:rsid w:val="2E2347E6"/>
    <w:rsid w:val="2E265BD2"/>
    <w:rsid w:val="2E3C371C"/>
    <w:rsid w:val="2E3C413F"/>
    <w:rsid w:val="2E4E1162"/>
    <w:rsid w:val="2E7463D0"/>
    <w:rsid w:val="2E756E48"/>
    <w:rsid w:val="2E9E0BA6"/>
    <w:rsid w:val="2E9F1075"/>
    <w:rsid w:val="2EAB3E2D"/>
    <w:rsid w:val="2EBF626F"/>
    <w:rsid w:val="2EFE5CED"/>
    <w:rsid w:val="2F3A380E"/>
    <w:rsid w:val="2F6948E8"/>
    <w:rsid w:val="2F79738C"/>
    <w:rsid w:val="2FA13DAC"/>
    <w:rsid w:val="2FB46077"/>
    <w:rsid w:val="2FB767FB"/>
    <w:rsid w:val="2FBB64A5"/>
    <w:rsid w:val="2FBC4403"/>
    <w:rsid w:val="2FC74C9F"/>
    <w:rsid w:val="2FD014BD"/>
    <w:rsid w:val="2FD36C26"/>
    <w:rsid w:val="2FD664F2"/>
    <w:rsid w:val="30080BDC"/>
    <w:rsid w:val="304557D1"/>
    <w:rsid w:val="3047090E"/>
    <w:rsid w:val="30635091"/>
    <w:rsid w:val="30755A92"/>
    <w:rsid w:val="307E3C48"/>
    <w:rsid w:val="30A23FFB"/>
    <w:rsid w:val="30B82BAA"/>
    <w:rsid w:val="30DB20FA"/>
    <w:rsid w:val="30DF4928"/>
    <w:rsid w:val="30E5726B"/>
    <w:rsid w:val="30E90881"/>
    <w:rsid w:val="30F90BE2"/>
    <w:rsid w:val="31050129"/>
    <w:rsid w:val="310D2035"/>
    <w:rsid w:val="311B5140"/>
    <w:rsid w:val="31231A5A"/>
    <w:rsid w:val="31294530"/>
    <w:rsid w:val="312D4E31"/>
    <w:rsid w:val="312E3070"/>
    <w:rsid w:val="313311A3"/>
    <w:rsid w:val="31354530"/>
    <w:rsid w:val="3139085B"/>
    <w:rsid w:val="314520E4"/>
    <w:rsid w:val="31586F59"/>
    <w:rsid w:val="315D2AF6"/>
    <w:rsid w:val="316A5111"/>
    <w:rsid w:val="3175351B"/>
    <w:rsid w:val="318273B6"/>
    <w:rsid w:val="3185727B"/>
    <w:rsid w:val="31B01F42"/>
    <w:rsid w:val="31CF2BCF"/>
    <w:rsid w:val="31F5727E"/>
    <w:rsid w:val="31FA6C59"/>
    <w:rsid w:val="31FB103E"/>
    <w:rsid w:val="31FC01B9"/>
    <w:rsid w:val="31FD0CC6"/>
    <w:rsid w:val="31FE7E13"/>
    <w:rsid w:val="320B3EF5"/>
    <w:rsid w:val="321502E1"/>
    <w:rsid w:val="322352FA"/>
    <w:rsid w:val="32384EF6"/>
    <w:rsid w:val="323B4C32"/>
    <w:rsid w:val="324D0855"/>
    <w:rsid w:val="32635A89"/>
    <w:rsid w:val="326D3E09"/>
    <w:rsid w:val="32782BB2"/>
    <w:rsid w:val="327E6394"/>
    <w:rsid w:val="329F6E4B"/>
    <w:rsid w:val="32A02663"/>
    <w:rsid w:val="32AC71D8"/>
    <w:rsid w:val="32BE48A8"/>
    <w:rsid w:val="32C00304"/>
    <w:rsid w:val="32C54B56"/>
    <w:rsid w:val="32C6155C"/>
    <w:rsid w:val="32E22C58"/>
    <w:rsid w:val="32E85D98"/>
    <w:rsid w:val="32F06AC2"/>
    <w:rsid w:val="3301001E"/>
    <w:rsid w:val="33205A99"/>
    <w:rsid w:val="333E6865"/>
    <w:rsid w:val="333F2502"/>
    <w:rsid w:val="33525C49"/>
    <w:rsid w:val="336E4808"/>
    <w:rsid w:val="33720929"/>
    <w:rsid w:val="3381708F"/>
    <w:rsid w:val="33824957"/>
    <w:rsid w:val="33895F3C"/>
    <w:rsid w:val="338C1590"/>
    <w:rsid w:val="338F4F33"/>
    <w:rsid w:val="33A17C52"/>
    <w:rsid w:val="33A6006A"/>
    <w:rsid w:val="33BA0007"/>
    <w:rsid w:val="33BD11D2"/>
    <w:rsid w:val="33CC53DE"/>
    <w:rsid w:val="33D04ED1"/>
    <w:rsid w:val="341A7B3E"/>
    <w:rsid w:val="342872FB"/>
    <w:rsid w:val="342C07E6"/>
    <w:rsid w:val="343A5611"/>
    <w:rsid w:val="34445623"/>
    <w:rsid w:val="345F5822"/>
    <w:rsid w:val="346A2C1B"/>
    <w:rsid w:val="34761715"/>
    <w:rsid w:val="34826870"/>
    <w:rsid w:val="34AC623F"/>
    <w:rsid w:val="34B071FD"/>
    <w:rsid w:val="34BE2CF6"/>
    <w:rsid w:val="34CD4281"/>
    <w:rsid w:val="34D53B6E"/>
    <w:rsid w:val="34D74AF0"/>
    <w:rsid w:val="34EE5ECB"/>
    <w:rsid w:val="34EF6CD1"/>
    <w:rsid w:val="34F77F43"/>
    <w:rsid w:val="34F831A6"/>
    <w:rsid w:val="35250678"/>
    <w:rsid w:val="3548579D"/>
    <w:rsid w:val="355E02AD"/>
    <w:rsid w:val="356C6A04"/>
    <w:rsid w:val="357A7D06"/>
    <w:rsid w:val="35836189"/>
    <w:rsid w:val="3589237E"/>
    <w:rsid w:val="35964BFF"/>
    <w:rsid w:val="35C3315E"/>
    <w:rsid w:val="35CD38A7"/>
    <w:rsid w:val="35D66A43"/>
    <w:rsid w:val="35E24E0B"/>
    <w:rsid w:val="35F300D3"/>
    <w:rsid w:val="35F73B4E"/>
    <w:rsid w:val="3603729A"/>
    <w:rsid w:val="360E2625"/>
    <w:rsid w:val="36165E7B"/>
    <w:rsid w:val="3618165A"/>
    <w:rsid w:val="361B2036"/>
    <w:rsid w:val="3631100A"/>
    <w:rsid w:val="36477EAF"/>
    <w:rsid w:val="364A1F27"/>
    <w:rsid w:val="365B4592"/>
    <w:rsid w:val="3679401E"/>
    <w:rsid w:val="36920F81"/>
    <w:rsid w:val="3696187B"/>
    <w:rsid w:val="36976ADC"/>
    <w:rsid w:val="36CE0313"/>
    <w:rsid w:val="36D96EED"/>
    <w:rsid w:val="36E451CA"/>
    <w:rsid w:val="370551F9"/>
    <w:rsid w:val="370F3C6A"/>
    <w:rsid w:val="371E3DA3"/>
    <w:rsid w:val="37215DDF"/>
    <w:rsid w:val="373734FD"/>
    <w:rsid w:val="3752516A"/>
    <w:rsid w:val="376F2DC0"/>
    <w:rsid w:val="3776781D"/>
    <w:rsid w:val="377A63D7"/>
    <w:rsid w:val="378708AC"/>
    <w:rsid w:val="37A65A9C"/>
    <w:rsid w:val="37BE6DAC"/>
    <w:rsid w:val="37C42D93"/>
    <w:rsid w:val="37ED0600"/>
    <w:rsid w:val="37ED639E"/>
    <w:rsid w:val="37FB3ED7"/>
    <w:rsid w:val="38001E6A"/>
    <w:rsid w:val="38386CF4"/>
    <w:rsid w:val="383A6C03"/>
    <w:rsid w:val="384560E6"/>
    <w:rsid w:val="384766A1"/>
    <w:rsid w:val="3852563D"/>
    <w:rsid w:val="385818E6"/>
    <w:rsid w:val="385B0AF7"/>
    <w:rsid w:val="38732297"/>
    <w:rsid w:val="387655BF"/>
    <w:rsid w:val="388135AB"/>
    <w:rsid w:val="38A409B0"/>
    <w:rsid w:val="38E10815"/>
    <w:rsid w:val="38EC0B72"/>
    <w:rsid w:val="39022E14"/>
    <w:rsid w:val="39120AC7"/>
    <w:rsid w:val="392B0BDB"/>
    <w:rsid w:val="392F067E"/>
    <w:rsid w:val="394D3160"/>
    <w:rsid w:val="395B39B6"/>
    <w:rsid w:val="395D7B66"/>
    <w:rsid w:val="395F2C6E"/>
    <w:rsid w:val="396877F3"/>
    <w:rsid w:val="396B64A8"/>
    <w:rsid w:val="397875E0"/>
    <w:rsid w:val="398966C1"/>
    <w:rsid w:val="39961E74"/>
    <w:rsid w:val="39982FC8"/>
    <w:rsid w:val="39CD7950"/>
    <w:rsid w:val="39DE72CF"/>
    <w:rsid w:val="39E73BF7"/>
    <w:rsid w:val="3A110025"/>
    <w:rsid w:val="3A116B32"/>
    <w:rsid w:val="3A1354CF"/>
    <w:rsid w:val="3A1D7538"/>
    <w:rsid w:val="3A407C57"/>
    <w:rsid w:val="3A433E59"/>
    <w:rsid w:val="3A4A37DB"/>
    <w:rsid w:val="3A535914"/>
    <w:rsid w:val="3A7F15ED"/>
    <w:rsid w:val="3A814383"/>
    <w:rsid w:val="3A866E08"/>
    <w:rsid w:val="3A9F0C9A"/>
    <w:rsid w:val="3ABC7E54"/>
    <w:rsid w:val="3AC00B6E"/>
    <w:rsid w:val="3AD93799"/>
    <w:rsid w:val="3B0A63BA"/>
    <w:rsid w:val="3B113DFA"/>
    <w:rsid w:val="3B127B2F"/>
    <w:rsid w:val="3B23277D"/>
    <w:rsid w:val="3B286E39"/>
    <w:rsid w:val="3B403CA7"/>
    <w:rsid w:val="3B615F9C"/>
    <w:rsid w:val="3B6612F9"/>
    <w:rsid w:val="3B6A6D6C"/>
    <w:rsid w:val="3B790FF6"/>
    <w:rsid w:val="3B97688D"/>
    <w:rsid w:val="3BAC0297"/>
    <w:rsid w:val="3BB57CBE"/>
    <w:rsid w:val="3BBE34B1"/>
    <w:rsid w:val="3BD66D4C"/>
    <w:rsid w:val="3BE85DF6"/>
    <w:rsid w:val="3BE96470"/>
    <w:rsid w:val="3BFB400F"/>
    <w:rsid w:val="3C27699A"/>
    <w:rsid w:val="3C302061"/>
    <w:rsid w:val="3C36326F"/>
    <w:rsid w:val="3C4E0F07"/>
    <w:rsid w:val="3C5F1890"/>
    <w:rsid w:val="3C7372C4"/>
    <w:rsid w:val="3C873E9D"/>
    <w:rsid w:val="3C962E24"/>
    <w:rsid w:val="3C9637BC"/>
    <w:rsid w:val="3CCB5F08"/>
    <w:rsid w:val="3CF4220F"/>
    <w:rsid w:val="3CF94CBB"/>
    <w:rsid w:val="3D1229AA"/>
    <w:rsid w:val="3D235018"/>
    <w:rsid w:val="3D281ACF"/>
    <w:rsid w:val="3D32188B"/>
    <w:rsid w:val="3D385028"/>
    <w:rsid w:val="3D4C620C"/>
    <w:rsid w:val="3D531709"/>
    <w:rsid w:val="3D5B0E4F"/>
    <w:rsid w:val="3D6D43D4"/>
    <w:rsid w:val="3D8E32AC"/>
    <w:rsid w:val="3D9D13C1"/>
    <w:rsid w:val="3DB36DCE"/>
    <w:rsid w:val="3DBE2F56"/>
    <w:rsid w:val="3DCE4A6D"/>
    <w:rsid w:val="3DD16769"/>
    <w:rsid w:val="3DD50517"/>
    <w:rsid w:val="3DF373CA"/>
    <w:rsid w:val="3DF44CE4"/>
    <w:rsid w:val="3E2D03BF"/>
    <w:rsid w:val="3E48432A"/>
    <w:rsid w:val="3E560EDA"/>
    <w:rsid w:val="3E58118F"/>
    <w:rsid w:val="3E5C5709"/>
    <w:rsid w:val="3E640F95"/>
    <w:rsid w:val="3E7534E9"/>
    <w:rsid w:val="3E7F3485"/>
    <w:rsid w:val="3E8029E0"/>
    <w:rsid w:val="3E8C4FD8"/>
    <w:rsid w:val="3E901CA6"/>
    <w:rsid w:val="3EA002D6"/>
    <w:rsid w:val="3EE03A8D"/>
    <w:rsid w:val="3EE52FAC"/>
    <w:rsid w:val="3EED426F"/>
    <w:rsid w:val="3F163529"/>
    <w:rsid w:val="3F3753EB"/>
    <w:rsid w:val="3F3C553B"/>
    <w:rsid w:val="3F59380F"/>
    <w:rsid w:val="3F730F66"/>
    <w:rsid w:val="3F7A6150"/>
    <w:rsid w:val="3F8427F7"/>
    <w:rsid w:val="3F952A93"/>
    <w:rsid w:val="3F9B608C"/>
    <w:rsid w:val="3FA11CDE"/>
    <w:rsid w:val="3FA6477A"/>
    <w:rsid w:val="3FAE6438"/>
    <w:rsid w:val="3FB801AD"/>
    <w:rsid w:val="3FDC0BC9"/>
    <w:rsid w:val="40002E81"/>
    <w:rsid w:val="40264001"/>
    <w:rsid w:val="402B657E"/>
    <w:rsid w:val="40397376"/>
    <w:rsid w:val="40445590"/>
    <w:rsid w:val="405B16E6"/>
    <w:rsid w:val="40AF3664"/>
    <w:rsid w:val="40B20E71"/>
    <w:rsid w:val="40B2543B"/>
    <w:rsid w:val="40BB4369"/>
    <w:rsid w:val="40D760C4"/>
    <w:rsid w:val="40D90C9F"/>
    <w:rsid w:val="411C48F7"/>
    <w:rsid w:val="411D2199"/>
    <w:rsid w:val="412B7BEB"/>
    <w:rsid w:val="4130698E"/>
    <w:rsid w:val="413651B6"/>
    <w:rsid w:val="415C6542"/>
    <w:rsid w:val="416E2455"/>
    <w:rsid w:val="41711A78"/>
    <w:rsid w:val="41737C46"/>
    <w:rsid w:val="41917D16"/>
    <w:rsid w:val="419B1810"/>
    <w:rsid w:val="419E019D"/>
    <w:rsid w:val="41A0083D"/>
    <w:rsid w:val="41AF2CC9"/>
    <w:rsid w:val="41D47ED7"/>
    <w:rsid w:val="41E3402C"/>
    <w:rsid w:val="422A3168"/>
    <w:rsid w:val="422C6CAF"/>
    <w:rsid w:val="42412046"/>
    <w:rsid w:val="4242537B"/>
    <w:rsid w:val="42462A30"/>
    <w:rsid w:val="424C3681"/>
    <w:rsid w:val="42663490"/>
    <w:rsid w:val="426C6020"/>
    <w:rsid w:val="42947E5F"/>
    <w:rsid w:val="4299748D"/>
    <w:rsid w:val="42B03488"/>
    <w:rsid w:val="42C834F1"/>
    <w:rsid w:val="42D63933"/>
    <w:rsid w:val="432D5DFD"/>
    <w:rsid w:val="432F0428"/>
    <w:rsid w:val="433C31CF"/>
    <w:rsid w:val="433E5475"/>
    <w:rsid w:val="4347391D"/>
    <w:rsid w:val="436331A2"/>
    <w:rsid w:val="43821663"/>
    <w:rsid w:val="43EE3779"/>
    <w:rsid w:val="43F52CDA"/>
    <w:rsid w:val="43F57D80"/>
    <w:rsid w:val="43FB5B44"/>
    <w:rsid w:val="44024A7B"/>
    <w:rsid w:val="44137EE3"/>
    <w:rsid w:val="44175C41"/>
    <w:rsid w:val="441A4BC1"/>
    <w:rsid w:val="442878B4"/>
    <w:rsid w:val="446A7A3C"/>
    <w:rsid w:val="44727B28"/>
    <w:rsid w:val="447706CA"/>
    <w:rsid w:val="449E3743"/>
    <w:rsid w:val="44A30D71"/>
    <w:rsid w:val="44A74BEC"/>
    <w:rsid w:val="44AF631A"/>
    <w:rsid w:val="44B754D0"/>
    <w:rsid w:val="44CB6C2E"/>
    <w:rsid w:val="44D00C12"/>
    <w:rsid w:val="44DA0521"/>
    <w:rsid w:val="44E94D94"/>
    <w:rsid w:val="44EE65BF"/>
    <w:rsid w:val="44F8622E"/>
    <w:rsid w:val="450C0C32"/>
    <w:rsid w:val="45472124"/>
    <w:rsid w:val="45485732"/>
    <w:rsid w:val="45530A61"/>
    <w:rsid w:val="4588541D"/>
    <w:rsid w:val="45885520"/>
    <w:rsid w:val="45A2064B"/>
    <w:rsid w:val="45AB5C0B"/>
    <w:rsid w:val="45B00E09"/>
    <w:rsid w:val="45B5326A"/>
    <w:rsid w:val="45B66A24"/>
    <w:rsid w:val="460C418C"/>
    <w:rsid w:val="46162F10"/>
    <w:rsid w:val="46261AC2"/>
    <w:rsid w:val="462B0822"/>
    <w:rsid w:val="46316134"/>
    <w:rsid w:val="46392998"/>
    <w:rsid w:val="464442F7"/>
    <w:rsid w:val="46512A29"/>
    <w:rsid w:val="46520E9B"/>
    <w:rsid w:val="465466C5"/>
    <w:rsid w:val="465C1E50"/>
    <w:rsid w:val="466A312E"/>
    <w:rsid w:val="466D32FB"/>
    <w:rsid w:val="4685267B"/>
    <w:rsid w:val="468D1042"/>
    <w:rsid w:val="469C7006"/>
    <w:rsid w:val="46AD481D"/>
    <w:rsid w:val="46AD53AC"/>
    <w:rsid w:val="46C34EE7"/>
    <w:rsid w:val="46D14518"/>
    <w:rsid w:val="46E736A2"/>
    <w:rsid w:val="46F206E2"/>
    <w:rsid w:val="46FA013E"/>
    <w:rsid w:val="46FB1EAB"/>
    <w:rsid w:val="470D1582"/>
    <w:rsid w:val="47273D58"/>
    <w:rsid w:val="472D3AE2"/>
    <w:rsid w:val="47355339"/>
    <w:rsid w:val="47367459"/>
    <w:rsid w:val="47392B62"/>
    <w:rsid w:val="473D1B2A"/>
    <w:rsid w:val="476811FD"/>
    <w:rsid w:val="47732F3A"/>
    <w:rsid w:val="47736E07"/>
    <w:rsid w:val="47867109"/>
    <w:rsid w:val="478C5D13"/>
    <w:rsid w:val="47A41387"/>
    <w:rsid w:val="47CF6CB9"/>
    <w:rsid w:val="47F464F1"/>
    <w:rsid w:val="4820611C"/>
    <w:rsid w:val="484A098A"/>
    <w:rsid w:val="484D24B1"/>
    <w:rsid w:val="48556A6E"/>
    <w:rsid w:val="48672F8C"/>
    <w:rsid w:val="48687013"/>
    <w:rsid w:val="486921D9"/>
    <w:rsid w:val="48860412"/>
    <w:rsid w:val="489259EA"/>
    <w:rsid w:val="489B4159"/>
    <w:rsid w:val="48B21781"/>
    <w:rsid w:val="48BE3E97"/>
    <w:rsid w:val="48CD430B"/>
    <w:rsid w:val="48D40D30"/>
    <w:rsid w:val="48E45669"/>
    <w:rsid w:val="48FB69AC"/>
    <w:rsid w:val="491F51A3"/>
    <w:rsid w:val="492279AD"/>
    <w:rsid w:val="4923209A"/>
    <w:rsid w:val="492A32A9"/>
    <w:rsid w:val="49331EBC"/>
    <w:rsid w:val="494C346D"/>
    <w:rsid w:val="49501A82"/>
    <w:rsid w:val="495137AD"/>
    <w:rsid w:val="4963264C"/>
    <w:rsid w:val="49780AB2"/>
    <w:rsid w:val="498B1821"/>
    <w:rsid w:val="49A428C5"/>
    <w:rsid w:val="49AD521D"/>
    <w:rsid w:val="49C0790D"/>
    <w:rsid w:val="49CB0D72"/>
    <w:rsid w:val="49D27F86"/>
    <w:rsid w:val="49E41FB6"/>
    <w:rsid w:val="49F4529B"/>
    <w:rsid w:val="4A015E43"/>
    <w:rsid w:val="4A035DF7"/>
    <w:rsid w:val="4A141EAA"/>
    <w:rsid w:val="4A184B00"/>
    <w:rsid w:val="4A503425"/>
    <w:rsid w:val="4A6D1934"/>
    <w:rsid w:val="4A754817"/>
    <w:rsid w:val="4A8102A4"/>
    <w:rsid w:val="4A961458"/>
    <w:rsid w:val="4AA61F68"/>
    <w:rsid w:val="4AC970C9"/>
    <w:rsid w:val="4AE84209"/>
    <w:rsid w:val="4AEC150E"/>
    <w:rsid w:val="4AF94625"/>
    <w:rsid w:val="4AFF189D"/>
    <w:rsid w:val="4B1F47AF"/>
    <w:rsid w:val="4B2F5BFC"/>
    <w:rsid w:val="4B50160E"/>
    <w:rsid w:val="4B53500A"/>
    <w:rsid w:val="4B575ABA"/>
    <w:rsid w:val="4B6E6A6E"/>
    <w:rsid w:val="4B7978C6"/>
    <w:rsid w:val="4BC4143C"/>
    <w:rsid w:val="4BC4262F"/>
    <w:rsid w:val="4BCF263B"/>
    <w:rsid w:val="4BDF0278"/>
    <w:rsid w:val="4BE0622D"/>
    <w:rsid w:val="4BFD0D0F"/>
    <w:rsid w:val="4C180729"/>
    <w:rsid w:val="4C2326E4"/>
    <w:rsid w:val="4C4E46C7"/>
    <w:rsid w:val="4C842076"/>
    <w:rsid w:val="4C962F57"/>
    <w:rsid w:val="4CB12573"/>
    <w:rsid w:val="4CBB22E3"/>
    <w:rsid w:val="4CC647BE"/>
    <w:rsid w:val="4CC7673B"/>
    <w:rsid w:val="4CE849AC"/>
    <w:rsid w:val="4CEC0487"/>
    <w:rsid w:val="4D0969B8"/>
    <w:rsid w:val="4D0E5BD4"/>
    <w:rsid w:val="4D1D0DC2"/>
    <w:rsid w:val="4D2D608F"/>
    <w:rsid w:val="4D2F3A85"/>
    <w:rsid w:val="4D3722E1"/>
    <w:rsid w:val="4D4178D3"/>
    <w:rsid w:val="4D783E82"/>
    <w:rsid w:val="4D83367A"/>
    <w:rsid w:val="4D833725"/>
    <w:rsid w:val="4D840368"/>
    <w:rsid w:val="4D9869EC"/>
    <w:rsid w:val="4DA331E3"/>
    <w:rsid w:val="4DB32F77"/>
    <w:rsid w:val="4DBA4225"/>
    <w:rsid w:val="4DC14F0A"/>
    <w:rsid w:val="4DE855D5"/>
    <w:rsid w:val="4E3F1E47"/>
    <w:rsid w:val="4E4F5752"/>
    <w:rsid w:val="4E810C85"/>
    <w:rsid w:val="4E8D2910"/>
    <w:rsid w:val="4EB55BE2"/>
    <w:rsid w:val="4EB81CC7"/>
    <w:rsid w:val="4EDB06D1"/>
    <w:rsid w:val="4EE529F6"/>
    <w:rsid w:val="4EEF1CB1"/>
    <w:rsid w:val="4F263900"/>
    <w:rsid w:val="4F27221D"/>
    <w:rsid w:val="4F415F27"/>
    <w:rsid w:val="4F4B2A4C"/>
    <w:rsid w:val="4F6222CB"/>
    <w:rsid w:val="4F6A0E83"/>
    <w:rsid w:val="4F6F3827"/>
    <w:rsid w:val="4F7355C0"/>
    <w:rsid w:val="4F8F6C3E"/>
    <w:rsid w:val="4F9C5F64"/>
    <w:rsid w:val="4FA779F9"/>
    <w:rsid w:val="4FB24E9C"/>
    <w:rsid w:val="4FB54E62"/>
    <w:rsid w:val="4FDE183E"/>
    <w:rsid w:val="4FEC49D3"/>
    <w:rsid w:val="4FF166A9"/>
    <w:rsid w:val="4FFA54CB"/>
    <w:rsid w:val="500019EB"/>
    <w:rsid w:val="500034B2"/>
    <w:rsid w:val="501350CE"/>
    <w:rsid w:val="506D2E71"/>
    <w:rsid w:val="507F44BD"/>
    <w:rsid w:val="50853CF8"/>
    <w:rsid w:val="508F5847"/>
    <w:rsid w:val="50AD2E49"/>
    <w:rsid w:val="50B93480"/>
    <w:rsid w:val="50CC6B09"/>
    <w:rsid w:val="50FF3D1B"/>
    <w:rsid w:val="51022B9D"/>
    <w:rsid w:val="511C2C70"/>
    <w:rsid w:val="51213333"/>
    <w:rsid w:val="51351594"/>
    <w:rsid w:val="513C423B"/>
    <w:rsid w:val="515F6049"/>
    <w:rsid w:val="51757FA2"/>
    <w:rsid w:val="5194426A"/>
    <w:rsid w:val="51947783"/>
    <w:rsid w:val="51A9740B"/>
    <w:rsid w:val="51AE217E"/>
    <w:rsid w:val="51BC79E7"/>
    <w:rsid w:val="51C37655"/>
    <w:rsid w:val="51F16067"/>
    <w:rsid w:val="51F93132"/>
    <w:rsid w:val="51FF0728"/>
    <w:rsid w:val="52165BD9"/>
    <w:rsid w:val="52264C69"/>
    <w:rsid w:val="52382F10"/>
    <w:rsid w:val="523A4369"/>
    <w:rsid w:val="5255239F"/>
    <w:rsid w:val="52741298"/>
    <w:rsid w:val="5274266F"/>
    <w:rsid w:val="52925317"/>
    <w:rsid w:val="52954438"/>
    <w:rsid w:val="52957FE7"/>
    <w:rsid w:val="529F196D"/>
    <w:rsid w:val="52A3013F"/>
    <w:rsid w:val="52B47E05"/>
    <w:rsid w:val="52B5549D"/>
    <w:rsid w:val="52BA7535"/>
    <w:rsid w:val="52BC73D6"/>
    <w:rsid w:val="52D8525D"/>
    <w:rsid w:val="52DB7CF8"/>
    <w:rsid w:val="52DE3CA3"/>
    <w:rsid w:val="52EC3C30"/>
    <w:rsid w:val="52F23A2C"/>
    <w:rsid w:val="53017448"/>
    <w:rsid w:val="530C263E"/>
    <w:rsid w:val="531D2B75"/>
    <w:rsid w:val="53334782"/>
    <w:rsid w:val="5337374B"/>
    <w:rsid w:val="53383B95"/>
    <w:rsid w:val="53392D85"/>
    <w:rsid w:val="533A7DF9"/>
    <w:rsid w:val="533C21DB"/>
    <w:rsid w:val="53481650"/>
    <w:rsid w:val="535542CF"/>
    <w:rsid w:val="535D23C2"/>
    <w:rsid w:val="53643B01"/>
    <w:rsid w:val="536F0576"/>
    <w:rsid w:val="53893623"/>
    <w:rsid w:val="53B340F3"/>
    <w:rsid w:val="53BB48FB"/>
    <w:rsid w:val="53C06501"/>
    <w:rsid w:val="53EB5118"/>
    <w:rsid w:val="53FD7D72"/>
    <w:rsid w:val="53FE0A55"/>
    <w:rsid w:val="540D660D"/>
    <w:rsid w:val="54287601"/>
    <w:rsid w:val="543E60AD"/>
    <w:rsid w:val="54470522"/>
    <w:rsid w:val="544F4CA7"/>
    <w:rsid w:val="54610619"/>
    <w:rsid w:val="54630D73"/>
    <w:rsid w:val="548D188C"/>
    <w:rsid w:val="54C31AFC"/>
    <w:rsid w:val="54C96AA0"/>
    <w:rsid w:val="54CA5EB6"/>
    <w:rsid w:val="54D15DBF"/>
    <w:rsid w:val="54D34C20"/>
    <w:rsid w:val="54D63426"/>
    <w:rsid w:val="54E90D64"/>
    <w:rsid w:val="5512719F"/>
    <w:rsid w:val="55172E5C"/>
    <w:rsid w:val="551E6B31"/>
    <w:rsid w:val="551F530F"/>
    <w:rsid w:val="55237769"/>
    <w:rsid w:val="5539069F"/>
    <w:rsid w:val="554A7175"/>
    <w:rsid w:val="55756066"/>
    <w:rsid w:val="557F1A00"/>
    <w:rsid w:val="557F3E05"/>
    <w:rsid w:val="558E42F7"/>
    <w:rsid w:val="559A7B99"/>
    <w:rsid w:val="55A1781C"/>
    <w:rsid w:val="55B07878"/>
    <w:rsid w:val="55D63EDF"/>
    <w:rsid w:val="55E4019B"/>
    <w:rsid w:val="55FA3642"/>
    <w:rsid w:val="55FC3E16"/>
    <w:rsid w:val="55FF068C"/>
    <w:rsid w:val="562C435B"/>
    <w:rsid w:val="564D235E"/>
    <w:rsid w:val="56584DAA"/>
    <w:rsid w:val="5664340C"/>
    <w:rsid w:val="566B3039"/>
    <w:rsid w:val="566D0AD2"/>
    <w:rsid w:val="566F21FB"/>
    <w:rsid w:val="56720DC1"/>
    <w:rsid w:val="5692650B"/>
    <w:rsid w:val="56B76C2B"/>
    <w:rsid w:val="56EB0EE5"/>
    <w:rsid w:val="57024858"/>
    <w:rsid w:val="57087B1D"/>
    <w:rsid w:val="57141575"/>
    <w:rsid w:val="57216D2C"/>
    <w:rsid w:val="57336658"/>
    <w:rsid w:val="5747019D"/>
    <w:rsid w:val="574E46AE"/>
    <w:rsid w:val="57867840"/>
    <w:rsid w:val="57C205B3"/>
    <w:rsid w:val="57E37FFC"/>
    <w:rsid w:val="57F60397"/>
    <w:rsid w:val="57FE3E5F"/>
    <w:rsid w:val="5808751A"/>
    <w:rsid w:val="583541DA"/>
    <w:rsid w:val="583C2F3D"/>
    <w:rsid w:val="583E7667"/>
    <w:rsid w:val="58535E7D"/>
    <w:rsid w:val="585C29DD"/>
    <w:rsid w:val="58685612"/>
    <w:rsid w:val="58792B16"/>
    <w:rsid w:val="588A3D5E"/>
    <w:rsid w:val="58A47F8F"/>
    <w:rsid w:val="58A76EB4"/>
    <w:rsid w:val="58A822E5"/>
    <w:rsid w:val="58D33097"/>
    <w:rsid w:val="58D72F77"/>
    <w:rsid w:val="58FD4C91"/>
    <w:rsid w:val="59001251"/>
    <w:rsid w:val="59125618"/>
    <w:rsid w:val="59192B06"/>
    <w:rsid w:val="59296FD5"/>
    <w:rsid w:val="593A3B94"/>
    <w:rsid w:val="5945665A"/>
    <w:rsid w:val="5951331D"/>
    <w:rsid w:val="59516E87"/>
    <w:rsid w:val="5973155A"/>
    <w:rsid w:val="59741309"/>
    <w:rsid w:val="597B03AD"/>
    <w:rsid w:val="59855692"/>
    <w:rsid w:val="59A95563"/>
    <w:rsid w:val="59B63623"/>
    <w:rsid w:val="59B758BD"/>
    <w:rsid w:val="59BD7704"/>
    <w:rsid w:val="59CB19E2"/>
    <w:rsid w:val="59DF5DA8"/>
    <w:rsid w:val="59E1083F"/>
    <w:rsid w:val="5A190CE7"/>
    <w:rsid w:val="5A541CAB"/>
    <w:rsid w:val="5A562B0F"/>
    <w:rsid w:val="5A87060C"/>
    <w:rsid w:val="5A99164B"/>
    <w:rsid w:val="5A9932E6"/>
    <w:rsid w:val="5AAA348A"/>
    <w:rsid w:val="5AAB1B12"/>
    <w:rsid w:val="5AF278D1"/>
    <w:rsid w:val="5AF42291"/>
    <w:rsid w:val="5B2113B8"/>
    <w:rsid w:val="5B230BDA"/>
    <w:rsid w:val="5B61340C"/>
    <w:rsid w:val="5B6F369B"/>
    <w:rsid w:val="5BAF1040"/>
    <w:rsid w:val="5BCE64B0"/>
    <w:rsid w:val="5BD81EEB"/>
    <w:rsid w:val="5BDE3A43"/>
    <w:rsid w:val="5BDF3A1B"/>
    <w:rsid w:val="5BE547E2"/>
    <w:rsid w:val="5BF62955"/>
    <w:rsid w:val="5C1E7A28"/>
    <w:rsid w:val="5C1F4791"/>
    <w:rsid w:val="5C53007D"/>
    <w:rsid w:val="5C613EB3"/>
    <w:rsid w:val="5C6A631E"/>
    <w:rsid w:val="5C8B3E17"/>
    <w:rsid w:val="5CAA08D2"/>
    <w:rsid w:val="5CAD2085"/>
    <w:rsid w:val="5CCF6C46"/>
    <w:rsid w:val="5CDF23A5"/>
    <w:rsid w:val="5CF23364"/>
    <w:rsid w:val="5D19515F"/>
    <w:rsid w:val="5D3F048D"/>
    <w:rsid w:val="5D41530E"/>
    <w:rsid w:val="5D4166C8"/>
    <w:rsid w:val="5D4E5C64"/>
    <w:rsid w:val="5D6749C4"/>
    <w:rsid w:val="5D7C21F8"/>
    <w:rsid w:val="5D7D76BC"/>
    <w:rsid w:val="5D953122"/>
    <w:rsid w:val="5D983CBC"/>
    <w:rsid w:val="5DA00692"/>
    <w:rsid w:val="5DAD0AE8"/>
    <w:rsid w:val="5DC9753C"/>
    <w:rsid w:val="5DF11148"/>
    <w:rsid w:val="5E036029"/>
    <w:rsid w:val="5E674DEF"/>
    <w:rsid w:val="5E697C51"/>
    <w:rsid w:val="5E7B28FC"/>
    <w:rsid w:val="5E8A42E4"/>
    <w:rsid w:val="5EAF0C4E"/>
    <w:rsid w:val="5ECA348A"/>
    <w:rsid w:val="5EE57C8D"/>
    <w:rsid w:val="5EEF6B8A"/>
    <w:rsid w:val="5EFB4399"/>
    <w:rsid w:val="5F0E65EB"/>
    <w:rsid w:val="5F414B49"/>
    <w:rsid w:val="5F7707C1"/>
    <w:rsid w:val="5F9751EC"/>
    <w:rsid w:val="5FA87882"/>
    <w:rsid w:val="5FAA72D1"/>
    <w:rsid w:val="5FB36169"/>
    <w:rsid w:val="5FBE6E28"/>
    <w:rsid w:val="5FC66F9C"/>
    <w:rsid w:val="5FCF58ED"/>
    <w:rsid w:val="5FD056AC"/>
    <w:rsid w:val="5FFC4D8F"/>
    <w:rsid w:val="600A15A4"/>
    <w:rsid w:val="601F6BD6"/>
    <w:rsid w:val="602534EA"/>
    <w:rsid w:val="602B3463"/>
    <w:rsid w:val="602D08CB"/>
    <w:rsid w:val="60515A7D"/>
    <w:rsid w:val="60653584"/>
    <w:rsid w:val="607A33A7"/>
    <w:rsid w:val="607B4DF1"/>
    <w:rsid w:val="607D008F"/>
    <w:rsid w:val="607D5DB8"/>
    <w:rsid w:val="607F1FAF"/>
    <w:rsid w:val="60834E1A"/>
    <w:rsid w:val="60885CD8"/>
    <w:rsid w:val="608E4AE6"/>
    <w:rsid w:val="60A22F62"/>
    <w:rsid w:val="60A32909"/>
    <w:rsid w:val="60B3038F"/>
    <w:rsid w:val="60B81C18"/>
    <w:rsid w:val="60C103EF"/>
    <w:rsid w:val="60C567AD"/>
    <w:rsid w:val="611C3F33"/>
    <w:rsid w:val="6141547F"/>
    <w:rsid w:val="616A2E31"/>
    <w:rsid w:val="61751C14"/>
    <w:rsid w:val="617D5298"/>
    <w:rsid w:val="61844E70"/>
    <w:rsid w:val="618D64C8"/>
    <w:rsid w:val="61915785"/>
    <w:rsid w:val="61986636"/>
    <w:rsid w:val="619B20D0"/>
    <w:rsid w:val="61A45D34"/>
    <w:rsid w:val="61B82DF7"/>
    <w:rsid w:val="61D118EB"/>
    <w:rsid w:val="61EB4B68"/>
    <w:rsid w:val="61FC0191"/>
    <w:rsid w:val="61FC14F6"/>
    <w:rsid w:val="6205410C"/>
    <w:rsid w:val="620A0F74"/>
    <w:rsid w:val="62117FCC"/>
    <w:rsid w:val="62402A88"/>
    <w:rsid w:val="6271501F"/>
    <w:rsid w:val="62833974"/>
    <w:rsid w:val="62840623"/>
    <w:rsid w:val="62884AB6"/>
    <w:rsid w:val="62964588"/>
    <w:rsid w:val="62D119F5"/>
    <w:rsid w:val="62E21523"/>
    <w:rsid w:val="62E53566"/>
    <w:rsid w:val="62E64457"/>
    <w:rsid w:val="62E672D3"/>
    <w:rsid w:val="62ED4A39"/>
    <w:rsid w:val="62EE7F31"/>
    <w:rsid w:val="62F136EC"/>
    <w:rsid w:val="62F54B5C"/>
    <w:rsid w:val="63097526"/>
    <w:rsid w:val="630D2FDF"/>
    <w:rsid w:val="632B7480"/>
    <w:rsid w:val="632C3082"/>
    <w:rsid w:val="633D0209"/>
    <w:rsid w:val="633D2365"/>
    <w:rsid w:val="635B5177"/>
    <w:rsid w:val="63627DAB"/>
    <w:rsid w:val="636F57AD"/>
    <w:rsid w:val="63957931"/>
    <w:rsid w:val="63A6676E"/>
    <w:rsid w:val="63BA340A"/>
    <w:rsid w:val="63C70651"/>
    <w:rsid w:val="63C8332E"/>
    <w:rsid w:val="63CC2753"/>
    <w:rsid w:val="63D64C59"/>
    <w:rsid w:val="63DE5684"/>
    <w:rsid w:val="63FF4D9E"/>
    <w:rsid w:val="64131098"/>
    <w:rsid w:val="641A4103"/>
    <w:rsid w:val="6425125A"/>
    <w:rsid w:val="64402CC8"/>
    <w:rsid w:val="644E04D4"/>
    <w:rsid w:val="64590E91"/>
    <w:rsid w:val="646B63BC"/>
    <w:rsid w:val="648736B8"/>
    <w:rsid w:val="64A7506B"/>
    <w:rsid w:val="64B109C2"/>
    <w:rsid w:val="64B9467F"/>
    <w:rsid w:val="64C50F09"/>
    <w:rsid w:val="64D232E2"/>
    <w:rsid w:val="64D828D8"/>
    <w:rsid w:val="65625827"/>
    <w:rsid w:val="657543D4"/>
    <w:rsid w:val="6585704D"/>
    <w:rsid w:val="65872391"/>
    <w:rsid w:val="65AF5EE8"/>
    <w:rsid w:val="65B33EA6"/>
    <w:rsid w:val="65B71B30"/>
    <w:rsid w:val="65D35356"/>
    <w:rsid w:val="65D5724F"/>
    <w:rsid w:val="65E244A0"/>
    <w:rsid w:val="65E30376"/>
    <w:rsid w:val="65E94C6B"/>
    <w:rsid w:val="662A3F68"/>
    <w:rsid w:val="66343F90"/>
    <w:rsid w:val="66384368"/>
    <w:rsid w:val="66471257"/>
    <w:rsid w:val="664F1A62"/>
    <w:rsid w:val="6671385F"/>
    <w:rsid w:val="669A0682"/>
    <w:rsid w:val="66AB106B"/>
    <w:rsid w:val="66AD590B"/>
    <w:rsid w:val="66B35FC3"/>
    <w:rsid w:val="66BF14BF"/>
    <w:rsid w:val="66C1668C"/>
    <w:rsid w:val="66DD59C2"/>
    <w:rsid w:val="670A73B0"/>
    <w:rsid w:val="67126B5B"/>
    <w:rsid w:val="672908A2"/>
    <w:rsid w:val="672E1F84"/>
    <w:rsid w:val="67344729"/>
    <w:rsid w:val="67406898"/>
    <w:rsid w:val="67487B3C"/>
    <w:rsid w:val="67571E2A"/>
    <w:rsid w:val="67603FCC"/>
    <w:rsid w:val="676B139A"/>
    <w:rsid w:val="679257AC"/>
    <w:rsid w:val="679A6B80"/>
    <w:rsid w:val="67F14A37"/>
    <w:rsid w:val="67F1765E"/>
    <w:rsid w:val="6822687F"/>
    <w:rsid w:val="682A68D2"/>
    <w:rsid w:val="683C5E5E"/>
    <w:rsid w:val="684413AD"/>
    <w:rsid w:val="68603E86"/>
    <w:rsid w:val="68925AE5"/>
    <w:rsid w:val="68A96B1A"/>
    <w:rsid w:val="68B27645"/>
    <w:rsid w:val="68D462BA"/>
    <w:rsid w:val="68DA61BE"/>
    <w:rsid w:val="69081384"/>
    <w:rsid w:val="69524853"/>
    <w:rsid w:val="696142DE"/>
    <w:rsid w:val="696C0FB9"/>
    <w:rsid w:val="69743721"/>
    <w:rsid w:val="697B5479"/>
    <w:rsid w:val="69832B92"/>
    <w:rsid w:val="698B4DF8"/>
    <w:rsid w:val="699513E7"/>
    <w:rsid w:val="69A50CDD"/>
    <w:rsid w:val="69BF291C"/>
    <w:rsid w:val="69DE3ED9"/>
    <w:rsid w:val="69F819D3"/>
    <w:rsid w:val="6A244F61"/>
    <w:rsid w:val="6A357FE5"/>
    <w:rsid w:val="6A3E1639"/>
    <w:rsid w:val="6A4958A8"/>
    <w:rsid w:val="6A522868"/>
    <w:rsid w:val="6A544DEA"/>
    <w:rsid w:val="6A55253C"/>
    <w:rsid w:val="6A5A7E87"/>
    <w:rsid w:val="6A662B53"/>
    <w:rsid w:val="6AAA2779"/>
    <w:rsid w:val="6AB73C6A"/>
    <w:rsid w:val="6ABC353F"/>
    <w:rsid w:val="6ACC0FE1"/>
    <w:rsid w:val="6ACD39CA"/>
    <w:rsid w:val="6ADB41BC"/>
    <w:rsid w:val="6AED678C"/>
    <w:rsid w:val="6AEF20AE"/>
    <w:rsid w:val="6AF91EB0"/>
    <w:rsid w:val="6B3004C6"/>
    <w:rsid w:val="6B324904"/>
    <w:rsid w:val="6B4E5108"/>
    <w:rsid w:val="6B670301"/>
    <w:rsid w:val="6B820426"/>
    <w:rsid w:val="6B885D6D"/>
    <w:rsid w:val="6B9377A9"/>
    <w:rsid w:val="6BAF2696"/>
    <w:rsid w:val="6BF73F4A"/>
    <w:rsid w:val="6C161E66"/>
    <w:rsid w:val="6C1B6824"/>
    <w:rsid w:val="6C3C75E1"/>
    <w:rsid w:val="6C3E04E3"/>
    <w:rsid w:val="6C496295"/>
    <w:rsid w:val="6C4C132F"/>
    <w:rsid w:val="6C4C6A9A"/>
    <w:rsid w:val="6C587C28"/>
    <w:rsid w:val="6C5A7DEA"/>
    <w:rsid w:val="6C6828DE"/>
    <w:rsid w:val="6C84563E"/>
    <w:rsid w:val="6CAC2C7D"/>
    <w:rsid w:val="6CAF400D"/>
    <w:rsid w:val="6CB4512A"/>
    <w:rsid w:val="6CB80D13"/>
    <w:rsid w:val="6CD77901"/>
    <w:rsid w:val="6CDC3ECC"/>
    <w:rsid w:val="6CE303E4"/>
    <w:rsid w:val="6CE31077"/>
    <w:rsid w:val="6CF34126"/>
    <w:rsid w:val="6CF70C04"/>
    <w:rsid w:val="6D034331"/>
    <w:rsid w:val="6D1042D1"/>
    <w:rsid w:val="6D137CEC"/>
    <w:rsid w:val="6D181C18"/>
    <w:rsid w:val="6D493138"/>
    <w:rsid w:val="6D65499E"/>
    <w:rsid w:val="6D773B74"/>
    <w:rsid w:val="6D92572F"/>
    <w:rsid w:val="6DD67DF1"/>
    <w:rsid w:val="6DDF3775"/>
    <w:rsid w:val="6DE8194C"/>
    <w:rsid w:val="6DF431A6"/>
    <w:rsid w:val="6DF43EA4"/>
    <w:rsid w:val="6E0F6BE2"/>
    <w:rsid w:val="6E1C0D75"/>
    <w:rsid w:val="6E1E565C"/>
    <w:rsid w:val="6E353327"/>
    <w:rsid w:val="6E5239F8"/>
    <w:rsid w:val="6E546337"/>
    <w:rsid w:val="6E89784F"/>
    <w:rsid w:val="6E935634"/>
    <w:rsid w:val="6EA823D6"/>
    <w:rsid w:val="6EB80420"/>
    <w:rsid w:val="6ED42F44"/>
    <w:rsid w:val="6ED51C9C"/>
    <w:rsid w:val="6EE030A3"/>
    <w:rsid w:val="6EE31A6C"/>
    <w:rsid w:val="6EF11C55"/>
    <w:rsid w:val="6EF74D54"/>
    <w:rsid w:val="6F0F0FB5"/>
    <w:rsid w:val="6F1E7BD2"/>
    <w:rsid w:val="6F3A2FD0"/>
    <w:rsid w:val="6F41156B"/>
    <w:rsid w:val="6F511EC8"/>
    <w:rsid w:val="6F523A79"/>
    <w:rsid w:val="6F76582F"/>
    <w:rsid w:val="6F7F0AD4"/>
    <w:rsid w:val="6F963133"/>
    <w:rsid w:val="6FB5723B"/>
    <w:rsid w:val="6FDD1D60"/>
    <w:rsid w:val="6FE46129"/>
    <w:rsid w:val="6FE57A99"/>
    <w:rsid w:val="6FF842EC"/>
    <w:rsid w:val="6FFB30BB"/>
    <w:rsid w:val="701B0487"/>
    <w:rsid w:val="701C7BE1"/>
    <w:rsid w:val="701D6FC1"/>
    <w:rsid w:val="70274874"/>
    <w:rsid w:val="70291FF2"/>
    <w:rsid w:val="7031319B"/>
    <w:rsid w:val="70351F1D"/>
    <w:rsid w:val="703D20F5"/>
    <w:rsid w:val="705C4FF3"/>
    <w:rsid w:val="7077123B"/>
    <w:rsid w:val="70794BD2"/>
    <w:rsid w:val="709E4176"/>
    <w:rsid w:val="70AD48DA"/>
    <w:rsid w:val="70B24FBD"/>
    <w:rsid w:val="70B444EA"/>
    <w:rsid w:val="70BA3C6A"/>
    <w:rsid w:val="70FD425B"/>
    <w:rsid w:val="71000B00"/>
    <w:rsid w:val="71104EE9"/>
    <w:rsid w:val="712A1362"/>
    <w:rsid w:val="712E48AF"/>
    <w:rsid w:val="71387082"/>
    <w:rsid w:val="71A27CAC"/>
    <w:rsid w:val="71AE6558"/>
    <w:rsid w:val="71E31497"/>
    <w:rsid w:val="720F4DED"/>
    <w:rsid w:val="721E55D8"/>
    <w:rsid w:val="72820F99"/>
    <w:rsid w:val="72992E5E"/>
    <w:rsid w:val="72BC38E3"/>
    <w:rsid w:val="72CE282A"/>
    <w:rsid w:val="72D96628"/>
    <w:rsid w:val="72E62752"/>
    <w:rsid w:val="72E75C2A"/>
    <w:rsid w:val="731005C5"/>
    <w:rsid w:val="73252AF7"/>
    <w:rsid w:val="73430681"/>
    <w:rsid w:val="735F1438"/>
    <w:rsid w:val="73605CFC"/>
    <w:rsid w:val="73837877"/>
    <w:rsid w:val="73AA131F"/>
    <w:rsid w:val="73E915DF"/>
    <w:rsid w:val="740B76B6"/>
    <w:rsid w:val="74110635"/>
    <w:rsid w:val="741A1A06"/>
    <w:rsid w:val="74456F5B"/>
    <w:rsid w:val="746509C4"/>
    <w:rsid w:val="746A78E7"/>
    <w:rsid w:val="74704AD0"/>
    <w:rsid w:val="74786D00"/>
    <w:rsid w:val="7490013B"/>
    <w:rsid w:val="749E3310"/>
    <w:rsid w:val="74BA69E7"/>
    <w:rsid w:val="74C70D19"/>
    <w:rsid w:val="74CB0A84"/>
    <w:rsid w:val="74D910DA"/>
    <w:rsid w:val="74EE2C4C"/>
    <w:rsid w:val="75010DC9"/>
    <w:rsid w:val="750B1914"/>
    <w:rsid w:val="750C5122"/>
    <w:rsid w:val="75144950"/>
    <w:rsid w:val="75160187"/>
    <w:rsid w:val="751A5594"/>
    <w:rsid w:val="752E46B5"/>
    <w:rsid w:val="75307AAA"/>
    <w:rsid w:val="756C1942"/>
    <w:rsid w:val="75907279"/>
    <w:rsid w:val="75B3312F"/>
    <w:rsid w:val="75C96307"/>
    <w:rsid w:val="75DE2D7C"/>
    <w:rsid w:val="76054D0B"/>
    <w:rsid w:val="761559F7"/>
    <w:rsid w:val="761E0D28"/>
    <w:rsid w:val="763C4236"/>
    <w:rsid w:val="766071E8"/>
    <w:rsid w:val="76681261"/>
    <w:rsid w:val="767D1E02"/>
    <w:rsid w:val="769552F4"/>
    <w:rsid w:val="769F281C"/>
    <w:rsid w:val="76B041AF"/>
    <w:rsid w:val="76B34357"/>
    <w:rsid w:val="76C42F17"/>
    <w:rsid w:val="76C62ACF"/>
    <w:rsid w:val="76E02985"/>
    <w:rsid w:val="770A4B2D"/>
    <w:rsid w:val="772A5B82"/>
    <w:rsid w:val="774A0798"/>
    <w:rsid w:val="776026BD"/>
    <w:rsid w:val="777424E6"/>
    <w:rsid w:val="77896292"/>
    <w:rsid w:val="778B6F82"/>
    <w:rsid w:val="77953E2F"/>
    <w:rsid w:val="77957AD9"/>
    <w:rsid w:val="779E7A3A"/>
    <w:rsid w:val="77BE62E6"/>
    <w:rsid w:val="77C04464"/>
    <w:rsid w:val="77E42CA0"/>
    <w:rsid w:val="77F14922"/>
    <w:rsid w:val="78075339"/>
    <w:rsid w:val="78225170"/>
    <w:rsid w:val="782865DD"/>
    <w:rsid w:val="78304082"/>
    <w:rsid w:val="784B3921"/>
    <w:rsid w:val="785E60B7"/>
    <w:rsid w:val="78981AAE"/>
    <w:rsid w:val="789F1263"/>
    <w:rsid w:val="78C07A7B"/>
    <w:rsid w:val="78C16E26"/>
    <w:rsid w:val="791E7317"/>
    <w:rsid w:val="792673CD"/>
    <w:rsid w:val="79274E71"/>
    <w:rsid w:val="79392A9F"/>
    <w:rsid w:val="7952104F"/>
    <w:rsid w:val="796E572D"/>
    <w:rsid w:val="798D370D"/>
    <w:rsid w:val="79B66BDB"/>
    <w:rsid w:val="79C477E4"/>
    <w:rsid w:val="79CA3FAD"/>
    <w:rsid w:val="79D73A38"/>
    <w:rsid w:val="79F50FBE"/>
    <w:rsid w:val="7A003429"/>
    <w:rsid w:val="7A006C25"/>
    <w:rsid w:val="7A101F94"/>
    <w:rsid w:val="7A1845FF"/>
    <w:rsid w:val="7A306B1A"/>
    <w:rsid w:val="7A3D23DB"/>
    <w:rsid w:val="7A417CC8"/>
    <w:rsid w:val="7A456754"/>
    <w:rsid w:val="7A602576"/>
    <w:rsid w:val="7A7B3751"/>
    <w:rsid w:val="7A7F400F"/>
    <w:rsid w:val="7A82247D"/>
    <w:rsid w:val="7A962A91"/>
    <w:rsid w:val="7A9F3F44"/>
    <w:rsid w:val="7AA97BAF"/>
    <w:rsid w:val="7AAC7E52"/>
    <w:rsid w:val="7AB47D2E"/>
    <w:rsid w:val="7AB52AF2"/>
    <w:rsid w:val="7AE03BF5"/>
    <w:rsid w:val="7AF25F27"/>
    <w:rsid w:val="7B006964"/>
    <w:rsid w:val="7B035601"/>
    <w:rsid w:val="7B0653F1"/>
    <w:rsid w:val="7B1071D7"/>
    <w:rsid w:val="7B1508A7"/>
    <w:rsid w:val="7B333E95"/>
    <w:rsid w:val="7B3C6FF9"/>
    <w:rsid w:val="7B5C1E92"/>
    <w:rsid w:val="7B645FED"/>
    <w:rsid w:val="7B672B00"/>
    <w:rsid w:val="7B78394C"/>
    <w:rsid w:val="7B8130E3"/>
    <w:rsid w:val="7B83059B"/>
    <w:rsid w:val="7BB15620"/>
    <w:rsid w:val="7BB670E2"/>
    <w:rsid w:val="7BC040F0"/>
    <w:rsid w:val="7BDA35E4"/>
    <w:rsid w:val="7BF12E56"/>
    <w:rsid w:val="7BF33785"/>
    <w:rsid w:val="7C2379F6"/>
    <w:rsid w:val="7C292A43"/>
    <w:rsid w:val="7C3455A5"/>
    <w:rsid w:val="7C47482A"/>
    <w:rsid w:val="7C5C0C83"/>
    <w:rsid w:val="7C9B52C0"/>
    <w:rsid w:val="7CA963F7"/>
    <w:rsid w:val="7CE27EEE"/>
    <w:rsid w:val="7CF5774E"/>
    <w:rsid w:val="7CF777D0"/>
    <w:rsid w:val="7D082C3F"/>
    <w:rsid w:val="7D0A5763"/>
    <w:rsid w:val="7D1E6B75"/>
    <w:rsid w:val="7D291204"/>
    <w:rsid w:val="7D371622"/>
    <w:rsid w:val="7D374B33"/>
    <w:rsid w:val="7D7804AA"/>
    <w:rsid w:val="7DB71E3A"/>
    <w:rsid w:val="7DCB5951"/>
    <w:rsid w:val="7DCE36E3"/>
    <w:rsid w:val="7DD875C5"/>
    <w:rsid w:val="7DDB32F6"/>
    <w:rsid w:val="7DE04A25"/>
    <w:rsid w:val="7DEA24AF"/>
    <w:rsid w:val="7DFE0E4B"/>
    <w:rsid w:val="7E296A9E"/>
    <w:rsid w:val="7E3140C2"/>
    <w:rsid w:val="7E33713C"/>
    <w:rsid w:val="7E3C0F31"/>
    <w:rsid w:val="7E3C2B63"/>
    <w:rsid w:val="7E46481A"/>
    <w:rsid w:val="7E4C46B3"/>
    <w:rsid w:val="7E542FE7"/>
    <w:rsid w:val="7E811600"/>
    <w:rsid w:val="7E9A74F2"/>
    <w:rsid w:val="7EA745D5"/>
    <w:rsid w:val="7EBB3483"/>
    <w:rsid w:val="7EC141F8"/>
    <w:rsid w:val="7EDE2E1E"/>
    <w:rsid w:val="7EDF51D5"/>
    <w:rsid w:val="7F0A4509"/>
    <w:rsid w:val="7F121082"/>
    <w:rsid w:val="7F2A6EEE"/>
    <w:rsid w:val="7F2F07AE"/>
    <w:rsid w:val="7F4F5548"/>
    <w:rsid w:val="7F5A2067"/>
    <w:rsid w:val="7F5F183C"/>
    <w:rsid w:val="7F6C7D9C"/>
    <w:rsid w:val="7F72472A"/>
    <w:rsid w:val="7F9A597B"/>
    <w:rsid w:val="7F9E7663"/>
    <w:rsid w:val="7FB34377"/>
    <w:rsid w:val="7FBA0CA3"/>
    <w:rsid w:val="7FBB4502"/>
    <w:rsid w:val="7FC92F88"/>
    <w:rsid w:val="FDFD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next w:val="1"/>
    <w:qFormat/>
    <w:uiPriority w:val="0"/>
    <w:pPr>
      <w:widowControl w:val="0"/>
      <w:spacing w:after="160" w:line="278" w:lineRule="auto"/>
      <w:jc w:val="both"/>
    </w:pPr>
    <w:rPr>
      <w:rFonts w:ascii="仿宋_GB2312" w:hAnsi="Calibri" w:eastAsia="仿宋_GB2312" w:cs="Times New Roman"/>
      <w:kern w:val="2"/>
      <w:sz w:val="32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styleId="6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none"/>
    </w:rPr>
  </w:style>
  <w:style w:type="character" w:styleId="15">
    <w:name w:val="Emphasis"/>
    <w:qFormat/>
    <w:uiPriority w:val="0"/>
  </w:style>
  <w:style w:type="character" w:styleId="16">
    <w:name w:val="Hyperlink"/>
    <w:qFormat/>
    <w:uiPriority w:val="0"/>
    <w:rPr>
      <w:color w:val="0000FF"/>
      <w:u w:val="none"/>
    </w:rPr>
  </w:style>
  <w:style w:type="character" w:styleId="17">
    <w:name w:val="HTML Code"/>
    <w:qFormat/>
    <w:uiPriority w:val="0"/>
    <w:rPr>
      <w:rFonts w:ascii="Courier New" w:hAnsi="Courier New"/>
      <w:sz w:val="20"/>
    </w:rPr>
  </w:style>
  <w:style w:type="paragraph" w:customStyle="1" w:styleId="18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普通(网站)11"/>
    <w:qFormat/>
    <w:uiPriority w:val="99"/>
    <w:pPr>
      <w:spacing w:before="100" w:beforeAutospacing="1" w:after="100" w:afterAutospacing="1" w:line="278" w:lineRule="auto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0">
    <w:name w:val="111111"/>
    <w:basedOn w:val="1"/>
    <w:qFormat/>
    <w:uiPriority w:val="0"/>
    <w:pPr>
      <w:ind w:firstLine="880" w:firstLineChars="200"/>
    </w:pPr>
    <w:rPr>
      <w:rFonts w:hint="eastAsia" w:ascii="仿宋_GB2312" w:hAnsi="仿宋_GB2312" w:eastAsia="仿宋_GB2312" w:cs="仿宋_GB2312"/>
      <w:sz w:val="32"/>
      <w:szCs w:val="32"/>
    </w:rPr>
  </w:style>
  <w:style w:type="paragraph" w:customStyle="1" w:styleId="21">
    <w:name w:val="Char"/>
    <w:basedOn w:val="1"/>
    <w:qFormat/>
    <w:uiPriority w:val="0"/>
    <w:rPr>
      <w:rFonts w:ascii="宋体" w:hAnsi="宋体" w:cs="Courier New"/>
      <w:sz w:val="32"/>
      <w:szCs w:val="32"/>
    </w:rPr>
  </w:style>
  <w:style w:type="paragraph" w:customStyle="1" w:styleId="22">
    <w:name w:val="Char Char"/>
    <w:basedOn w:val="1"/>
    <w:qFormat/>
    <w:uiPriority w:val="0"/>
    <w:pPr>
      <w:tabs>
        <w:tab w:val="left" w:pos="360"/>
      </w:tabs>
    </w:pPr>
    <w:rPr>
      <w:szCs w:val="20"/>
    </w:rPr>
  </w:style>
  <w:style w:type="paragraph" w:customStyle="1" w:styleId="23">
    <w:name w:val="Pa5"/>
    <w:basedOn w:val="1"/>
    <w:next w:val="1"/>
    <w:qFormat/>
    <w:uiPriority w:val="99"/>
    <w:pPr>
      <w:autoSpaceDE w:val="0"/>
      <w:autoSpaceDN w:val="0"/>
      <w:adjustRightInd w:val="0"/>
      <w:spacing w:line="321" w:lineRule="atLeast"/>
      <w:jc w:val="left"/>
    </w:pPr>
    <w:rPr>
      <w:rFonts w:ascii="方正小标宋简体" w:eastAsia="方正小标宋简体"/>
      <w:kern w:val="0"/>
      <w:sz w:val="24"/>
    </w:rPr>
  </w:style>
  <w:style w:type="paragraph" w:customStyle="1" w:styleId="24">
    <w:name w:val="Char Char Char Char Char"/>
    <w:basedOn w:val="1"/>
    <w:qFormat/>
    <w:uiPriority w:val="0"/>
    <w:pPr>
      <w:tabs>
        <w:tab w:val="left" w:pos="360"/>
      </w:tabs>
    </w:pPr>
    <w:rPr>
      <w:szCs w:val="20"/>
    </w:rPr>
  </w:style>
  <w:style w:type="character" w:customStyle="1" w:styleId="25">
    <w:name w:val="fontstyle21"/>
    <w:qFormat/>
    <w:uiPriority w:val="0"/>
    <w:rPr>
      <w:rFonts w:ascii="仿宋" w:hAnsi="仿宋" w:eastAsia="仿宋" w:cs="仿宋"/>
      <w:color w:val="000000"/>
      <w:sz w:val="32"/>
      <w:szCs w:val="32"/>
    </w:rPr>
  </w:style>
  <w:style w:type="character" w:customStyle="1" w:styleId="26">
    <w:name w:val="hover"/>
    <w:qFormat/>
    <w:uiPriority w:val="0"/>
    <w:rPr>
      <w:color w:val="2F6EA2"/>
    </w:rPr>
  </w:style>
  <w:style w:type="character" w:customStyle="1" w:styleId="27">
    <w:name w:val="calendar-head__next-range-btn"/>
    <w:qFormat/>
    <w:uiPriority w:val="0"/>
    <w:rPr>
      <w:vanish/>
    </w:rPr>
  </w:style>
  <w:style w:type="character" w:customStyle="1" w:styleId="28">
    <w:name w:val="calendar-head__next-month-btn"/>
    <w:basedOn w:val="12"/>
    <w:qFormat/>
    <w:uiPriority w:val="0"/>
  </w:style>
  <w:style w:type="character" w:customStyle="1" w:styleId="29">
    <w:name w:val="normalclass1"/>
    <w:basedOn w:val="12"/>
    <w:qFormat/>
    <w:uiPriority w:val="0"/>
  </w:style>
  <w:style w:type="character" w:customStyle="1" w:styleId="30">
    <w:name w:val="hover4"/>
    <w:qFormat/>
    <w:uiPriority w:val="0"/>
    <w:rPr>
      <w:color w:val="315EFB"/>
    </w:rPr>
  </w:style>
  <w:style w:type="character" w:customStyle="1" w:styleId="31">
    <w:name w:val="calendar-head__prev-range-btn"/>
    <w:qFormat/>
    <w:uiPriority w:val="0"/>
    <w:rPr>
      <w:vanish/>
    </w:rPr>
  </w:style>
  <w:style w:type="character" w:customStyle="1" w:styleId="32">
    <w:name w:val="calendar-head__next-year-btn"/>
    <w:basedOn w:val="12"/>
    <w:qFormat/>
    <w:uiPriority w:val="0"/>
  </w:style>
  <w:style w:type="character" w:customStyle="1" w:styleId="33">
    <w:name w:val="calendar-head__year-range"/>
    <w:qFormat/>
    <w:uiPriority w:val="0"/>
    <w:rPr>
      <w:vanish/>
    </w:rPr>
  </w:style>
  <w:style w:type="character" w:customStyle="1" w:styleId="34">
    <w:name w:val="_3bwix"/>
    <w:basedOn w:val="12"/>
    <w:qFormat/>
    <w:uiPriority w:val="0"/>
  </w:style>
  <w:style w:type="character" w:customStyle="1" w:styleId="35">
    <w:name w:val="active"/>
    <w:qFormat/>
    <w:uiPriority w:val="0"/>
    <w:rPr>
      <w:color w:val="333333"/>
    </w:rPr>
  </w:style>
  <w:style w:type="character" w:customStyle="1" w:styleId="36">
    <w:name w:val="calendar-head__text-display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15</Pages>
  <Words>1108</Words>
  <Characters>6321</Characters>
  <Lines>52</Lines>
  <Paragraphs>14</Paragraphs>
  <TotalTime>114</TotalTime>
  <ScaleCrop>false</ScaleCrop>
  <LinksUpToDate>false</LinksUpToDate>
  <CharactersWithSpaces>7415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2021-10-30T22:45:00Z</dcterms:created>
  <dc:creator>Lenovo User</dc:creator>
  <cp:lastModifiedBy>lx-czs-pc</cp:lastModifiedBy>
  <cp:lastPrinted>2024-01-12T03:03:00Z</cp:lastPrinted>
  <dcterms:modified xsi:type="dcterms:W3CDTF">2024-09-14T05:53:33Z</dcterms:modified>
  <dc:title>关于礼贤镇2007年财政预算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11B6679FAABFDE7D394F9D652ABD9772_42</vt:lpwstr>
  </property>
</Properties>
</file>