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——镇村两级道路养护项目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64828570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镇村两级道路养护项目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5AFA687"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负责黄村镇镇村两级道路的日常养护工作，按时完成养护工作，提升镇村公路日常养护覆盖率，提高农村公路运行标准.</w:t>
            </w:r>
          </w:p>
        </w:tc>
      </w:tr>
    </w:tbl>
    <w:p w14:paraId="5A4EFD4B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镇村两级道路养护项目</w:t>
            </w:r>
          </w:p>
        </w:tc>
        <w:tc>
          <w:tcPr>
            <w:tcW w:w="101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145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1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1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145</w:t>
            </w:r>
          </w:p>
        </w:tc>
      </w:tr>
    </w:tbl>
    <w:p w14:paraId="60DF7984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镇村两级道路养护项目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37ACFF9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/>
          <w:sz w:val="24"/>
          <w:lang w:eastAsia="zh-CN"/>
        </w:rPr>
        <w:t>负责黄村镇镇村两级道路的日常养护工作，按时完成养护工作，提升镇村公路日常养护覆盖率，提高农村公路运行标准.</w:t>
      </w: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镇村两级道路养护项目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费用按月入账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，按季度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BE0E205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9DA6F02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0B6F68EA"/>
    <w:rsid w:val="13F73D10"/>
    <w:rsid w:val="2F471EE1"/>
    <w:rsid w:val="308113CB"/>
    <w:rsid w:val="34B53ED7"/>
    <w:rsid w:val="41787816"/>
    <w:rsid w:val="4E416270"/>
    <w:rsid w:val="4F815F87"/>
    <w:rsid w:val="545D53AA"/>
    <w:rsid w:val="54F9326F"/>
    <w:rsid w:val="59467262"/>
    <w:rsid w:val="5A4273DB"/>
    <w:rsid w:val="625005B0"/>
    <w:rsid w:val="636A4A76"/>
    <w:rsid w:val="651C2939"/>
    <w:rsid w:val="6D535020"/>
    <w:rsid w:val="7C8D7F4E"/>
    <w:rsid w:val="7DF730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848</Words>
  <Characters>878</Characters>
  <Lines>8</Lines>
  <Paragraphs>2</Paragraphs>
  <TotalTime>5</TotalTime>
  <ScaleCrop>false</ScaleCrop>
  <LinksUpToDate>false</LinksUpToDate>
  <CharactersWithSpaces>964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2024-09-05T09:42:35Z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5035E92E26094A38A69A032173F4EE79_12</vt:lpwstr>
  </property>
</Properties>
</file>