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FD45E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C727FE6">
      <w:pPr>
        <w:rPr>
          <w:rFonts w:hint="eastAsia"/>
          <w:sz w:val="52"/>
          <w:szCs w:val="32"/>
          <w:lang w:val="en-US" w:eastAsia="zh-CN"/>
        </w:rPr>
      </w:pPr>
    </w:p>
    <w:p w14:paraId="1A8E95E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北京市大兴区黄村镇经济发展办公室科室</w:t>
      </w:r>
    </w:p>
    <w:p w14:paraId="7F62850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——关于</w:t>
      </w:r>
      <w:r>
        <w:rPr>
          <w:rFonts w:hint="eastAsia" w:eastAsia="宋体"/>
          <w:sz w:val="32"/>
          <w:szCs w:val="32"/>
          <w:lang w:val="en-US" w:eastAsia="zh-CN"/>
        </w:rPr>
        <w:t>支付</w:t>
      </w:r>
      <w:r>
        <w:rPr>
          <w:rFonts w:hint="eastAsia"/>
          <w:sz w:val="32"/>
          <w:szCs w:val="32"/>
          <w:lang w:val="en-US" w:eastAsia="zh-CN"/>
        </w:rPr>
        <w:t>黄村市场所2025年食材费及办公经费项目</w:t>
      </w:r>
    </w:p>
    <w:p w14:paraId="4E1B8B2F">
      <w:pPr>
        <w:rPr>
          <w:rFonts w:hint="eastAsia"/>
          <w:sz w:val="32"/>
          <w:szCs w:val="32"/>
          <w:lang w:val="en-US" w:eastAsia="zh-CN"/>
        </w:rPr>
      </w:pPr>
    </w:p>
    <w:p w14:paraId="1A765FB5">
      <w:pPr>
        <w:rPr>
          <w:rFonts w:hint="eastAsia"/>
          <w:sz w:val="32"/>
          <w:szCs w:val="32"/>
          <w:lang w:val="en-US" w:eastAsia="zh-CN"/>
        </w:rPr>
      </w:pPr>
    </w:p>
    <w:p w14:paraId="2ACE37E1">
      <w:pPr>
        <w:rPr>
          <w:rFonts w:hint="eastAsia"/>
          <w:sz w:val="32"/>
          <w:szCs w:val="32"/>
          <w:lang w:val="en-US" w:eastAsia="zh-CN"/>
        </w:rPr>
      </w:pPr>
    </w:p>
    <w:p w14:paraId="24388B4F">
      <w:pPr>
        <w:rPr>
          <w:rFonts w:hint="eastAsia"/>
          <w:sz w:val="32"/>
          <w:szCs w:val="32"/>
          <w:lang w:val="en-US" w:eastAsia="zh-CN"/>
        </w:rPr>
      </w:pPr>
    </w:p>
    <w:p w14:paraId="3C0C0B5B">
      <w:pPr>
        <w:rPr>
          <w:rFonts w:hint="eastAsia"/>
          <w:sz w:val="32"/>
          <w:szCs w:val="32"/>
          <w:lang w:val="en-US" w:eastAsia="zh-CN"/>
        </w:rPr>
      </w:pPr>
    </w:p>
    <w:p w14:paraId="39667681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4A13C9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 w14:paraId="3980BAD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4CDFFD0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</w:t>
      </w:r>
    </w:p>
    <w:p w14:paraId="4C860DED">
      <w:pPr>
        <w:rPr>
          <w:rFonts w:hint="eastAsia"/>
          <w:sz w:val="32"/>
          <w:szCs w:val="32"/>
          <w:lang w:val="en-US" w:eastAsia="zh-CN"/>
        </w:rPr>
      </w:pPr>
    </w:p>
    <w:p w14:paraId="7FD02066">
      <w:pPr>
        <w:rPr>
          <w:rFonts w:hint="eastAsia"/>
          <w:sz w:val="32"/>
          <w:szCs w:val="32"/>
          <w:lang w:val="en-US" w:eastAsia="zh-CN"/>
        </w:rPr>
      </w:pPr>
    </w:p>
    <w:p w14:paraId="3A461FC0">
      <w:pPr>
        <w:rPr>
          <w:rFonts w:hint="eastAsia"/>
          <w:sz w:val="32"/>
          <w:szCs w:val="32"/>
          <w:lang w:val="en-US" w:eastAsia="zh-CN"/>
        </w:rPr>
      </w:pPr>
    </w:p>
    <w:p w14:paraId="32830FD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13A7F3D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CF7E50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6DF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9E2A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1FB28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黄村市场所食材费及办公经费项目</w:t>
            </w:r>
          </w:p>
          <w:p w14:paraId="06BE7C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D7D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2E27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9918118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经济发展办公室</w:t>
            </w:r>
          </w:p>
        </w:tc>
        <w:tc>
          <w:tcPr>
            <w:tcW w:w="2052" w:type="dxa"/>
            <w:vAlign w:val="center"/>
          </w:tcPr>
          <w:p w14:paraId="6B719A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BA9B7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 w14:paraId="0C506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A4A27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72014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3E9C7A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B2A32DA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13910396361</w:t>
            </w:r>
          </w:p>
        </w:tc>
      </w:tr>
      <w:tr w14:paraId="16D2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42A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35493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机构运转类</w:t>
            </w:r>
          </w:p>
        </w:tc>
        <w:tc>
          <w:tcPr>
            <w:tcW w:w="2052" w:type="dxa"/>
            <w:vAlign w:val="center"/>
          </w:tcPr>
          <w:p w14:paraId="165B38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51009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1C1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0BD3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88361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B0BBA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E1D15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9B3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D86DE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DF365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DADFC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4E5A8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1B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C17D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655DD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24071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35F5D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6CB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7BAF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A0AA1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C5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4FB72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14A5C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4F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D57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DAFB5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206BCB95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D214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B2E8B5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363"/>
      </w:tblGrid>
      <w:tr w14:paraId="5135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11ADD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FCCFB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9B5E1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4715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4D9FF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B590B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1803D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C4AFD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24607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2BBD3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138F8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99C15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1A2EA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363" w:type="dxa"/>
            <w:vAlign w:val="center"/>
          </w:tcPr>
          <w:p w14:paraId="06DDA7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6EA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72885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食材费及办公经费</w:t>
            </w:r>
          </w:p>
        </w:tc>
        <w:tc>
          <w:tcPr>
            <w:tcW w:w="1012" w:type="dxa"/>
            <w:vAlign w:val="center"/>
          </w:tcPr>
          <w:p w14:paraId="0F6383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A9CC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1122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FD27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D2A0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4D77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4B8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20B9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2BFD9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4501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0ABC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DE66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3808DB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35.000000</w:t>
            </w:r>
          </w:p>
        </w:tc>
      </w:tr>
      <w:tr w14:paraId="0A81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4855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D520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2FC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8E99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E82E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824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9BCA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7537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ABF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197D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3EB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85DC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76AD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140A7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61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7A93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9888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119C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225B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43FA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DE6D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C766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3F3F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C369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668F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2B4C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52CD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6A7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1141A1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D46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ACEE6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54F1D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0EA7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B75A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A18A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37C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101A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66F0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67D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9C1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982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4542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73C1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01B112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1546AB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27D9F1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3D498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ECD67B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8B986C3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488920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98A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5E4E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3997E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经济发展办公室</w:t>
            </w:r>
          </w:p>
        </w:tc>
        <w:tc>
          <w:tcPr>
            <w:tcW w:w="1992" w:type="dxa"/>
            <w:vAlign w:val="top"/>
          </w:tcPr>
          <w:p w14:paraId="325563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D70DA7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116A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2452D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E5401E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69252623</w:t>
            </w:r>
          </w:p>
        </w:tc>
        <w:tc>
          <w:tcPr>
            <w:tcW w:w="1992" w:type="dxa"/>
            <w:vAlign w:val="top"/>
          </w:tcPr>
          <w:p w14:paraId="54FBF3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AD8E56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17F7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E8B29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09343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1CAB22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8CCE9F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5170A6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6B7F43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2CDF2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0C1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0731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7FA51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黄村市场所食材费及办公用品</w:t>
            </w:r>
          </w:p>
        </w:tc>
      </w:tr>
      <w:tr w14:paraId="6694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60EDC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F9A017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71A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78921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0627A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906367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46135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0EA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56368AB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429586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共计：35万元</w:t>
      </w:r>
    </w:p>
    <w:p w14:paraId="1E2252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BDD2C6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CB705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56B4D9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该房屋租赁项目满足了地区或国家经济发展的需求，是维持黄村所正常运转的必要支出。</w:t>
      </w:r>
    </w:p>
    <w:p w14:paraId="3D66A14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0D827C1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4FAA138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FCC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966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5381C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53B5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4AA2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6F5F5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食材费及办公经费</w:t>
            </w:r>
          </w:p>
        </w:tc>
        <w:tc>
          <w:tcPr>
            <w:tcW w:w="2841" w:type="dxa"/>
            <w:vAlign w:val="top"/>
          </w:tcPr>
          <w:p w14:paraId="7D98F88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2024年6月</w:t>
            </w:r>
          </w:p>
        </w:tc>
        <w:tc>
          <w:tcPr>
            <w:tcW w:w="2841" w:type="dxa"/>
            <w:vAlign w:val="top"/>
          </w:tcPr>
          <w:p w14:paraId="2FC393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17.5万元</w:t>
            </w:r>
          </w:p>
        </w:tc>
      </w:tr>
      <w:tr w14:paraId="46A9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A91EC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E21718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  <w:tc>
          <w:tcPr>
            <w:tcW w:w="2841" w:type="dxa"/>
            <w:vAlign w:val="top"/>
          </w:tcPr>
          <w:p w14:paraId="44446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17.5万元</w:t>
            </w:r>
          </w:p>
        </w:tc>
      </w:tr>
    </w:tbl>
    <w:p w14:paraId="01220C3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81317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CEE30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94C765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4CAD6C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321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20C30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F6B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2ABD8A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656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61E11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32A26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A4724E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84EE9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649207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6B3FD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37EE5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E7E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01660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B92A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C2654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8D282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91C80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49F54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D9DA4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506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26E43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E12966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A2172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165DC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A5D4D63"/>
    <w:rsid w:val="13F73D10"/>
    <w:rsid w:val="2F471EE1"/>
    <w:rsid w:val="308113CB"/>
    <w:rsid w:val="34B53ED7"/>
    <w:rsid w:val="4F815F87"/>
    <w:rsid w:val="54F9326F"/>
    <w:rsid w:val="59467262"/>
    <w:rsid w:val="5BEC1CD2"/>
    <w:rsid w:val="625005B0"/>
    <w:rsid w:val="651C2939"/>
    <w:rsid w:val="6B9769B5"/>
    <w:rsid w:val="6D535020"/>
    <w:rsid w:val="6FED1861"/>
    <w:rsid w:val="781339C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695</Words>
  <Characters>741</Characters>
  <Lines>0</Lines>
  <Paragraphs>0</Paragraphs>
  <TotalTime>6</TotalTime>
  <ScaleCrop>false</ScaleCrop>
  <LinksUpToDate>false</LinksUpToDate>
  <CharactersWithSpaces>857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2024-08-28T07:47:25Z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F5EF67A14B0242B1ABC27AA76E6A8AA5_12</vt:lpwstr>
  </property>
</Properties>
</file>