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0C95C">
      <w:pPr>
        <w:pStyle w:val="2"/>
        <w:jc w:val="center"/>
        <w:rPr>
          <w:sz w:val="52"/>
          <w:szCs w:val="32"/>
        </w:rPr>
      </w:pPr>
      <w:r>
        <w:rPr>
          <w:rFonts w:hint="eastAsia"/>
          <w:sz w:val="52"/>
          <w:szCs w:val="32"/>
        </w:rPr>
        <w:t>项目申报文本</w:t>
      </w:r>
    </w:p>
    <w:p w14:paraId="0A9AE3B3">
      <w:pPr>
        <w:rPr>
          <w:sz w:val="52"/>
          <w:szCs w:val="32"/>
        </w:rPr>
      </w:pPr>
    </w:p>
    <w:p w14:paraId="3B0C85B7">
      <w:pPr>
        <w:jc w:val="center"/>
        <w:rPr>
          <w:sz w:val="32"/>
          <w:szCs w:val="32"/>
        </w:rPr>
      </w:pPr>
      <w:r>
        <w:rPr>
          <w:rFonts w:hint="eastAsia"/>
          <w:sz w:val="32"/>
          <w:szCs w:val="32"/>
        </w:rPr>
        <w:t>北京市大兴区黄村镇教委办科室</w:t>
      </w:r>
    </w:p>
    <w:p w14:paraId="74F2412C">
      <w:pPr>
        <w:rPr>
          <w:sz w:val="32"/>
          <w:szCs w:val="32"/>
        </w:rPr>
      </w:pPr>
      <w:r>
        <w:rPr>
          <w:rFonts w:hint="eastAsia"/>
          <w:sz w:val="32"/>
          <w:szCs w:val="32"/>
        </w:rPr>
        <w:t>——2025年预算项目</w:t>
      </w:r>
    </w:p>
    <w:p w14:paraId="3A641B02">
      <w:pPr>
        <w:rPr>
          <w:sz w:val="32"/>
          <w:szCs w:val="32"/>
        </w:rPr>
      </w:pPr>
    </w:p>
    <w:p w14:paraId="67BCB83B">
      <w:pPr>
        <w:rPr>
          <w:sz w:val="32"/>
          <w:szCs w:val="32"/>
        </w:rPr>
      </w:pPr>
    </w:p>
    <w:p w14:paraId="4760557E">
      <w:pPr>
        <w:rPr>
          <w:sz w:val="32"/>
          <w:szCs w:val="32"/>
        </w:rPr>
      </w:pPr>
    </w:p>
    <w:p w14:paraId="2FD69575">
      <w:pPr>
        <w:rPr>
          <w:sz w:val="32"/>
          <w:szCs w:val="32"/>
        </w:rPr>
      </w:pPr>
    </w:p>
    <w:p w14:paraId="3E8F13DB">
      <w:pPr>
        <w:rPr>
          <w:sz w:val="32"/>
          <w:szCs w:val="32"/>
        </w:rPr>
      </w:pPr>
    </w:p>
    <w:p w14:paraId="4122B76D">
      <w:pPr>
        <w:rPr>
          <w:sz w:val="32"/>
          <w:szCs w:val="32"/>
        </w:rPr>
      </w:pPr>
      <w:r>
        <w:rPr>
          <w:rFonts w:hint="eastAsia"/>
          <w:sz w:val="32"/>
          <w:szCs w:val="32"/>
        </w:rPr>
        <w:t>项目申报单位（科室）：黄村镇教委办</w:t>
      </w:r>
    </w:p>
    <w:p w14:paraId="2A8E3770">
      <w:pPr>
        <w:rPr>
          <w:sz w:val="32"/>
          <w:szCs w:val="32"/>
        </w:rPr>
      </w:pPr>
      <w:r>
        <w:rPr>
          <w:rFonts w:hint="eastAsia"/>
          <w:sz w:val="32"/>
          <w:szCs w:val="32"/>
        </w:rPr>
        <w:t>主管部门（区直或镇）：黄村镇人民政府</w:t>
      </w:r>
    </w:p>
    <w:p w14:paraId="4DD852EC">
      <w:pPr>
        <w:rPr>
          <w:sz w:val="32"/>
          <w:szCs w:val="32"/>
        </w:rPr>
      </w:pPr>
      <w:r>
        <w:rPr>
          <w:rFonts w:hint="eastAsia"/>
          <w:sz w:val="32"/>
          <w:szCs w:val="32"/>
        </w:rPr>
        <w:t>项目实施年度：2025年</w:t>
      </w:r>
    </w:p>
    <w:p w14:paraId="44E3D38F">
      <w:pPr>
        <w:rPr>
          <w:sz w:val="32"/>
          <w:szCs w:val="32"/>
        </w:rPr>
      </w:pPr>
      <w:r>
        <w:rPr>
          <w:rFonts w:hint="eastAsia"/>
          <w:sz w:val="32"/>
          <w:szCs w:val="32"/>
        </w:rPr>
        <w:t>项目申报时间：2024年</w:t>
      </w:r>
    </w:p>
    <w:p w14:paraId="5D6AB050">
      <w:pPr>
        <w:rPr>
          <w:sz w:val="32"/>
          <w:szCs w:val="32"/>
        </w:rPr>
      </w:pPr>
    </w:p>
    <w:p w14:paraId="737D5D36">
      <w:pPr>
        <w:rPr>
          <w:sz w:val="32"/>
          <w:szCs w:val="32"/>
        </w:rPr>
      </w:pPr>
    </w:p>
    <w:p w14:paraId="0CAD58FF">
      <w:pPr>
        <w:rPr>
          <w:sz w:val="32"/>
          <w:szCs w:val="32"/>
        </w:rPr>
      </w:pPr>
    </w:p>
    <w:p w14:paraId="6C9EFB55">
      <w:pPr>
        <w:rPr>
          <w:rFonts w:ascii="宋体" w:hAnsi="宋体" w:cs="宋体"/>
          <w:sz w:val="30"/>
          <w:szCs w:val="30"/>
        </w:rPr>
      </w:pPr>
      <w:r>
        <w:rPr>
          <w:rFonts w:hint="eastAsia"/>
          <w:sz w:val="32"/>
          <w:szCs w:val="32"/>
        </w:rPr>
        <w:t xml:space="preserve">                       </w:t>
      </w:r>
      <w:r>
        <w:rPr>
          <w:rFonts w:hint="eastAsia" w:ascii="宋体" w:hAnsi="宋体" w:cs="宋体"/>
          <w:sz w:val="30"/>
          <w:szCs w:val="30"/>
        </w:rPr>
        <w:t xml:space="preserve">项目申报单位盖章（科室）：         </w:t>
      </w:r>
    </w:p>
    <w:p w14:paraId="4A9F0994">
      <w:pPr>
        <w:rPr>
          <w:sz w:val="32"/>
          <w:szCs w:val="32"/>
        </w:rPr>
        <w:sectPr>
          <w:pgSz w:w="11906" w:h="16838"/>
          <w:pgMar w:top="1440" w:right="1800" w:bottom="1440" w:left="1800" w:header="851" w:footer="992" w:gutter="0"/>
          <w:cols w:space="720" w:num="1"/>
          <w:docGrid w:type="lines" w:linePitch="312" w:charSpace="0"/>
        </w:sectPr>
      </w:pPr>
    </w:p>
    <w:p w14:paraId="65F40390">
      <w:pPr>
        <w:jc w:val="center"/>
        <w:rPr>
          <w:b/>
          <w:bCs/>
          <w:sz w:val="52"/>
          <w:szCs w:val="52"/>
        </w:rPr>
      </w:pPr>
      <w:r>
        <w:rPr>
          <w:rFonts w:hint="eastAsia"/>
          <w:b/>
          <w:bCs/>
          <w:sz w:val="52"/>
          <w:szCs w:val="52"/>
        </w:rPr>
        <w:t>项目申报文本</w:t>
      </w:r>
    </w:p>
    <w:tbl>
      <w:tblPr>
        <w:tblStyle w:val="7"/>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1B99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63C3F422">
            <w:pPr>
              <w:jc w:val="left"/>
              <w:rPr>
                <w:sz w:val="24"/>
              </w:rPr>
            </w:pPr>
            <w:r>
              <w:rPr>
                <w:rFonts w:hint="eastAsia"/>
                <w:sz w:val="24"/>
              </w:rPr>
              <w:t>项目名称</w:t>
            </w:r>
          </w:p>
        </w:tc>
        <w:tc>
          <w:tcPr>
            <w:tcW w:w="8612" w:type="dxa"/>
            <w:gridSpan w:val="3"/>
            <w:vAlign w:val="center"/>
          </w:tcPr>
          <w:p w14:paraId="4B0ECD15">
            <w:pPr>
              <w:jc w:val="left"/>
              <w:rPr>
                <w:sz w:val="24"/>
              </w:rPr>
            </w:pPr>
            <w:r>
              <w:rPr>
                <w:rFonts w:hint="eastAsia"/>
                <w:sz w:val="24"/>
              </w:rPr>
              <w:t>黄村镇教委办2024年预算</w:t>
            </w:r>
          </w:p>
        </w:tc>
      </w:tr>
      <w:tr w14:paraId="69D5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7ADBAA34">
            <w:pPr>
              <w:jc w:val="left"/>
              <w:rPr>
                <w:sz w:val="24"/>
              </w:rPr>
            </w:pPr>
            <w:r>
              <w:rPr>
                <w:rFonts w:hint="eastAsia"/>
                <w:sz w:val="24"/>
              </w:rPr>
              <w:t>项目申报单位（科室）</w:t>
            </w:r>
          </w:p>
        </w:tc>
        <w:tc>
          <w:tcPr>
            <w:tcW w:w="3120" w:type="dxa"/>
            <w:vAlign w:val="center"/>
          </w:tcPr>
          <w:p w14:paraId="2EA7E68B">
            <w:pPr>
              <w:jc w:val="left"/>
              <w:rPr>
                <w:sz w:val="24"/>
              </w:rPr>
            </w:pPr>
            <w:r>
              <w:rPr>
                <w:rFonts w:hint="eastAsia"/>
                <w:sz w:val="24"/>
              </w:rPr>
              <w:t>黄村镇教委办</w:t>
            </w:r>
          </w:p>
        </w:tc>
        <w:tc>
          <w:tcPr>
            <w:tcW w:w="2052" w:type="dxa"/>
            <w:vAlign w:val="center"/>
          </w:tcPr>
          <w:p w14:paraId="0691CB25">
            <w:pPr>
              <w:jc w:val="left"/>
              <w:rPr>
                <w:sz w:val="24"/>
              </w:rPr>
            </w:pPr>
            <w:r>
              <w:rPr>
                <w:rFonts w:hint="eastAsia"/>
                <w:sz w:val="24"/>
              </w:rPr>
              <w:t>主管部门名称（区直或镇级）</w:t>
            </w:r>
          </w:p>
        </w:tc>
        <w:tc>
          <w:tcPr>
            <w:tcW w:w="3440" w:type="dxa"/>
            <w:vAlign w:val="center"/>
          </w:tcPr>
          <w:p w14:paraId="084FEECB">
            <w:pPr>
              <w:jc w:val="left"/>
              <w:rPr>
                <w:sz w:val="24"/>
              </w:rPr>
            </w:pPr>
            <w:r>
              <w:rPr>
                <w:rFonts w:hint="eastAsia"/>
                <w:sz w:val="24"/>
              </w:rPr>
              <w:t>黄村镇人民政府</w:t>
            </w:r>
          </w:p>
        </w:tc>
      </w:tr>
      <w:tr w14:paraId="3021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E3E9E3E">
            <w:pPr>
              <w:jc w:val="left"/>
              <w:rPr>
                <w:sz w:val="24"/>
              </w:rPr>
            </w:pPr>
            <w:r>
              <w:rPr>
                <w:rFonts w:hint="eastAsia"/>
                <w:sz w:val="24"/>
              </w:rPr>
              <w:t>项目负责人</w:t>
            </w:r>
          </w:p>
        </w:tc>
        <w:tc>
          <w:tcPr>
            <w:tcW w:w="3120" w:type="dxa"/>
            <w:vAlign w:val="center"/>
          </w:tcPr>
          <w:p w14:paraId="3BF311C0">
            <w:pPr>
              <w:jc w:val="left"/>
              <w:rPr>
                <w:sz w:val="24"/>
              </w:rPr>
            </w:pPr>
            <w:r>
              <w:rPr>
                <w:rFonts w:hint="eastAsia"/>
                <w:sz w:val="24"/>
              </w:rPr>
              <w:t>王磊</w:t>
            </w:r>
          </w:p>
        </w:tc>
        <w:tc>
          <w:tcPr>
            <w:tcW w:w="2052" w:type="dxa"/>
            <w:vAlign w:val="center"/>
          </w:tcPr>
          <w:p w14:paraId="6B2D7C63">
            <w:pPr>
              <w:jc w:val="left"/>
              <w:rPr>
                <w:sz w:val="24"/>
              </w:rPr>
            </w:pPr>
            <w:r>
              <w:rPr>
                <w:rFonts w:hint="eastAsia"/>
                <w:sz w:val="24"/>
              </w:rPr>
              <w:t>项目负责人电话</w:t>
            </w:r>
          </w:p>
        </w:tc>
        <w:tc>
          <w:tcPr>
            <w:tcW w:w="3440" w:type="dxa"/>
            <w:vAlign w:val="center"/>
          </w:tcPr>
          <w:p w14:paraId="217E907E">
            <w:pPr>
              <w:jc w:val="left"/>
              <w:rPr>
                <w:sz w:val="24"/>
              </w:rPr>
            </w:pPr>
            <w:r>
              <w:rPr>
                <w:rFonts w:hint="eastAsia"/>
                <w:sz w:val="24"/>
              </w:rPr>
              <w:t>13911238268</w:t>
            </w:r>
          </w:p>
        </w:tc>
      </w:tr>
      <w:tr w14:paraId="0BF08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65AF2622">
            <w:pPr>
              <w:jc w:val="left"/>
              <w:rPr>
                <w:sz w:val="24"/>
              </w:rPr>
            </w:pPr>
            <w:r>
              <w:rPr>
                <w:rFonts w:hint="eastAsia"/>
                <w:sz w:val="24"/>
              </w:rPr>
              <w:t>项目类别名称</w:t>
            </w:r>
          </w:p>
        </w:tc>
        <w:tc>
          <w:tcPr>
            <w:tcW w:w="3120" w:type="dxa"/>
            <w:vAlign w:val="center"/>
          </w:tcPr>
          <w:p w14:paraId="14ED2768">
            <w:pPr>
              <w:jc w:val="left"/>
              <w:rPr>
                <w:sz w:val="24"/>
              </w:rPr>
            </w:pPr>
            <w:r>
              <w:rPr>
                <w:rFonts w:hint="eastAsia"/>
                <w:sz w:val="24"/>
              </w:rPr>
              <w:t>黄村镇教委办2024年预算</w:t>
            </w:r>
          </w:p>
        </w:tc>
        <w:tc>
          <w:tcPr>
            <w:tcW w:w="2052" w:type="dxa"/>
            <w:vAlign w:val="center"/>
          </w:tcPr>
          <w:p w14:paraId="71194B01">
            <w:pPr>
              <w:jc w:val="left"/>
              <w:rPr>
                <w:sz w:val="24"/>
              </w:rPr>
            </w:pPr>
            <w:r>
              <w:rPr>
                <w:rFonts w:hint="eastAsia"/>
                <w:sz w:val="24"/>
              </w:rPr>
              <w:t>项目类型名称</w:t>
            </w:r>
          </w:p>
        </w:tc>
        <w:tc>
          <w:tcPr>
            <w:tcW w:w="3440" w:type="dxa"/>
            <w:vAlign w:val="center"/>
          </w:tcPr>
          <w:p w14:paraId="6997B277">
            <w:pPr>
              <w:jc w:val="left"/>
              <w:rPr>
                <w:sz w:val="24"/>
              </w:rPr>
            </w:pPr>
            <w:r>
              <w:rPr>
                <w:rFonts w:hint="eastAsia"/>
                <w:sz w:val="24"/>
              </w:rPr>
              <w:t>经常性</w:t>
            </w:r>
          </w:p>
        </w:tc>
      </w:tr>
      <w:tr w14:paraId="59F0F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2B67652">
            <w:pPr>
              <w:jc w:val="left"/>
              <w:rPr>
                <w:sz w:val="24"/>
              </w:rPr>
            </w:pPr>
            <w:r>
              <w:rPr>
                <w:rFonts w:hint="eastAsia"/>
                <w:sz w:val="24"/>
              </w:rPr>
              <w:t>支出功能分类科目</w:t>
            </w:r>
          </w:p>
        </w:tc>
        <w:tc>
          <w:tcPr>
            <w:tcW w:w="3120" w:type="dxa"/>
            <w:vAlign w:val="center"/>
          </w:tcPr>
          <w:p w14:paraId="7E5F4284">
            <w:pPr>
              <w:jc w:val="left"/>
              <w:rPr>
                <w:sz w:val="24"/>
              </w:rPr>
            </w:pPr>
          </w:p>
        </w:tc>
        <w:tc>
          <w:tcPr>
            <w:tcW w:w="2052" w:type="dxa"/>
            <w:vAlign w:val="center"/>
          </w:tcPr>
          <w:p w14:paraId="1DC58A61">
            <w:pPr>
              <w:jc w:val="left"/>
              <w:rPr>
                <w:sz w:val="24"/>
              </w:rPr>
            </w:pPr>
            <w:r>
              <w:rPr>
                <w:rFonts w:hint="eastAsia"/>
                <w:sz w:val="24"/>
              </w:rPr>
              <w:t>是否涉及政府采购</w:t>
            </w:r>
          </w:p>
        </w:tc>
        <w:tc>
          <w:tcPr>
            <w:tcW w:w="3440" w:type="dxa"/>
            <w:vAlign w:val="center"/>
          </w:tcPr>
          <w:p w14:paraId="5F0A2B6D">
            <w:pPr>
              <w:jc w:val="left"/>
              <w:rPr>
                <w:sz w:val="24"/>
              </w:rPr>
            </w:pPr>
          </w:p>
        </w:tc>
      </w:tr>
      <w:tr w14:paraId="6AC92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30DD100">
            <w:pPr>
              <w:jc w:val="left"/>
              <w:rPr>
                <w:sz w:val="24"/>
              </w:rPr>
            </w:pPr>
            <w:r>
              <w:rPr>
                <w:rFonts w:hint="eastAsia"/>
                <w:sz w:val="24"/>
              </w:rPr>
              <w:t>是否财政评审</w:t>
            </w:r>
          </w:p>
        </w:tc>
        <w:tc>
          <w:tcPr>
            <w:tcW w:w="3120" w:type="dxa"/>
            <w:vAlign w:val="center"/>
          </w:tcPr>
          <w:p w14:paraId="2844ED9C">
            <w:pPr>
              <w:jc w:val="left"/>
              <w:rPr>
                <w:sz w:val="24"/>
              </w:rPr>
            </w:pPr>
          </w:p>
        </w:tc>
        <w:tc>
          <w:tcPr>
            <w:tcW w:w="2052" w:type="dxa"/>
            <w:vAlign w:val="center"/>
          </w:tcPr>
          <w:p w14:paraId="7BEDBCF2">
            <w:pPr>
              <w:jc w:val="left"/>
              <w:rPr>
                <w:sz w:val="24"/>
              </w:rPr>
            </w:pPr>
            <w:r>
              <w:rPr>
                <w:rFonts w:hint="eastAsia"/>
                <w:sz w:val="24"/>
              </w:rPr>
              <w:t>有无财政评审资料</w:t>
            </w:r>
          </w:p>
        </w:tc>
        <w:tc>
          <w:tcPr>
            <w:tcW w:w="3440" w:type="dxa"/>
            <w:vAlign w:val="center"/>
          </w:tcPr>
          <w:p w14:paraId="75A6820C">
            <w:pPr>
              <w:jc w:val="left"/>
              <w:rPr>
                <w:sz w:val="24"/>
              </w:rPr>
            </w:pPr>
          </w:p>
        </w:tc>
      </w:tr>
      <w:tr w14:paraId="2992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192D22C">
            <w:pPr>
              <w:jc w:val="left"/>
              <w:rPr>
                <w:sz w:val="24"/>
              </w:rPr>
            </w:pPr>
            <w:r>
              <w:rPr>
                <w:rFonts w:hint="eastAsia"/>
                <w:sz w:val="24"/>
              </w:rPr>
              <w:t>是否涉及信息化类项目</w:t>
            </w:r>
          </w:p>
        </w:tc>
        <w:tc>
          <w:tcPr>
            <w:tcW w:w="3120" w:type="dxa"/>
            <w:vAlign w:val="center"/>
          </w:tcPr>
          <w:p w14:paraId="31378D7E">
            <w:pPr>
              <w:jc w:val="left"/>
              <w:rPr>
                <w:sz w:val="24"/>
              </w:rPr>
            </w:pPr>
          </w:p>
        </w:tc>
        <w:tc>
          <w:tcPr>
            <w:tcW w:w="2052" w:type="dxa"/>
            <w:vAlign w:val="center"/>
          </w:tcPr>
          <w:p w14:paraId="142B0B16">
            <w:pPr>
              <w:jc w:val="left"/>
              <w:rPr>
                <w:sz w:val="24"/>
              </w:rPr>
            </w:pPr>
            <w:r>
              <w:rPr>
                <w:rFonts w:hint="eastAsia"/>
                <w:sz w:val="24"/>
              </w:rPr>
              <w:t>有无可行性报告</w:t>
            </w:r>
          </w:p>
        </w:tc>
        <w:tc>
          <w:tcPr>
            <w:tcW w:w="3440" w:type="dxa"/>
            <w:vAlign w:val="center"/>
          </w:tcPr>
          <w:p w14:paraId="3F765899">
            <w:pPr>
              <w:jc w:val="left"/>
              <w:rPr>
                <w:sz w:val="24"/>
              </w:rPr>
            </w:pPr>
          </w:p>
        </w:tc>
      </w:tr>
      <w:tr w14:paraId="48F41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A711A99">
            <w:pPr>
              <w:jc w:val="left"/>
              <w:rPr>
                <w:sz w:val="24"/>
              </w:rPr>
            </w:pPr>
            <w:r>
              <w:rPr>
                <w:rFonts w:hint="eastAsia"/>
                <w:sz w:val="24"/>
              </w:rPr>
              <w:t>不采购理由</w:t>
            </w:r>
          </w:p>
        </w:tc>
        <w:tc>
          <w:tcPr>
            <w:tcW w:w="8612" w:type="dxa"/>
            <w:gridSpan w:val="3"/>
            <w:vAlign w:val="center"/>
          </w:tcPr>
          <w:p w14:paraId="70D0D82F">
            <w:pPr>
              <w:jc w:val="left"/>
              <w:rPr>
                <w:sz w:val="24"/>
              </w:rPr>
            </w:pPr>
          </w:p>
        </w:tc>
      </w:tr>
      <w:tr w14:paraId="436C4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9FF0C76">
            <w:pPr>
              <w:jc w:val="left"/>
              <w:rPr>
                <w:sz w:val="24"/>
              </w:rPr>
            </w:pPr>
            <w:r>
              <w:rPr>
                <w:rFonts w:hint="eastAsia"/>
                <w:sz w:val="24"/>
              </w:rPr>
              <w:t>不评审理由</w:t>
            </w:r>
          </w:p>
        </w:tc>
        <w:tc>
          <w:tcPr>
            <w:tcW w:w="8612" w:type="dxa"/>
            <w:gridSpan w:val="3"/>
            <w:vAlign w:val="center"/>
          </w:tcPr>
          <w:p w14:paraId="6D788A86">
            <w:pPr>
              <w:jc w:val="left"/>
              <w:rPr>
                <w:sz w:val="24"/>
              </w:rPr>
            </w:pPr>
          </w:p>
        </w:tc>
      </w:tr>
      <w:tr w14:paraId="63214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733CA911">
            <w:pPr>
              <w:jc w:val="left"/>
              <w:rPr>
                <w:sz w:val="24"/>
              </w:rPr>
            </w:pPr>
            <w:r>
              <w:rPr>
                <w:rFonts w:hint="eastAsia"/>
                <w:sz w:val="24"/>
              </w:rPr>
              <w:t>项目申报理由、主要内容和绩效目标</w:t>
            </w:r>
          </w:p>
        </w:tc>
        <w:tc>
          <w:tcPr>
            <w:tcW w:w="8612" w:type="dxa"/>
            <w:gridSpan w:val="3"/>
            <w:vAlign w:val="center"/>
          </w:tcPr>
          <w:p w14:paraId="5076671C">
            <w:pPr>
              <w:numPr>
                <w:ilvl w:val="0"/>
                <w:numId w:val="1"/>
              </w:numPr>
              <w:ind w:left="481" w:leftChars="229" w:firstLine="480" w:firstLineChars="200"/>
              <w:jc w:val="left"/>
              <w:rPr>
                <w:rFonts w:hint="eastAsia"/>
                <w:sz w:val="24"/>
              </w:rPr>
            </w:pPr>
            <w:r>
              <w:rPr>
                <w:rFonts w:hint="eastAsia"/>
                <w:sz w:val="24"/>
              </w:rPr>
              <w:t>黄村镇辖区地域广、幼儿数量多，我镇部分村队内没有专属产权的幼教场所，多为租赁房地产公司场所，故由镇政府向相关单位支付租金的方式解决幼教场地问题，并与相关单位签订相关的房屋租赁协议。以此解决黄村镇域内幼儿入园问题。</w:t>
            </w:r>
          </w:p>
          <w:p w14:paraId="7C43F889">
            <w:pPr>
              <w:numPr>
                <w:ilvl w:val="0"/>
                <w:numId w:val="0"/>
              </w:numPr>
              <w:ind w:leftChars="429"/>
              <w:jc w:val="left"/>
              <w:rPr>
                <w:rFonts w:hint="eastAsia"/>
                <w:sz w:val="24"/>
              </w:rPr>
            </w:pPr>
          </w:p>
          <w:p w14:paraId="7DF49BB6">
            <w:pPr>
              <w:numPr>
                <w:ilvl w:val="0"/>
                <w:numId w:val="1"/>
              </w:numPr>
              <w:ind w:left="481" w:leftChars="229" w:firstLine="480" w:firstLineChars="200"/>
              <w:jc w:val="left"/>
              <w:rPr>
                <w:rFonts w:hint="eastAsia"/>
                <w:sz w:val="24"/>
              </w:rPr>
            </w:pPr>
            <w:r>
              <w:rPr>
                <w:rFonts w:hint="eastAsia"/>
                <w:sz w:val="24"/>
              </w:rPr>
              <w:t>黄村镇辖区地域广、幼儿、学生数量多，教委办负责辖区，包括狼垡地区、孙村地区、狼各庄地区、芦城地区，要对上述地区关于教育类的督导检查，保证辖区内学校、幼儿园的安全有序进行。</w:t>
            </w:r>
          </w:p>
          <w:p w14:paraId="5589D8C0">
            <w:pPr>
              <w:numPr>
                <w:ilvl w:val="0"/>
                <w:numId w:val="0"/>
              </w:numPr>
              <w:ind w:leftChars="429"/>
              <w:jc w:val="left"/>
              <w:rPr>
                <w:rFonts w:hint="eastAsia"/>
                <w:sz w:val="24"/>
              </w:rPr>
            </w:pPr>
          </w:p>
          <w:p w14:paraId="7B167CE7">
            <w:pPr>
              <w:numPr>
                <w:ilvl w:val="0"/>
                <w:numId w:val="1"/>
              </w:numPr>
              <w:ind w:left="481" w:leftChars="229" w:firstLine="480" w:firstLineChars="200"/>
              <w:jc w:val="left"/>
              <w:rPr>
                <w:rFonts w:hint="eastAsia"/>
                <w:sz w:val="24"/>
              </w:rPr>
            </w:pPr>
            <w:r>
              <w:rPr>
                <w:rFonts w:hint="eastAsia"/>
                <w:sz w:val="24"/>
              </w:rPr>
              <w:t>教委办每年通过黄村镇成人学校独立支付零时工、车辆、取暖、维修、人员经费、非京籍适龄儿童少年办理入学等费用。</w:t>
            </w:r>
          </w:p>
          <w:p w14:paraId="3D852B88">
            <w:pPr>
              <w:numPr>
                <w:ilvl w:val="0"/>
                <w:numId w:val="0"/>
              </w:numPr>
              <w:ind w:leftChars="429"/>
              <w:jc w:val="left"/>
              <w:rPr>
                <w:rFonts w:hint="eastAsia"/>
                <w:sz w:val="24"/>
              </w:rPr>
            </w:pPr>
          </w:p>
          <w:p w14:paraId="7305EE56">
            <w:pPr>
              <w:numPr>
                <w:ilvl w:val="0"/>
                <w:numId w:val="1"/>
              </w:numPr>
              <w:ind w:left="481" w:leftChars="229" w:firstLine="480" w:firstLineChars="200"/>
              <w:jc w:val="left"/>
              <w:rPr>
                <w:rFonts w:hint="eastAsia"/>
                <w:sz w:val="24"/>
              </w:rPr>
            </w:pPr>
            <w:r>
              <w:rPr>
                <w:rFonts w:hint="eastAsia"/>
                <w:sz w:val="24"/>
                <w:lang w:eastAsia="zh-CN"/>
              </w:rPr>
              <w:t>孙村学校和黄村镇第二中心小学由于学校增编区教委核定教师编制不足，需由镇政府出资聘用临时教师，解决两所学校教师不足问题。</w:t>
            </w:r>
          </w:p>
          <w:p w14:paraId="670F0646">
            <w:pPr>
              <w:jc w:val="left"/>
              <w:rPr>
                <w:rFonts w:hint="eastAsia" w:eastAsia="宋体"/>
                <w:sz w:val="24"/>
                <w:lang w:val="en-US" w:eastAsia="zh-CN"/>
              </w:rPr>
            </w:pPr>
            <w:r>
              <w:rPr>
                <w:rFonts w:hint="eastAsia"/>
                <w:sz w:val="24"/>
                <w:lang w:val="en-US" w:eastAsia="zh-CN"/>
              </w:rPr>
              <w:t xml:space="preserve"> </w:t>
            </w:r>
          </w:p>
        </w:tc>
      </w:tr>
    </w:tbl>
    <w:p w14:paraId="4AB55B0D">
      <w:pPr>
        <w:jc w:val="left"/>
        <w:rPr>
          <w:sz w:val="32"/>
          <w:szCs w:val="32"/>
        </w:rPr>
        <w:sectPr>
          <w:pgSz w:w="11906" w:h="16838"/>
          <w:pgMar w:top="1440" w:right="1800" w:bottom="1440" w:left="1800" w:header="851" w:footer="992" w:gutter="0"/>
          <w:cols w:space="720" w:num="1"/>
          <w:docGrid w:type="lines" w:linePitch="312" w:charSpace="0"/>
        </w:sectPr>
      </w:pPr>
    </w:p>
    <w:p w14:paraId="2915C02C">
      <w:pPr>
        <w:jc w:val="center"/>
        <w:rPr>
          <w:b/>
          <w:bCs/>
          <w:sz w:val="36"/>
          <w:szCs w:val="36"/>
        </w:rPr>
      </w:pPr>
      <w:r>
        <w:rPr>
          <w:rFonts w:hint="eastAsia"/>
          <w:b/>
          <w:bCs/>
          <w:sz w:val="36"/>
          <w:szCs w:val="36"/>
        </w:rPr>
        <w:t>项目支出预算明细表</w:t>
      </w:r>
    </w:p>
    <w:p w14:paraId="33678737">
      <w:pPr>
        <w:jc w:val="left"/>
        <w:rPr>
          <w:sz w:val="30"/>
          <w:szCs w:val="30"/>
        </w:rPr>
      </w:pPr>
      <w:r>
        <w:rPr>
          <w:rFonts w:hint="eastAsia"/>
          <w:sz w:val="30"/>
          <w:szCs w:val="30"/>
        </w:rPr>
        <w:t>单位：   黄村镇教委办                                              万元（保留六位小数）</w:t>
      </w:r>
    </w:p>
    <w:tbl>
      <w:tblPr>
        <w:tblStyle w:val="7"/>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14:paraId="17F2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25BE9528">
            <w:pPr>
              <w:jc w:val="left"/>
              <w:rPr>
                <w:rFonts w:ascii="宋体" w:hAnsi="宋体" w:cs="宋体"/>
                <w:sz w:val="24"/>
              </w:rPr>
            </w:pPr>
            <w:r>
              <w:rPr>
                <w:rFonts w:hint="eastAsia" w:ascii="宋体" w:hAnsi="宋体" w:cs="宋体"/>
                <w:sz w:val="24"/>
              </w:rPr>
              <w:t>明细项目内容</w:t>
            </w:r>
          </w:p>
        </w:tc>
        <w:tc>
          <w:tcPr>
            <w:tcW w:w="1012" w:type="dxa"/>
            <w:vAlign w:val="center"/>
          </w:tcPr>
          <w:p w14:paraId="7F8D4EF5">
            <w:pPr>
              <w:jc w:val="left"/>
              <w:rPr>
                <w:rFonts w:ascii="宋体" w:hAnsi="宋体" w:cs="宋体"/>
                <w:sz w:val="24"/>
              </w:rPr>
            </w:pPr>
            <w:r>
              <w:rPr>
                <w:rFonts w:hint="eastAsia" w:ascii="宋体" w:hAnsi="宋体" w:cs="宋体"/>
                <w:sz w:val="24"/>
              </w:rPr>
              <w:t>支出功能分类科目代码</w:t>
            </w:r>
          </w:p>
        </w:tc>
        <w:tc>
          <w:tcPr>
            <w:tcW w:w="1012" w:type="dxa"/>
            <w:vAlign w:val="center"/>
          </w:tcPr>
          <w:p w14:paraId="20842B9F">
            <w:pPr>
              <w:jc w:val="left"/>
              <w:rPr>
                <w:rFonts w:ascii="宋体" w:hAnsi="宋体" w:cs="宋体"/>
                <w:sz w:val="24"/>
              </w:rPr>
            </w:pPr>
            <w:r>
              <w:rPr>
                <w:rFonts w:hint="eastAsia" w:ascii="宋体" w:hAnsi="宋体" w:cs="宋体"/>
                <w:sz w:val="24"/>
              </w:rPr>
              <w:t>支出功能分类科目名称</w:t>
            </w:r>
          </w:p>
        </w:tc>
        <w:tc>
          <w:tcPr>
            <w:tcW w:w="1012" w:type="dxa"/>
            <w:vAlign w:val="center"/>
          </w:tcPr>
          <w:p w14:paraId="3063864E">
            <w:pPr>
              <w:jc w:val="left"/>
              <w:rPr>
                <w:rFonts w:ascii="宋体" w:hAnsi="宋体" w:cs="宋体"/>
                <w:sz w:val="24"/>
              </w:rPr>
            </w:pPr>
            <w:r>
              <w:rPr>
                <w:rFonts w:hint="eastAsia" w:ascii="宋体" w:hAnsi="宋体" w:cs="宋体"/>
                <w:sz w:val="24"/>
              </w:rPr>
              <w:t>支出经济分类科目代码</w:t>
            </w:r>
          </w:p>
        </w:tc>
        <w:tc>
          <w:tcPr>
            <w:tcW w:w="1012" w:type="dxa"/>
            <w:vAlign w:val="center"/>
          </w:tcPr>
          <w:p w14:paraId="075EB6F1">
            <w:pPr>
              <w:jc w:val="left"/>
              <w:rPr>
                <w:rFonts w:ascii="宋体" w:hAnsi="宋体" w:cs="宋体"/>
                <w:sz w:val="24"/>
              </w:rPr>
            </w:pPr>
            <w:r>
              <w:rPr>
                <w:rFonts w:hint="eastAsia" w:ascii="宋体" w:hAnsi="宋体" w:cs="宋体"/>
                <w:sz w:val="24"/>
              </w:rPr>
              <w:t>支出经济分类科目名称</w:t>
            </w:r>
          </w:p>
        </w:tc>
        <w:tc>
          <w:tcPr>
            <w:tcW w:w="1012" w:type="dxa"/>
            <w:vAlign w:val="center"/>
          </w:tcPr>
          <w:p w14:paraId="12F89908">
            <w:pPr>
              <w:jc w:val="left"/>
              <w:rPr>
                <w:rFonts w:ascii="宋体" w:hAnsi="宋体" w:cs="宋体"/>
                <w:sz w:val="24"/>
              </w:rPr>
            </w:pPr>
            <w:r>
              <w:rPr>
                <w:rFonts w:hint="eastAsia" w:ascii="宋体" w:hAnsi="宋体" w:cs="宋体"/>
                <w:sz w:val="24"/>
              </w:rPr>
              <w:t>资金来源</w:t>
            </w:r>
          </w:p>
        </w:tc>
        <w:tc>
          <w:tcPr>
            <w:tcW w:w="1012" w:type="dxa"/>
            <w:vAlign w:val="center"/>
          </w:tcPr>
          <w:p w14:paraId="2DB8736D">
            <w:pPr>
              <w:jc w:val="left"/>
              <w:rPr>
                <w:rFonts w:ascii="宋体" w:hAnsi="宋体" w:cs="宋体"/>
                <w:sz w:val="24"/>
              </w:rPr>
            </w:pPr>
            <w:r>
              <w:rPr>
                <w:rFonts w:hint="eastAsia" w:ascii="宋体" w:hAnsi="宋体" w:cs="宋体"/>
                <w:sz w:val="24"/>
              </w:rPr>
              <w:t>收费项目代码</w:t>
            </w:r>
          </w:p>
        </w:tc>
        <w:tc>
          <w:tcPr>
            <w:tcW w:w="1012" w:type="dxa"/>
            <w:vAlign w:val="center"/>
          </w:tcPr>
          <w:p w14:paraId="53242BD8">
            <w:pPr>
              <w:jc w:val="left"/>
              <w:rPr>
                <w:rFonts w:ascii="宋体" w:hAnsi="宋体" w:cs="宋体"/>
                <w:sz w:val="24"/>
              </w:rPr>
            </w:pPr>
            <w:r>
              <w:rPr>
                <w:rFonts w:hint="eastAsia" w:ascii="宋体" w:hAnsi="宋体" w:cs="宋体"/>
                <w:sz w:val="24"/>
              </w:rPr>
              <w:t>收费项目名称</w:t>
            </w:r>
          </w:p>
        </w:tc>
        <w:tc>
          <w:tcPr>
            <w:tcW w:w="1013" w:type="dxa"/>
            <w:vAlign w:val="center"/>
          </w:tcPr>
          <w:p w14:paraId="67616E8E">
            <w:pPr>
              <w:jc w:val="left"/>
              <w:rPr>
                <w:rFonts w:ascii="宋体" w:hAnsi="宋体" w:cs="宋体"/>
                <w:sz w:val="24"/>
              </w:rPr>
            </w:pPr>
            <w:r>
              <w:rPr>
                <w:rFonts w:hint="eastAsia" w:ascii="宋体" w:hAnsi="宋体" w:cs="宋体"/>
                <w:sz w:val="24"/>
              </w:rPr>
              <w:t>是否涉及政府采购</w:t>
            </w:r>
          </w:p>
        </w:tc>
        <w:tc>
          <w:tcPr>
            <w:tcW w:w="1013" w:type="dxa"/>
            <w:vAlign w:val="center"/>
          </w:tcPr>
          <w:p w14:paraId="3F3DC279">
            <w:pPr>
              <w:jc w:val="left"/>
              <w:rPr>
                <w:rFonts w:ascii="宋体" w:hAnsi="宋体" w:cs="宋体"/>
                <w:sz w:val="24"/>
              </w:rPr>
            </w:pPr>
            <w:r>
              <w:rPr>
                <w:rFonts w:hint="eastAsia" w:ascii="宋体" w:hAnsi="宋体" w:cs="宋体"/>
                <w:sz w:val="24"/>
              </w:rPr>
              <w:t>采购目录名称</w:t>
            </w:r>
          </w:p>
        </w:tc>
        <w:tc>
          <w:tcPr>
            <w:tcW w:w="1013" w:type="dxa"/>
            <w:vAlign w:val="center"/>
          </w:tcPr>
          <w:p w14:paraId="38174B55">
            <w:pPr>
              <w:jc w:val="left"/>
              <w:rPr>
                <w:rFonts w:ascii="宋体" w:hAnsi="宋体" w:cs="宋体"/>
                <w:sz w:val="24"/>
              </w:rPr>
            </w:pPr>
            <w:r>
              <w:rPr>
                <w:rFonts w:hint="eastAsia" w:ascii="宋体" w:hAnsi="宋体" w:cs="宋体"/>
                <w:sz w:val="24"/>
              </w:rPr>
              <w:t>参考型号</w:t>
            </w:r>
          </w:p>
        </w:tc>
        <w:tc>
          <w:tcPr>
            <w:tcW w:w="1013" w:type="dxa"/>
            <w:vAlign w:val="center"/>
          </w:tcPr>
          <w:p w14:paraId="1139A69E">
            <w:pPr>
              <w:jc w:val="left"/>
              <w:rPr>
                <w:rFonts w:ascii="宋体" w:hAnsi="宋体" w:cs="宋体"/>
                <w:sz w:val="24"/>
              </w:rPr>
            </w:pPr>
            <w:r>
              <w:rPr>
                <w:rFonts w:hint="eastAsia" w:ascii="宋体" w:hAnsi="宋体" w:cs="宋体"/>
                <w:sz w:val="24"/>
              </w:rPr>
              <w:t>采购数量</w:t>
            </w:r>
          </w:p>
        </w:tc>
        <w:tc>
          <w:tcPr>
            <w:tcW w:w="1013" w:type="dxa"/>
            <w:vAlign w:val="center"/>
          </w:tcPr>
          <w:p w14:paraId="53E6308F">
            <w:pPr>
              <w:jc w:val="center"/>
              <w:rPr>
                <w:rFonts w:ascii="宋体" w:hAnsi="宋体" w:cs="宋体"/>
                <w:sz w:val="24"/>
              </w:rPr>
            </w:pPr>
            <w:r>
              <w:rPr>
                <w:rFonts w:hint="eastAsia" w:ascii="宋体" w:hAnsi="宋体" w:cs="宋体"/>
                <w:sz w:val="24"/>
              </w:rPr>
              <w:t>单价</w:t>
            </w:r>
          </w:p>
        </w:tc>
        <w:tc>
          <w:tcPr>
            <w:tcW w:w="1013" w:type="dxa"/>
            <w:vAlign w:val="center"/>
          </w:tcPr>
          <w:p w14:paraId="0E3C023B">
            <w:pPr>
              <w:jc w:val="left"/>
              <w:rPr>
                <w:rFonts w:ascii="宋体" w:hAnsi="宋体" w:cs="宋体"/>
                <w:sz w:val="24"/>
              </w:rPr>
            </w:pPr>
            <w:r>
              <w:rPr>
                <w:rFonts w:hint="eastAsia" w:ascii="宋体" w:hAnsi="宋体" w:cs="宋体"/>
                <w:sz w:val="24"/>
              </w:rPr>
              <w:t>预算申请金额</w:t>
            </w:r>
          </w:p>
        </w:tc>
      </w:tr>
      <w:tr w14:paraId="45D3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3E0AA5FC">
            <w:pPr>
              <w:jc w:val="left"/>
              <w:rPr>
                <w:rFonts w:ascii="宋体" w:hAnsi="宋体" w:cs="宋体"/>
                <w:sz w:val="24"/>
              </w:rPr>
            </w:pPr>
            <w:r>
              <w:rPr>
                <w:rFonts w:hint="eastAsia" w:ascii="宋体" w:hAnsi="宋体" w:cs="宋体"/>
                <w:sz w:val="24"/>
              </w:rPr>
              <w:t>黄村镇教委办办公经费</w:t>
            </w:r>
          </w:p>
        </w:tc>
        <w:tc>
          <w:tcPr>
            <w:tcW w:w="1012" w:type="dxa"/>
            <w:vAlign w:val="center"/>
          </w:tcPr>
          <w:p w14:paraId="7242CACD">
            <w:pPr>
              <w:jc w:val="left"/>
              <w:rPr>
                <w:rFonts w:ascii="宋体" w:hAnsi="宋体" w:cs="宋体"/>
                <w:sz w:val="24"/>
              </w:rPr>
            </w:pPr>
          </w:p>
        </w:tc>
        <w:tc>
          <w:tcPr>
            <w:tcW w:w="1012" w:type="dxa"/>
            <w:vAlign w:val="center"/>
          </w:tcPr>
          <w:p w14:paraId="6279062C">
            <w:pPr>
              <w:jc w:val="left"/>
              <w:rPr>
                <w:rFonts w:ascii="宋体" w:hAnsi="宋体" w:cs="宋体"/>
                <w:sz w:val="24"/>
              </w:rPr>
            </w:pPr>
          </w:p>
        </w:tc>
        <w:tc>
          <w:tcPr>
            <w:tcW w:w="1012" w:type="dxa"/>
            <w:vAlign w:val="center"/>
          </w:tcPr>
          <w:p w14:paraId="00BDB1F9">
            <w:pPr>
              <w:jc w:val="left"/>
              <w:rPr>
                <w:rFonts w:ascii="宋体" w:hAnsi="宋体" w:cs="宋体"/>
                <w:sz w:val="24"/>
              </w:rPr>
            </w:pPr>
          </w:p>
        </w:tc>
        <w:tc>
          <w:tcPr>
            <w:tcW w:w="1012" w:type="dxa"/>
            <w:vAlign w:val="center"/>
          </w:tcPr>
          <w:p w14:paraId="762C6EF6">
            <w:pPr>
              <w:jc w:val="left"/>
              <w:rPr>
                <w:rFonts w:ascii="宋体" w:hAnsi="宋体" w:cs="宋体"/>
                <w:sz w:val="24"/>
              </w:rPr>
            </w:pPr>
          </w:p>
        </w:tc>
        <w:tc>
          <w:tcPr>
            <w:tcW w:w="1012" w:type="dxa"/>
            <w:vAlign w:val="center"/>
          </w:tcPr>
          <w:p w14:paraId="698505F4">
            <w:pPr>
              <w:jc w:val="left"/>
              <w:rPr>
                <w:rFonts w:ascii="宋体" w:hAnsi="宋体" w:cs="宋体"/>
                <w:sz w:val="24"/>
              </w:rPr>
            </w:pPr>
            <w:r>
              <w:rPr>
                <w:rFonts w:hint="eastAsia" w:ascii="宋体" w:hAnsi="宋体" w:cs="宋体"/>
                <w:sz w:val="24"/>
              </w:rPr>
              <w:t>镇级</w:t>
            </w:r>
          </w:p>
        </w:tc>
        <w:tc>
          <w:tcPr>
            <w:tcW w:w="1012" w:type="dxa"/>
            <w:vAlign w:val="center"/>
          </w:tcPr>
          <w:p w14:paraId="1B96DB25">
            <w:pPr>
              <w:jc w:val="left"/>
              <w:rPr>
                <w:rFonts w:ascii="宋体" w:hAnsi="宋体" w:cs="宋体"/>
                <w:sz w:val="24"/>
              </w:rPr>
            </w:pPr>
          </w:p>
        </w:tc>
        <w:tc>
          <w:tcPr>
            <w:tcW w:w="1012" w:type="dxa"/>
            <w:vAlign w:val="center"/>
          </w:tcPr>
          <w:p w14:paraId="0B37B506">
            <w:pPr>
              <w:jc w:val="left"/>
              <w:rPr>
                <w:rFonts w:ascii="宋体" w:hAnsi="宋体" w:cs="宋体"/>
                <w:sz w:val="24"/>
              </w:rPr>
            </w:pPr>
          </w:p>
        </w:tc>
        <w:tc>
          <w:tcPr>
            <w:tcW w:w="1013" w:type="dxa"/>
            <w:vAlign w:val="center"/>
          </w:tcPr>
          <w:p w14:paraId="50AC681F">
            <w:pPr>
              <w:jc w:val="left"/>
              <w:rPr>
                <w:rFonts w:ascii="宋体" w:hAnsi="宋体" w:cs="宋体"/>
                <w:sz w:val="24"/>
              </w:rPr>
            </w:pPr>
            <w:r>
              <w:rPr>
                <w:rFonts w:hint="eastAsia" w:ascii="宋体" w:hAnsi="宋体" w:cs="宋体"/>
                <w:sz w:val="24"/>
              </w:rPr>
              <w:t>否</w:t>
            </w:r>
          </w:p>
        </w:tc>
        <w:tc>
          <w:tcPr>
            <w:tcW w:w="1013" w:type="dxa"/>
            <w:vAlign w:val="center"/>
          </w:tcPr>
          <w:p w14:paraId="475F1F5E">
            <w:pPr>
              <w:jc w:val="left"/>
              <w:rPr>
                <w:rFonts w:ascii="宋体" w:hAnsi="宋体" w:cs="宋体"/>
                <w:sz w:val="24"/>
              </w:rPr>
            </w:pPr>
          </w:p>
        </w:tc>
        <w:tc>
          <w:tcPr>
            <w:tcW w:w="1013" w:type="dxa"/>
            <w:vAlign w:val="center"/>
          </w:tcPr>
          <w:p w14:paraId="63E71EDF">
            <w:pPr>
              <w:jc w:val="left"/>
              <w:rPr>
                <w:rFonts w:ascii="宋体" w:hAnsi="宋体" w:cs="宋体"/>
                <w:sz w:val="24"/>
              </w:rPr>
            </w:pPr>
            <w:bookmarkStart w:id="0" w:name="_GoBack"/>
            <w:bookmarkEnd w:id="0"/>
          </w:p>
        </w:tc>
        <w:tc>
          <w:tcPr>
            <w:tcW w:w="1013" w:type="dxa"/>
            <w:vAlign w:val="center"/>
          </w:tcPr>
          <w:p w14:paraId="6587CDA6">
            <w:pPr>
              <w:jc w:val="left"/>
              <w:rPr>
                <w:rFonts w:ascii="宋体" w:hAnsi="宋体" w:cs="宋体"/>
                <w:sz w:val="24"/>
              </w:rPr>
            </w:pPr>
          </w:p>
        </w:tc>
        <w:tc>
          <w:tcPr>
            <w:tcW w:w="1013" w:type="dxa"/>
            <w:vAlign w:val="center"/>
          </w:tcPr>
          <w:p w14:paraId="7FE356D7">
            <w:pPr>
              <w:jc w:val="left"/>
              <w:rPr>
                <w:rFonts w:ascii="宋体" w:hAnsi="宋体" w:cs="宋体"/>
                <w:sz w:val="24"/>
              </w:rPr>
            </w:pPr>
            <w:r>
              <w:rPr>
                <w:rFonts w:hint="eastAsia" w:ascii="宋体" w:hAnsi="宋体" w:cs="宋体"/>
                <w:sz w:val="24"/>
              </w:rPr>
              <w:t>38万</w:t>
            </w:r>
          </w:p>
        </w:tc>
        <w:tc>
          <w:tcPr>
            <w:tcW w:w="1013" w:type="dxa"/>
            <w:vAlign w:val="center"/>
          </w:tcPr>
          <w:p w14:paraId="6F4750AC">
            <w:pPr>
              <w:jc w:val="left"/>
              <w:rPr>
                <w:rFonts w:ascii="宋体" w:hAnsi="宋体" w:cs="宋体"/>
                <w:sz w:val="24"/>
              </w:rPr>
            </w:pPr>
            <w:r>
              <w:rPr>
                <w:rFonts w:hint="eastAsia" w:ascii="宋体" w:hAnsi="宋体" w:cs="宋体"/>
                <w:sz w:val="24"/>
              </w:rPr>
              <w:t>38万元</w:t>
            </w:r>
          </w:p>
        </w:tc>
      </w:tr>
      <w:tr w14:paraId="7D0EB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25AAD693">
            <w:pPr>
              <w:jc w:val="left"/>
              <w:rPr>
                <w:rFonts w:hint="eastAsia" w:ascii="宋体" w:hAnsi="宋体" w:eastAsia="宋体" w:cs="宋体"/>
                <w:sz w:val="24"/>
                <w:lang w:eastAsia="zh-CN"/>
              </w:rPr>
            </w:pPr>
            <w:r>
              <w:rPr>
                <w:rFonts w:hint="eastAsia" w:ascii="宋体" w:hAnsi="宋体" w:cs="宋体"/>
                <w:sz w:val="24"/>
                <w:lang w:val="en-US" w:eastAsia="zh-CN"/>
              </w:rPr>
              <w:t>黄村镇二幼楼房租金预算</w:t>
            </w:r>
          </w:p>
        </w:tc>
        <w:tc>
          <w:tcPr>
            <w:tcW w:w="1012" w:type="dxa"/>
            <w:vAlign w:val="center"/>
          </w:tcPr>
          <w:p w14:paraId="6BC28DCB">
            <w:pPr>
              <w:jc w:val="left"/>
              <w:rPr>
                <w:rFonts w:ascii="宋体" w:hAnsi="宋体" w:cs="宋体"/>
                <w:sz w:val="24"/>
              </w:rPr>
            </w:pPr>
          </w:p>
        </w:tc>
        <w:tc>
          <w:tcPr>
            <w:tcW w:w="1012" w:type="dxa"/>
            <w:vAlign w:val="center"/>
          </w:tcPr>
          <w:p w14:paraId="5C256118">
            <w:pPr>
              <w:jc w:val="left"/>
              <w:rPr>
                <w:rFonts w:ascii="宋体" w:hAnsi="宋体" w:cs="宋体"/>
                <w:sz w:val="24"/>
              </w:rPr>
            </w:pPr>
          </w:p>
        </w:tc>
        <w:tc>
          <w:tcPr>
            <w:tcW w:w="1012" w:type="dxa"/>
            <w:vAlign w:val="center"/>
          </w:tcPr>
          <w:p w14:paraId="0BF114F8">
            <w:pPr>
              <w:jc w:val="left"/>
              <w:rPr>
                <w:rFonts w:ascii="宋体" w:hAnsi="宋体" w:cs="宋体"/>
                <w:sz w:val="24"/>
              </w:rPr>
            </w:pPr>
          </w:p>
        </w:tc>
        <w:tc>
          <w:tcPr>
            <w:tcW w:w="1012" w:type="dxa"/>
            <w:vAlign w:val="center"/>
          </w:tcPr>
          <w:p w14:paraId="69BF9865">
            <w:pPr>
              <w:jc w:val="left"/>
              <w:rPr>
                <w:rFonts w:ascii="宋体" w:hAnsi="宋体" w:cs="宋体"/>
                <w:sz w:val="24"/>
              </w:rPr>
            </w:pPr>
          </w:p>
        </w:tc>
        <w:tc>
          <w:tcPr>
            <w:tcW w:w="1012" w:type="dxa"/>
            <w:vAlign w:val="center"/>
          </w:tcPr>
          <w:p w14:paraId="3E59EE1D">
            <w:pPr>
              <w:jc w:val="left"/>
              <w:rPr>
                <w:rFonts w:hint="eastAsia" w:ascii="宋体" w:hAnsi="宋体" w:eastAsia="宋体" w:cs="宋体"/>
                <w:sz w:val="24"/>
                <w:lang w:eastAsia="zh-CN"/>
              </w:rPr>
            </w:pPr>
            <w:r>
              <w:rPr>
                <w:rFonts w:hint="eastAsia" w:ascii="宋体" w:hAnsi="宋体" w:cs="宋体"/>
                <w:sz w:val="24"/>
                <w:lang w:eastAsia="zh-CN"/>
              </w:rPr>
              <w:t>镇级</w:t>
            </w:r>
          </w:p>
        </w:tc>
        <w:tc>
          <w:tcPr>
            <w:tcW w:w="1012" w:type="dxa"/>
            <w:vAlign w:val="center"/>
          </w:tcPr>
          <w:p w14:paraId="10D63CBA">
            <w:pPr>
              <w:jc w:val="left"/>
              <w:rPr>
                <w:rFonts w:ascii="宋体" w:hAnsi="宋体" w:cs="宋体"/>
                <w:sz w:val="24"/>
              </w:rPr>
            </w:pPr>
          </w:p>
        </w:tc>
        <w:tc>
          <w:tcPr>
            <w:tcW w:w="1012" w:type="dxa"/>
            <w:vAlign w:val="center"/>
          </w:tcPr>
          <w:p w14:paraId="5BDA230F">
            <w:pPr>
              <w:jc w:val="left"/>
              <w:rPr>
                <w:rFonts w:ascii="宋体" w:hAnsi="宋体" w:cs="宋体"/>
                <w:sz w:val="24"/>
              </w:rPr>
            </w:pPr>
          </w:p>
        </w:tc>
        <w:tc>
          <w:tcPr>
            <w:tcW w:w="1013" w:type="dxa"/>
            <w:vAlign w:val="center"/>
          </w:tcPr>
          <w:p w14:paraId="5959D53E">
            <w:pPr>
              <w:jc w:val="left"/>
              <w:rPr>
                <w:rFonts w:hint="eastAsia" w:ascii="宋体" w:hAnsi="宋体" w:eastAsia="宋体" w:cs="宋体"/>
                <w:sz w:val="24"/>
                <w:lang w:eastAsia="zh-CN"/>
              </w:rPr>
            </w:pPr>
            <w:r>
              <w:rPr>
                <w:rFonts w:hint="eastAsia" w:ascii="宋体" w:hAnsi="宋体" w:cs="宋体"/>
                <w:sz w:val="24"/>
                <w:lang w:eastAsia="zh-CN"/>
              </w:rPr>
              <w:t>否</w:t>
            </w:r>
          </w:p>
        </w:tc>
        <w:tc>
          <w:tcPr>
            <w:tcW w:w="1013" w:type="dxa"/>
            <w:vAlign w:val="center"/>
          </w:tcPr>
          <w:p w14:paraId="27B025CB">
            <w:pPr>
              <w:jc w:val="left"/>
              <w:rPr>
                <w:rFonts w:ascii="宋体" w:hAnsi="宋体" w:cs="宋体"/>
                <w:sz w:val="24"/>
              </w:rPr>
            </w:pPr>
          </w:p>
        </w:tc>
        <w:tc>
          <w:tcPr>
            <w:tcW w:w="1013" w:type="dxa"/>
            <w:vAlign w:val="center"/>
          </w:tcPr>
          <w:p w14:paraId="438BD5CF">
            <w:pPr>
              <w:jc w:val="left"/>
              <w:rPr>
                <w:rFonts w:ascii="宋体" w:hAnsi="宋体" w:cs="宋体"/>
                <w:sz w:val="24"/>
              </w:rPr>
            </w:pPr>
          </w:p>
        </w:tc>
        <w:tc>
          <w:tcPr>
            <w:tcW w:w="1013" w:type="dxa"/>
            <w:vAlign w:val="center"/>
          </w:tcPr>
          <w:p w14:paraId="451CBE2C">
            <w:pPr>
              <w:jc w:val="left"/>
              <w:rPr>
                <w:rFonts w:ascii="宋体" w:hAnsi="宋体" w:cs="宋体"/>
                <w:sz w:val="24"/>
              </w:rPr>
            </w:pPr>
          </w:p>
        </w:tc>
        <w:tc>
          <w:tcPr>
            <w:tcW w:w="1013" w:type="dxa"/>
            <w:vAlign w:val="center"/>
          </w:tcPr>
          <w:p w14:paraId="27CA50F3">
            <w:pPr>
              <w:jc w:val="left"/>
              <w:rPr>
                <w:rFonts w:hint="default" w:ascii="宋体" w:hAnsi="宋体" w:eastAsia="宋体" w:cs="宋体"/>
                <w:sz w:val="24"/>
                <w:lang w:val="en-US" w:eastAsia="zh-CN"/>
              </w:rPr>
            </w:pPr>
            <w:r>
              <w:rPr>
                <w:rFonts w:hint="eastAsia" w:ascii="宋体" w:hAnsi="宋体" w:cs="宋体"/>
                <w:sz w:val="24"/>
                <w:lang w:val="en-US" w:eastAsia="zh-CN"/>
              </w:rPr>
              <w:t>13.3712万元</w:t>
            </w:r>
          </w:p>
        </w:tc>
        <w:tc>
          <w:tcPr>
            <w:tcW w:w="1013" w:type="dxa"/>
            <w:vAlign w:val="center"/>
          </w:tcPr>
          <w:p w14:paraId="4F9451AC">
            <w:pPr>
              <w:jc w:val="left"/>
              <w:rPr>
                <w:rFonts w:hint="default" w:ascii="宋体" w:hAnsi="宋体" w:eastAsia="宋体" w:cs="宋体"/>
                <w:sz w:val="24"/>
                <w:lang w:val="en-US" w:eastAsia="zh-CN"/>
              </w:rPr>
            </w:pPr>
            <w:r>
              <w:rPr>
                <w:rFonts w:hint="eastAsia" w:ascii="宋体" w:hAnsi="宋体" w:cs="宋体"/>
                <w:sz w:val="24"/>
                <w:lang w:val="en-US" w:eastAsia="zh-CN"/>
              </w:rPr>
              <w:t>13.3712万元</w:t>
            </w:r>
          </w:p>
        </w:tc>
      </w:tr>
      <w:tr w14:paraId="78AA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2CBFF121">
            <w:pPr>
              <w:jc w:val="left"/>
              <w:rPr>
                <w:rFonts w:hint="eastAsia" w:ascii="宋体" w:hAnsi="宋体" w:eastAsia="宋体" w:cs="宋体"/>
                <w:sz w:val="24"/>
                <w:lang w:eastAsia="zh-CN"/>
              </w:rPr>
            </w:pPr>
            <w:r>
              <w:rPr>
                <w:rFonts w:hint="eastAsia" w:ascii="宋体" w:hAnsi="宋体" w:cs="宋体"/>
                <w:sz w:val="24"/>
                <w:lang w:eastAsia="zh-CN"/>
              </w:rPr>
              <w:t>黄村二幼后辛庄分园租金预算</w:t>
            </w:r>
          </w:p>
        </w:tc>
        <w:tc>
          <w:tcPr>
            <w:tcW w:w="1012" w:type="dxa"/>
            <w:vAlign w:val="center"/>
          </w:tcPr>
          <w:p w14:paraId="3C38139B">
            <w:pPr>
              <w:jc w:val="left"/>
              <w:rPr>
                <w:rFonts w:ascii="宋体" w:hAnsi="宋体" w:cs="宋体"/>
                <w:sz w:val="24"/>
              </w:rPr>
            </w:pPr>
          </w:p>
        </w:tc>
        <w:tc>
          <w:tcPr>
            <w:tcW w:w="1012" w:type="dxa"/>
            <w:vAlign w:val="center"/>
          </w:tcPr>
          <w:p w14:paraId="759388E3">
            <w:pPr>
              <w:jc w:val="left"/>
              <w:rPr>
                <w:rFonts w:ascii="宋体" w:hAnsi="宋体" w:cs="宋体"/>
                <w:sz w:val="24"/>
              </w:rPr>
            </w:pPr>
          </w:p>
        </w:tc>
        <w:tc>
          <w:tcPr>
            <w:tcW w:w="1012" w:type="dxa"/>
            <w:vAlign w:val="center"/>
          </w:tcPr>
          <w:p w14:paraId="146ACD64">
            <w:pPr>
              <w:jc w:val="left"/>
              <w:rPr>
                <w:rFonts w:ascii="宋体" w:hAnsi="宋体" w:cs="宋体"/>
                <w:sz w:val="24"/>
              </w:rPr>
            </w:pPr>
          </w:p>
        </w:tc>
        <w:tc>
          <w:tcPr>
            <w:tcW w:w="1012" w:type="dxa"/>
            <w:vAlign w:val="center"/>
          </w:tcPr>
          <w:p w14:paraId="4DD59259">
            <w:pPr>
              <w:jc w:val="left"/>
              <w:rPr>
                <w:rFonts w:ascii="宋体" w:hAnsi="宋体" w:cs="宋体"/>
                <w:sz w:val="24"/>
              </w:rPr>
            </w:pPr>
          </w:p>
        </w:tc>
        <w:tc>
          <w:tcPr>
            <w:tcW w:w="1012" w:type="dxa"/>
            <w:vAlign w:val="center"/>
          </w:tcPr>
          <w:p w14:paraId="3F3740D5">
            <w:pPr>
              <w:jc w:val="left"/>
              <w:rPr>
                <w:rFonts w:hint="eastAsia" w:ascii="宋体" w:hAnsi="宋体" w:eastAsia="宋体" w:cs="宋体"/>
                <w:sz w:val="24"/>
                <w:lang w:eastAsia="zh-CN"/>
              </w:rPr>
            </w:pPr>
            <w:r>
              <w:rPr>
                <w:rFonts w:hint="eastAsia" w:ascii="宋体" w:hAnsi="宋体" w:cs="宋体"/>
                <w:sz w:val="24"/>
                <w:lang w:eastAsia="zh-CN"/>
              </w:rPr>
              <w:t>镇级</w:t>
            </w:r>
          </w:p>
        </w:tc>
        <w:tc>
          <w:tcPr>
            <w:tcW w:w="1012" w:type="dxa"/>
            <w:vAlign w:val="center"/>
          </w:tcPr>
          <w:p w14:paraId="60A613AD">
            <w:pPr>
              <w:jc w:val="left"/>
              <w:rPr>
                <w:rFonts w:ascii="宋体" w:hAnsi="宋体" w:cs="宋体"/>
                <w:sz w:val="24"/>
              </w:rPr>
            </w:pPr>
          </w:p>
        </w:tc>
        <w:tc>
          <w:tcPr>
            <w:tcW w:w="1012" w:type="dxa"/>
            <w:vAlign w:val="center"/>
          </w:tcPr>
          <w:p w14:paraId="3618AC7B">
            <w:pPr>
              <w:jc w:val="left"/>
              <w:rPr>
                <w:rFonts w:ascii="宋体" w:hAnsi="宋体" w:cs="宋体"/>
                <w:sz w:val="24"/>
              </w:rPr>
            </w:pPr>
          </w:p>
        </w:tc>
        <w:tc>
          <w:tcPr>
            <w:tcW w:w="1013" w:type="dxa"/>
            <w:vAlign w:val="center"/>
          </w:tcPr>
          <w:p w14:paraId="545464DA">
            <w:pPr>
              <w:jc w:val="left"/>
              <w:rPr>
                <w:rFonts w:hint="eastAsia" w:ascii="宋体" w:hAnsi="宋体" w:eastAsia="宋体" w:cs="宋体"/>
                <w:sz w:val="24"/>
                <w:lang w:eastAsia="zh-CN"/>
              </w:rPr>
            </w:pPr>
            <w:r>
              <w:rPr>
                <w:rFonts w:hint="eastAsia" w:ascii="宋体" w:hAnsi="宋体" w:cs="宋体"/>
                <w:sz w:val="24"/>
                <w:lang w:eastAsia="zh-CN"/>
              </w:rPr>
              <w:t>否</w:t>
            </w:r>
          </w:p>
        </w:tc>
        <w:tc>
          <w:tcPr>
            <w:tcW w:w="1013" w:type="dxa"/>
            <w:vAlign w:val="center"/>
          </w:tcPr>
          <w:p w14:paraId="0A42E3E9">
            <w:pPr>
              <w:jc w:val="left"/>
              <w:rPr>
                <w:rFonts w:ascii="宋体" w:hAnsi="宋体" w:cs="宋体"/>
                <w:sz w:val="24"/>
              </w:rPr>
            </w:pPr>
          </w:p>
        </w:tc>
        <w:tc>
          <w:tcPr>
            <w:tcW w:w="1013" w:type="dxa"/>
            <w:vAlign w:val="center"/>
          </w:tcPr>
          <w:p w14:paraId="686841E5">
            <w:pPr>
              <w:jc w:val="left"/>
              <w:rPr>
                <w:rFonts w:ascii="宋体" w:hAnsi="宋体" w:cs="宋体"/>
                <w:sz w:val="24"/>
              </w:rPr>
            </w:pPr>
          </w:p>
        </w:tc>
        <w:tc>
          <w:tcPr>
            <w:tcW w:w="1013" w:type="dxa"/>
            <w:vAlign w:val="center"/>
          </w:tcPr>
          <w:p w14:paraId="20485ECE">
            <w:pPr>
              <w:jc w:val="left"/>
              <w:rPr>
                <w:rFonts w:ascii="宋体" w:hAnsi="宋体" w:cs="宋体"/>
                <w:sz w:val="24"/>
              </w:rPr>
            </w:pPr>
          </w:p>
        </w:tc>
        <w:tc>
          <w:tcPr>
            <w:tcW w:w="1013" w:type="dxa"/>
            <w:vAlign w:val="center"/>
          </w:tcPr>
          <w:p w14:paraId="50C8E44D">
            <w:pPr>
              <w:jc w:val="left"/>
              <w:rPr>
                <w:rFonts w:hint="default" w:ascii="宋体" w:hAnsi="宋体" w:eastAsia="宋体" w:cs="宋体"/>
                <w:sz w:val="24"/>
                <w:lang w:val="en-US" w:eastAsia="zh-CN"/>
              </w:rPr>
            </w:pPr>
            <w:r>
              <w:rPr>
                <w:rFonts w:hint="eastAsia" w:ascii="宋体" w:hAnsi="宋体" w:cs="宋体"/>
                <w:sz w:val="24"/>
                <w:lang w:val="en-US" w:eastAsia="zh-CN"/>
              </w:rPr>
              <w:t>12.579万元</w:t>
            </w:r>
          </w:p>
        </w:tc>
        <w:tc>
          <w:tcPr>
            <w:tcW w:w="1013" w:type="dxa"/>
            <w:vAlign w:val="center"/>
          </w:tcPr>
          <w:p w14:paraId="7683BEFB">
            <w:pPr>
              <w:jc w:val="left"/>
              <w:rPr>
                <w:rFonts w:hint="default" w:ascii="宋体" w:hAnsi="宋体" w:eastAsia="宋体" w:cs="宋体"/>
                <w:sz w:val="24"/>
                <w:lang w:val="en-US" w:eastAsia="zh-CN"/>
              </w:rPr>
            </w:pPr>
            <w:r>
              <w:rPr>
                <w:rFonts w:hint="eastAsia" w:ascii="宋体" w:hAnsi="宋体" w:cs="宋体"/>
                <w:sz w:val="24"/>
                <w:lang w:val="en-US" w:eastAsia="zh-CN"/>
              </w:rPr>
              <w:t>12.579万元</w:t>
            </w:r>
          </w:p>
        </w:tc>
      </w:tr>
      <w:tr w14:paraId="6668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5AF58762">
            <w:pPr>
              <w:jc w:val="left"/>
              <w:rPr>
                <w:rFonts w:hint="default" w:ascii="宋体" w:hAnsi="宋体" w:eastAsia="宋体" w:cs="宋体"/>
                <w:sz w:val="24"/>
                <w:lang w:val="en-US" w:eastAsia="zh-CN"/>
              </w:rPr>
            </w:pPr>
            <w:r>
              <w:rPr>
                <w:rFonts w:hint="eastAsia" w:ascii="宋体" w:hAnsi="宋体" w:cs="宋体"/>
                <w:sz w:val="24"/>
                <w:lang w:val="en-US" w:eastAsia="zh-CN"/>
              </w:rPr>
              <w:t>黄一幼刘村分园刘一村租金预算</w:t>
            </w:r>
          </w:p>
        </w:tc>
        <w:tc>
          <w:tcPr>
            <w:tcW w:w="1012" w:type="dxa"/>
            <w:vAlign w:val="center"/>
          </w:tcPr>
          <w:p w14:paraId="0B27CA1C">
            <w:pPr>
              <w:jc w:val="left"/>
              <w:rPr>
                <w:rFonts w:ascii="宋体" w:hAnsi="宋体" w:cs="宋体"/>
                <w:sz w:val="24"/>
              </w:rPr>
            </w:pPr>
          </w:p>
        </w:tc>
        <w:tc>
          <w:tcPr>
            <w:tcW w:w="1012" w:type="dxa"/>
            <w:vAlign w:val="center"/>
          </w:tcPr>
          <w:p w14:paraId="59E8388F">
            <w:pPr>
              <w:jc w:val="left"/>
              <w:rPr>
                <w:rFonts w:ascii="宋体" w:hAnsi="宋体" w:cs="宋体"/>
                <w:sz w:val="24"/>
              </w:rPr>
            </w:pPr>
          </w:p>
        </w:tc>
        <w:tc>
          <w:tcPr>
            <w:tcW w:w="1012" w:type="dxa"/>
            <w:vAlign w:val="center"/>
          </w:tcPr>
          <w:p w14:paraId="65E7687C">
            <w:pPr>
              <w:jc w:val="left"/>
              <w:rPr>
                <w:rFonts w:ascii="宋体" w:hAnsi="宋体" w:cs="宋体"/>
                <w:sz w:val="24"/>
              </w:rPr>
            </w:pPr>
          </w:p>
        </w:tc>
        <w:tc>
          <w:tcPr>
            <w:tcW w:w="1012" w:type="dxa"/>
            <w:vAlign w:val="center"/>
          </w:tcPr>
          <w:p w14:paraId="4BADF4DC">
            <w:pPr>
              <w:jc w:val="left"/>
              <w:rPr>
                <w:rFonts w:ascii="宋体" w:hAnsi="宋体" w:cs="宋体"/>
                <w:sz w:val="24"/>
              </w:rPr>
            </w:pPr>
          </w:p>
        </w:tc>
        <w:tc>
          <w:tcPr>
            <w:tcW w:w="1012" w:type="dxa"/>
            <w:vAlign w:val="center"/>
          </w:tcPr>
          <w:p w14:paraId="2052A308">
            <w:pPr>
              <w:jc w:val="left"/>
              <w:rPr>
                <w:rFonts w:hint="eastAsia" w:ascii="宋体" w:hAnsi="宋体" w:eastAsia="宋体" w:cs="宋体"/>
                <w:sz w:val="24"/>
                <w:lang w:eastAsia="zh-CN"/>
              </w:rPr>
            </w:pPr>
            <w:r>
              <w:rPr>
                <w:rFonts w:hint="eastAsia" w:ascii="宋体" w:hAnsi="宋体" w:cs="宋体"/>
                <w:sz w:val="24"/>
                <w:lang w:eastAsia="zh-CN"/>
              </w:rPr>
              <w:t>镇级</w:t>
            </w:r>
          </w:p>
        </w:tc>
        <w:tc>
          <w:tcPr>
            <w:tcW w:w="1012" w:type="dxa"/>
            <w:vAlign w:val="center"/>
          </w:tcPr>
          <w:p w14:paraId="5D472E22">
            <w:pPr>
              <w:jc w:val="left"/>
              <w:rPr>
                <w:rFonts w:ascii="宋体" w:hAnsi="宋体" w:cs="宋体"/>
                <w:sz w:val="24"/>
              </w:rPr>
            </w:pPr>
          </w:p>
        </w:tc>
        <w:tc>
          <w:tcPr>
            <w:tcW w:w="1012" w:type="dxa"/>
            <w:vAlign w:val="center"/>
          </w:tcPr>
          <w:p w14:paraId="3B745EA1">
            <w:pPr>
              <w:jc w:val="left"/>
              <w:rPr>
                <w:rFonts w:ascii="宋体" w:hAnsi="宋体" w:cs="宋体"/>
                <w:sz w:val="24"/>
              </w:rPr>
            </w:pPr>
          </w:p>
        </w:tc>
        <w:tc>
          <w:tcPr>
            <w:tcW w:w="1013" w:type="dxa"/>
            <w:vAlign w:val="center"/>
          </w:tcPr>
          <w:p w14:paraId="65E6B5E1">
            <w:pPr>
              <w:jc w:val="left"/>
              <w:rPr>
                <w:rFonts w:hint="eastAsia" w:ascii="宋体" w:hAnsi="宋体" w:eastAsia="宋体" w:cs="宋体"/>
                <w:sz w:val="24"/>
                <w:lang w:eastAsia="zh-CN"/>
              </w:rPr>
            </w:pPr>
            <w:r>
              <w:rPr>
                <w:rFonts w:hint="eastAsia" w:ascii="宋体" w:hAnsi="宋体" w:cs="宋体"/>
                <w:sz w:val="24"/>
                <w:lang w:eastAsia="zh-CN"/>
              </w:rPr>
              <w:t>否</w:t>
            </w:r>
          </w:p>
        </w:tc>
        <w:tc>
          <w:tcPr>
            <w:tcW w:w="1013" w:type="dxa"/>
            <w:vAlign w:val="center"/>
          </w:tcPr>
          <w:p w14:paraId="6472031D">
            <w:pPr>
              <w:jc w:val="left"/>
              <w:rPr>
                <w:rFonts w:ascii="宋体" w:hAnsi="宋体" w:cs="宋体"/>
                <w:sz w:val="24"/>
              </w:rPr>
            </w:pPr>
          </w:p>
        </w:tc>
        <w:tc>
          <w:tcPr>
            <w:tcW w:w="1013" w:type="dxa"/>
            <w:vAlign w:val="center"/>
          </w:tcPr>
          <w:p w14:paraId="669CC93D">
            <w:pPr>
              <w:jc w:val="left"/>
              <w:rPr>
                <w:rFonts w:ascii="宋体" w:hAnsi="宋体" w:cs="宋体"/>
                <w:sz w:val="24"/>
              </w:rPr>
            </w:pPr>
          </w:p>
        </w:tc>
        <w:tc>
          <w:tcPr>
            <w:tcW w:w="1013" w:type="dxa"/>
            <w:vAlign w:val="center"/>
          </w:tcPr>
          <w:p w14:paraId="6204702C">
            <w:pPr>
              <w:jc w:val="left"/>
              <w:rPr>
                <w:rFonts w:ascii="宋体" w:hAnsi="宋体" w:cs="宋体"/>
                <w:sz w:val="24"/>
              </w:rPr>
            </w:pPr>
          </w:p>
        </w:tc>
        <w:tc>
          <w:tcPr>
            <w:tcW w:w="1013" w:type="dxa"/>
            <w:vAlign w:val="center"/>
          </w:tcPr>
          <w:p w14:paraId="3EDBE94A">
            <w:pPr>
              <w:jc w:val="left"/>
              <w:rPr>
                <w:rFonts w:hint="default" w:ascii="宋体" w:hAnsi="宋体" w:eastAsia="宋体" w:cs="宋体"/>
                <w:sz w:val="24"/>
                <w:lang w:val="en-US" w:eastAsia="zh-CN"/>
              </w:rPr>
            </w:pPr>
            <w:r>
              <w:rPr>
                <w:rFonts w:hint="eastAsia" w:ascii="宋体" w:hAnsi="宋体" w:cs="宋体"/>
                <w:sz w:val="24"/>
                <w:lang w:val="en-US" w:eastAsia="zh-CN"/>
              </w:rPr>
              <w:t>5.7664万元</w:t>
            </w:r>
          </w:p>
        </w:tc>
        <w:tc>
          <w:tcPr>
            <w:tcW w:w="1013" w:type="dxa"/>
            <w:vAlign w:val="center"/>
          </w:tcPr>
          <w:p w14:paraId="295CBC69">
            <w:pPr>
              <w:jc w:val="left"/>
              <w:rPr>
                <w:rFonts w:ascii="宋体" w:hAnsi="宋体" w:cs="宋体"/>
                <w:sz w:val="24"/>
              </w:rPr>
            </w:pPr>
            <w:r>
              <w:rPr>
                <w:rFonts w:hint="eastAsia" w:ascii="宋体" w:hAnsi="宋体" w:cs="宋体"/>
                <w:sz w:val="24"/>
                <w:lang w:val="en-US" w:eastAsia="zh-CN"/>
              </w:rPr>
              <w:t>5.7664万元</w:t>
            </w:r>
          </w:p>
        </w:tc>
      </w:tr>
      <w:tr w14:paraId="4870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3EED795A">
            <w:pPr>
              <w:jc w:val="left"/>
              <w:rPr>
                <w:rFonts w:hint="default" w:ascii="宋体" w:hAnsi="宋体" w:eastAsia="宋体" w:cs="宋体"/>
                <w:sz w:val="24"/>
                <w:lang w:val="en-US" w:eastAsia="zh-CN"/>
              </w:rPr>
            </w:pPr>
            <w:r>
              <w:rPr>
                <w:rFonts w:hint="eastAsia" w:ascii="宋体" w:hAnsi="宋体" w:cs="宋体"/>
                <w:sz w:val="24"/>
                <w:lang w:val="en-US" w:eastAsia="zh-CN"/>
              </w:rPr>
              <w:t>黄一幼刘村分园刘二村租金预算</w:t>
            </w:r>
          </w:p>
        </w:tc>
        <w:tc>
          <w:tcPr>
            <w:tcW w:w="1012" w:type="dxa"/>
            <w:vAlign w:val="center"/>
          </w:tcPr>
          <w:p w14:paraId="1BF9E87F">
            <w:pPr>
              <w:jc w:val="left"/>
              <w:rPr>
                <w:rFonts w:ascii="宋体" w:hAnsi="宋体" w:cs="宋体"/>
                <w:sz w:val="24"/>
              </w:rPr>
            </w:pPr>
          </w:p>
        </w:tc>
        <w:tc>
          <w:tcPr>
            <w:tcW w:w="1012" w:type="dxa"/>
            <w:vAlign w:val="center"/>
          </w:tcPr>
          <w:p w14:paraId="4D48578B">
            <w:pPr>
              <w:jc w:val="left"/>
              <w:rPr>
                <w:rFonts w:ascii="宋体" w:hAnsi="宋体" w:cs="宋体"/>
                <w:sz w:val="24"/>
              </w:rPr>
            </w:pPr>
          </w:p>
        </w:tc>
        <w:tc>
          <w:tcPr>
            <w:tcW w:w="1012" w:type="dxa"/>
            <w:vAlign w:val="center"/>
          </w:tcPr>
          <w:p w14:paraId="54AE0473">
            <w:pPr>
              <w:jc w:val="left"/>
              <w:rPr>
                <w:rFonts w:ascii="宋体" w:hAnsi="宋体" w:cs="宋体"/>
                <w:sz w:val="24"/>
              </w:rPr>
            </w:pPr>
          </w:p>
        </w:tc>
        <w:tc>
          <w:tcPr>
            <w:tcW w:w="1012" w:type="dxa"/>
            <w:vAlign w:val="center"/>
          </w:tcPr>
          <w:p w14:paraId="2F977007">
            <w:pPr>
              <w:jc w:val="left"/>
              <w:rPr>
                <w:rFonts w:ascii="宋体" w:hAnsi="宋体" w:cs="宋体"/>
                <w:sz w:val="24"/>
              </w:rPr>
            </w:pPr>
          </w:p>
        </w:tc>
        <w:tc>
          <w:tcPr>
            <w:tcW w:w="1012" w:type="dxa"/>
            <w:vAlign w:val="center"/>
          </w:tcPr>
          <w:p w14:paraId="02E36BE0">
            <w:pPr>
              <w:jc w:val="left"/>
              <w:rPr>
                <w:rFonts w:hint="eastAsia" w:ascii="宋体" w:hAnsi="宋体" w:eastAsia="宋体" w:cs="宋体"/>
                <w:sz w:val="24"/>
                <w:lang w:eastAsia="zh-CN"/>
              </w:rPr>
            </w:pPr>
            <w:r>
              <w:rPr>
                <w:rFonts w:hint="eastAsia" w:ascii="宋体" w:hAnsi="宋体" w:cs="宋体"/>
                <w:sz w:val="24"/>
                <w:lang w:eastAsia="zh-CN"/>
              </w:rPr>
              <w:t>镇级</w:t>
            </w:r>
          </w:p>
        </w:tc>
        <w:tc>
          <w:tcPr>
            <w:tcW w:w="1012" w:type="dxa"/>
            <w:vAlign w:val="center"/>
          </w:tcPr>
          <w:p w14:paraId="6CD02139">
            <w:pPr>
              <w:jc w:val="left"/>
              <w:rPr>
                <w:rFonts w:ascii="宋体" w:hAnsi="宋体" w:cs="宋体"/>
                <w:sz w:val="24"/>
              </w:rPr>
            </w:pPr>
          </w:p>
        </w:tc>
        <w:tc>
          <w:tcPr>
            <w:tcW w:w="1012" w:type="dxa"/>
            <w:vAlign w:val="center"/>
          </w:tcPr>
          <w:p w14:paraId="4EBC25A1">
            <w:pPr>
              <w:jc w:val="left"/>
              <w:rPr>
                <w:rFonts w:ascii="宋体" w:hAnsi="宋体" w:cs="宋体"/>
                <w:sz w:val="24"/>
              </w:rPr>
            </w:pPr>
          </w:p>
        </w:tc>
        <w:tc>
          <w:tcPr>
            <w:tcW w:w="1013" w:type="dxa"/>
            <w:vAlign w:val="center"/>
          </w:tcPr>
          <w:p w14:paraId="2A9F7274">
            <w:pPr>
              <w:jc w:val="left"/>
              <w:rPr>
                <w:rFonts w:hint="eastAsia" w:ascii="宋体" w:hAnsi="宋体" w:eastAsia="宋体" w:cs="宋体"/>
                <w:sz w:val="24"/>
                <w:lang w:eastAsia="zh-CN"/>
              </w:rPr>
            </w:pPr>
            <w:r>
              <w:rPr>
                <w:rFonts w:hint="eastAsia" w:ascii="宋体" w:hAnsi="宋体" w:cs="宋体"/>
                <w:sz w:val="24"/>
                <w:lang w:eastAsia="zh-CN"/>
              </w:rPr>
              <w:t>否</w:t>
            </w:r>
          </w:p>
        </w:tc>
        <w:tc>
          <w:tcPr>
            <w:tcW w:w="1013" w:type="dxa"/>
            <w:vAlign w:val="center"/>
          </w:tcPr>
          <w:p w14:paraId="0A82A25F">
            <w:pPr>
              <w:jc w:val="left"/>
              <w:rPr>
                <w:rFonts w:ascii="宋体" w:hAnsi="宋体" w:cs="宋体"/>
                <w:sz w:val="24"/>
              </w:rPr>
            </w:pPr>
          </w:p>
        </w:tc>
        <w:tc>
          <w:tcPr>
            <w:tcW w:w="1013" w:type="dxa"/>
            <w:vAlign w:val="center"/>
          </w:tcPr>
          <w:p w14:paraId="686DB6B4">
            <w:pPr>
              <w:jc w:val="left"/>
              <w:rPr>
                <w:rFonts w:ascii="宋体" w:hAnsi="宋体" w:cs="宋体"/>
                <w:sz w:val="24"/>
              </w:rPr>
            </w:pPr>
          </w:p>
        </w:tc>
        <w:tc>
          <w:tcPr>
            <w:tcW w:w="1013" w:type="dxa"/>
            <w:vAlign w:val="center"/>
          </w:tcPr>
          <w:p w14:paraId="20F88A6F">
            <w:pPr>
              <w:jc w:val="left"/>
              <w:rPr>
                <w:rFonts w:ascii="宋体" w:hAnsi="宋体" w:cs="宋体"/>
                <w:sz w:val="24"/>
              </w:rPr>
            </w:pPr>
          </w:p>
        </w:tc>
        <w:tc>
          <w:tcPr>
            <w:tcW w:w="1013" w:type="dxa"/>
            <w:vAlign w:val="center"/>
          </w:tcPr>
          <w:p w14:paraId="1D1AF09C">
            <w:pPr>
              <w:jc w:val="left"/>
              <w:rPr>
                <w:rFonts w:hint="default" w:ascii="宋体" w:hAnsi="宋体" w:eastAsia="宋体" w:cs="宋体"/>
                <w:sz w:val="24"/>
                <w:lang w:val="en-US" w:eastAsia="zh-CN"/>
              </w:rPr>
            </w:pPr>
            <w:r>
              <w:rPr>
                <w:rFonts w:hint="eastAsia" w:ascii="宋体" w:hAnsi="宋体" w:cs="宋体"/>
                <w:sz w:val="24"/>
                <w:lang w:val="en-US" w:eastAsia="zh-CN"/>
              </w:rPr>
              <w:t>14.7524万元</w:t>
            </w:r>
          </w:p>
        </w:tc>
        <w:tc>
          <w:tcPr>
            <w:tcW w:w="1013" w:type="dxa"/>
            <w:vAlign w:val="center"/>
          </w:tcPr>
          <w:p w14:paraId="336F7F40">
            <w:pPr>
              <w:jc w:val="left"/>
              <w:rPr>
                <w:rFonts w:ascii="宋体" w:hAnsi="宋体" w:cs="宋体"/>
                <w:sz w:val="24"/>
              </w:rPr>
            </w:pPr>
            <w:r>
              <w:rPr>
                <w:rFonts w:hint="eastAsia" w:ascii="宋体" w:hAnsi="宋体" w:cs="宋体"/>
                <w:sz w:val="24"/>
                <w:lang w:val="en-US" w:eastAsia="zh-CN"/>
              </w:rPr>
              <w:t>14.7524万元</w:t>
            </w:r>
          </w:p>
        </w:tc>
      </w:tr>
      <w:tr w14:paraId="1B68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5CAA68BC">
            <w:pPr>
              <w:jc w:val="left"/>
              <w:rPr>
                <w:rFonts w:hint="eastAsia" w:ascii="宋体" w:hAnsi="宋体" w:cs="宋体"/>
                <w:sz w:val="24"/>
                <w:lang w:val="en-US" w:eastAsia="zh-CN"/>
              </w:rPr>
            </w:pPr>
            <w:r>
              <w:rPr>
                <w:rFonts w:hint="eastAsia" w:ascii="宋体" w:hAnsi="宋体" w:cs="宋体"/>
                <w:sz w:val="24"/>
                <w:lang w:val="en-US" w:eastAsia="zh-CN"/>
              </w:rPr>
              <w:t>孙村学校临时工工资预算</w:t>
            </w:r>
          </w:p>
        </w:tc>
        <w:tc>
          <w:tcPr>
            <w:tcW w:w="1012" w:type="dxa"/>
            <w:vAlign w:val="center"/>
          </w:tcPr>
          <w:p w14:paraId="10CCDD93">
            <w:pPr>
              <w:jc w:val="left"/>
              <w:rPr>
                <w:rFonts w:ascii="宋体" w:hAnsi="宋体" w:cs="宋体"/>
                <w:sz w:val="24"/>
              </w:rPr>
            </w:pPr>
          </w:p>
        </w:tc>
        <w:tc>
          <w:tcPr>
            <w:tcW w:w="1012" w:type="dxa"/>
            <w:vAlign w:val="center"/>
          </w:tcPr>
          <w:p w14:paraId="0DD3C102">
            <w:pPr>
              <w:jc w:val="left"/>
              <w:rPr>
                <w:rFonts w:ascii="宋体" w:hAnsi="宋体" w:cs="宋体"/>
                <w:sz w:val="24"/>
              </w:rPr>
            </w:pPr>
          </w:p>
        </w:tc>
        <w:tc>
          <w:tcPr>
            <w:tcW w:w="1012" w:type="dxa"/>
            <w:vAlign w:val="center"/>
          </w:tcPr>
          <w:p w14:paraId="3D00E365">
            <w:pPr>
              <w:jc w:val="left"/>
              <w:rPr>
                <w:rFonts w:ascii="宋体" w:hAnsi="宋体" w:cs="宋体"/>
                <w:sz w:val="24"/>
              </w:rPr>
            </w:pPr>
          </w:p>
        </w:tc>
        <w:tc>
          <w:tcPr>
            <w:tcW w:w="1012" w:type="dxa"/>
            <w:vAlign w:val="center"/>
          </w:tcPr>
          <w:p w14:paraId="572398FC">
            <w:pPr>
              <w:jc w:val="left"/>
              <w:rPr>
                <w:rFonts w:ascii="宋体" w:hAnsi="宋体" w:cs="宋体"/>
                <w:sz w:val="24"/>
              </w:rPr>
            </w:pPr>
          </w:p>
        </w:tc>
        <w:tc>
          <w:tcPr>
            <w:tcW w:w="1012" w:type="dxa"/>
            <w:vAlign w:val="center"/>
          </w:tcPr>
          <w:p w14:paraId="713E13D7">
            <w:pPr>
              <w:jc w:val="left"/>
              <w:rPr>
                <w:rFonts w:hint="eastAsia" w:ascii="宋体" w:hAnsi="宋体" w:eastAsia="宋体" w:cs="宋体"/>
                <w:sz w:val="24"/>
                <w:lang w:val="en-US" w:eastAsia="zh-CN"/>
              </w:rPr>
            </w:pPr>
            <w:r>
              <w:rPr>
                <w:rFonts w:hint="eastAsia" w:ascii="宋体" w:hAnsi="宋体" w:cs="宋体"/>
                <w:sz w:val="24"/>
                <w:lang w:val="en-US" w:eastAsia="zh-CN"/>
              </w:rPr>
              <w:t>镇级</w:t>
            </w:r>
          </w:p>
        </w:tc>
        <w:tc>
          <w:tcPr>
            <w:tcW w:w="1012" w:type="dxa"/>
            <w:vAlign w:val="center"/>
          </w:tcPr>
          <w:p w14:paraId="3AA6154C">
            <w:pPr>
              <w:jc w:val="left"/>
              <w:rPr>
                <w:rFonts w:ascii="宋体" w:hAnsi="宋体" w:cs="宋体"/>
                <w:sz w:val="24"/>
              </w:rPr>
            </w:pPr>
          </w:p>
        </w:tc>
        <w:tc>
          <w:tcPr>
            <w:tcW w:w="1012" w:type="dxa"/>
            <w:vAlign w:val="center"/>
          </w:tcPr>
          <w:p w14:paraId="1BB1D8DB">
            <w:pPr>
              <w:jc w:val="left"/>
              <w:rPr>
                <w:rFonts w:ascii="宋体" w:hAnsi="宋体" w:cs="宋体"/>
                <w:sz w:val="24"/>
              </w:rPr>
            </w:pPr>
          </w:p>
        </w:tc>
        <w:tc>
          <w:tcPr>
            <w:tcW w:w="1013" w:type="dxa"/>
            <w:vAlign w:val="center"/>
          </w:tcPr>
          <w:p w14:paraId="5A5B1A89">
            <w:pPr>
              <w:jc w:val="left"/>
              <w:rPr>
                <w:rFonts w:hint="eastAsia" w:ascii="宋体" w:hAnsi="宋体" w:eastAsia="宋体" w:cs="宋体"/>
                <w:sz w:val="24"/>
                <w:lang w:eastAsia="zh-CN"/>
              </w:rPr>
            </w:pPr>
            <w:r>
              <w:rPr>
                <w:rFonts w:hint="eastAsia" w:ascii="宋体" w:hAnsi="宋体" w:cs="宋体"/>
                <w:sz w:val="24"/>
                <w:lang w:eastAsia="zh-CN"/>
              </w:rPr>
              <w:t>否</w:t>
            </w:r>
          </w:p>
        </w:tc>
        <w:tc>
          <w:tcPr>
            <w:tcW w:w="1013" w:type="dxa"/>
            <w:vAlign w:val="center"/>
          </w:tcPr>
          <w:p w14:paraId="3A8898B8">
            <w:pPr>
              <w:jc w:val="left"/>
              <w:rPr>
                <w:rFonts w:ascii="宋体" w:hAnsi="宋体" w:cs="宋体"/>
                <w:sz w:val="24"/>
              </w:rPr>
            </w:pPr>
          </w:p>
        </w:tc>
        <w:tc>
          <w:tcPr>
            <w:tcW w:w="1013" w:type="dxa"/>
            <w:vAlign w:val="center"/>
          </w:tcPr>
          <w:p w14:paraId="6BCA7231">
            <w:pPr>
              <w:jc w:val="left"/>
              <w:rPr>
                <w:rFonts w:ascii="宋体" w:hAnsi="宋体" w:cs="宋体"/>
                <w:sz w:val="24"/>
              </w:rPr>
            </w:pPr>
          </w:p>
        </w:tc>
        <w:tc>
          <w:tcPr>
            <w:tcW w:w="1013" w:type="dxa"/>
            <w:vAlign w:val="center"/>
          </w:tcPr>
          <w:p w14:paraId="6F269F1F">
            <w:pPr>
              <w:jc w:val="left"/>
              <w:rPr>
                <w:rFonts w:ascii="宋体" w:hAnsi="宋体" w:cs="宋体"/>
                <w:sz w:val="24"/>
              </w:rPr>
            </w:pPr>
          </w:p>
        </w:tc>
        <w:tc>
          <w:tcPr>
            <w:tcW w:w="1013" w:type="dxa"/>
            <w:vAlign w:val="center"/>
          </w:tcPr>
          <w:p w14:paraId="0A810B81">
            <w:pPr>
              <w:jc w:val="left"/>
              <w:rPr>
                <w:rFonts w:hint="default" w:ascii="宋体" w:hAnsi="宋体" w:eastAsia="宋体" w:cs="宋体"/>
                <w:sz w:val="24"/>
                <w:lang w:val="en-US" w:eastAsia="zh-CN"/>
              </w:rPr>
            </w:pPr>
            <w:r>
              <w:rPr>
                <w:rFonts w:hint="eastAsia" w:ascii="宋体" w:hAnsi="宋体" w:cs="宋体"/>
                <w:sz w:val="24"/>
                <w:lang w:val="en-US" w:eastAsia="zh-CN"/>
              </w:rPr>
              <w:t>142.297248万元</w:t>
            </w:r>
          </w:p>
        </w:tc>
        <w:tc>
          <w:tcPr>
            <w:tcW w:w="1013" w:type="dxa"/>
            <w:vAlign w:val="center"/>
          </w:tcPr>
          <w:p w14:paraId="0415E93A">
            <w:pPr>
              <w:jc w:val="left"/>
              <w:rPr>
                <w:rFonts w:hint="default" w:ascii="宋体" w:hAnsi="宋体" w:eastAsia="宋体" w:cs="宋体"/>
                <w:sz w:val="24"/>
                <w:lang w:val="en-US" w:eastAsia="zh-CN"/>
              </w:rPr>
            </w:pPr>
            <w:r>
              <w:rPr>
                <w:rFonts w:hint="eastAsia" w:ascii="宋体" w:hAnsi="宋体" w:cs="宋体"/>
                <w:sz w:val="24"/>
                <w:lang w:val="en-US" w:eastAsia="zh-CN"/>
              </w:rPr>
              <w:t>142.297248万元</w:t>
            </w:r>
          </w:p>
        </w:tc>
      </w:tr>
      <w:tr w14:paraId="7C512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4C21A2B0">
            <w:pPr>
              <w:jc w:val="left"/>
              <w:rPr>
                <w:rFonts w:hint="eastAsia" w:ascii="宋体" w:hAnsi="宋体" w:eastAsia="宋体" w:cs="宋体"/>
                <w:sz w:val="24"/>
                <w:lang w:eastAsia="zh-CN"/>
              </w:rPr>
            </w:pPr>
            <w:r>
              <w:rPr>
                <w:rFonts w:hint="eastAsia" w:ascii="宋体" w:hAnsi="宋体" w:cs="宋体"/>
                <w:sz w:val="24"/>
                <w:lang w:eastAsia="zh-CN"/>
              </w:rPr>
              <w:t>黄二小临时工工资预算</w:t>
            </w:r>
          </w:p>
        </w:tc>
        <w:tc>
          <w:tcPr>
            <w:tcW w:w="1012" w:type="dxa"/>
            <w:vAlign w:val="center"/>
          </w:tcPr>
          <w:p w14:paraId="24DD0B9D">
            <w:pPr>
              <w:jc w:val="left"/>
              <w:rPr>
                <w:rFonts w:ascii="宋体" w:hAnsi="宋体" w:cs="宋体"/>
                <w:sz w:val="24"/>
              </w:rPr>
            </w:pPr>
          </w:p>
        </w:tc>
        <w:tc>
          <w:tcPr>
            <w:tcW w:w="1012" w:type="dxa"/>
            <w:vAlign w:val="center"/>
          </w:tcPr>
          <w:p w14:paraId="0FF3DE03">
            <w:pPr>
              <w:jc w:val="left"/>
              <w:rPr>
                <w:rFonts w:ascii="宋体" w:hAnsi="宋体" w:cs="宋体"/>
                <w:sz w:val="24"/>
              </w:rPr>
            </w:pPr>
          </w:p>
        </w:tc>
        <w:tc>
          <w:tcPr>
            <w:tcW w:w="1012" w:type="dxa"/>
            <w:vAlign w:val="center"/>
          </w:tcPr>
          <w:p w14:paraId="051880CC">
            <w:pPr>
              <w:jc w:val="left"/>
              <w:rPr>
                <w:rFonts w:ascii="宋体" w:hAnsi="宋体" w:cs="宋体"/>
                <w:sz w:val="24"/>
              </w:rPr>
            </w:pPr>
          </w:p>
        </w:tc>
        <w:tc>
          <w:tcPr>
            <w:tcW w:w="1012" w:type="dxa"/>
            <w:vAlign w:val="center"/>
          </w:tcPr>
          <w:p w14:paraId="468A4744">
            <w:pPr>
              <w:jc w:val="left"/>
              <w:rPr>
                <w:rFonts w:ascii="宋体" w:hAnsi="宋体" w:cs="宋体"/>
                <w:sz w:val="24"/>
              </w:rPr>
            </w:pPr>
          </w:p>
        </w:tc>
        <w:tc>
          <w:tcPr>
            <w:tcW w:w="1012" w:type="dxa"/>
            <w:vAlign w:val="center"/>
          </w:tcPr>
          <w:p w14:paraId="4F5F979C">
            <w:pPr>
              <w:jc w:val="left"/>
              <w:rPr>
                <w:rFonts w:hint="eastAsia" w:ascii="宋体" w:hAnsi="宋体" w:eastAsia="宋体" w:cs="宋体"/>
                <w:sz w:val="24"/>
                <w:lang w:val="en-US" w:eastAsia="zh-CN"/>
              </w:rPr>
            </w:pPr>
            <w:r>
              <w:rPr>
                <w:rFonts w:hint="eastAsia" w:ascii="宋体" w:hAnsi="宋体" w:cs="宋体"/>
                <w:sz w:val="24"/>
                <w:lang w:val="en-US" w:eastAsia="zh-CN"/>
              </w:rPr>
              <w:t>镇级</w:t>
            </w:r>
          </w:p>
        </w:tc>
        <w:tc>
          <w:tcPr>
            <w:tcW w:w="1012" w:type="dxa"/>
            <w:vAlign w:val="center"/>
          </w:tcPr>
          <w:p w14:paraId="1D5FCC90">
            <w:pPr>
              <w:jc w:val="left"/>
              <w:rPr>
                <w:rFonts w:ascii="宋体" w:hAnsi="宋体" w:cs="宋体"/>
                <w:sz w:val="24"/>
              </w:rPr>
            </w:pPr>
          </w:p>
        </w:tc>
        <w:tc>
          <w:tcPr>
            <w:tcW w:w="1012" w:type="dxa"/>
            <w:vAlign w:val="center"/>
          </w:tcPr>
          <w:p w14:paraId="1F412BE2">
            <w:pPr>
              <w:jc w:val="left"/>
              <w:rPr>
                <w:rFonts w:ascii="宋体" w:hAnsi="宋体" w:cs="宋体"/>
                <w:sz w:val="24"/>
              </w:rPr>
            </w:pPr>
          </w:p>
        </w:tc>
        <w:tc>
          <w:tcPr>
            <w:tcW w:w="1013" w:type="dxa"/>
            <w:vAlign w:val="center"/>
          </w:tcPr>
          <w:p w14:paraId="43D7E86A">
            <w:pPr>
              <w:jc w:val="left"/>
              <w:rPr>
                <w:rFonts w:hint="eastAsia" w:ascii="宋体" w:hAnsi="宋体" w:eastAsia="宋体" w:cs="宋体"/>
                <w:sz w:val="24"/>
                <w:lang w:eastAsia="zh-CN"/>
              </w:rPr>
            </w:pPr>
            <w:r>
              <w:rPr>
                <w:rFonts w:hint="eastAsia" w:ascii="宋体" w:hAnsi="宋体" w:cs="宋体"/>
                <w:sz w:val="24"/>
                <w:lang w:eastAsia="zh-CN"/>
              </w:rPr>
              <w:t>否</w:t>
            </w:r>
          </w:p>
        </w:tc>
        <w:tc>
          <w:tcPr>
            <w:tcW w:w="1013" w:type="dxa"/>
            <w:vAlign w:val="center"/>
          </w:tcPr>
          <w:p w14:paraId="240CE3EE">
            <w:pPr>
              <w:jc w:val="left"/>
              <w:rPr>
                <w:rFonts w:ascii="宋体" w:hAnsi="宋体" w:cs="宋体"/>
                <w:sz w:val="24"/>
              </w:rPr>
            </w:pPr>
          </w:p>
        </w:tc>
        <w:tc>
          <w:tcPr>
            <w:tcW w:w="1013" w:type="dxa"/>
            <w:vAlign w:val="center"/>
          </w:tcPr>
          <w:p w14:paraId="1B2A76AF">
            <w:pPr>
              <w:jc w:val="left"/>
              <w:rPr>
                <w:rFonts w:ascii="宋体" w:hAnsi="宋体" w:cs="宋体"/>
                <w:sz w:val="24"/>
              </w:rPr>
            </w:pPr>
          </w:p>
        </w:tc>
        <w:tc>
          <w:tcPr>
            <w:tcW w:w="1013" w:type="dxa"/>
            <w:vAlign w:val="center"/>
          </w:tcPr>
          <w:p w14:paraId="4FC9DF9A">
            <w:pPr>
              <w:jc w:val="left"/>
              <w:rPr>
                <w:rFonts w:ascii="宋体" w:hAnsi="宋体" w:cs="宋体"/>
                <w:sz w:val="24"/>
              </w:rPr>
            </w:pPr>
          </w:p>
        </w:tc>
        <w:tc>
          <w:tcPr>
            <w:tcW w:w="1013" w:type="dxa"/>
            <w:vAlign w:val="center"/>
          </w:tcPr>
          <w:p w14:paraId="43CD11C5">
            <w:pPr>
              <w:jc w:val="left"/>
              <w:rPr>
                <w:rFonts w:hint="default" w:ascii="宋体" w:hAnsi="宋体" w:eastAsia="宋体" w:cs="宋体"/>
                <w:sz w:val="24"/>
                <w:lang w:val="en-US" w:eastAsia="zh-CN"/>
              </w:rPr>
            </w:pPr>
            <w:r>
              <w:rPr>
                <w:rFonts w:hint="eastAsia" w:ascii="宋体" w:hAnsi="宋体" w:cs="宋体"/>
                <w:sz w:val="24"/>
                <w:lang w:val="en-US" w:eastAsia="zh-CN"/>
              </w:rPr>
              <w:t>23.7144万元</w:t>
            </w:r>
          </w:p>
        </w:tc>
        <w:tc>
          <w:tcPr>
            <w:tcW w:w="1013" w:type="dxa"/>
            <w:vAlign w:val="center"/>
          </w:tcPr>
          <w:p w14:paraId="45CA87C1">
            <w:pPr>
              <w:jc w:val="left"/>
              <w:rPr>
                <w:rFonts w:hint="default" w:ascii="宋体" w:hAnsi="宋体" w:eastAsia="宋体" w:cs="宋体"/>
                <w:sz w:val="24"/>
                <w:lang w:val="en-US" w:eastAsia="zh-CN"/>
              </w:rPr>
            </w:pPr>
            <w:r>
              <w:rPr>
                <w:rFonts w:hint="eastAsia" w:ascii="宋体" w:hAnsi="宋体" w:cs="宋体"/>
                <w:sz w:val="24"/>
                <w:lang w:val="en-US" w:eastAsia="zh-CN"/>
              </w:rPr>
              <w:t>23.7144万元</w:t>
            </w:r>
          </w:p>
        </w:tc>
      </w:tr>
      <w:tr w14:paraId="00B74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77D15D80">
            <w:pPr>
              <w:jc w:val="left"/>
              <w:rPr>
                <w:rFonts w:hint="default" w:ascii="宋体" w:hAnsi="宋体" w:cs="宋体"/>
                <w:sz w:val="24"/>
                <w:lang w:eastAsia="zh-CN"/>
              </w:rPr>
            </w:pPr>
            <w:r>
              <w:rPr>
                <w:rFonts w:hint="default" w:ascii="宋体" w:hAnsi="宋体" w:cs="宋体"/>
                <w:sz w:val="24"/>
                <w:lang w:eastAsia="zh-CN"/>
              </w:rPr>
              <w:t>合计</w:t>
            </w:r>
          </w:p>
        </w:tc>
        <w:tc>
          <w:tcPr>
            <w:tcW w:w="1012" w:type="dxa"/>
            <w:vAlign w:val="center"/>
          </w:tcPr>
          <w:p w14:paraId="6D48900B">
            <w:pPr>
              <w:jc w:val="left"/>
              <w:rPr>
                <w:rFonts w:ascii="宋体" w:hAnsi="宋体" w:cs="宋体"/>
                <w:sz w:val="24"/>
              </w:rPr>
            </w:pPr>
          </w:p>
        </w:tc>
        <w:tc>
          <w:tcPr>
            <w:tcW w:w="1012" w:type="dxa"/>
            <w:vAlign w:val="center"/>
          </w:tcPr>
          <w:p w14:paraId="21C1DFA1">
            <w:pPr>
              <w:jc w:val="left"/>
              <w:rPr>
                <w:rFonts w:ascii="宋体" w:hAnsi="宋体" w:cs="宋体"/>
                <w:sz w:val="24"/>
              </w:rPr>
            </w:pPr>
          </w:p>
        </w:tc>
        <w:tc>
          <w:tcPr>
            <w:tcW w:w="1012" w:type="dxa"/>
            <w:vAlign w:val="center"/>
          </w:tcPr>
          <w:p w14:paraId="5ED971F7">
            <w:pPr>
              <w:jc w:val="left"/>
              <w:rPr>
                <w:rFonts w:ascii="宋体" w:hAnsi="宋体" w:cs="宋体"/>
                <w:sz w:val="24"/>
              </w:rPr>
            </w:pPr>
          </w:p>
        </w:tc>
        <w:tc>
          <w:tcPr>
            <w:tcW w:w="1012" w:type="dxa"/>
            <w:vAlign w:val="center"/>
          </w:tcPr>
          <w:p w14:paraId="683E6EB9">
            <w:pPr>
              <w:jc w:val="left"/>
              <w:rPr>
                <w:rFonts w:ascii="宋体" w:hAnsi="宋体" w:cs="宋体"/>
                <w:sz w:val="24"/>
              </w:rPr>
            </w:pPr>
          </w:p>
        </w:tc>
        <w:tc>
          <w:tcPr>
            <w:tcW w:w="1012" w:type="dxa"/>
            <w:vAlign w:val="center"/>
          </w:tcPr>
          <w:p w14:paraId="33C1A658">
            <w:pPr>
              <w:jc w:val="left"/>
              <w:rPr>
                <w:rFonts w:ascii="宋体" w:hAnsi="宋体" w:cs="宋体"/>
                <w:sz w:val="24"/>
              </w:rPr>
            </w:pPr>
          </w:p>
        </w:tc>
        <w:tc>
          <w:tcPr>
            <w:tcW w:w="1012" w:type="dxa"/>
            <w:vAlign w:val="center"/>
          </w:tcPr>
          <w:p w14:paraId="1943EBCE">
            <w:pPr>
              <w:jc w:val="left"/>
              <w:rPr>
                <w:rFonts w:ascii="宋体" w:hAnsi="宋体" w:cs="宋体"/>
                <w:sz w:val="24"/>
              </w:rPr>
            </w:pPr>
          </w:p>
        </w:tc>
        <w:tc>
          <w:tcPr>
            <w:tcW w:w="1012" w:type="dxa"/>
            <w:vAlign w:val="center"/>
          </w:tcPr>
          <w:p w14:paraId="05B873B5">
            <w:pPr>
              <w:jc w:val="left"/>
              <w:rPr>
                <w:rFonts w:ascii="宋体" w:hAnsi="宋体" w:cs="宋体"/>
                <w:sz w:val="24"/>
              </w:rPr>
            </w:pPr>
          </w:p>
        </w:tc>
        <w:tc>
          <w:tcPr>
            <w:tcW w:w="1013" w:type="dxa"/>
            <w:vAlign w:val="center"/>
          </w:tcPr>
          <w:p w14:paraId="679BEEF9">
            <w:pPr>
              <w:jc w:val="left"/>
              <w:rPr>
                <w:rFonts w:ascii="宋体" w:hAnsi="宋体" w:cs="宋体"/>
                <w:sz w:val="24"/>
              </w:rPr>
            </w:pPr>
          </w:p>
        </w:tc>
        <w:tc>
          <w:tcPr>
            <w:tcW w:w="1013" w:type="dxa"/>
            <w:vAlign w:val="center"/>
          </w:tcPr>
          <w:p w14:paraId="5231599E">
            <w:pPr>
              <w:jc w:val="left"/>
              <w:rPr>
                <w:rFonts w:ascii="宋体" w:hAnsi="宋体" w:cs="宋体"/>
                <w:sz w:val="24"/>
              </w:rPr>
            </w:pPr>
          </w:p>
        </w:tc>
        <w:tc>
          <w:tcPr>
            <w:tcW w:w="1013" w:type="dxa"/>
            <w:vAlign w:val="center"/>
          </w:tcPr>
          <w:p w14:paraId="55388988">
            <w:pPr>
              <w:jc w:val="left"/>
              <w:rPr>
                <w:rFonts w:ascii="宋体" w:hAnsi="宋体" w:cs="宋体"/>
                <w:sz w:val="24"/>
              </w:rPr>
            </w:pPr>
          </w:p>
        </w:tc>
        <w:tc>
          <w:tcPr>
            <w:tcW w:w="1013" w:type="dxa"/>
            <w:vAlign w:val="center"/>
          </w:tcPr>
          <w:p w14:paraId="540DF41F">
            <w:pPr>
              <w:jc w:val="left"/>
              <w:rPr>
                <w:rFonts w:ascii="宋体" w:hAnsi="宋体" w:cs="宋体"/>
                <w:sz w:val="24"/>
              </w:rPr>
            </w:pPr>
          </w:p>
        </w:tc>
        <w:tc>
          <w:tcPr>
            <w:tcW w:w="1013" w:type="dxa"/>
            <w:shd w:val="clear"/>
            <w:vAlign w:val="center"/>
          </w:tcPr>
          <w:p w14:paraId="5A95E25A">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250.480648</w:t>
            </w:r>
            <w:r>
              <w:rPr>
                <w:rFonts w:hint="eastAsia" w:ascii="宋体" w:hAnsi="宋体" w:cs="宋体"/>
                <w:i w:val="0"/>
                <w:iCs w:val="0"/>
                <w:color w:val="000000"/>
                <w:kern w:val="0"/>
                <w:sz w:val="22"/>
                <w:szCs w:val="22"/>
                <w:u w:val="none"/>
                <w:lang w:val="en-US" w:eastAsia="zh-CN" w:bidi="ar"/>
              </w:rPr>
              <w:t>万元</w:t>
            </w:r>
          </w:p>
        </w:tc>
        <w:tc>
          <w:tcPr>
            <w:tcW w:w="1013" w:type="dxa"/>
            <w:vAlign w:val="center"/>
          </w:tcPr>
          <w:p w14:paraId="39EA15F4">
            <w:pPr>
              <w:jc w:val="left"/>
              <w:rPr>
                <w:rFonts w:hint="eastAsia" w:ascii="宋体" w:hAnsi="宋体" w:cs="宋体"/>
                <w:sz w:val="24"/>
              </w:rPr>
            </w:pPr>
          </w:p>
        </w:tc>
      </w:tr>
    </w:tbl>
    <w:p w14:paraId="71FDF80C">
      <w:pPr>
        <w:jc w:val="left"/>
        <w:rPr>
          <w:sz w:val="30"/>
          <w:szCs w:val="30"/>
        </w:rPr>
        <w:sectPr>
          <w:pgSz w:w="16838" w:h="11906" w:orient="landscape"/>
          <w:pgMar w:top="1800" w:right="1440" w:bottom="1800" w:left="1440" w:header="851" w:footer="992" w:gutter="0"/>
          <w:cols w:space="720" w:num="1"/>
          <w:docGrid w:type="lines" w:linePitch="312" w:charSpace="0"/>
        </w:sectPr>
      </w:pPr>
    </w:p>
    <w:p w14:paraId="5C7BDC0C">
      <w:pPr>
        <w:jc w:val="center"/>
        <w:rPr>
          <w:b/>
          <w:bCs/>
          <w:sz w:val="44"/>
          <w:szCs w:val="44"/>
        </w:rPr>
      </w:pPr>
      <w:r>
        <w:rPr>
          <w:rFonts w:hint="eastAsia"/>
          <w:b/>
          <w:bCs/>
          <w:sz w:val="44"/>
          <w:szCs w:val="44"/>
        </w:rPr>
        <w:t>项目可行性报告</w:t>
      </w:r>
    </w:p>
    <w:p w14:paraId="4FFCF8D1">
      <w:pPr>
        <w:jc w:val="center"/>
        <w:rPr>
          <w:b/>
          <w:bCs/>
          <w:sz w:val="44"/>
          <w:szCs w:val="44"/>
        </w:rPr>
      </w:pPr>
    </w:p>
    <w:p w14:paraId="2B9F8588">
      <w:pPr>
        <w:jc w:val="center"/>
        <w:rPr>
          <w:b/>
          <w:bCs/>
          <w:sz w:val="44"/>
          <w:szCs w:val="44"/>
        </w:rPr>
      </w:pPr>
    </w:p>
    <w:p w14:paraId="1F5A56A6">
      <w:pPr>
        <w:numPr>
          <w:ilvl w:val="0"/>
          <w:numId w:val="2"/>
        </w:numPr>
        <w:jc w:val="left"/>
        <w:rPr>
          <w:rFonts w:ascii="华文隶书" w:hAnsi="华文隶书" w:eastAsia="华文隶书" w:cs="华文隶书"/>
          <w:b/>
          <w:bCs/>
          <w:sz w:val="32"/>
          <w:szCs w:val="32"/>
        </w:rPr>
      </w:pPr>
      <w:r>
        <w:rPr>
          <w:rFonts w:hint="eastAsia"/>
          <w:b/>
          <w:bCs/>
          <w:sz w:val="32"/>
          <w:szCs w:val="32"/>
        </w:rPr>
        <w:t>基本情况：</w:t>
      </w:r>
      <w:r>
        <w:rPr>
          <w:rFonts w:hint="eastAsia" w:ascii="华文隶书" w:hAnsi="华文隶书" w:eastAsia="华文隶书" w:cs="华文隶书"/>
          <w:b/>
          <w:bCs/>
          <w:sz w:val="32"/>
          <w:szCs w:val="32"/>
        </w:rPr>
        <w:t xml:space="preserve"> </w:t>
      </w:r>
    </w:p>
    <w:p w14:paraId="7B498C66">
      <w:pPr>
        <w:ind w:firstLine="640" w:firstLineChars="200"/>
        <w:jc w:val="left"/>
        <w:rPr>
          <w:rFonts w:ascii="华文隶书" w:hAnsi="华文隶书" w:eastAsia="华文隶书" w:cs="华文隶书"/>
          <w:b/>
          <w:bCs/>
          <w:sz w:val="32"/>
          <w:szCs w:val="32"/>
        </w:rPr>
      </w:pPr>
      <w:r>
        <w:rPr>
          <w:rFonts w:hint="eastAsia" w:ascii="华文隶书" w:hAnsi="华文隶书" w:eastAsia="华文隶书" w:cs="华文隶书"/>
          <w:b/>
          <w:bCs/>
          <w:sz w:val="32"/>
          <w:szCs w:val="32"/>
        </w:rPr>
        <w:t>1.项目科室基本情况</w:t>
      </w:r>
    </w:p>
    <w:tbl>
      <w:tblPr>
        <w:tblStyle w:val="7"/>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33CD2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14:paraId="0CDE49C3">
            <w:pPr>
              <w:jc w:val="left"/>
              <w:rPr>
                <w:rFonts w:ascii="宋体" w:hAnsi="宋体" w:cs="宋体"/>
                <w:sz w:val="28"/>
                <w:szCs w:val="28"/>
              </w:rPr>
            </w:pPr>
            <w:r>
              <w:rPr>
                <w:rFonts w:hint="eastAsia" w:ascii="宋体" w:hAnsi="宋体" w:cs="宋体"/>
                <w:sz w:val="28"/>
                <w:szCs w:val="28"/>
              </w:rPr>
              <w:t>科室名称</w:t>
            </w:r>
          </w:p>
        </w:tc>
        <w:tc>
          <w:tcPr>
            <w:tcW w:w="2352" w:type="dxa"/>
          </w:tcPr>
          <w:p w14:paraId="59581578">
            <w:pPr>
              <w:jc w:val="left"/>
              <w:rPr>
                <w:rFonts w:hint="default" w:ascii="宋体" w:hAnsi="宋体" w:cs="宋体"/>
                <w:sz w:val="28"/>
                <w:szCs w:val="28"/>
              </w:rPr>
            </w:pPr>
            <w:r>
              <w:rPr>
                <w:rFonts w:ascii="宋体" w:hAnsi="宋体" w:cs="宋体"/>
                <w:sz w:val="28"/>
                <w:szCs w:val="28"/>
              </w:rPr>
              <w:t>黄村镇教委办</w:t>
            </w:r>
          </w:p>
        </w:tc>
        <w:tc>
          <w:tcPr>
            <w:tcW w:w="1992" w:type="dxa"/>
          </w:tcPr>
          <w:p w14:paraId="69352FCB">
            <w:pPr>
              <w:jc w:val="left"/>
              <w:rPr>
                <w:rFonts w:ascii="宋体" w:hAnsi="宋体" w:cs="宋体"/>
                <w:sz w:val="28"/>
                <w:szCs w:val="28"/>
              </w:rPr>
            </w:pPr>
            <w:r>
              <w:rPr>
                <w:rFonts w:hint="eastAsia" w:ascii="宋体" w:hAnsi="宋体" w:cs="宋体"/>
                <w:sz w:val="28"/>
                <w:szCs w:val="28"/>
              </w:rPr>
              <w:t>地址（房间号）</w:t>
            </w:r>
          </w:p>
        </w:tc>
        <w:tc>
          <w:tcPr>
            <w:tcW w:w="2628" w:type="dxa"/>
          </w:tcPr>
          <w:p w14:paraId="7C697665">
            <w:pPr>
              <w:jc w:val="left"/>
              <w:rPr>
                <w:rFonts w:hint="default" w:ascii="宋体" w:hAnsi="宋体" w:cs="宋体"/>
                <w:sz w:val="28"/>
                <w:szCs w:val="28"/>
              </w:rPr>
            </w:pPr>
            <w:r>
              <w:rPr>
                <w:rFonts w:ascii="宋体" w:hAnsi="宋体" w:cs="宋体"/>
                <w:sz w:val="28"/>
                <w:szCs w:val="28"/>
              </w:rPr>
              <w:t>龙河路</w:t>
            </w:r>
          </w:p>
        </w:tc>
      </w:tr>
      <w:tr w14:paraId="4A46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14:paraId="2E3951AB">
            <w:pPr>
              <w:jc w:val="left"/>
              <w:rPr>
                <w:rFonts w:ascii="宋体" w:hAnsi="宋体" w:cs="宋体"/>
                <w:sz w:val="28"/>
                <w:szCs w:val="28"/>
              </w:rPr>
            </w:pPr>
            <w:r>
              <w:rPr>
                <w:rFonts w:hint="eastAsia" w:ascii="宋体" w:hAnsi="宋体" w:cs="宋体"/>
                <w:sz w:val="28"/>
                <w:szCs w:val="28"/>
              </w:rPr>
              <w:t>联系电话</w:t>
            </w:r>
          </w:p>
        </w:tc>
        <w:tc>
          <w:tcPr>
            <w:tcW w:w="2352" w:type="dxa"/>
          </w:tcPr>
          <w:p w14:paraId="28DE7712">
            <w:pPr>
              <w:jc w:val="left"/>
              <w:rPr>
                <w:rFonts w:hint="default" w:ascii="宋体" w:hAnsi="宋体" w:cs="宋体"/>
                <w:sz w:val="28"/>
                <w:szCs w:val="28"/>
              </w:rPr>
            </w:pPr>
            <w:r>
              <w:rPr>
                <w:rFonts w:ascii="宋体" w:hAnsi="宋体" w:cs="宋体"/>
                <w:sz w:val="28"/>
                <w:szCs w:val="28"/>
              </w:rPr>
              <w:t>69208912</w:t>
            </w:r>
          </w:p>
        </w:tc>
        <w:tc>
          <w:tcPr>
            <w:tcW w:w="1992" w:type="dxa"/>
          </w:tcPr>
          <w:p w14:paraId="2E20BF79">
            <w:pPr>
              <w:jc w:val="left"/>
              <w:rPr>
                <w:rFonts w:ascii="宋体" w:hAnsi="宋体" w:cs="宋体"/>
                <w:sz w:val="28"/>
                <w:szCs w:val="28"/>
              </w:rPr>
            </w:pPr>
            <w:r>
              <w:rPr>
                <w:rFonts w:hint="eastAsia" w:ascii="宋体" w:hAnsi="宋体" w:cs="宋体"/>
                <w:sz w:val="28"/>
                <w:szCs w:val="28"/>
              </w:rPr>
              <w:t>邮编</w:t>
            </w:r>
          </w:p>
        </w:tc>
        <w:tc>
          <w:tcPr>
            <w:tcW w:w="2628" w:type="dxa"/>
          </w:tcPr>
          <w:p w14:paraId="3228FC23">
            <w:pPr>
              <w:jc w:val="left"/>
              <w:rPr>
                <w:rFonts w:hint="default" w:ascii="宋体" w:hAnsi="宋体" w:cs="宋体"/>
                <w:sz w:val="28"/>
                <w:szCs w:val="28"/>
              </w:rPr>
            </w:pPr>
            <w:r>
              <w:rPr>
                <w:rFonts w:ascii="宋体" w:hAnsi="宋体" w:cs="宋体"/>
                <w:sz w:val="28"/>
                <w:szCs w:val="28"/>
              </w:rPr>
              <w:t>102600</w:t>
            </w:r>
          </w:p>
        </w:tc>
      </w:tr>
      <w:tr w14:paraId="7FB7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tcPr>
          <w:p w14:paraId="0EE98B37">
            <w:pPr>
              <w:jc w:val="left"/>
              <w:rPr>
                <w:rFonts w:ascii="宋体" w:hAnsi="宋体" w:cs="宋体"/>
                <w:sz w:val="28"/>
                <w:szCs w:val="28"/>
              </w:rPr>
            </w:pPr>
            <w:r>
              <w:rPr>
                <w:rFonts w:hint="eastAsia" w:ascii="宋体" w:hAnsi="宋体" w:cs="宋体"/>
                <w:sz w:val="28"/>
                <w:szCs w:val="28"/>
              </w:rPr>
              <w:t>上级单位</w:t>
            </w:r>
          </w:p>
        </w:tc>
        <w:tc>
          <w:tcPr>
            <w:tcW w:w="2352" w:type="dxa"/>
          </w:tcPr>
          <w:p w14:paraId="3E8DAD08">
            <w:pPr>
              <w:jc w:val="left"/>
              <w:rPr>
                <w:rFonts w:hint="default" w:ascii="宋体" w:hAnsi="宋体" w:cs="宋体"/>
                <w:sz w:val="28"/>
                <w:szCs w:val="28"/>
              </w:rPr>
            </w:pPr>
            <w:r>
              <w:rPr>
                <w:rFonts w:ascii="宋体" w:hAnsi="宋体" w:cs="宋体"/>
                <w:sz w:val="28"/>
                <w:szCs w:val="28"/>
              </w:rPr>
              <w:t>黄村镇人民政府</w:t>
            </w:r>
          </w:p>
        </w:tc>
        <w:tc>
          <w:tcPr>
            <w:tcW w:w="1992" w:type="dxa"/>
          </w:tcPr>
          <w:p w14:paraId="5EE63B95">
            <w:pPr>
              <w:jc w:val="left"/>
              <w:rPr>
                <w:rFonts w:ascii="宋体" w:hAnsi="宋体" w:cs="宋体"/>
                <w:sz w:val="28"/>
                <w:szCs w:val="28"/>
              </w:rPr>
            </w:pPr>
            <w:r>
              <w:rPr>
                <w:rFonts w:hint="eastAsia" w:ascii="宋体" w:hAnsi="宋体" w:cs="宋体"/>
                <w:sz w:val="28"/>
                <w:szCs w:val="28"/>
              </w:rPr>
              <w:t>所隶主管领导</w:t>
            </w:r>
          </w:p>
        </w:tc>
        <w:tc>
          <w:tcPr>
            <w:tcW w:w="2628" w:type="dxa"/>
          </w:tcPr>
          <w:p w14:paraId="6085CD3C">
            <w:pPr>
              <w:jc w:val="left"/>
              <w:rPr>
                <w:rFonts w:hint="default" w:ascii="宋体" w:hAnsi="宋体" w:cs="宋体"/>
                <w:sz w:val="28"/>
                <w:szCs w:val="28"/>
              </w:rPr>
            </w:pPr>
            <w:r>
              <w:rPr>
                <w:rFonts w:ascii="宋体" w:hAnsi="宋体" w:cs="宋体"/>
                <w:sz w:val="28"/>
                <w:szCs w:val="28"/>
              </w:rPr>
              <w:t>徐红</w:t>
            </w:r>
          </w:p>
        </w:tc>
      </w:tr>
    </w:tbl>
    <w:p w14:paraId="7FC95A89">
      <w:pPr>
        <w:ind w:left="803"/>
        <w:jc w:val="left"/>
        <w:rPr>
          <w:rFonts w:ascii="华文隶书" w:hAnsi="华文隶书" w:eastAsia="华文隶书" w:cs="华文隶书"/>
          <w:b/>
          <w:bCs/>
          <w:sz w:val="32"/>
          <w:szCs w:val="32"/>
        </w:rPr>
      </w:pPr>
    </w:p>
    <w:p w14:paraId="781FAD39">
      <w:pPr>
        <w:ind w:left="803"/>
        <w:jc w:val="left"/>
        <w:rPr>
          <w:rFonts w:ascii="华文隶书" w:hAnsi="华文隶书" w:eastAsia="华文隶书" w:cs="华文隶书"/>
          <w:b/>
          <w:bCs/>
          <w:sz w:val="32"/>
          <w:szCs w:val="32"/>
        </w:rPr>
      </w:pPr>
    </w:p>
    <w:p w14:paraId="0E2D0B75">
      <w:pPr>
        <w:ind w:firstLine="640" w:firstLineChars="200"/>
        <w:jc w:val="left"/>
        <w:rPr>
          <w:rFonts w:ascii="华文隶书" w:hAnsi="华文隶书" w:eastAsia="华文隶书" w:cs="华文隶书"/>
          <w:b/>
          <w:bCs/>
          <w:sz w:val="32"/>
          <w:szCs w:val="32"/>
        </w:rPr>
      </w:pPr>
      <w:r>
        <w:rPr>
          <w:rFonts w:hint="eastAsia" w:ascii="华文隶书" w:hAnsi="华文隶书" w:eastAsia="华文隶书" w:cs="华文隶书"/>
          <w:b/>
          <w:bCs/>
          <w:sz w:val="32"/>
          <w:szCs w:val="32"/>
        </w:rPr>
        <w:t>2.项目基本情况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7ED6D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tcPr>
          <w:p w14:paraId="03A2F283">
            <w:pPr>
              <w:jc w:val="left"/>
              <w:rPr>
                <w:rFonts w:ascii="宋体" w:hAnsi="宋体" w:cs="宋体"/>
                <w:sz w:val="28"/>
                <w:szCs w:val="28"/>
              </w:rPr>
            </w:pPr>
            <w:r>
              <w:rPr>
                <w:rFonts w:hint="eastAsia" w:ascii="宋体" w:hAnsi="宋体" w:cs="宋体"/>
                <w:sz w:val="28"/>
                <w:szCs w:val="28"/>
              </w:rPr>
              <w:t>项目名称</w:t>
            </w:r>
          </w:p>
        </w:tc>
        <w:tc>
          <w:tcPr>
            <w:tcW w:w="6222" w:type="dxa"/>
          </w:tcPr>
          <w:p w14:paraId="2F235A04">
            <w:pPr>
              <w:jc w:val="left"/>
              <w:rPr>
                <w:rFonts w:hint="default" w:ascii="宋体" w:hAnsi="宋体" w:cs="宋体"/>
                <w:sz w:val="28"/>
                <w:szCs w:val="28"/>
              </w:rPr>
            </w:pPr>
            <w:r>
              <w:rPr>
                <w:rFonts w:ascii="宋体" w:hAnsi="宋体" w:cs="宋体"/>
                <w:sz w:val="28"/>
                <w:szCs w:val="28"/>
              </w:rPr>
              <w:t>黄村镇教委办2025年预算</w:t>
            </w:r>
          </w:p>
        </w:tc>
      </w:tr>
      <w:tr w14:paraId="3442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tcPr>
          <w:p w14:paraId="7ED54A5D">
            <w:pPr>
              <w:jc w:val="left"/>
              <w:rPr>
                <w:rFonts w:ascii="宋体" w:hAnsi="宋体" w:cs="宋体"/>
                <w:sz w:val="28"/>
                <w:szCs w:val="28"/>
              </w:rPr>
            </w:pPr>
            <w:r>
              <w:rPr>
                <w:rFonts w:hint="eastAsia" w:ascii="宋体" w:hAnsi="宋体" w:cs="宋体"/>
                <w:sz w:val="28"/>
                <w:szCs w:val="28"/>
              </w:rPr>
              <w:t>项目类型</w:t>
            </w:r>
          </w:p>
        </w:tc>
        <w:tc>
          <w:tcPr>
            <w:tcW w:w="6222" w:type="dxa"/>
          </w:tcPr>
          <w:p w14:paraId="3BF1F9DB">
            <w:pPr>
              <w:jc w:val="left"/>
              <w:rPr>
                <w:rFonts w:ascii="宋体" w:hAnsi="宋体" w:cs="宋体"/>
                <w:sz w:val="28"/>
                <w:szCs w:val="28"/>
              </w:rPr>
            </w:pPr>
            <w:r>
              <w:rPr>
                <w:rFonts w:hint="eastAsia" w:ascii="宋体" w:hAnsi="宋体" w:cs="宋体"/>
                <w:sz w:val="28"/>
                <w:szCs w:val="28"/>
              </w:rPr>
              <w:t>1.行政事业类□√       2.专项资金类□</w:t>
            </w:r>
          </w:p>
        </w:tc>
      </w:tr>
      <w:tr w14:paraId="6D359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tcPr>
          <w:p w14:paraId="32BDB9E2">
            <w:pPr>
              <w:jc w:val="left"/>
              <w:rPr>
                <w:rFonts w:ascii="宋体" w:hAnsi="宋体" w:cs="宋体"/>
                <w:sz w:val="28"/>
                <w:szCs w:val="28"/>
              </w:rPr>
            </w:pPr>
            <w:r>
              <w:rPr>
                <w:rFonts w:hint="eastAsia" w:ascii="宋体" w:hAnsi="宋体" w:cs="宋体"/>
                <w:sz w:val="28"/>
                <w:szCs w:val="28"/>
              </w:rPr>
              <w:t>项目属性</w:t>
            </w:r>
          </w:p>
        </w:tc>
        <w:tc>
          <w:tcPr>
            <w:tcW w:w="6222" w:type="dxa"/>
          </w:tcPr>
          <w:p w14:paraId="23106F8D">
            <w:pPr>
              <w:jc w:val="left"/>
              <w:rPr>
                <w:rFonts w:ascii="宋体" w:hAnsi="宋体" w:cs="宋体"/>
                <w:sz w:val="28"/>
                <w:szCs w:val="28"/>
              </w:rPr>
            </w:pPr>
            <w:r>
              <w:rPr>
                <w:rFonts w:hint="eastAsia" w:ascii="宋体" w:hAnsi="宋体" w:cs="宋体"/>
                <w:sz w:val="28"/>
                <w:szCs w:val="28"/>
              </w:rPr>
              <w:t>1.延续项目□  √       2.新增项目□</w:t>
            </w:r>
          </w:p>
        </w:tc>
      </w:tr>
    </w:tbl>
    <w:p w14:paraId="39EE7B25">
      <w:pPr>
        <w:ind w:left="803"/>
        <w:jc w:val="left"/>
        <w:rPr>
          <w:rFonts w:ascii="宋体" w:hAnsi="宋体" w:cs="宋体"/>
          <w:sz w:val="28"/>
          <w:szCs w:val="28"/>
        </w:rPr>
      </w:pPr>
    </w:p>
    <w:p w14:paraId="51960F11">
      <w:pPr>
        <w:ind w:left="803"/>
        <w:jc w:val="left"/>
        <w:rPr>
          <w:rFonts w:ascii="宋体" w:hAnsi="宋体" w:cs="宋体"/>
          <w:sz w:val="28"/>
          <w:szCs w:val="28"/>
        </w:rPr>
      </w:pPr>
    </w:p>
    <w:p w14:paraId="20734596">
      <w:pPr>
        <w:ind w:firstLine="560" w:firstLineChars="200"/>
        <w:jc w:val="left"/>
        <w:rPr>
          <w:rFonts w:hint="eastAsia" w:ascii="宋体" w:hAnsi="宋体" w:cs="宋体"/>
          <w:sz w:val="28"/>
          <w:szCs w:val="28"/>
        </w:rPr>
      </w:pPr>
      <w:r>
        <w:rPr>
          <w:rFonts w:hint="eastAsia" w:ascii="宋体" w:hAnsi="宋体" w:cs="宋体"/>
          <w:sz w:val="28"/>
          <w:szCs w:val="28"/>
        </w:rPr>
        <w:t>主要工作内容：</w:t>
      </w:r>
    </w:p>
    <w:p w14:paraId="6C9CBB2C">
      <w:pPr>
        <w:ind w:firstLine="560" w:firstLineChars="200"/>
        <w:jc w:val="left"/>
        <w:rPr>
          <w:sz w:val="28"/>
          <w:szCs w:val="28"/>
        </w:rPr>
      </w:pPr>
      <w:r>
        <w:rPr>
          <w:rFonts w:hint="eastAsia"/>
          <w:sz w:val="28"/>
          <w:szCs w:val="28"/>
        </w:rPr>
        <w:t>一、黄村镇辖区地域广、幼儿数量多，我镇部分村队内没有专属产权的幼教场所，多为租赁房地产公司场所，故由镇政府向相关单位支付租金的方式解决幼教场地问题，并与相关单位签订相关的房屋租赁协议。以此解决黄村镇域内幼儿入园问题。</w:t>
      </w:r>
    </w:p>
    <w:p w14:paraId="12699773">
      <w:pPr>
        <w:ind w:firstLine="560" w:firstLineChars="200"/>
        <w:jc w:val="left"/>
        <w:rPr>
          <w:rFonts w:hint="eastAsia"/>
          <w:sz w:val="28"/>
          <w:szCs w:val="28"/>
        </w:rPr>
      </w:pPr>
      <w:r>
        <w:rPr>
          <w:rFonts w:hint="eastAsia"/>
          <w:sz w:val="28"/>
          <w:szCs w:val="28"/>
        </w:rPr>
        <w:t>二、教委办每年通过黄村镇成人学校独立支付零时工、车辆、取暖、维修、人员经费、</w:t>
      </w:r>
      <w:r>
        <w:rPr>
          <w:rFonts w:hint="eastAsia"/>
          <w:sz w:val="28"/>
          <w:szCs w:val="28"/>
          <w:lang w:eastAsia="zh-CN"/>
        </w:rPr>
        <w:t>非京籍入学审核</w:t>
      </w:r>
      <w:r>
        <w:rPr>
          <w:rFonts w:hint="eastAsia"/>
          <w:sz w:val="28"/>
          <w:szCs w:val="28"/>
        </w:rPr>
        <w:t>等费用。</w:t>
      </w:r>
    </w:p>
    <w:p w14:paraId="39FA6776">
      <w:pPr>
        <w:numPr>
          <w:ilvl w:val="0"/>
          <w:numId w:val="0"/>
        </w:numPr>
        <w:ind w:firstLine="720" w:firstLineChars="300"/>
        <w:jc w:val="left"/>
        <w:rPr>
          <w:rFonts w:hint="eastAsia"/>
          <w:sz w:val="24"/>
        </w:rPr>
      </w:pPr>
      <w:r>
        <w:rPr>
          <w:rFonts w:hint="default"/>
          <w:sz w:val="24"/>
          <w:lang w:eastAsia="zh-CN"/>
        </w:rPr>
        <w:t>三、</w:t>
      </w:r>
      <w:r>
        <w:rPr>
          <w:rFonts w:hint="eastAsia"/>
          <w:sz w:val="24"/>
          <w:lang w:eastAsia="zh-CN"/>
        </w:rPr>
        <w:t>孙村学校和黄村镇第二中心小学由于学校增编区教委核定教师编制不足，需由镇政府出资聘用临时教师，解决两所学校教师不足问题。</w:t>
      </w:r>
    </w:p>
    <w:p w14:paraId="22EAF58D">
      <w:pPr>
        <w:jc w:val="left"/>
        <w:rPr>
          <w:rFonts w:ascii="宋体" w:hAnsi="宋体" w:cs="宋体"/>
          <w:sz w:val="28"/>
          <w:szCs w:val="28"/>
        </w:rPr>
      </w:pPr>
      <w:r>
        <w:rPr>
          <w:rFonts w:hint="eastAsia" w:ascii="宋体" w:hAnsi="宋体" w:cs="宋体"/>
          <w:sz w:val="28"/>
          <w:szCs w:val="28"/>
        </w:rPr>
        <w:t>项目总投入情况（包括人、财、物等方面）：</w:t>
      </w:r>
    </w:p>
    <w:p w14:paraId="49B7A3C4">
      <w:pPr>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1、教育租金：</w:t>
      </w:r>
      <w:r>
        <w:rPr>
          <w:rFonts w:hint="eastAsia" w:asciiTheme="majorEastAsia" w:hAnsiTheme="majorEastAsia" w:eastAsiaTheme="majorEastAsia" w:cstheme="majorEastAsia"/>
          <w:sz w:val="28"/>
          <w:szCs w:val="28"/>
          <w:lang w:val="en-US" w:eastAsia="zh-CN"/>
        </w:rPr>
        <w:t>46.469</w:t>
      </w:r>
      <w:r>
        <w:rPr>
          <w:rFonts w:hint="eastAsia" w:asciiTheme="majorEastAsia" w:hAnsiTheme="majorEastAsia" w:eastAsiaTheme="majorEastAsia" w:cstheme="majorEastAsia"/>
          <w:sz w:val="28"/>
          <w:szCs w:val="28"/>
        </w:rPr>
        <w:t>万元。</w:t>
      </w:r>
    </w:p>
    <w:p w14:paraId="01C1C91F">
      <w:pPr>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2、教委办经费：38万元。</w:t>
      </w:r>
    </w:p>
    <w:p w14:paraId="18937B62">
      <w:pPr>
        <w:jc w:val="left"/>
        <w:rPr>
          <w:rFonts w:hint="default" w:asciiTheme="majorEastAsia" w:hAnsiTheme="majorEastAsia" w:eastAsiaTheme="majorEastAsia" w:cstheme="majorEastAsia"/>
          <w:sz w:val="28"/>
          <w:szCs w:val="28"/>
        </w:rPr>
      </w:pPr>
      <w:r>
        <w:rPr>
          <w:rFonts w:hint="default" w:ascii="宋体" w:hAnsi="宋体" w:cs="宋体"/>
          <w:sz w:val="28"/>
          <w:szCs w:val="28"/>
        </w:rPr>
        <w:t>3、孙村学校和黄二小临时工工资：</w:t>
      </w:r>
      <w:r>
        <w:rPr>
          <w:rFonts w:hint="eastAsia" w:ascii="宋体" w:hAnsi="宋体" w:cs="宋体"/>
          <w:sz w:val="28"/>
          <w:szCs w:val="28"/>
          <w:lang w:val="en-US" w:eastAsia="zh-CN"/>
        </w:rPr>
        <w:t>166.011648</w:t>
      </w:r>
      <w:r>
        <w:rPr>
          <w:rFonts w:hint="default" w:ascii="宋体" w:hAnsi="宋体" w:cs="宋体"/>
          <w:sz w:val="28"/>
          <w:szCs w:val="28"/>
        </w:rPr>
        <w:t>万元</w:t>
      </w:r>
    </w:p>
    <w:p w14:paraId="6E06FE15">
      <w:pPr>
        <w:numPr>
          <w:ilvl w:val="0"/>
          <w:numId w:val="0"/>
        </w:numPr>
        <w:jc w:val="left"/>
        <w:rPr>
          <w:rFonts w:ascii="宋体" w:hAnsi="宋体" w:cs="宋体"/>
          <w:b/>
          <w:bCs/>
          <w:sz w:val="32"/>
          <w:szCs w:val="32"/>
        </w:rPr>
      </w:pPr>
      <w:r>
        <w:rPr>
          <w:rFonts w:hint="default" w:ascii="宋体" w:hAnsi="宋体" w:cs="宋体"/>
          <w:b/>
          <w:bCs/>
          <w:sz w:val="32"/>
          <w:szCs w:val="32"/>
        </w:rPr>
        <w:t>二、</w:t>
      </w:r>
      <w:r>
        <w:rPr>
          <w:rFonts w:hint="eastAsia" w:ascii="宋体" w:hAnsi="宋体" w:cs="宋体"/>
          <w:b/>
          <w:bCs/>
          <w:sz w:val="32"/>
          <w:szCs w:val="32"/>
        </w:rPr>
        <w:t>必要性和可行性</w:t>
      </w:r>
    </w:p>
    <w:p w14:paraId="1EF424F8">
      <w:pPr>
        <w:numPr>
          <w:ilvl w:val="0"/>
          <w:numId w:val="3"/>
        </w:numPr>
        <w:tabs>
          <w:tab w:val="clear" w:pos="312"/>
        </w:tabs>
        <w:jc w:val="left"/>
        <w:rPr>
          <w:rFonts w:ascii="宋体" w:hAnsi="宋体" w:cs="宋体"/>
          <w:sz w:val="28"/>
          <w:szCs w:val="28"/>
        </w:rPr>
      </w:pPr>
      <w:r>
        <w:rPr>
          <w:rFonts w:hint="eastAsia" w:ascii="宋体" w:hAnsi="宋体" w:cs="宋体"/>
          <w:sz w:val="28"/>
          <w:szCs w:val="28"/>
        </w:rPr>
        <w:t>项目实施的必要性：</w:t>
      </w:r>
    </w:p>
    <w:p w14:paraId="08D9DD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ascii="宋体" w:hAnsi="宋体" w:cs="宋体"/>
          <w:sz w:val="28"/>
          <w:szCs w:val="28"/>
        </w:rPr>
      </w:pPr>
      <w:r>
        <w:rPr>
          <w:rFonts w:hint="eastAsia"/>
          <w:sz w:val="28"/>
          <w:szCs w:val="28"/>
        </w:rPr>
        <w:t>黄村镇辖区地域广、幼儿数量多，我镇部分村队内没有专属产权的幼教场所，多为租赁房地产公司场所，故由镇政府向相关单位支付租金的方式解决幼教场地问题，并与相关单位签订相关的房屋租赁协议。以此解决黄村镇域内幼儿入园问题。再有教委办每年通过黄村镇成人学校独立支付零时工、车辆、取暖、维修、人员经费、</w:t>
      </w:r>
      <w:r>
        <w:rPr>
          <w:rFonts w:hint="default"/>
          <w:sz w:val="28"/>
          <w:szCs w:val="28"/>
        </w:rPr>
        <w:t>非京籍审核</w:t>
      </w:r>
      <w:r>
        <w:rPr>
          <w:rFonts w:hint="eastAsia"/>
          <w:sz w:val="28"/>
          <w:szCs w:val="28"/>
        </w:rPr>
        <w:t>办理等费用。</w:t>
      </w:r>
      <w:r>
        <w:rPr>
          <w:rFonts w:hint="eastAsia"/>
          <w:sz w:val="24"/>
          <w:lang w:eastAsia="zh-CN"/>
        </w:rPr>
        <w:t>孙村学校和黄村镇第二中心小学由于学校增编</w:t>
      </w:r>
      <w:r>
        <w:rPr>
          <w:rFonts w:hint="default"/>
          <w:sz w:val="24"/>
          <w:lang w:eastAsia="zh-CN"/>
        </w:rPr>
        <w:t>，</w:t>
      </w:r>
      <w:r>
        <w:rPr>
          <w:rFonts w:hint="eastAsia"/>
          <w:sz w:val="24"/>
          <w:lang w:eastAsia="zh-CN"/>
        </w:rPr>
        <w:t>区教委核定教师编制不足，需由镇政府出资聘用临时教师，解决两所学校教师不足问题。</w:t>
      </w:r>
    </w:p>
    <w:p w14:paraId="038F4D0A">
      <w:pPr>
        <w:numPr>
          <w:ilvl w:val="0"/>
          <w:numId w:val="3"/>
        </w:numPr>
        <w:tabs>
          <w:tab w:val="clear" w:pos="312"/>
        </w:tabs>
        <w:jc w:val="left"/>
        <w:rPr>
          <w:rFonts w:ascii="宋体" w:hAnsi="宋体" w:cs="宋体"/>
          <w:sz w:val="28"/>
          <w:szCs w:val="28"/>
        </w:rPr>
      </w:pPr>
      <w:r>
        <w:rPr>
          <w:rFonts w:hint="eastAsia" w:ascii="宋体" w:hAnsi="宋体" w:cs="宋体"/>
          <w:sz w:val="28"/>
          <w:szCs w:val="28"/>
        </w:rPr>
        <w:t>项目实施的可行性：</w:t>
      </w:r>
    </w:p>
    <w:p w14:paraId="7FF98D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sz w:val="24"/>
          <w:lang w:eastAsia="zh-CN"/>
        </w:rPr>
      </w:pPr>
      <w:r>
        <w:rPr>
          <w:rFonts w:hint="eastAsia" w:ascii="宋体" w:hAnsi="宋体" w:cs="宋体"/>
          <w:sz w:val="28"/>
          <w:szCs w:val="28"/>
        </w:rPr>
        <w:t>房租问题镇政府已经与相关村队及公司签订协议；黄村镇教委办办公经费延续往年；</w:t>
      </w:r>
      <w:r>
        <w:rPr>
          <w:rFonts w:hint="eastAsia"/>
          <w:sz w:val="24"/>
          <w:lang w:eastAsia="zh-CN"/>
        </w:rPr>
        <w:t>孙村学校和黄村镇第二中心小学由于学校增编，区教委核定教师编制不足，需由镇政府出资聘用临时教师，解决两所学校教师不足问题。</w:t>
      </w:r>
    </w:p>
    <w:p w14:paraId="6CC54E97">
      <w:pPr>
        <w:numPr>
          <w:ilvl w:val="0"/>
          <w:numId w:val="3"/>
        </w:numPr>
        <w:tabs>
          <w:tab w:val="clear" w:pos="312"/>
        </w:tabs>
        <w:jc w:val="left"/>
        <w:rPr>
          <w:rFonts w:ascii="宋体" w:hAnsi="宋体" w:cs="宋体"/>
          <w:sz w:val="28"/>
          <w:szCs w:val="28"/>
        </w:rPr>
      </w:pPr>
      <w:r>
        <w:rPr>
          <w:rFonts w:hint="eastAsia" w:ascii="宋体" w:hAnsi="宋体" w:cs="宋体"/>
          <w:sz w:val="28"/>
          <w:szCs w:val="28"/>
        </w:rPr>
        <w:t>项目风险与不确定性：</w:t>
      </w:r>
      <w:r>
        <w:rPr>
          <w:rFonts w:hint="default" w:ascii="宋体" w:hAnsi="宋体" w:cs="宋体"/>
          <w:sz w:val="28"/>
          <w:szCs w:val="28"/>
        </w:rPr>
        <w:t>无</w:t>
      </w:r>
    </w:p>
    <w:p w14:paraId="2B73D921">
      <w:pPr>
        <w:numPr>
          <w:ilvl w:val="0"/>
          <w:numId w:val="0"/>
        </w:numPr>
        <w:jc w:val="left"/>
        <w:rPr>
          <w:rFonts w:hint="eastAsia" w:ascii="宋体" w:hAnsi="宋体" w:cs="宋体"/>
          <w:sz w:val="28"/>
          <w:szCs w:val="28"/>
          <w:lang w:eastAsia="zh-CN"/>
        </w:rPr>
      </w:pPr>
    </w:p>
    <w:p w14:paraId="0032B8EC">
      <w:pPr>
        <w:numPr>
          <w:ilvl w:val="0"/>
          <w:numId w:val="0"/>
        </w:numPr>
        <w:jc w:val="left"/>
        <w:rPr>
          <w:rFonts w:hint="eastAsia" w:ascii="宋体" w:hAnsi="宋体" w:cs="宋体"/>
          <w:sz w:val="28"/>
          <w:szCs w:val="28"/>
          <w:lang w:eastAsia="zh-CN"/>
        </w:rPr>
      </w:pPr>
    </w:p>
    <w:p w14:paraId="6231CF01">
      <w:pPr>
        <w:numPr>
          <w:ilvl w:val="0"/>
          <w:numId w:val="0"/>
        </w:numPr>
        <w:jc w:val="left"/>
        <w:rPr>
          <w:rFonts w:hint="eastAsia" w:ascii="宋体" w:hAnsi="宋体" w:cs="宋体"/>
          <w:sz w:val="28"/>
          <w:szCs w:val="28"/>
          <w:lang w:eastAsia="zh-CN"/>
        </w:rPr>
      </w:pPr>
    </w:p>
    <w:p w14:paraId="26C33222">
      <w:pPr>
        <w:jc w:val="left"/>
        <w:rPr>
          <w:rFonts w:ascii="宋体" w:hAnsi="宋体" w:cs="宋体"/>
          <w:b/>
          <w:bCs/>
          <w:sz w:val="32"/>
          <w:szCs w:val="32"/>
        </w:rPr>
      </w:pPr>
      <w:r>
        <w:rPr>
          <w:rFonts w:hint="eastAsia" w:ascii="宋体" w:hAnsi="宋体" w:cs="宋体"/>
          <w:b/>
          <w:bCs/>
          <w:sz w:val="32"/>
          <w:szCs w:val="32"/>
        </w:rPr>
        <w:t>进度与计划安排：该项目计划在XX年内完成</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35107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5443D0CF">
            <w:pPr>
              <w:jc w:val="left"/>
              <w:rPr>
                <w:rFonts w:ascii="宋体" w:hAnsi="宋体" w:cs="宋体"/>
                <w:b/>
                <w:bCs/>
                <w:sz w:val="32"/>
                <w:szCs w:val="32"/>
              </w:rPr>
            </w:pPr>
            <w:r>
              <w:rPr>
                <w:rFonts w:hint="eastAsia" w:ascii="宋体" w:hAnsi="宋体" w:cs="宋体"/>
                <w:b/>
                <w:bCs/>
                <w:sz w:val="32"/>
                <w:szCs w:val="32"/>
              </w:rPr>
              <w:t>项目</w:t>
            </w:r>
          </w:p>
        </w:tc>
        <w:tc>
          <w:tcPr>
            <w:tcW w:w="2841" w:type="dxa"/>
            <w:vAlign w:val="center"/>
          </w:tcPr>
          <w:p w14:paraId="3AF2AEA6">
            <w:pPr>
              <w:jc w:val="left"/>
              <w:rPr>
                <w:rFonts w:ascii="宋体" w:hAnsi="宋体" w:cs="宋体"/>
                <w:b/>
                <w:bCs/>
                <w:sz w:val="32"/>
                <w:szCs w:val="32"/>
              </w:rPr>
            </w:pPr>
            <w:r>
              <w:rPr>
                <w:rFonts w:hint="eastAsia" w:ascii="宋体" w:hAnsi="宋体" w:cs="宋体"/>
                <w:b/>
                <w:bCs/>
                <w:sz w:val="32"/>
                <w:szCs w:val="32"/>
              </w:rPr>
              <w:t>时间安排</w:t>
            </w:r>
          </w:p>
        </w:tc>
        <w:tc>
          <w:tcPr>
            <w:tcW w:w="2841" w:type="dxa"/>
            <w:vAlign w:val="center"/>
          </w:tcPr>
          <w:p w14:paraId="1FDA7A5B">
            <w:pPr>
              <w:jc w:val="left"/>
              <w:rPr>
                <w:rFonts w:ascii="宋体" w:hAnsi="宋体" w:cs="宋体"/>
                <w:b/>
                <w:bCs/>
                <w:sz w:val="32"/>
                <w:szCs w:val="32"/>
              </w:rPr>
            </w:pPr>
            <w:r>
              <w:rPr>
                <w:rFonts w:hint="eastAsia" w:ascii="宋体" w:hAnsi="宋体" w:cs="宋体"/>
                <w:b/>
                <w:bCs/>
                <w:sz w:val="32"/>
                <w:szCs w:val="32"/>
              </w:rPr>
              <w:t>进度计划</w:t>
            </w:r>
          </w:p>
        </w:tc>
      </w:tr>
      <w:tr w14:paraId="51970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tcPr>
          <w:p w14:paraId="1601E6BB">
            <w:pPr>
              <w:jc w:val="left"/>
              <w:rPr>
                <w:rFonts w:hint="default" w:ascii="宋体" w:hAnsi="宋体" w:cs="宋体"/>
                <w:b/>
                <w:bCs/>
                <w:sz w:val="32"/>
                <w:szCs w:val="32"/>
              </w:rPr>
            </w:pPr>
            <w:r>
              <w:rPr>
                <w:rFonts w:ascii="宋体" w:hAnsi="宋体" w:cs="宋体"/>
                <w:b/>
                <w:bCs/>
                <w:sz w:val="32"/>
                <w:szCs w:val="32"/>
              </w:rPr>
              <w:t>黄村镇教委办2025年预算</w:t>
            </w:r>
          </w:p>
        </w:tc>
        <w:tc>
          <w:tcPr>
            <w:tcW w:w="2841" w:type="dxa"/>
          </w:tcPr>
          <w:p w14:paraId="43967788">
            <w:pPr>
              <w:jc w:val="left"/>
              <w:rPr>
                <w:rFonts w:hint="default" w:ascii="宋体" w:hAnsi="宋体" w:cs="宋体"/>
                <w:b/>
                <w:bCs/>
                <w:sz w:val="32"/>
                <w:szCs w:val="32"/>
              </w:rPr>
            </w:pPr>
            <w:r>
              <w:rPr>
                <w:rFonts w:ascii="宋体" w:hAnsi="宋体" w:cs="宋体"/>
                <w:b/>
                <w:bCs/>
                <w:sz w:val="32"/>
                <w:szCs w:val="32"/>
              </w:rPr>
              <w:t>2025年</w:t>
            </w:r>
          </w:p>
        </w:tc>
        <w:tc>
          <w:tcPr>
            <w:tcW w:w="2841" w:type="dxa"/>
          </w:tcPr>
          <w:p w14:paraId="3CCE57BF">
            <w:pPr>
              <w:jc w:val="left"/>
              <w:rPr>
                <w:rFonts w:hint="default" w:ascii="宋体" w:hAnsi="宋体" w:cs="宋体"/>
                <w:b/>
                <w:bCs/>
                <w:sz w:val="32"/>
                <w:szCs w:val="32"/>
              </w:rPr>
            </w:pPr>
            <w:r>
              <w:rPr>
                <w:rFonts w:ascii="宋体" w:hAnsi="宋体" w:cs="宋体"/>
                <w:b/>
                <w:bCs/>
                <w:sz w:val="32"/>
                <w:szCs w:val="32"/>
              </w:rPr>
              <w:t>按照合同时间进行</w:t>
            </w:r>
          </w:p>
        </w:tc>
      </w:tr>
      <w:tr w14:paraId="05A18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40" w:type="dxa"/>
            <w:vMerge w:val="continue"/>
          </w:tcPr>
          <w:p w14:paraId="42FE732B">
            <w:pPr>
              <w:jc w:val="left"/>
              <w:rPr>
                <w:rFonts w:ascii="宋体" w:hAnsi="宋体" w:cs="宋体"/>
                <w:b/>
                <w:bCs/>
                <w:sz w:val="32"/>
                <w:szCs w:val="32"/>
              </w:rPr>
            </w:pPr>
          </w:p>
        </w:tc>
        <w:tc>
          <w:tcPr>
            <w:tcW w:w="2841" w:type="dxa"/>
          </w:tcPr>
          <w:p w14:paraId="371B8D22">
            <w:pPr>
              <w:jc w:val="left"/>
              <w:rPr>
                <w:rFonts w:ascii="宋体" w:hAnsi="宋体" w:cs="宋体"/>
                <w:b/>
                <w:bCs/>
                <w:sz w:val="32"/>
                <w:szCs w:val="32"/>
              </w:rPr>
            </w:pPr>
          </w:p>
        </w:tc>
        <w:tc>
          <w:tcPr>
            <w:tcW w:w="2841" w:type="dxa"/>
          </w:tcPr>
          <w:p w14:paraId="14C53B69">
            <w:pPr>
              <w:jc w:val="left"/>
              <w:rPr>
                <w:rFonts w:ascii="宋体" w:hAnsi="宋体" w:cs="宋体"/>
                <w:b/>
                <w:bCs/>
                <w:sz w:val="32"/>
                <w:szCs w:val="32"/>
              </w:rPr>
            </w:pPr>
          </w:p>
        </w:tc>
      </w:tr>
    </w:tbl>
    <w:p w14:paraId="0B5106CA">
      <w:pPr>
        <w:jc w:val="left"/>
        <w:rPr>
          <w:rFonts w:ascii="宋体" w:hAnsi="宋体" w:cs="宋体"/>
          <w:b/>
          <w:bCs/>
          <w:sz w:val="32"/>
          <w:szCs w:val="32"/>
        </w:rPr>
      </w:pPr>
    </w:p>
    <w:p w14:paraId="3B3E1BB8">
      <w:pPr>
        <w:jc w:val="left"/>
        <w:rPr>
          <w:rFonts w:ascii="宋体" w:hAnsi="宋体" w:cs="宋体"/>
          <w:b/>
          <w:bCs/>
          <w:sz w:val="32"/>
          <w:szCs w:val="32"/>
        </w:rPr>
      </w:pPr>
    </w:p>
    <w:p w14:paraId="7DCAB548">
      <w:pPr>
        <w:ind w:left="803"/>
        <w:jc w:val="left"/>
        <w:rPr>
          <w:rFonts w:ascii="宋体" w:hAnsi="宋体" w:cs="宋体"/>
          <w:sz w:val="28"/>
          <w:szCs w:val="28"/>
        </w:rPr>
      </w:pPr>
    </w:p>
    <w:p w14:paraId="71370F68">
      <w:pPr>
        <w:jc w:val="left"/>
        <w:rPr>
          <w:rFonts w:ascii="华文隶书" w:hAnsi="华文隶书" w:eastAsia="华文隶书" w:cs="华文隶书"/>
          <w:b/>
          <w:bCs/>
          <w:sz w:val="32"/>
          <w:szCs w:val="32"/>
        </w:rPr>
        <w:sectPr>
          <w:pgSz w:w="11906" w:h="16838"/>
          <w:pgMar w:top="1440" w:right="1800" w:bottom="1440" w:left="1800" w:header="851" w:footer="992" w:gutter="0"/>
          <w:cols w:space="720" w:num="1"/>
          <w:docGrid w:type="lines" w:linePitch="312" w:charSpace="0"/>
        </w:sectPr>
      </w:pPr>
    </w:p>
    <w:p w14:paraId="6A95D8FA">
      <w:pPr>
        <w:jc w:val="left"/>
        <w:rPr>
          <w:rFonts w:ascii="宋体" w:hAnsi="宋体" w:cs="宋体"/>
          <w:b/>
          <w:bCs/>
          <w:sz w:val="32"/>
          <w:szCs w:val="32"/>
        </w:rPr>
        <w:sectPr>
          <w:pgSz w:w="11906" w:h="16838"/>
          <w:pgMar w:top="1440" w:right="1800" w:bottom="1440" w:left="1800" w:header="851" w:footer="992" w:gutter="0"/>
          <w:cols w:space="720" w:num="1"/>
          <w:docGrid w:type="lines" w:linePitch="312" w:charSpace="0"/>
        </w:sectPr>
      </w:pPr>
      <w:r>
        <w:rPr>
          <w:rFonts w:hint="eastAsia" w:ascii="宋体" w:hAnsi="宋体" w:cs="宋体"/>
          <w:b/>
          <w:bCs/>
          <w:sz w:val="32"/>
          <w:szCs w:val="32"/>
        </w:rPr>
        <w:t>工程类项目：施工图纸及预算书（文件）</w:t>
      </w:r>
    </w:p>
    <w:p w14:paraId="27808554">
      <w:pPr>
        <w:jc w:val="left"/>
        <w:rPr>
          <w:rFonts w:ascii="宋体" w:hAnsi="宋体" w:cs="宋体"/>
          <w:b/>
          <w:bCs/>
          <w:sz w:val="32"/>
          <w:szCs w:val="32"/>
        </w:rPr>
      </w:pPr>
      <w:r>
        <w:rPr>
          <w:rFonts w:hint="eastAsia" w:ascii="宋体" w:hAnsi="宋体" w:cs="宋体"/>
          <w:b/>
          <w:bCs/>
          <w:sz w:val="32"/>
          <w:szCs w:val="32"/>
        </w:rPr>
        <w:t>采购类项目：采购清单</w:t>
      </w:r>
    </w:p>
    <w:tbl>
      <w:tblPr>
        <w:tblStyle w:val="7"/>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51FDB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tcPr>
          <w:p w14:paraId="6CE0CC60">
            <w:pPr>
              <w:jc w:val="center"/>
              <w:rPr>
                <w:rFonts w:ascii="宋体" w:hAnsi="宋体" w:cs="宋体"/>
                <w:sz w:val="28"/>
                <w:szCs w:val="28"/>
              </w:rPr>
            </w:pPr>
            <w:r>
              <w:rPr>
                <w:rFonts w:hint="eastAsia" w:ascii="宋体" w:hAnsi="宋体" w:cs="宋体"/>
                <w:sz w:val="28"/>
                <w:szCs w:val="28"/>
              </w:rPr>
              <w:t>XX项目</w:t>
            </w:r>
          </w:p>
        </w:tc>
      </w:tr>
      <w:tr w14:paraId="0FC7E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tcPr>
          <w:p w14:paraId="0415DB7B">
            <w:pPr>
              <w:jc w:val="right"/>
              <w:rPr>
                <w:rFonts w:ascii="宋体" w:hAnsi="宋体" w:cs="宋体"/>
                <w:sz w:val="24"/>
              </w:rPr>
            </w:pPr>
            <w:r>
              <w:rPr>
                <w:rFonts w:hint="eastAsia" w:ascii="宋体" w:hAnsi="宋体" w:cs="宋体"/>
                <w:sz w:val="24"/>
              </w:rPr>
              <w:t>单位：万元</w:t>
            </w:r>
          </w:p>
        </w:tc>
      </w:tr>
      <w:tr w14:paraId="5651D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tcPr>
          <w:p w14:paraId="4EE479D7">
            <w:pPr>
              <w:jc w:val="center"/>
              <w:rPr>
                <w:rFonts w:ascii="宋体" w:hAnsi="宋体" w:cs="宋体"/>
                <w:sz w:val="28"/>
                <w:szCs w:val="28"/>
              </w:rPr>
            </w:pPr>
            <w:r>
              <w:rPr>
                <w:rFonts w:hint="eastAsia" w:ascii="宋体" w:hAnsi="宋体" w:cs="宋体"/>
                <w:sz w:val="28"/>
                <w:szCs w:val="28"/>
              </w:rPr>
              <w:t>序号</w:t>
            </w:r>
          </w:p>
        </w:tc>
        <w:tc>
          <w:tcPr>
            <w:tcW w:w="1493" w:type="dxa"/>
          </w:tcPr>
          <w:p w14:paraId="73DC4A35">
            <w:pPr>
              <w:jc w:val="center"/>
              <w:rPr>
                <w:rFonts w:ascii="宋体" w:hAnsi="宋体" w:cs="宋体"/>
                <w:sz w:val="28"/>
                <w:szCs w:val="28"/>
              </w:rPr>
            </w:pPr>
            <w:r>
              <w:rPr>
                <w:rFonts w:hint="eastAsia" w:ascii="宋体" w:hAnsi="宋体" w:cs="宋体"/>
                <w:sz w:val="28"/>
                <w:szCs w:val="28"/>
              </w:rPr>
              <w:t>名称</w:t>
            </w:r>
          </w:p>
        </w:tc>
        <w:tc>
          <w:tcPr>
            <w:tcW w:w="3090" w:type="dxa"/>
          </w:tcPr>
          <w:p w14:paraId="22C7F992">
            <w:pPr>
              <w:jc w:val="center"/>
              <w:rPr>
                <w:rFonts w:ascii="宋体" w:hAnsi="宋体" w:cs="宋体"/>
                <w:sz w:val="28"/>
                <w:szCs w:val="28"/>
              </w:rPr>
            </w:pPr>
            <w:r>
              <w:rPr>
                <w:rFonts w:hint="eastAsia" w:ascii="宋体" w:hAnsi="宋体" w:cs="宋体"/>
                <w:sz w:val="28"/>
                <w:szCs w:val="28"/>
              </w:rPr>
              <w:t>品牌及规格型号功能</w:t>
            </w:r>
          </w:p>
        </w:tc>
        <w:tc>
          <w:tcPr>
            <w:tcW w:w="1492" w:type="dxa"/>
          </w:tcPr>
          <w:p w14:paraId="036610BC">
            <w:pPr>
              <w:jc w:val="center"/>
              <w:rPr>
                <w:rFonts w:ascii="宋体" w:hAnsi="宋体" w:cs="宋体"/>
                <w:sz w:val="28"/>
                <w:szCs w:val="28"/>
              </w:rPr>
            </w:pPr>
            <w:r>
              <w:rPr>
                <w:rFonts w:hint="eastAsia" w:ascii="宋体" w:hAnsi="宋体" w:cs="宋体"/>
                <w:sz w:val="28"/>
                <w:szCs w:val="28"/>
              </w:rPr>
              <w:t>单价</w:t>
            </w:r>
          </w:p>
        </w:tc>
        <w:tc>
          <w:tcPr>
            <w:tcW w:w="2025" w:type="dxa"/>
          </w:tcPr>
          <w:p w14:paraId="1811A8F0">
            <w:pPr>
              <w:jc w:val="center"/>
              <w:rPr>
                <w:rFonts w:ascii="宋体" w:hAnsi="宋体" w:cs="宋体"/>
                <w:sz w:val="28"/>
                <w:szCs w:val="28"/>
              </w:rPr>
            </w:pPr>
            <w:r>
              <w:rPr>
                <w:rFonts w:hint="eastAsia" w:ascii="宋体" w:hAnsi="宋体" w:cs="宋体"/>
                <w:sz w:val="28"/>
                <w:szCs w:val="28"/>
              </w:rPr>
              <w:t xml:space="preserve">数量 </w:t>
            </w:r>
          </w:p>
        </w:tc>
        <w:tc>
          <w:tcPr>
            <w:tcW w:w="2025" w:type="dxa"/>
          </w:tcPr>
          <w:p w14:paraId="52ABFA7A">
            <w:pPr>
              <w:jc w:val="center"/>
              <w:rPr>
                <w:rFonts w:ascii="宋体" w:hAnsi="宋体" w:cs="宋体"/>
                <w:sz w:val="28"/>
                <w:szCs w:val="28"/>
              </w:rPr>
            </w:pPr>
            <w:r>
              <w:rPr>
                <w:rFonts w:hint="eastAsia" w:ascii="宋体" w:hAnsi="宋体" w:cs="宋体"/>
                <w:sz w:val="28"/>
                <w:szCs w:val="28"/>
              </w:rPr>
              <w:t>单位</w:t>
            </w:r>
          </w:p>
        </w:tc>
        <w:tc>
          <w:tcPr>
            <w:tcW w:w="2025" w:type="dxa"/>
          </w:tcPr>
          <w:p w14:paraId="119DBD0F">
            <w:pPr>
              <w:jc w:val="center"/>
              <w:rPr>
                <w:rFonts w:ascii="宋体" w:hAnsi="宋体" w:cs="宋体"/>
                <w:sz w:val="28"/>
                <w:szCs w:val="28"/>
              </w:rPr>
            </w:pPr>
            <w:r>
              <w:rPr>
                <w:rFonts w:hint="eastAsia" w:ascii="宋体" w:hAnsi="宋体" w:cs="宋体"/>
                <w:sz w:val="28"/>
                <w:szCs w:val="28"/>
              </w:rPr>
              <w:t>总价</w:t>
            </w:r>
          </w:p>
        </w:tc>
      </w:tr>
      <w:tr w14:paraId="0BC6C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tcPr>
          <w:p w14:paraId="5A75E532">
            <w:pPr>
              <w:jc w:val="center"/>
              <w:rPr>
                <w:rFonts w:ascii="宋体" w:hAnsi="宋体" w:cs="宋体"/>
                <w:sz w:val="28"/>
                <w:szCs w:val="28"/>
              </w:rPr>
            </w:pPr>
          </w:p>
        </w:tc>
        <w:tc>
          <w:tcPr>
            <w:tcW w:w="1493" w:type="dxa"/>
          </w:tcPr>
          <w:p w14:paraId="453D82EF">
            <w:pPr>
              <w:jc w:val="center"/>
              <w:rPr>
                <w:rFonts w:ascii="宋体" w:hAnsi="宋体" w:cs="宋体"/>
                <w:sz w:val="28"/>
                <w:szCs w:val="28"/>
              </w:rPr>
            </w:pPr>
          </w:p>
        </w:tc>
        <w:tc>
          <w:tcPr>
            <w:tcW w:w="3090" w:type="dxa"/>
          </w:tcPr>
          <w:p w14:paraId="63437BE2">
            <w:pPr>
              <w:jc w:val="center"/>
              <w:rPr>
                <w:rFonts w:ascii="宋体" w:hAnsi="宋体" w:cs="宋体"/>
                <w:sz w:val="28"/>
                <w:szCs w:val="28"/>
              </w:rPr>
            </w:pPr>
          </w:p>
        </w:tc>
        <w:tc>
          <w:tcPr>
            <w:tcW w:w="1492" w:type="dxa"/>
          </w:tcPr>
          <w:p w14:paraId="6CB5FCA2">
            <w:pPr>
              <w:jc w:val="center"/>
              <w:rPr>
                <w:rFonts w:ascii="宋体" w:hAnsi="宋体" w:cs="宋体"/>
                <w:sz w:val="28"/>
                <w:szCs w:val="28"/>
              </w:rPr>
            </w:pPr>
          </w:p>
        </w:tc>
        <w:tc>
          <w:tcPr>
            <w:tcW w:w="2025" w:type="dxa"/>
          </w:tcPr>
          <w:p w14:paraId="58B88F16">
            <w:pPr>
              <w:jc w:val="center"/>
              <w:rPr>
                <w:rFonts w:ascii="宋体" w:hAnsi="宋体" w:cs="宋体"/>
                <w:sz w:val="28"/>
                <w:szCs w:val="28"/>
              </w:rPr>
            </w:pPr>
          </w:p>
        </w:tc>
        <w:tc>
          <w:tcPr>
            <w:tcW w:w="2025" w:type="dxa"/>
          </w:tcPr>
          <w:p w14:paraId="27DB3073">
            <w:pPr>
              <w:jc w:val="center"/>
              <w:rPr>
                <w:rFonts w:ascii="宋体" w:hAnsi="宋体" w:cs="宋体"/>
                <w:sz w:val="28"/>
                <w:szCs w:val="28"/>
              </w:rPr>
            </w:pPr>
          </w:p>
        </w:tc>
        <w:tc>
          <w:tcPr>
            <w:tcW w:w="2025" w:type="dxa"/>
          </w:tcPr>
          <w:p w14:paraId="6A1DE2F8">
            <w:pPr>
              <w:jc w:val="center"/>
              <w:rPr>
                <w:rFonts w:ascii="宋体" w:hAnsi="宋体" w:cs="宋体"/>
                <w:sz w:val="28"/>
                <w:szCs w:val="28"/>
              </w:rPr>
            </w:pPr>
          </w:p>
        </w:tc>
      </w:tr>
      <w:tr w14:paraId="5A78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tcPr>
          <w:p w14:paraId="18C2E609">
            <w:pPr>
              <w:jc w:val="center"/>
              <w:rPr>
                <w:rFonts w:ascii="宋体" w:hAnsi="宋体" w:cs="宋体"/>
                <w:sz w:val="28"/>
                <w:szCs w:val="28"/>
              </w:rPr>
            </w:pPr>
            <w:r>
              <w:rPr>
                <w:rFonts w:hint="eastAsia" w:ascii="宋体" w:hAnsi="宋体" w:cs="宋体"/>
                <w:sz w:val="28"/>
                <w:szCs w:val="28"/>
              </w:rPr>
              <w:t>合计</w:t>
            </w:r>
          </w:p>
        </w:tc>
        <w:tc>
          <w:tcPr>
            <w:tcW w:w="2025" w:type="dxa"/>
          </w:tcPr>
          <w:p w14:paraId="29B07AC6">
            <w:pPr>
              <w:jc w:val="center"/>
              <w:rPr>
                <w:rFonts w:ascii="宋体" w:hAnsi="宋体" w:cs="宋体"/>
                <w:sz w:val="28"/>
                <w:szCs w:val="28"/>
              </w:rPr>
            </w:pPr>
          </w:p>
        </w:tc>
      </w:tr>
    </w:tbl>
    <w:p w14:paraId="657C53E6">
      <w:pPr>
        <w:jc w:val="left"/>
        <w:rPr>
          <w:rFonts w:ascii="宋体" w:hAnsi="宋体" w:cs="宋体"/>
          <w:b/>
          <w:bCs/>
          <w:sz w:val="32"/>
          <w:szCs w:val="32"/>
        </w:rPr>
      </w:pPr>
    </w:p>
    <w:p w14:paraId="58EACDEA">
      <w:pPr>
        <w:jc w:val="left"/>
        <w:rPr>
          <w:rFonts w:ascii="宋体" w:hAnsi="宋体" w:cs="宋体"/>
          <w:b/>
          <w:bCs/>
          <w:sz w:val="32"/>
          <w:szCs w:val="32"/>
        </w:rPr>
      </w:pPr>
      <w:r>
        <w:rPr>
          <w:rFonts w:hint="eastAsia" w:ascii="宋体" w:hAnsi="宋体" w:cs="宋体"/>
          <w:b/>
          <w:bCs/>
          <w:sz w:val="32"/>
          <w:szCs w:val="32"/>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隶书">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abstractNum w:abstractNumId="2">
    <w:nsid w:val="38BF2E23"/>
    <w:multiLevelType w:val="singleLevel"/>
    <w:tmpl w:val="38BF2E2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YwMTMyZmQxMzFlMDNiODY2ZDNjOGVjZGViODI3NDkifQ=="/>
  </w:docVars>
  <w:rsids>
    <w:rsidRoot w:val="34B53ED7"/>
    <w:rsid w:val="005A1CDA"/>
    <w:rsid w:val="008563C8"/>
    <w:rsid w:val="00A3326F"/>
    <w:rsid w:val="00A70AA7"/>
    <w:rsid w:val="0A5D4D63"/>
    <w:rsid w:val="13F73D10"/>
    <w:rsid w:val="16070BBA"/>
    <w:rsid w:val="183F02B2"/>
    <w:rsid w:val="19794993"/>
    <w:rsid w:val="2F471EE1"/>
    <w:rsid w:val="3035090C"/>
    <w:rsid w:val="308113CB"/>
    <w:rsid w:val="31422293"/>
    <w:rsid w:val="34B53ED7"/>
    <w:rsid w:val="4F815F87"/>
    <w:rsid w:val="54F9326F"/>
    <w:rsid w:val="59467262"/>
    <w:rsid w:val="5FE40139"/>
    <w:rsid w:val="625005B0"/>
    <w:rsid w:val="651C2939"/>
    <w:rsid w:val="6AC51180"/>
    <w:rsid w:val="6D535020"/>
    <w:rsid w:val="74CB21C3"/>
    <w:rsid w:val="7C8D7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0"/>
    <w:rPr>
      <w:rFonts w:ascii="Calibri" w:hAnsi="Calibri" w:cs="黑体"/>
      <w:kern w:val="2"/>
      <w:sz w:val="18"/>
      <w:szCs w:val="18"/>
    </w:rPr>
  </w:style>
  <w:style w:type="character" w:customStyle="1" w:styleId="10">
    <w:name w:val="页脚 Char"/>
    <w:basedOn w:val="8"/>
    <w:link w:val="4"/>
    <w:qFormat/>
    <w:uiPriority w:val="0"/>
    <w:rPr>
      <w:rFonts w:ascii="Calibri" w:hAnsi="Calibri" w:cs="黑体"/>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9</Pages>
  <Words>1697</Words>
  <Characters>1815</Characters>
  <Lines>8</Lines>
  <Paragraphs>2</Paragraphs>
  <TotalTime>3</TotalTime>
  <ScaleCrop>false</ScaleCrop>
  <LinksUpToDate>false</LinksUpToDate>
  <CharactersWithSpaces>1915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2024-09-20T08:42:08Z</dcterms:modified>
  <dc:title>项目申报文本</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B8FFF553DE5B4F72AFB402AF55709CAB_12</vt:lpwstr>
  </property>
</Properties>
</file>