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r>
        <w:rPr>
          <w:b/>
          <w:bCs/>
        </w:rPr>
        <w:t>北京市大兴区园林服务中心北区公园管理所滨河运动公园北区欧式开敞式绿地部分硬化场地对外出租项目公开招标公告</w:t>
      </w:r>
    </w:p>
    <w:p>
      <w:pPr>
        <w:rPr>
          <w:rFonts w:hint="eastAsia"/>
          <w:b/>
          <w:bCs/>
        </w:rPr>
      </w:pPr>
      <w:r>
        <w:rPr>
          <w:b/>
          <w:bCs/>
        </w:rPr>
        <w:t>项目概况</w:t>
      </w:r>
    </w:p>
    <w:p>
      <w:pPr>
        <w:rPr>
          <w:rFonts w:hint="eastAsia"/>
        </w:rPr>
      </w:pPr>
      <w:r>
        <w:t>滨河运动公园北区欧式开敞式绿地部分硬化场地对外出租项目 招标项目的潜在投标人应在北京市大兴区新源大街与永华路交汇处东南侧颐璟中心北楼4层获取招标文件，并于2024年11月19日 09点30分（北京时间）前递交投标文件。</w:t>
      </w:r>
    </w:p>
    <w:p>
      <w:pPr>
        <w:rPr>
          <w:rFonts w:hint="eastAsia"/>
        </w:rPr>
      </w:pPr>
      <w:r>
        <w:rPr>
          <w:b/>
          <w:bCs/>
        </w:rPr>
        <w:t>一、项目基本情况</w:t>
      </w:r>
    </w:p>
    <w:p>
      <w:pPr>
        <w:rPr>
          <w:rFonts w:hint="eastAsia"/>
        </w:rPr>
      </w:pPr>
      <w:r>
        <w:t>项目编号：YWHC-2024060</w:t>
      </w:r>
    </w:p>
    <w:p>
      <w:pPr>
        <w:rPr>
          <w:rFonts w:hint="eastAsia"/>
        </w:rPr>
      </w:pPr>
      <w:r>
        <w:t>项目名称：滨河运动公园北区欧式开敞式绿地部分硬化场地对外出租项目</w:t>
      </w:r>
    </w:p>
    <w:p>
      <w:pPr>
        <w:rPr>
          <w:rFonts w:hint="eastAsia"/>
        </w:rPr>
      </w:pPr>
      <w:r>
        <w:t>预算金额：18.000000 万元（人民币）</w:t>
      </w:r>
    </w:p>
    <w:p>
      <w:pPr>
        <w:rPr>
          <w:rFonts w:hint="eastAsia"/>
        </w:rPr>
      </w:pPr>
      <w:r>
        <w:t>最高限价（如有）：18.000000 万元（人民币）</w:t>
      </w:r>
      <w:bookmarkStart w:id="0" w:name="_GoBack"/>
      <w:bookmarkEnd w:id="0"/>
    </w:p>
    <w:p>
      <w:pPr>
        <w:rPr>
          <w:rFonts w:hint="eastAsia"/>
        </w:rPr>
      </w:pPr>
      <w:r>
        <w:t>采购需求：</w:t>
      </w:r>
    </w:p>
    <w:tbl>
      <w:tblPr>
        <w:tblStyle w:val="2"/>
        <w:tblW w:w="9032" w:type="dxa"/>
        <w:tblInd w:w="0" w:type="dxa"/>
        <w:tblLayout w:type="autofit"/>
        <w:tblCellMar>
          <w:top w:w="0" w:type="dxa"/>
          <w:left w:w="0" w:type="dxa"/>
          <w:bottom w:w="0" w:type="dxa"/>
          <w:right w:w="0" w:type="dxa"/>
        </w:tblCellMar>
      </w:tblPr>
      <w:tblGrid>
        <w:gridCol w:w="611"/>
        <w:gridCol w:w="1926"/>
        <w:gridCol w:w="1710"/>
        <w:gridCol w:w="705"/>
        <w:gridCol w:w="4080"/>
      </w:tblGrid>
      <w:tr>
        <w:tblPrEx>
          <w:tblCellMar>
            <w:top w:w="0" w:type="dxa"/>
            <w:left w:w="0" w:type="dxa"/>
            <w:bottom w:w="0" w:type="dxa"/>
            <w:right w:w="0" w:type="dxa"/>
          </w:tblCellMar>
        </w:tblPrEx>
        <w:trPr>
          <w:trHeight w:val="660" w:hRule="atLeast"/>
        </w:trPr>
        <w:tc>
          <w:tcPr>
            <w:tcW w:w="6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rPr>
            </w:pPr>
            <w:r>
              <w:t>包号</w:t>
            </w:r>
          </w:p>
        </w:tc>
        <w:tc>
          <w:tcPr>
            <w:tcW w:w="19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hint="eastAsia"/>
              </w:rPr>
            </w:pPr>
            <w:r>
              <w:t>标的名称</w:t>
            </w:r>
          </w:p>
        </w:tc>
        <w:tc>
          <w:tcPr>
            <w:tcW w:w="17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hint="eastAsia"/>
              </w:rPr>
            </w:pPr>
            <w:r>
              <w:t>采购包预算金额</w:t>
            </w:r>
          </w:p>
          <w:p>
            <w:pPr>
              <w:rPr>
                <w:rFonts w:hint="eastAsia"/>
              </w:rPr>
            </w:pPr>
            <w:r>
              <w:t>（万元）</w:t>
            </w:r>
          </w:p>
        </w:tc>
        <w:tc>
          <w:tcPr>
            <w:tcW w:w="7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hint="eastAsia"/>
              </w:rPr>
            </w:pPr>
            <w:r>
              <w:t>数量</w:t>
            </w:r>
          </w:p>
        </w:tc>
        <w:tc>
          <w:tcPr>
            <w:tcW w:w="4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hint="eastAsia"/>
              </w:rPr>
            </w:pPr>
            <w:r>
              <w:t>简要技术需求或服务要求</w:t>
            </w:r>
          </w:p>
        </w:tc>
      </w:tr>
      <w:tr>
        <w:tblPrEx>
          <w:tblCellMar>
            <w:top w:w="0" w:type="dxa"/>
            <w:left w:w="0" w:type="dxa"/>
            <w:bottom w:w="0" w:type="dxa"/>
            <w:right w:w="0" w:type="dxa"/>
          </w:tblCellMar>
        </w:tblPrEx>
        <w:trPr>
          <w:trHeight w:val="1440" w:hRule="atLeast"/>
        </w:trPr>
        <w:tc>
          <w:tcPr>
            <w:tcW w:w="6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rPr>
            </w:pPr>
            <w:r>
              <w:t>1</w:t>
            </w:r>
          </w:p>
        </w:tc>
        <w:tc>
          <w:tcPr>
            <w:tcW w:w="192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rPr>
            </w:pPr>
            <w:r>
              <w:t>滨河运动公园北区欧式开敞式绿地部分硬化场地对外出租项目</w:t>
            </w:r>
          </w:p>
        </w:tc>
        <w:tc>
          <w:tcPr>
            <w:tcW w:w="171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rPr>
            </w:pPr>
            <w:r>
              <w:t>18</w:t>
            </w: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rPr>
            </w:pPr>
            <w:r>
              <w:t>1</w:t>
            </w:r>
          </w:p>
        </w:tc>
        <w:tc>
          <w:tcPr>
            <w:tcW w:w="408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rPr>
            </w:pPr>
            <w:r>
              <w:t>本次招标内容为滨河运动公园北区欧式开敞式绿地部分硬化场地对外出租。</w:t>
            </w:r>
          </w:p>
        </w:tc>
      </w:tr>
    </w:tbl>
    <w:p>
      <w:pPr>
        <w:rPr>
          <w:rFonts w:hint="eastAsia"/>
        </w:rPr>
      </w:pPr>
      <w:r>
        <w:t>合同履行期限：合同签订之日起五年</w:t>
      </w:r>
    </w:p>
    <w:p>
      <w:pPr>
        <w:rPr>
          <w:rFonts w:hint="eastAsia"/>
        </w:rPr>
      </w:pPr>
      <w:r>
        <w:t>本项目( 不接受  )联合体投标。</w:t>
      </w:r>
    </w:p>
    <w:p>
      <w:pPr>
        <w:rPr>
          <w:rFonts w:hint="eastAsia"/>
        </w:rPr>
      </w:pPr>
      <w:r>
        <w:rPr>
          <w:b/>
          <w:bCs/>
        </w:rPr>
        <w:t>二、申请人的资格要求：</w:t>
      </w:r>
    </w:p>
    <w:p>
      <w:pPr>
        <w:rPr>
          <w:rFonts w:hint="eastAsia"/>
        </w:rPr>
      </w:pPr>
      <w:r>
        <w:t>1.满足《中华人民共和国政府采购法》第二十二条规定；</w:t>
      </w:r>
    </w:p>
    <w:p>
      <w:pPr>
        <w:rPr>
          <w:rFonts w:hint="eastAsia"/>
        </w:rPr>
      </w:pPr>
      <w:r>
        <w:t>2.落实政府采购政策需满足的资格要求：</w:t>
      </w:r>
    </w:p>
    <w:p>
      <w:pPr>
        <w:rPr>
          <w:rFonts w:hint="eastAsia"/>
        </w:rPr>
      </w:pPr>
      <w:r>
        <w:t>（1）按照《财政部 生态环境部关于印发环境标志产品政府采购品目清单的通知》（财库〔2019〕18 号）和《财政部 发展改革委关于印发节能产品政府采购品目清单的通知》（财库〔2019〕19 号）的规定，落实国家节能环保政策。</w:t>
      </w:r>
    </w:p>
    <w:p>
      <w:pPr>
        <w:rPr>
          <w:rFonts w:hint="eastAsia"/>
        </w:rPr>
      </w:pPr>
      <w:r>
        <w:t>（2）按照&lt;财政部、工业和信息化部关于印发《政府采购促进中小企业发展管理办法》的通知&gt;（财库〔2020〕46 号）的规定，落实促进中小企业发展政策。</w:t>
      </w:r>
    </w:p>
    <w:p>
      <w:pPr>
        <w:rPr>
          <w:rFonts w:hint="eastAsia"/>
        </w:rPr>
      </w:pPr>
      <w:r>
        <w:t>（3）按照&lt;财政部、司法部关于政府采购支持监狱企业发展有关问题的通知&gt;（财库〔2014〕68号）的规定，落实支持监狱企业发展政策。</w:t>
      </w:r>
    </w:p>
    <w:p>
      <w:pPr>
        <w:rPr>
          <w:rFonts w:hint="eastAsia"/>
        </w:rPr>
      </w:pPr>
      <w:r>
        <w:t>（4）按照《三部门联合发布关于促进残疾人就业政府采购政策的通知》（财库〔2017〕 141 号）的规定，落实支持残疾人福利性单位发展政策。</w:t>
      </w:r>
    </w:p>
    <w:p>
      <w:pPr>
        <w:rPr>
          <w:rFonts w:hint="eastAsia"/>
        </w:rPr>
      </w:pPr>
      <w:r>
        <w:t>3.本项目的特定资格要求：无</w:t>
      </w:r>
    </w:p>
    <w:p>
      <w:pPr>
        <w:rPr>
          <w:rFonts w:hint="eastAsia"/>
        </w:rPr>
      </w:pPr>
      <w:r>
        <w:rPr>
          <w:b/>
          <w:bCs/>
        </w:rPr>
        <w:t>三、获取招标文件</w:t>
      </w:r>
    </w:p>
    <w:p>
      <w:pPr>
        <w:rPr>
          <w:rFonts w:hint="eastAsia"/>
        </w:rPr>
      </w:pPr>
      <w:r>
        <w:t>时间：2024年10月30日  至 2024年11月05日，每天上午9:00至11:00，下午13:30至16:30。（北京时间，法定节假日除外）</w:t>
      </w:r>
    </w:p>
    <w:p>
      <w:pPr>
        <w:rPr>
          <w:rFonts w:hint="eastAsia"/>
        </w:rPr>
      </w:pPr>
      <w:r>
        <w:t>地点：北京市大兴区新源大街与永华路交汇处东南侧颐璟中心北楼4层</w:t>
      </w:r>
    </w:p>
    <w:p>
      <w:pPr>
        <w:rPr>
          <w:rFonts w:hint="eastAsia"/>
        </w:rPr>
      </w:pPr>
      <w:r>
        <w:t>方式：现场获取纸质版招标文件</w:t>
      </w:r>
    </w:p>
    <w:p>
      <w:pPr>
        <w:rPr>
          <w:rFonts w:hint="eastAsia"/>
        </w:rPr>
      </w:pPr>
      <w:r>
        <w:t>售价：￥500.0 元，本公告包含的招标文件售价总和</w:t>
      </w:r>
    </w:p>
    <w:p>
      <w:pPr>
        <w:rPr>
          <w:rFonts w:hint="eastAsia"/>
        </w:rPr>
      </w:pPr>
      <w:r>
        <w:rPr>
          <w:b/>
          <w:bCs/>
        </w:rPr>
        <w:t>四、提交投标文件截止时间、开标时间和地点</w:t>
      </w:r>
    </w:p>
    <w:p>
      <w:pPr>
        <w:rPr>
          <w:rFonts w:hint="eastAsia"/>
        </w:rPr>
      </w:pPr>
      <w:r>
        <w:t>提交投标文件截止时间：2024年11月19日 09点30分（北京时间）</w:t>
      </w:r>
    </w:p>
    <w:p>
      <w:pPr>
        <w:rPr>
          <w:rFonts w:hint="eastAsia"/>
        </w:rPr>
      </w:pPr>
      <w:r>
        <w:t>开标时间：2024年11月19日 09点30分（北京时间）</w:t>
      </w:r>
    </w:p>
    <w:p>
      <w:pPr>
        <w:rPr>
          <w:rFonts w:hint="eastAsia"/>
        </w:rPr>
      </w:pPr>
      <w:r>
        <w:t>地点：北京市大兴区新源大街与永华路交汇处东南侧颐璟中心北楼4层</w:t>
      </w:r>
    </w:p>
    <w:p>
      <w:pPr>
        <w:rPr>
          <w:rFonts w:hint="eastAsia"/>
        </w:rPr>
      </w:pPr>
      <w:r>
        <w:rPr>
          <w:b/>
          <w:bCs/>
        </w:rPr>
        <w:t>五、公告期限</w:t>
      </w:r>
    </w:p>
    <w:p>
      <w:pPr>
        <w:rPr>
          <w:rFonts w:hint="eastAsia"/>
        </w:rPr>
      </w:pPr>
      <w:r>
        <w:t>自本公告发布之日起5个工作日。</w:t>
      </w:r>
    </w:p>
    <w:p>
      <w:pPr>
        <w:rPr>
          <w:rFonts w:hint="eastAsia"/>
        </w:rPr>
      </w:pPr>
      <w:r>
        <w:rPr>
          <w:b/>
          <w:bCs/>
        </w:rPr>
        <w:t>六、其他补充事宜</w:t>
      </w:r>
    </w:p>
    <w:p>
      <w:pPr>
        <w:rPr>
          <w:rFonts w:hint="eastAsia"/>
        </w:rPr>
      </w:pPr>
      <w:r>
        <w:t>6.1按照《财政部关于在政府采购活动中查询及使用信用记录有关问题的通知》财库〔2016〕125 号，投标人列入失信被执行人、重大税收违法案件当事人名单、政府采购严重违法失信行为记录名单及其他不符合《中华人民共和国政府采购法》第二十二条规定条件的投标人，将拒绝其参与政府采购活动。</w:t>
      </w:r>
    </w:p>
    <w:p>
      <w:pPr>
        <w:rPr>
          <w:rFonts w:hint="eastAsia"/>
        </w:rPr>
      </w:pPr>
      <w:r>
        <w:t> （1）单位负责人为同一人或者存在直接控股、管理关系的不同供应商，不得参加同一合同项下的政府采购活动。</w:t>
      </w:r>
    </w:p>
    <w:p>
      <w:pPr>
        <w:rPr>
          <w:rFonts w:hint="eastAsia"/>
        </w:rPr>
      </w:pPr>
      <w:r>
        <w:t>　（2）除单一来源采购项目外，为采购项目提供整体设计、规范编制或者项目管理、监理、检测等服务的供应商，不得再参加该采购项目的其他采购活动。</w:t>
      </w:r>
    </w:p>
    <w:p>
      <w:pPr>
        <w:rPr>
          <w:rFonts w:hint="eastAsia"/>
        </w:rPr>
      </w:pPr>
      <w:r>
        <w:t>6.2本公告在以下网站发布：中国政府采购网</w:t>
      </w:r>
    </w:p>
    <w:p>
      <w:pPr>
        <w:rPr>
          <w:rFonts w:hint="eastAsia"/>
        </w:rPr>
      </w:pPr>
      <w:r>
        <w:t>       6.3 本项目所属行业：租赁行业。</w:t>
      </w:r>
    </w:p>
    <w:p>
      <w:pPr>
        <w:rPr>
          <w:rFonts w:hint="eastAsia"/>
        </w:rPr>
      </w:pPr>
      <w:r>
        <w:t>潜在投标人法定代表人或授权代表携带以下资料现场购买招标文件。</w:t>
      </w:r>
    </w:p>
    <w:p>
      <w:pPr>
        <w:rPr>
          <w:rFonts w:hint="eastAsia"/>
        </w:rPr>
      </w:pPr>
      <w:r>
        <w:t>（1）营业执照副本复印件加盖单位公章；</w:t>
      </w:r>
    </w:p>
    <w:p>
      <w:pPr>
        <w:rPr>
          <w:rFonts w:hint="eastAsia"/>
        </w:rPr>
      </w:pPr>
      <w:r>
        <w:t>（2） 法定代表人身份证明书原件（需写明所报项目名称、编号、办理事项：获取招标文件并加盖单位公章）、法定代表人的身份证原件及复印件【适用于法定代表人领取文件】或法定代表人授权委托书原件（需写明所报项目名称、编号、办理事项：获取招标文件并加盖单位公章）、委托代理人身份证原件及复印件【适用于委托代理人领取文件】；</w:t>
      </w:r>
    </w:p>
    <w:p>
      <w:pPr>
        <w:rPr>
          <w:rFonts w:hint="eastAsia"/>
        </w:rPr>
      </w:pPr>
      <w:r>
        <w:t>招标文件售价：人民币500元（现金），售后不退。</w:t>
      </w:r>
    </w:p>
    <w:p>
      <w:pPr>
        <w:rPr>
          <w:rFonts w:hint="eastAsia"/>
        </w:rPr>
      </w:pPr>
      <w:r>
        <w:rPr>
          <w:b/>
          <w:bCs/>
        </w:rPr>
        <w:t>七、对本次招标提出询问，请按以下方式联系。</w:t>
      </w:r>
    </w:p>
    <w:p>
      <w:pPr>
        <w:rPr>
          <w:rFonts w:hint="eastAsia"/>
        </w:rPr>
      </w:pPr>
      <w:r>
        <w:t>1.采购人信息</w:t>
      </w:r>
    </w:p>
    <w:p>
      <w:pPr>
        <w:rPr>
          <w:rFonts w:hint="eastAsia"/>
        </w:rPr>
      </w:pPr>
      <w:r>
        <w:t>名 称：北京市大兴区园林服务中心北区公园管理所　　　　　</w:t>
      </w:r>
    </w:p>
    <w:p>
      <w:pPr>
        <w:rPr>
          <w:rFonts w:hint="eastAsia"/>
        </w:rPr>
      </w:pPr>
      <w:r>
        <w:t>地址：北京市大兴区地铁文化公园内　　　　　　　　</w:t>
      </w:r>
    </w:p>
    <w:p>
      <w:pPr>
        <w:rPr>
          <w:rFonts w:hint="eastAsia"/>
        </w:rPr>
      </w:pPr>
      <w:r>
        <w:t>联系方式：张艳田010-80258039　　　　　　</w:t>
      </w:r>
    </w:p>
    <w:p>
      <w:pPr>
        <w:rPr>
          <w:rFonts w:hint="eastAsia"/>
        </w:rPr>
      </w:pPr>
      <w:r>
        <w:t>2.采购代理机构信息</w:t>
      </w:r>
    </w:p>
    <w:p>
      <w:pPr>
        <w:rPr>
          <w:rFonts w:hint="eastAsia"/>
        </w:rPr>
      </w:pPr>
      <w:r>
        <w:t>名 称：北京玉伟恒驰咨询服务有限公司　　　　　　　　　　　　</w:t>
      </w:r>
    </w:p>
    <w:p>
      <w:pPr>
        <w:rPr>
          <w:rFonts w:hint="eastAsia"/>
        </w:rPr>
      </w:pPr>
      <w:r>
        <w:t>地　址：北京市大兴区新源大街与永华路交汇处东南侧颐璟中心北楼4层　　　　　　　　　　　　</w:t>
      </w:r>
    </w:p>
    <w:p>
      <w:pPr>
        <w:rPr>
          <w:rFonts w:hint="eastAsia"/>
        </w:rPr>
      </w:pPr>
      <w:r>
        <w:t>联系方式：王宁010-53659390　　　　　　　　　　　　</w:t>
      </w:r>
    </w:p>
    <w:p>
      <w:pPr>
        <w:rPr>
          <w:rFonts w:hint="eastAsia"/>
        </w:rPr>
      </w:pPr>
      <w:r>
        <w:t>3.项目联系方式</w:t>
      </w:r>
    </w:p>
    <w:p>
      <w:pPr>
        <w:rPr>
          <w:rFonts w:hint="eastAsia"/>
        </w:rPr>
      </w:pPr>
      <w:r>
        <w:t>项目联系人：王宁</w:t>
      </w:r>
    </w:p>
    <w:p>
      <w:pPr>
        <w:rPr>
          <w:rFonts w:hint="eastAsia"/>
        </w:rPr>
      </w:pPr>
      <w:r>
        <w:t>电　话：　　010-53659390</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12"/>
    <w:rsid w:val="00092AA7"/>
    <w:rsid w:val="00117E29"/>
    <w:rsid w:val="003A3412"/>
    <w:rsid w:val="00B1309F"/>
    <w:rsid w:val="00D9405E"/>
    <w:rsid w:val="00E447F0"/>
    <w:rsid w:val="3BFF8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289</Words>
  <Characters>1651</Characters>
  <Lines>13</Lines>
  <Paragraphs>3</Paragraphs>
  <TotalTime>2</TotalTime>
  <ScaleCrop>false</ScaleCrop>
  <LinksUpToDate>false</LinksUpToDate>
  <CharactersWithSpaces>1937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2024-10-30T09:43:00Z</dcterms:created>
  <dc:creator>杨旭</dc:creator>
  <cp:lastModifiedBy>user</cp:lastModifiedBy>
  <dcterms:modified xsi:type="dcterms:W3CDTF">2024-10-30T09:51:08Z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