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E205" w14:textId="07A21C2B" w:rsidR="009C541B" w:rsidRPr="00F05A37" w:rsidRDefault="009C541B" w:rsidP="00F05A37">
      <w:pPr>
        <w:pStyle w:val="a4"/>
        <w:shd w:val="clear" w:color="auto" w:fill="FFFFFF"/>
        <w:spacing w:before="0" w:beforeAutospacing="0" w:after="150" w:afterAutospacing="0" w:line="480" w:lineRule="atLeast"/>
        <w:ind w:firstLineChars="200" w:firstLine="480"/>
        <w:rPr>
          <w:color w:val="323232"/>
        </w:rPr>
      </w:pPr>
      <w:r w:rsidRPr="00F05A37">
        <w:rPr>
          <w:rFonts w:hint="eastAsia"/>
          <w:color w:val="323232"/>
        </w:rPr>
        <w:t>项目名称：</w:t>
      </w:r>
      <w:r w:rsidRPr="00F05A37">
        <w:rPr>
          <w:color w:val="323232"/>
        </w:rPr>
        <w:t xml:space="preserve"> </w:t>
      </w:r>
      <w:proofErr w:type="gramStart"/>
      <w:r w:rsidRPr="009C541B">
        <w:rPr>
          <w:rFonts w:hint="eastAsia"/>
          <w:color w:val="333333"/>
        </w:rPr>
        <w:t>大兴区</w:t>
      </w:r>
      <w:proofErr w:type="gramEnd"/>
      <w:r w:rsidRPr="009C541B">
        <w:rPr>
          <w:rFonts w:hint="eastAsia"/>
          <w:color w:val="333333"/>
        </w:rPr>
        <w:t>旧宫镇</w:t>
      </w:r>
      <w:proofErr w:type="gramStart"/>
      <w:r w:rsidRPr="009C541B">
        <w:rPr>
          <w:rFonts w:hint="eastAsia"/>
          <w:color w:val="333333"/>
        </w:rPr>
        <w:t>绿隔地区</w:t>
      </w:r>
      <w:proofErr w:type="gramEnd"/>
      <w:r w:rsidRPr="009C541B">
        <w:rPr>
          <w:rFonts w:hint="eastAsia"/>
          <w:color w:val="333333"/>
        </w:rPr>
        <w:t>农村集体经营性建设用地入市试点DX05-0101-6008地块供地项目（监理）  </w:t>
      </w:r>
    </w:p>
    <w:p w14:paraId="2178DB98" w14:textId="5A59EFC8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 xml:space="preserve">　　项目编号：</w:t>
      </w:r>
      <w:r w:rsidRPr="009C541B">
        <w:rPr>
          <w:rFonts w:hint="eastAsia"/>
          <w:color w:val="333333"/>
        </w:rPr>
        <w:t>224F0JL202300015</w:t>
      </w:r>
    </w:p>
    <w:p w14:paraId="1F5E71F6" w14:textId="0546C064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color w:val="333333"/>
        </w:rPr>
      </w:pPr>
      <w:r w:rsidRPr="00F05A37">
        <w:rPr>
          <w:rFonts w:hint="eastAsia"/>
          <w:color w:val="323232"/>
        </w:rPr>
        <w:t>招标人名称：</w:t>
      </w:r>
      <w:r w:rsidRPr="009C541B">
        <w:rPr>
          <w:rFonts w:hint="eastAsia"/>
          <w:color w:val="333333"/>
        </w:rPr>
        <w:t>北京建工集团有限责任公司  </w:t>
      </w:r>
    </w:p>
    <w:p w14:paraId="252F1B81" w14:textId="2FEB567E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>招标人地址：</w:t>
      </w:r>
      <w:r w:rsidR="00F05A37">
        <w:rPr>
          <w:rFonts w:ascii="Arial" w:hAnsi="Arial" w:cs="Arial"/>
        </w:rPr>
        <w:t>北京市西</w:t>
      </w:r>
      <w:proofErr w:type="gramStart"/>
      <w:r w:rsidR="00F05A37">
        <w:rPr>
          <w:rFonts w:ascii="Arial" w:hAnsi="Arial" w:cs="Arial"/>
        </w:rPr>
        <w:t>城区广莲路</w:t>
      </w:r>
      <w:proofErr w:type="gramEnd"/>
      <w:r w:rsidR="00F05A37">
        <w:rPr>
          <w:rFonts w:ascii="Arial" w:hAnsi="Arial" w:cs="Arial"/>
        </w:rPr>
        <w:t>1</w:t>
      </w:r>
      <w:r w:rsidR="00F05A37">
        <w:rPr>
          <w:rFonts w:ascii="Arial" w:hAnsi="Arial" w:cs="Arial"/>
        </w:rPr>
        <w:t>号</w:t>
      </w:r>
      <w:r w:rsidR="00F05A37">
        <w:rPr>
          <w:rFonts w:ascii="Arial" w:hAnsi="Arial" w:cs="Arial"/>
        </w:rPr>
        <w:t>  </w:t>
      </w:r>
      <w:r w:rsidR="00F05A37">
        <w:rPr>
          <w:rFonts w:hint="eastAsia"/>
          <w:color w:val="333333"/>
        </w:rPr>
        <w:t xml:space="preserve"> </w:t>
      </w:r>
      <w:r w:rsidRPr="009C541B">
        <w:rPr>
          <w:rFonts w:hint="eastAsia"/>
          <w:color w:val="333333"/>
        </w:rPr>
        <w:t> </w:t>
      </w:r>
    </w:p>
    <w:p w14:paraId="01295223" w14:textId="2940CCAD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rFonts w:cs="Arial"/>
        </w:rPr>
      </w:pPr>
      <w:r w:rsidRPr="00F05A37">
        <w:rPr>
          <w:rFonts w:hint="eastAsia"/>
          <w:color w:val="323232"/>
        </w:rPr>
        <w:t>招标人联系方式：</w:t>
      </w:r>
      <w:r w:rsidRPr="00F05A37">
        <w:rPr>
          <w:rFonts w:hint="eastAsia"/>
          <w:color w:val="323232"/>
        </w:rPr>
        <w:t>赵军三</w:t>
      </w:r>
      <w:r w:rsidRPr="00F05A37">
        <w:rPr>
          <w:rFonts w:hint="eastAsia"/>
          <w:color w:val="323232"/>
        </w:rPr>
        <w:t>，</w:t>
      </w:r>
      <w:r w:rsidRPr="00F05A37">
        <w:rPr>
          <w:rFonts w:cs="Arial"/>
        </w:rPr>
        <w:t>010-67919180   </w:t>
      </w:r>
    </w:p>
    <w:p w14:paraId="5A07FA87" w14:textId="16922DC0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>招标代理机构全称：</w:t>
      </w:r>
      <w:r w:rsidRPr="00F05A37">
        <w:rPr>
          <w:rFonts w:cs="Arial"/>
        </w:rPr>
        <w:t>北京精恒信工程咨询有限公司 </w:t>
      </w:r>
    </w:p>
    <w:p w14:paraId="6FE6BF22" w14:textId="6D7C2690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color w:val="323232"/>
        </w:rPr>
      </w:pPr>
      <w:r w:rsidRPr="00F05A37">
        <w:rPr>
          <w:rFonts w:hint="eastAsia"/>
          <w:color w:val="323232"/>
        </w:rPr>
        <w:t>招标代理机构地址：</w:t>
      </w:r>
      <w:r w:rsidRPr="00F05A37">
        <w:rPr>
          <w:rFonts w:cs="Arial"/>
        </w:rPr>
        <w:t>北京市朝阳区八里庄西里98号楼908-909</w:t>
      </w:r>
      <w:r w:rsidRPr="00F05A37">
        <w:rPr>
          <w:rFonts w:cs="Arial" w:hint="eastAsia"/>
        </w:rPr>
        <w:t>室</w:t>
      </w:r>
    </w:p>
    <w:p w14:paraId="7B1125F9" w14:textId="21878593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>招标代理机构联系方式：</w:t>
      </w:r>
      <w:r w:rsidRPr="00F05A37">
        <w:rPr>
          <w:rFonts w:hint="eastAsia"/>
          <w:color w:val="323232"/>
        </w:rPr>
        <w:t>林燕云</w:t>
      </w:r>
      <w:r w:rsidRPr="00F05A37">
        <w:rPr>
          <w:rFonts w:hint="eastAsia"/>
          <w:color w:val="323232"/>
        </w:rPr>
        <w:t xml:space="preserve"> ，</w:t>
      </w:r>
      <w:r w:rsidRPr="00F05A37">
        <w:rPr>
          <w:color w:val="323232"/>
        </w:rPr>
        <w:t>13161721689</w:t>
      </w:r>
    </w:p>
    <w:p w14:paraId="5BEACA5A" w14:textId="2A0832DF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 xml:space="preserve">　　招标公告日期：2023年0</w:t>
      </w:r>
      <w:r w:rsidR="00F05A37">
        <w:rPr>
          <w:color w:val="323232"/>
        </w:rPr>
        <w:t>4</w:t>
      </w:r>
      <w:r w:rsidRPr="00F05A37">
        <w:rPr>
          <w:rFonts w:hint="eastAsia"/>
          <w:color w:val="323232"/>
        </w:rPr>
        <w:t>月</w:t>
      </w:r>
      <w:r w:rsidR="00F05A37">
        <w:rPr>
          <w:color w:val="323232"/>
        </w:rPr>
        <w:t>26</w:t>
      </w:r>
      <w:r w:rsidRPr="00F05A37">
        <w:rPr>
          <w:rFonts w:hint="eastAsia"/>
          <w:color w:val="323232"/>
        </w:rPr>
        <w:t>日</w:t>
      </w:r>
    </w:p>
    <w:p w14:paraId="5961B323" w14:textId="393C9051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 xml:space="preserve">　　中标候选人日期：2023年07月0</w:t>
      </w:r>
      <w:r w:rsidRPr="00F05A37">
        <w:rPr>
          <w:color w:val="323232"/>
        </w:rPr>
        <w:t>7</w:t>
      </w:r>
      <w:r w:rsidRPr="00F05A37">
        <w:rPr>
          <w:rFonts w:hint="eastAsia"/>
          <w:color w:val="323232"/>
        </w:rPr>
        <w:t>日</w:t>
      </w:r>
    </w:p>
    <w:p w14:paraId="7F1C92AC" w14:textId="0633C23B" w:rsidR="009C541B" w:rsidRPr="00161705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color w:val="333333"/>
        </w:rPr>
      </w:pPr>
      <w:r w:rsidRPr="00161705">
        <w:rPr>
          <w:rFonts w:hint="eastAsia"/>
          <w:color w:val="333333"/>
        </w:rPr>
        <w:t>中标范围：</w:t>
      </w:r>
      <w:r w:rsidRPr="00161705">
        <w:rPr>
          <w:color w:val="333333"/>
        </w:rPr>
        <w:t>施工阶段监理，包括对建设工程质量、进度、造价进行控制，对合同、信息进行管理，对工程建设相关方的关系进行协调，并履行法定及合同约定的建设工程安全生产管理职责。</w:t>
      </w:r>
    </w:p>
    <w:p w14:paraId="3ABE82FB" w14:textId="75D541E7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ind w:firstLine="480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>第一中标候选人：</w:t>
      </w:r>
      <w:r w:rsidRPr="009C541B">
        <w:rPr>
          <w:rFonts w:hint="eastAsia"/>
          <w:color w:val="333333"/>
        </w:rPr>
        <w:t>北京磐石建设监理有限责任公司</w:t>
      </w:r>
      <w:r w:rsidRPr="009C541B">
        <w:rPr>
          <w:rFonts w:hint="eastAsia"/>
          <w:color w:val="333333"/>
        </w:rPr>
        <w:br/>
      </w:r>
      <w:r w:rsidRPr="00F05A37">
        <w:rPr>
          <w:rFonts w:hint="eastAsia"/>
          <w:color w:val="323232"/>
        </w:rPr>
        <w:t xml:space="preserve">　　第二中标候选人：</w:t>
      </w:r>
      <w:r w:rsidRPr="009C541B">
        <w:rPr>
          <w:rFonts w:hint="eastAsia"/>
          <w:color w:val="333333"/>
        </w:rPr>
        <w:t>北京华城工程管理咨询有限公司</w:t>
      </w:r>
      <w:r w:rsidRPr="009C541B">
        <w:rPr>
          <w:rFonts w:hint="eastAsia"/>
          <w:color w:val="333333"/>
        </w:rPr>
        <w:br/>
      </w:r>
      <w:r w:rsidRPr="00F05A37">
        <w:rPr>
          <w:rFonts w:hint="eastAsia"/>
          <w:color w:val="323232"/>
        </w:rPr>
        <w:t xml:space="preserve">　　第三中标候选人：</w:t>
      </w:r>
      <w:r w:rsidRPr="009C541B">
        <w:rPr>
          <w:rFonts w:hint="eastAsia"/>
          <w:color w:val="333333"/>
        </w:rPr>
        <w:t>北京中外建工程管理有限公司</w:t>
      </w:r>
    </w:p>
    <w:p w14:paraId="39B3A4F2" w14:textId="2C7E6FE6" w:rsidR="009C541B" w:rsidRPr="00F05A37" w:rsidRDefault="009C541B" w:rsidP="009C541B">
      <w:pPr>
        <w:pStyle w:val="a4"/>
        <w:shd w:val="clear" w:color="auto" w:fill="FFFFFF"/>
        <w:spacing w:before="0" w:beforeAutospacing="0" w:after="150" w:afterAutospacing="0" w:line="480" w:lineRule="atLeast"/>
        <w:rPr>
          <w:rFonts w:hint="eastAsia"/>
          <w:color w:val="323232"/>
        </w:rPr>
      </w:pPr>
      <w:r w:rsidRPr="00F05A37">
        <w:rPr>
          <w:rFonts w:hint="eastAsia"/>
          <w:color w:val="323232"/>
        </w:rPr>
        <w:t xml:space="preserve">　　联系人：</w:t>
      </w:r>
      <w:r w:rsidRPr="00F05A37">
        <w:rPr>
          <w:rFonts w:hint="eastAsia"/>
          <w:color w:val="323232"/>
        </w:rPr>
        <w:t>林燕云</w:t>
      </w:r>
    </w:p>
    <w:p w14:paraId="38D4B22C" w14:textId="7C24C5DD" w:rsidR="008F43EA" w:rsidRPr="009C541B" w:rsidRDefault="008F43EA" w:rsidP="009C541B"/>
    <w:sectPr w:rsidR="008F43EA" w:rsidRPr="009C541B" w:rsidSect="009C541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1B"/>
    <w:rsid w:val="00161705"/>
    <w:rsid w:val="008F43EA"/>
    <w:rsid w:val="009C541B"/>
    <w:rsid w:val="00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83AA"/>
  <w15:chartTrackingRefBased/>
  <w15:docId w15:val="{60C2DE26-BDDF-4A15-BB67-B59EBC5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燕云</dc:creator>
  <cp:keywords/>
  <dc:description/>
  <cp:lastModifiedBy>燕云</cp:lastModifiedBy>
  <cp:revision>2</cp:revision>
  <dcterms:created xsi:type="dcterms:W3CDTF">2023-07-07T03:58:00Z</dcterms:created>
  <dcterms:modified xsi:type="dcterms:W3CDTF">2023-07-07T04:16:00Z</dcterms:modified>
</cp:coreProperties>
</file>