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DDFB22">
      <w:pPr>
        <w:widowControl/>
        <w:textAlignment w:val="center"/>
        <w:rPr>
          <w:rFonts w:ascii="宋体" w:hAnsi="宋体" w:eastAsia="宋体" w:cs="宋体"/>
          <w:color w:val="000000"/>
          <w:kern w:val="0"/>
          <w:sz w:val="24"/>
          <w:lang w:bidi="ar"/>
        </w:rPr>
      </w:pPr>
    </w:p>
    <w:tbl>
      <w:tblPr>
        <w:tblStyle w:val="4"/>
        <w:tblW w:w="1561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98"/>
        <w:gridCol w:w="7110"/>
        <w:gridCol w:w="5204"/>
      </w:tblGrid>
      <w:tr w14:paraId="79FF4D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F4B53"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【采购编号】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98F18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11011524210200017974-XM001</w:t>
            </w:r>
          </w:p>
        </w:tc>
      </w:tr>
      <w:tr w14:paraId="4B54B41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BE7DF"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【项目名称】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C482D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北京市大兴区2024年排污许可证证后检查技术服务</w:t>
            </w:r>
          </w:p>
        </w:tc>
      </w:tr>
      <w:tr w14:paraId="0595E2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4BFE5"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【采购人名称】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356E5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北京市大兴区生态环境局</w:t>
            </w:r>
          </w:p>
        </w:tc>
      </w:tr>
      <w:tr w14:paraId="4390E25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B9739"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【采购人地址】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C712E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北京市大兴区兴政南巷8号　</w:t>
            </w:r>
          </w:p>
        </w:tc>
      </w:tr>
      <w:tr w14:paraId="4987C5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345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E4C48"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【联</w:t>
            </w:r>
            <w:r>
              <w:rPr>
                <w:rStyle w:val="6"/>
                <w:rFonts w:hint="eastAsia" w:ascii="仿宋" w:hAnsi="仿宋" w:eastAsia="仿宋" w:cs="仿宋"/>
                <w:sz w:val="28"/>
                <w:szCs w:val="28"/>
                <w:lang w:bidi="ar"/>
              </w:rPr>
              <w:t xml:space="preserve"> </w:t>
            </w:r>
            <w:r>
              <w:rPr>
                <w:rStyle w:val="7"/>
                <w:rFonts w:hint="eastAsia" w:ascii="仿宋" w:hAnsi="仿宋" w:eastAsia="仿宋" w:cs="仿宋"/>
                <w:sz w:val="28"/>
                <w:szCs w:val="28"/>
                <w:lang w:bidi="ar"/>
              </w:rPr>
              <w:t>系</w:t>
            </w:r>
            <w:r>
              <w:rPr>
                <w:rStyle w:val="6"/>
                <w:rFonts w:hint="eastAsia" w:ascii="仿宋" w:hAnsi="仿宋" w:eastAsia="仿宋" w:cs="仿宋"/>
                <w:sz w:val="28"/>
                <w:szCs w:val="28"/>
                <w:lang w:bidi="ar"/>
              </w:rPr>
              <w:t xml:space="preserve"> </w:t>
            </w:r>
            <w:r>
              <w:rPr>
                <w:rStyle w:val="7"/>
                <w:rFonts w:hint="eastAsia" w:ascii="仿宋" w:hAnsi="仿宋" w:eastAsia="仿宋" w:cs="仿宋"/>
                <w:sz w:val="28"/>
                <w:szCs w:val="28"/>
                <w:lang w:bidi="ar"/>
              </w:rPr>
              <w:t>人】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CBCC2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沈守刚</w:t>
            </w:r>
          </w:p>
        </w:tc>
      </w:tr>
      <w:tr w14:paraId="4C6F59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25652"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【联系电话】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1372B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010-69267281</w:t>
            </w:r>
          </w:p>
        </w:tc>
      </w:tr>
      <w:tr w14:paraId="3E7F43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8DC72"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【采购代理机构全称】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0FFDF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北京博华信工程咨询有限公司</w:t>
            </w:r>
          </w:p>
        </w:tc>
      </w:tr>
      <w:tr w14:paraId="5FAC27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BE806"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【采购代理机构地址】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038E3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北京市门头沟区石龙工业区龙园路甲5号北楼一层</w:t>
            </w:r>
          </w:p>
        </w:tc>
      </w:tr>
      <w:tr w14:paraId="4B5B43F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DC5EE"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【邮　　编】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35E4C">
            <w:pPr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300</w:t>
            </w:r>
          </w:p>
        </w:tc>
        <w:tc>
          <w:tcPr>
            <w:tcW w:w="5204" w:type="dxa"/>
            <w:shd w:val="clear" w:color="auto" w:fill="auto"/>
            <w:vAlign w:val="center"/>
          </w:tcPr>
          <w:p w14:paraId="7BE946D3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B038AA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570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1735E"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【中标或成交供应商名称、规格型号、数量、单价、服务要求或标的基本概况】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A846F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lang w:eastAsia="zh-CN"/>
              </w:rPr>
              <w:t>北京亦庄兴益环境科技有限公司</w:t>
            </w:r>
          </w:p>
        </w:tc>
      </w:tr>
      <w:tr w14:paraId="685B16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A4662"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【中标或者成交金额】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48658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人民币壹佰陆拾万伍仟捌佰元整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1605800.00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元）</w:t>
            </w:r>
          </w:p>
        </w:tc>
      </w:tr>
      <w:tr w14:paraId="572B6D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04103"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【合同履行日期】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463B8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自合同签订之日起一年。</w:t>
            </w:r>
            <w:bookmarkStart w:id="0" w:name="_GoBack"/>
            <w:bookmarkEnd w:id="0"/>
          </w:p>
        </w:tc>
      </w:tr>
      <w:tr w14:paraId="604C170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CEA60"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【招标公告日期】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480DD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2024年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07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03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日</w:t>
            </w:r>
          </w:p>
        </w:tc>
      </w:tr>
      <w:tr w14:paraId="4A5562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4E601"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【定标日期】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96403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2024年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07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月2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日</w:t>
            </w:r>
          </w:p>
        </w:tc>
      </w:tr>
      <w:tr w14:paraId="347D3C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39AFD"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【评标委员会成员名单】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31511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张莉、王菁黎、纪玉琨、宋春龙、王伊馨</w:t>
            </w:r>
          </w:p>
        </w:tc>
      </w:tr>
      <w:tr w14:paraId="59412E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6FD12"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【项目负责人】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BF1FE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高迎秋</w:t>
            </w:r>
          </w:p>
        </w:tc>
      </w:tr>
      <w:tr w14:paraId="5CE1CD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E6A3E"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【联系电话】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213B6">
            <w:pPr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18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001288935</w:t>
            </w:r>
          </w:p>
        </w:tc>
      </w:tr>
      <w:tr w14:paraId="341BDD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1E9CF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【传真电话】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DD89E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010-61820040</w:t>
            </w:r>
          </w:p>
        </w:tc>
      </w:tr>
    </w:tbl>
    <w:p w14:paraId="060C1BE5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xM2ZkZmE1NjU4YmQwM2IwMmY4N2M1MDVmNWE1MmMifQ=="/>
  </w:docVars>
  <w:rsids>
    <w:rsidRoot w:val="6C35092D"/>
    <w:rsid w:val="002E2422"/>
    <w:rsid w:val="0054650E"/>
    <w:rsid w:val="00814073"/>
    <w:rsid w:val="03454DA1"/>
    <w:rsid w:val="04C972BB"/>
    <w:rsid w:val="138B0E6A"/>
    <w:rsid w:val="18125B2C"/>
    <w:rsid w:val="20EF1296"/>
    <w:rsid w:val="21532250"/>
    <w:rsid w:val="23356532"/>
    <w:rsid w:val="37677C79"/>
    <w:rsid w:val="381616F5"/>
    <w:rsid w:val="3BA903F6"/>
    <w:rsid w:val="45E421C5"/>
    <w:rsid w:val="487A7FDA"/>
    <w:rsid w:val="49901BAC"/>
    <w:rsid w:val="5A796268"/>
    <w:rsid w:val="5AB5177F"/>
    <w:rsid w:val="5B650BB8"/>
    <w:rsid w:val="5FCC5730"/>
    <w:rsid w:val="61E55EAD"/>
    <w:rsid w:val="63C835E2"/>
    <w:rsid w:val="657637E0"/>
    <w:rsid w:val="6B291617"/>
    <w:rsid w:val="6C35092D"/>
    <w:rsid w:val="73CA0910"/>
    <w:rsid w:val="76BA7DA2"/>
    <w:rsid w:val="79AD6F73"/>
    <w:rsid w:val="7CC862D3"/>
    <w:rsid w:val="7FDA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11"/>
    <w:basedOn w:val="5"/>
    <w:qFormat/>
    <w:uiPriority w:val="0"/>
    <w:rPr>
      <w:rFonts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displayarti"/>
    <w:basedOn w:val="5"/>
    <w:qFormat/>
    <w:uiPriority w:val="0"/>
    <w:rPr>
      <w:color w:val="FFFFFF"/>
      <w:shd w:val="clear" w:color="auto" w:fill="A00000"/>
    </w:rPr>
  </w:style>
  <w:style w:type="character" w:customStyle="1" w:styleId="9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324</Words>
  <Characters>408</Characters>
  <Lines>3</Lines>
  <Paragraphs>1</Paragraphs>
  <TotalTime>4</TotalTime>
  <ScaleCrop>false</ScaleCrop>
  <LinksUpToDate>false</LinksUpToDate>
  <CharactersWithSpaces>413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2018-10-12T06:42:00Z</dcterms:created>
  <dc:creator>User</dc:creator>
  <cp:lastModifiedBy>E小伊</cp:lastModifiedBy>
  <dcterms:modified xsi:type="dcterms:W3CDTF">2024-07-31T02:45:11Z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5F3CC4D2E284452F91326CE50A4D36D8_13</vt:lpwstr>
  </property>
</Properties>
</file>