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0645A"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5"/>
        <w:tblW w:w="156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81"/>
        <w:gridCol w:w="7027"/>
        <w:gridCol w:w="5204"/>
      </w:tblGrid>
      <w:tr w14:paraId="16737D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B60B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【采购编号】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648A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instrText xml:space="preserve"> HYPERLINK "http://219.232.204.193:8080/frontend/plan/project_detail.html?projectUuid=01020a35-9439-4fb3-b377-c5d8e501fc7b&amp;viewMode=result" </w:instrTex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11011526210200032963-XM001-2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end"/>
            </w:r>
          </w:p>
        </w:tc>
      </w:tr>
      <w:tr w14:paraId="4A38C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456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【项目名称】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977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2026年大兴区生态环境接诉即办及信访临时性环境监测服务-接诉即办及信访数据支撑（第02包）</w:t>
            </w:r>
          </w:p>
        </w:tc>
      </w:tr>
      <w:tr w14:paraId="6C9907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EAB6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【采购人名称】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334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北京市大兴区生态环境局</w:t>
            </w:r>
          </w:p>
        </w:tc>
      </w:tr>
      <w:tr w14:paraId="01B1A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761D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【采购人地址】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8E7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北京市大兴区兴政南巷8号　</w:t>
            </w:r>
          </w:p>
        </w:tc>
      </w:tr>
      <w:tr w14:paraId="01A26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345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4790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【联 系 人】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057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李洋  </w:t>
            </w:r>
          </w:p>
        </w:tc>
      </w:tr>
      <w:tr w14:paraId="7EB545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96A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【联系电话】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EFB6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</w:tr>
      <w:tr w14:paraId="1D7B5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FB66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【采购代理机构全称】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EC3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北京远祥项目管理有限公司</w:t>
            </w:r>
          </w:p>
        </w:tc>
      </w:tr>
      <w:tr w14:paraId="071D08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4C67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【采购代理机构地址】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98ED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北京市大兴区欣旺北大街8号鸿坤广场购物中心F7</w:t>
            </w:r>
          </w:p>
        </w:tc>
      </w:tr>
      <w:tr w14:paraId="5E981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CDB3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【邮　　编】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D504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102600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2B97FFE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2BB31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570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95F7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【中标或成交供应商名称、规格型号、数量、单价、服务要求或标的基本概况】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5F06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北京兴承鸿业科技发展有限公司、510000元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汇总整理接诉即办及信访人反映内容，完成现场核查取证，确定需监测项目情况。反馈监测结果至接诉即办及信访人，分析群众诉求变化趋势与根源性问题，识别环境投诉高发领域、区域及时段，为制定精准管控策略提供数据支撑，为生态环境管理和执法服务。其中含12个月的现场核查材料规范化归集与校验服务、12个月的核查数据汇总分析与第三方检测评估支撑服务、12个月的热线诉求区域与高发时段分析服务、12个月的热线诉求问题类型与涉及行业分析服务、12月的月度热线数据分析报告编制服务、12个月的年度热线数据全周期归集与趋势分析服务、1次服务短板挖掘与针对性改进建议制定服务、1次年度数据分析总报告与服务体系优化策略编制服务。开展数据分析，提供数据分析报告，为管理和执法服务</w:t>
            </w:r>
          </w:p>
        </w:tc>
      </w:tr>
      <w:tr w14:paraId="164B9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87EA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【中标或者成交金额】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CFC3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伍拾壹万元整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510000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元）</w:t>
            </w:r>
          </w:p>
        </w:tc>
      </w:tr>
      <w:tr w14:paraId="40C3C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29A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【合同履行日期】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E6B3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自合同签订生效之日起12个月</w:t>
            </w:r>
          </w:p>
        </w:tc>
      </w:tr>
      <w:tr w14:paraId="3E5182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1012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【招标公告日期】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1B37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2026年5月 6日</w:t>
            </w:r>
          </w:p>
        </w:tc>
      </w:tr>
      <w:tr w14:paraId="62899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CECA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【定标日期】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929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2026年5月 28日</w:t>
            </w:r>
          </w:p>
        </w:tc>
      </w:tr>
      <w:tr w14:paraId="51290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DF2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【评标委员会成员名单】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18C1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赵忠海、王艳、芦会杰、高向超、李洋</w:t>
            </w:r>
          </w:p>
        </w:tc>
      </w:tr>
      <w:tr w14:paraId="395BC9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957F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【项目负责人】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C92E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甄焱、刘博文</w:t>
            </w:r>
          </w:p>
        </w:tc>
      </w:tr>
      <w:tr w14:paraId="2711CD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7C87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【联系电话】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52B4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13552228073</w:t>
            </w:r>
          </w:p>
        </w:tc>
      </w:tr>
      <w:tr w14:paraId="0E83C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076E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【传真电话】</w:t>
            </w:r>
          </w:p>
        </w:tc>
        <w:tc>
          <w:tcPr>
            <w:tcW w:w="7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3BC5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03D03105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NTE1NzgzNWFjMWYxNWE2ZDAwYTAzMzE3OGI5OWUifQ=="/>
  </w:docVars>
  <w:rsids>
    <w:rsidRoot w:val="6C35092D"/>
    <w:rsid w:val="002E2422"/>
    <w:rsid w:val="0054650E"/>
    <w:rsid w:val="00814073"/>
    <w:rsid w:val="03454DA1"/>
    <w:rsid w:val="04C972BB"/>
    <w:rsid w:val="138B0E6A"/>
    <w:rsid w:val="13FA0709"/>
    <w:rsid w:val="18125B2C"/>
    <w:rsid w:val="1FAD2F2C"/>
    <w:rsid w:val="21532250"/>
    <w:rsid w:val="23356532"/>
    <w:rsid w:val="25783605"/>
    <w:rsid w:val="27C54503"/>
    <w:rsid w:val="30E95FF1"/>
    <w:rsid w:val="37677C79"/>
    <w:rsid w:val="381616F5"/>
    <w:rsid w:val="3BA903F6"/>
    <w:rsid w:val="440620B0"/>
    <w:rsid w:val="45E421C5"/>
    <w:rsid w:val="49901BAC"/>
    <w:rsid w:val="5A796268"/>
    <w:rsid w:val="5B650BB8"/>
    <w:rsid w:val="5DAA2336"/>
    <w:rsid w:val="5F673FB9"/>
    <w:rsid w:val="5FCC5730"/>
    <w:rsid w:val="61E55EAD"/>
    <w:rsid w:val="6B291617"/>
    <w:rsid w:val="6C35092D"/>
    <w:rsid w:val="751B24A1"/>
    <w:rsid w:val="76BA7DA2"/>
    <w:rsid w:val="79AD6F73"/>
    <w:rsid w:val="7CC862D3"/>
    <w:rsid w:val="7FD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displayarti"/>
    <w:basedOn w:val="6"/>
    <w:qFormat/>
    <w:uiPriority w:val="0"/>
    <w:rPr>
      <w:color w:val="FFFFFF"/>
      <w:shd w:val="clear" w:color="auto" w:fill="A00000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581</Characters>
  <Lines>3</Lines>
  <Paragraphs>1</Paragraphs>
  <TotalTime>0</TotalTime>
  <ScaleCrop>false</ScaleCrop>
  <LinksUpToDate>false</LinksUpToDate>
  <CharactersWithSpaces>590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2018-10-12T06:42:00Z</dcterms:created>
  <dc:creator>User</dc:creator>
  <cp:lastModifiedBy>1</cp:lastModifiedBy>
  <dcterms:modified xsi:type="dcterms:W3CDTF">2026-05-28T03:14:43Z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20ED7314B08D4422BB28692BD96F6AA7_13</vt:lpwstr>
  </property>
  <property fmtid="{D5CDD505-2E9C-101B-9397-08002B2CF9AE}" pid="4" name="KSOTemplateDocerSaveRecord">
    <vt:lpwstr>eyJoZGlkIjoiYmYxYmFlMTI4ZGFiODFiYzBjYjMzYjlmMzk4ZDQ0NTAiLCJ1c2VySWQiOiIyNzMwMzg1MjcifQ==</vt:lpwstr>
  </property>
</Properties>
</file>