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是否存在从事出版物发行业务的单位、个人未从依法取得出版物批发、零售资质的出版发行单位进货的行为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是否存在从事出版物发行业务的单位、个人未从依法取得出版物批发、零售资质的出版发行单位进货的行为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a.存在从事出版物发行业务的单位、个人未从依法取得出版物批发、零售资质的出版发行单位进货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