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出版物发行经营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是否存在进口出版物未从规定的出版物进口经营单位进货的行为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是否存在进口出版物未从规定的出版物进口经营单位进货的行为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a.存在进口出版物未从规定的出版物进口经营单位进货的情形。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6C4340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2021-09-10T08:18:01Z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