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出版物进口</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出版物进口经营</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是否存在出版进口经营单位未在进口出版物前将拟进口的出版物目录报省级出版行政主管部门备案的行为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是否存在出版进口经营单位未在进口出版物前将拟进口的出版物目录报省级以上人民政府出版行政主管部门备案的行为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a.存在出版进口经营单位未在进口出版物前将拟进口的出版物目录报省级以上人民政府出版行政主管部门备案</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0B66C7"/>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