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73F1E" w:rsidRPr="00173F1E">
        <w:rPr>
          <w:rFonts w:ascii="仿宋_GB2312" w:eastAsia="仿宋_GB2312" w:hAnsi="仿宋_GB2312" w:cs="仿宋_GB2312" w:hint="eastAsia"/>
          <w:sz w:val="32"/>
          <w:szCs w:val="32"/>
        </w:rPr>
        <w:t>是否存在未刊登报纸版本记录的行为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73F1E" w:rsidRPr="00173F1E">
        <w:rPr>
          <w:rFonts w:ascii="仿宋_GB2312" w:eastAsia="仿宋_GB2312" w:hAnsi="仿宋_GB2312" w:cs="仿宋_GB2312" w:hint="eastAsia"/>
          <w:sz w:val="32"/>
          <w:szCs w:val="32"/>
        </w:rPr>
        <w:t>是否存在未刊登报纸版本记录的行为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73F1E" w:rsidRPr="00173F1E">
        <w:rPr>
          <w:rFonts w:ascii="仿宋_GB2312" w:eastAsia="仿宋_GB2312" w:hAnsi="仿宋_GB2312" w:cs="仿宋_GB2312" w:hint="eastAsia"/>
          <w:sz w:val="32"/>
          <w:szCs w:val="32"/>
        </w:rPr>
        <w:t>未刊登报纸版本记录的行为</w:t>
      </w:r>
      <w:bookmarkStart w:id="0" w:name="_GoBack"/>
      <w:bookmarkEnd w:id="0"/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B6" w:rsidRDefault="009B10B6" w:rsidP="00FC4787">
      <w:r>
        <w:separator/>
      </w:r>
    </w:p>
  </w:endnote>
  <w:endnote w:type="continuationSeparator" w:id="0">
    <w:p w:rsidR="009B10B6" w:rsidRDefault="009B10B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B6" w:rsidRDefault="009B10B6" w:rsidP="00FC4787">
      <w:r>
        <w:separator/>
      </w:r>
    </w:p>
  </w:footnote>
  <w:footnote w:type="continuationSeparator" w:id="0">
    <w:p w:rsidR="009B10B6" w:rsidRDefault="009B10B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3F1E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DFB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A67"/>
    <w:rsid w:val="0098223A"/>
    <w:rsid w:val="00984132"/>
    <w:rsid w:val="00985351"/>
    <w:rsid w:val="00986419"/>
    <w:rsid w:val="00990E3C"/>
    <w:rsid w:val="00996A25"/>
    <w:rsid w:val="009A0879"/>
    <w:rsid w:val="009B0577"/>
    <w:rsid w:val="009B10B6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2021-09-15T01:14:00Z</dcterms:created>
  <dcterms:modified xsi:type="dcterms:W3CDTF">2021-09-15T01:14:00Z</dcterms:modified>
</cp:coreProperties>
</file>