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07BC9" w:rsidRPr="00307BC9">
        <w:rPr>
          <w:rFonts w:ascii="仿宋_GB2312" w:eastAsia="仿宋_GB2312" w:hAnsi="仿宋_GB2312" w:cs="仿宋_GB2312" w:hint="eastAsia"/>
          <w:sz w:val="32"/>
          <w:szCs w:val="32"/>
        </w:rPr>
        <w:t>是否存在从事其他印刷品印刷经营活动的个人超范围经营的行为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07BC9" w:rsidRPr="00307BC9">
        <w:rPr>
          <w:rFonts w:ascii="仿宋_GB2312" w:eastAsia="仿宋_GB2312" w:hAnsi="仿宋_GB2312" w:cs="仿宋_GB2312" w:hint="eastAsia"/>
          <w:sz w:val="32"/>
          <w:szCs w:val="32"/>
        </w:rPr>
        <w:t>是否存在从事其他印刷品印刷经营活动的个人超范围经营的行为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07BC9" w:rsidRPr="00307BC9">
        <w:rPr>
          <w:rFonts w:ascii="仿宋_GB2312" w:eastAsia="仿宋_GB2312" w:hAnsi="仿宋_GB2312" w:cs="仿宋_GB2312" w:hint="eastAsia"/>
          <w:sz w:val="32"/>
          <w:szCs w:val="32"/>
        </w:rPr>
        <w:t>从事其他印刷品印刷经营活动的个人超范围经营的行为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CE" w:rsidRDefault="000F44CE" w:rsidP="00FC4787">
      <w:r>
        <w:separator/>
      </w:r>
    </w:p>
  </w:endnote>
  <w:endnote w:type="continuationSeparator" w:id="0">
    <w:p w:rsidR="000F44CE" w:rsidRDefault="000F44CE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CE" w:rsidRDefault="000F44CE" w:rsidP="00FC4787">
      <w:r>
        <w:separator/>
      </w:r>
    </w:p>
  </w:footnote>
  <w:footnote w:type="continuationSeparator" w:id="0">
    <w:p w:rsidR="000F44CE" w:rsidRDefault="000F44CE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44CE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07BC9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2021-09-17T02:52:00Z</dcterms:created>
  <dcterms:modified xsi:type="dcterms:W3CDTF">2021-09-17T02:52:00Z</dcterms:modified>
</cp:coreProperties>
</file>