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是否存在新闻记者与新闻机构解除劳动关系、调离本新闻机构或者采编岗位，未在离岗前交回新闻记者证的行为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是否存在新闻记者与新闻机构解除劳动关系、调离本新闻机构或者采编岗位，未在离岗前交回新闻记者证的行为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a.存在新闻记者与新闻机构解除劳动关系、调离本新闻机构或者采编岗位，未在离岗前交回新闻记者证的情形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2021-09-18T02:04:23Z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