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未经批准，擅自出售演出门票的行为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是否存在未经批准，擅自出售演出门票的行为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营业性演出活动经批准后方可出售门票。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《营业性演出管理条例实施细则》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第二十七条规定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未经批准，擅自出售演出门票的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FAE49F9"/>
    <w:rsid w:val="13223B95"/>
    <w:rsid w:val="15E8669F"/>
    <w:rsid w:val="17631E5F"/>
    <w:rsid w:val="24A03727"/>
    <w:rsid w:val="3A460CDB"/>
    <w:rsid w:val="3AE94971"/>
    <w:rsid w:val="42F06D2A"/>
    <w:rsid w:val="43E5404F"/>
    <w:rsid w:val="44893C61"/>
    <w:rsid w:val="473955D2"/>
    <w:rsid w:val="47653F35"/>
    <w:rsid w:val="48D40E32"/>
    <w:rsid w:val="4A156A59"/>
    <w:rsid w:val="4D4F114B"/>
    <w:rsid w:val="5BB50597"/>
    <w:rsid w:val="62C64EF5"/>
    <w:rsid w:val="6576358D"/>
    <w:rsid w:val="6AF91477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2021-09-14T01:35:09Z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7CCBD58F0FF647DBB905960653295861</vt:lpwstr>
  </property>
</Properties>
</file>