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是否存在未填写制作或者归档保存制作文档记录的行为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是否存在未填写制作或者归档保存制作文档记录的行为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a.存在未填写制作或者归档保存制作文档记录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