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E72" w:rsidRDefault="00BA75D2" w:rsidP="00BA75D2">
      <w:pPr>
        <w:jc w:val="center"/>
        <w:rPr>
          <w:rFonts w:ascii="方正小标宋简体" w:eastAsia="方正小标宋简体" w:hAnsi="宋体"/>
          <w:sz w:val="32"/>
          <w:szCs w:val="32"/>
        </w:rPr>
      </w:pPr>
      <w:r w:rsidRPr="00BA75D2">
        <w:rPr>
          <w:rFonts w:ascii="方正小标宋简体" w:eastAsia="方正小标宋简体" w:hAnsi="黑体" w:hint="eastAsia"/>
          <w:sz w:val="32"/>
          <w:szCs w:val="32"/>
        </w:rPr>
        <w:t>《北京市生活垃圾管理条例》</w:t>
      </w:r>
      <w:r w:rsidRPr="00BA75D2">
        <w:rPr>
          <w:rFonts w:ascii="方正小标宋简体" w:eastAsia="方正小标宋简体" w:hAnsi="宋体" w:hint="eastAsia"/>
          <w:sz w:val="32"/>
          <w:szCs w:val="32"/>
        </w:rPr>
        <w:t>相关案由及裁量基准</w:t>
      </w:r>
    </w:p>
    <w:p w:rsidR="00BA75D2" w:rsidRPr="00BA75D2" w:rsidRDefault="007B2AE3" w:rsidP="00BA75D2">
      <w:pPr>
        <w:jc w:val="center"/>
        <w:rPr>
          <w:rFonts w:ascii="方正小标宋简体" w:eastAsia="方正小标宋简体"/>
          <w:b/>
          <w:sz w:val="32"/>
          <w:szCs w:val="32"/>
        </w:rPr>
      </w:pPr>
      <w:r>
        <w:rPr>
          <w:rFonts w:ascii="方正小标宋简体" w:eastAsia="方正小标宋简体" w:hAnsi="宋体" w:hint="eastAsia"/>
          <w:sz w:val="32"/>
          <w:szCs w:val="32"/>
        </w:rPr>
        <w:t>(2020年9月25日</w:t>
      </w:r>
      <w:r w:rsidR="00125E72">
        <w:rPr>
          <w:rFonts w:ascii="方正小标宋简体" w:eastAsia="方正小标宋简体" w:hAnsi="宋体" w:hint="eastAsia"/>
          <w:sz w:val="32"/>
          <w:szCs w:val="32"/>
        </w:rPr>
        <w:t>施行</w:t>
      </w:r>
      <w:r>
        <w:rPr>
          <w:rFonts w:ascii="方正小标宋简体" w:eastAsia="方正小标宋简体" w:hAnsi="宋体" w:hint="eastAsia"/>
          <w:sz w:val="32"/>
          <w:szCs w:val="32"/>
        </w:rPr>
        <w:t>)</w:t>
      </w:r>
    </w:p>
    <w:tbl>
      <w:tblPr>
        <w:tblW w:w="14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134"/>
        <w:gridCol w:w="4405"/>
        <w:gridCol w:w="993"/>
        <w:gridCol w:w="708"/>
        <w:gridCol w:w="2338"/>
        <w:gridCol w:w="1795"/>
        <w:gridCol w:w="2529"/>
        <w:gridCol w:w="11"/>
      </w:tblGrid>
      <w:tr w:rsidR="00ED04B6" w:rsidRPr="00E92D64" w:rsidTr="00517BBD">
        <w:trPr>
          <w:gridAfter w:val="1"/>
          <w:wAfter w:w="11" w:type="dxa"/>
          <w:trHeight w:val="738"/>
          <w:tblHeader/>
          <w:jc w:val="center"/>
        </w:trPr>
        <w:tc>
          <w:tcPr>
            <w:tcW w:w="704" w:type="dxa"/>
            <w:shd w:val="clear" w:color="auto" w:fill="auto"/>
            <w:vAlign w:val="center"/>
          </w:tcPr>
          <w:p w:rsidR="00517BBD" w:rsidRPr="00E92D64" w:rsidRDefault="00517BBD" w:rsidP="00EE0166">
            <w:pPr>
              <w:widowControl/>
              <w:spacing w:line="0" w:lineRule="atLeast"/>
              <w:jc w:val="center"/>
              <w:rPr>
                <w:rFonts w:ascii="仿宋_GB2312" w:eastAsia="仿宋_GB2312" w:hAnsi="宋体" w:cs="宋体"/>
                <w:bCs/>
                <w:kern w:val="0"/>
                <w:szCs w:val="21"/>
              </w:rPr>
            </w:pPr>
            <w:r w:rsidRPr="00E92D64">
              <w:rPr>
                <w:rFonts w:ascii="仿宋_GB2312" w:eastAsia="仿宋_GB2312" w:hAnsi="宋体" w:cs="宋体" w:hint="eastAsia"/>
                <w:bCs/>
                <w:kern w:val="0"/>
                <w:szCs w:val="21"/>
              </w:rPr>
              <w:t>序号</w:t>
            </w:r>
          </w:p>
        </w:tc>
        <w:tc>
          <w:tcPr>
            <w:tcW w:w="1134" w:type="dxa"/>
            <w:shd w:val="clear" w:color="auto" w:fill="auto"/>
            <w:vAlign w:val="center"/>
          </w:tcPr>
          <w:p w:rsidR="00517BBD" w:rsidRPr="00E92D64" w:rsidRDefault="00517BBD" w:rsidP="00EE0166">
            <w:pPr>
              <w:widowControl/>
              <w:spacing w:line="0" w:lineRule="atLeast"/>
              <w:jc w:val="center"/>
              <w:rPr>
                <w:rFonts w:ascii="仿宋_GB2312" w:eastAsia="仿宋_GB2312" w:hAnsi="宋体" w:cs="宋体"/>
                <w:bCs/>
                <w:kern w:val="0"/>
                <w:szCs w:val="21"/>
              </w:rPr>
            </w:pPr>
            <w:r w:rsidRPr="00E92D64">
              <w:rPr>
                <w:rFonts w:ascii="仿宋_GB2312" w:eastAsia="仿宋_GB2312" w:hAnsi="宋体" w:cs="宋体" w:hint="eastAsia"/>
                <w:bCs/>
                <w:kern w:val="0"/>
                <w:szCs w:val="21"/>
              </w:rPr>
              <w:t>案由</w:t>
            </w:r>
          </w:p>
        </w:tc>
        <w:tc>
          <w:tcPr>
            <w:tcW w:w="4405" w:type="dxa"/>
            <w:shd w:val="clear" w:color="auto" w:fill="auto"/>
            <w:vAlign w:val="center"/>
          </w:tcPr>
          <w:p w:rsidR="00517BBD" w:rsidRPr="00E92D64" w:rsidRDefault="00517BBD" w:rsidP="00EE0166">
            <w:pPr>
              <w:widowControl/>
              <w:spacing w:line="0" w:lineRule="atLeast"/>
              <w:jc w:val="center"/>
              <w:rPr>
                <w:rFonts w:ascii="仿宋_GB2312" w:eastAsia="仿宋_GB2312" w:hAnsi="宋体" w:cs="宋体"/>
                <w:bCs/>
                <w:kern w:val="0"/>
                <w:szCs w:val="21"/>
              </w:rPr>
            </w:pPr>
            <w:r w:rsidRPr="00E92D64">
              <w:rPr>
                <w:rFonts w:ascii="仿宋_GB2312" w:eastAsia="仿宋_GB2312" w:hAnsi="宋体" w:cs="宋体" w:hint="eastAsia"/>
                <w:bCs/>
                <w:kern w:val="0"/>
                <w:szCs w:val="21"/>
              </w:rPr>
              <w:t>处罚依据</w:t>
            </w:r>
          </w:p>
        </w:tc>
        <w:tc>
          <w:tcPr>
            <w:tcW w:w="993" w:type="dxa"/>
            <w:shd w:val="clear" w:color="auto" w:fill="auto"/>
            <w:vAlign w:val="center"/>
          </w:tcPr>
          <w:p w:rsidR="00517BBD" w:rsidRPr="00E92D64" w:rsidRDefault="00517BBD" w:rsidP="00EE0166">
            <w:pPr>
              <w:widowControl/>
              <w:spacing w:line="0" w:lineRule="atLeast"/>
              <w:jc w:val="center"/>
              <w:rPr>
                <w:rFonts w:ascii="仿宋_GB2312" w:eastAsia="仿宋_GB2312" w:hAnsi="宋体" w:cs="宋体"/>
                <w:bCs/>
                <w:kern w:val="0"/>
                <w:szCs w:val="21"/>
              </w:rPr>
            </w:pPr>
            <w:r w:rsidRPr="00E92D64">
              <w:rPr>
                <w:rFonts w:ascii="仿宋_GB2312" w:eastAsia="仿宋_GB2312" w:hAnsi="宋体" w:cs="宋体" w:hint="eastAsia"/>
                <w:bCs/>
                <w:kern w:val="0"/>
                <w:szCs w:val="21"/>
              </w:rPr>
              <w:t>罚款</w:t>
            </w:r>
          </w:p>
          <w:p w:rsidR="00517BBD" w:rsidRPr="00E92D64" w:rsidRDefault="00517BBD" w:rsidP="00EE0166">
            <w:pPr>
              <w:widowControl/>
              <w:spacing w:line="0" w:lineRule="atLeast"/>
              <w:jc w:val="center"/>
              <w:rPr>
                <w:rFonts w:ascii="仿宋_GB2312" w:eastAsia="仿宋_GB2312" w:hAnsi="宋体" w:cs="宋体"/>
                <w:bCs/>
                <w:kern w:val="0"/>
                <w:szCs w:val="21"/>
              </w:rPr>
            </w:pPr>
            <w:r w:rsidRPr="00E92D64">
              <w:rPr>
                <w:rFonts w:ascii="仿宋_GB2312" w:eastAsia="仿宋_GB2312" w:hAnsi="宋体" w:cs="宋体" w:hint="eastAsia"/>
                <w:bCs/>
                <w:kern w:val="0"/>
                <w:szCs w:val="21"/>
              </w:rPr>
              <w:t xml:space="preserve">基数 </w:t>
            </w:r>
          </w:p>
        </w:tc>
        <w:tc>
          <w:tcPr>
            <w:tcW w:w="708" w:type="dxa"/>
            <w:shd w:val="clear" w:color="auto" w:fill="auto"/>
            <w:vAlign w:val="center"/>
          </w:tcPr>
          <w:p w:rsidR="00517BBD" w:rsidRPr="00E92D64" w:rsidRDefault="00517BBD" w:rsidP="00EE0166">
            <w:pPr>
              <w:widowControl/>
              <w:spacing w:line="0" w:lineRule="atLeast"/>
              <w:jc w:val="center"/>
              <w:rPr>
                <w:rFonts w:ascii="仿宋_GB2312" w:eastAsia="仿宋_GB2312" w:hAnsi="宋体" w:cs="宋体"/>
                <w:bCs/>
                <w:kern w:val="0"/>
                <w:szCs w:val="21"/>
              </w:rPr>
            </w:pPr>
            <w:r w:rsidRPr="00E92D64">
              <w:rPr>
                <w:rFonts w:ascii="仿宋_GB2312" w:eastAsia="仿宋_GB2312" w:hAnsi="宋体" w:cs="宋体" w:hint="eastAsia"/>
                <w:bCs/>
                <w:kern w:val="0"/>
                <w:szCs w:val="21"/>
              </w:rPr>
              <w:t>基准</w:t>
            </w:r>
          </w:p>
          <w:p w:rsidR="00517BBD" w:rsidRPr="00E92D64" w:rsidRDefault="00517BBD" w:rsidP="00EE0166">
            <w:pPr>
              <w:widowControl/>
              <w:spacing w:line="0" w:lineRule="atLeast"/>
              <w:jc w:val="center"/>
              <w:rPr>
                <w:rFonts w:ascii="仿宋_GB2312" w:eastAsia="仿宋_GB2312" w:hAnsi="宋体" w:cs="宋体"/>
                <w:bCs/>
                <w:kern w:val="0"/>
                <w:szCs w:val="21"/>
              </w:rPr>
            </w:pPr>
            <w:r w:rsidRPr="00E92D64">
              <w:rPr>
                <w:rFonts w:ascii="仿宋_GB2312" w:eastAsia="仿宋_GB2312" w:hAnsi="宋体" w:cs="宋体" w:hint="eastAsia"/>
                <w:bCs/>
                <w:kern w:val="0"/>
                <w:szCs w:val="21"/>
              </w:rPr>
              <w:t>系数</w:t>
            </w:r>
          </w:p>
        </w:tc>
        <w:tc>
          <w:tcPr>
            <w:tcW w:w="2338" w:type="dxa"/>
            <w:shd w:val="clear" w:color="auto" w:fill="auto"/>
            <w:vAlign w:val="center"/>
          </w:tcPr>
          <w:p w:rsidR="00517BBD" w:rsidRPr="00E92D64" w:rsidRDefault="00517BBD" w:rsidP="00EE0166">
            <w:pPr>
              <w:widowControl/>
              <w:spacing w:line="0" w:lineRule="atLeast"/>
              <w:jc w:val="center"/>
              <w:rPr>
                <w:rFonts w:ascii="仿宋_GB2312" w:eastAsia="仿宋_GB2312" w:hAnsi="宋体" w:cs="宋体"/>
                <w:bCs/>
                <w:kern w:val="0"/>
                <w:szCs w:val="21"/>
              </w:rPr>
            </w:pPr>
            <w:r w:rsidRPr="00E92D64">
              <w:rPr>
                <w:rFonts w:ascii="仿宋_GB2312" w:eastAsia="仿宋_GB2312" w:hAnsi="宋体" w:cs="宋体" w:hint="eastAsia"/>
                <w:bCs/>
                <w:kern w:val="0"/>
                <w:szCs w:val="21"/>
              </w:rPr>
              <w:t>变量系数</w:t>
            </w:r>
          </w:p>
        </w:tc>
        <w:tc>
          <w:tcPr>
            <w:tcW w:w="1795" w:type="dxa"/>
            <w:shd w:val="clear" w:color="auto" w:fill="auto"/>
            <w:vAlign w:val="center"/>
          </w:tcPr>
          <w:p w:rsidR="00517BBD" w:rsidRPr="00E92D64" w:rsidRDefault="00517BBD" w:rsidP="00EE0166">
            <w:pPr>
              <w:widowControl/>
              <w:spacing w:line="0" w:lineRule="atLeast"/>
              <w:jc w:val="center"/>
              <w:rPr>
                <w:rFonts w:ascii="仿宋_GB2312" w:eastAsia="仿宋_GB2312" w:hAnsi="宋体" w:cs="宋体"/>
                <w:bCs/>
                <w:kern w:val="0"/>
                <w:szCs w:val="21"/>
              </w:rPr>
            </w:pPr>
            <w:r w:rsidRPr="00E92D64">
              <w:rPr>
                <w:rFonts w:ascii="仿宋_GB2312" w:eastAsia="仿宋_GB2312" w:hAnsi="宋体" w:cs="宋体" w:hint="eastAsia"/>
                <w:bCs/>
                <w:kern w:val="0"/>
                <w:szCs w:val="21"/>
              </w:rPr>
              <w:t>计算公式</w:t>
            </w:r>
          </w:p>
        </w:tc>
        <w:tc>
          <w:tcPr>
            <w:tcW w:w="2529" w:type="dxa"/>
            <w:shd w:val="clear" w:color="auto" w:fill="auto"/>
            <w:vAlign w:val="center"/>
          </w:tcPr>
          <w:p w:rsidR="00517BBD" w:rsidRPr="00E92D64" w:rsidRDefault="00517BBD" w:rsidP="00EE0166">
            <w:pPr>
              <w:widowControl/>
              <w:spacing w:line="0" w:lineRule="atLeast"/>
              <w:jc w:val="center"/>
              <w:rPr>
                <w:rFonts w:ascii="仿宋_GB2312" w:eastAsia="仿宋_GB2312" w:hAnsi="宋体" w:cs="宋体"/>
                <w:bCs/>
                <w:kern w:val="0"/>
                <w:szCs w:val="21"/>
              </w:rPr>
            </w:pPr>
            <w:r w:rsidRPr="00E92D64">
              <w:rPr>
                <w:rFonts w:ascii="仿宋_GB2312" w:eastAsia="仿宋_GB2312" w:hAnsi="宋体" w:cs="宋体" w:hint="eastAsia"/>
                <w:bCs/>
                <w:kern w:val="0"/>
                <w:szCs w:val="21"/>
              </w:rPr>
              <w:t>备注</w:t>
            </w:r>
          </w:p>
        </w:tc>
      </w:tr>
      <w:tr w:rsidR="00842B23" w:rsidRPr="00E92D64" w:rsidTr="00517BBD">
        <w:trPr>
          <w:trHeight w:val="1076"/>
          <w:jc w:val="center"/>
        </w:trPr>
        <w:tc>
          <w:tcPr>
            <w:tcW w:w="704" w:type="dxa"/>
            <w:vMerge w:val="restart"/>
            <w:shd w:val="clear" w:color="auto" w:fill="auto"/>
            <w:vAlign w:val="center"/>
          </w:tcPr>
          <w:p w:rsidR="00842B23" w:rsidRPr="00E92D64" w:rsidRDefault="00842B23" w:rsidP="00B0123A">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1134" w:type="dxa"/>
            <w:vMerge w:val="restart"/>
            <w:shd w:val="clear" w:color="auto" w:fill="auto"/>
            <w:vAlign w:val="center"/>
          </w:tcPr>
          <w:p w:rsidR="00842B23" w:rsidRPr="00E92D64" w:rsidRDefault="00842B23" w:rsidP="00261E85">
            <w:pPr>
              <w:widowControl/>
              <w:jc w:val="left"/>
              <w:rPr>
                <w:rFonts w:ascii="仿宋_GB2312" w:eastAsia="仿宋_GB2312"/>
                <w:szCs w:val="21"/>
              </w:rPr>
            </w:pPr>
            <w:r w:rsidRPr="00E92D64">
              <w:rPr>
                <w:rFonts w:ascii="仿宋_GB2312" w:eastAsia="仿宋_GB2312" w:hint="eastAsia"/>
                <w:szCs w:val="21"/>
              </w:rPr>
              <w:t>主动向消费者提供一次性用品</w:t>
            </w:r>
          </w:p>
        </w:tc>
        <w:tc>
          <w:tcPr>
            <w:tcW w:w="4405" w:type="dxa"/>
            <w:vMerge w:val="restart"/>
            <w:shd w:val="clear" w:color="auto" w:fill="auto"/>
            <w:vAlign w:val="center"/>
          </w:tcPr>
          <w:p w:rsidR="00842B23" w:rsidRPr="00E92D64" w:rsidRDefault="00842B23" w:rsidP="007877AC">
            <w:pPr>
              <w:rPr>
                <w:rFonts w:ascii="仿宋_GB2312" w:eastAsia="仿宋_GB2312"/>
                <w:szCs w:val="21"/>
              </w:rPr>
            </w:pPr>
            <w:r w:rsidRPr="00E92D64">
              <w:rPr>
                <w:rFonts w:ascii="仿宋_GB2312" w:eastAsia="仿宋_GB2312" w:hint="eastAsia"/>
                <w:szCs w:val="21"/>
              </w:rPr>
              <w:t>违反条款：第二十六条第二款；处罚条款：第六十六条第二款 责令立即改正，处</w:t>
            </w:r>
            <w:r w:rsidR="001075B4" w:rsidRPr="00E92D64">
              <w:rPr>
                <w:rFonts w:ascii="仿宋_GB2312" w:eastAsia="仿宋_GB2312" w:hint="eastAsia"/>
                <w:szCs w:val="21"/>
              </w:rPr>
              <w:t>五千</w:t>
            </w:r>
            <w:r w:rsidRPr="00E92D64">
              <w:rPr>
                <w:rFonts w:ascii="仿宋_GB2312" w:eastAsia="仿宋_GB2312" w:hint="eastAsia"/>
                <w:szCs w:val="21"/>
              </w:rPr>
              <w:t>元以上</w:t>
            </w:r>
            <w:r w:rsidR="001075B4" w:rsidRPr="00E92D64">
              <w:rPr>
                <w:rFonts w:ascii="仿宋_GB2312" w:eastAsia="仿宋_GB2312" w:hint="eastAsia"/>
                <w:szCs w:val="21"/>
              </w:rPr>
              <w:t>一</w:t>
            </w:r>
            <w:r w:rsidRPr="00E92D64">
              <w:rPr>
                <w:rFonts w:ascii="仿宋_GB2312" w:eastAsia="仿宋_GB2312" w:hint="eastAsia"/>
                <w:szCs w:val="21"/>
              </w:rPr>
              <w:t>万元以下罚款；再次违反规定的，处</w:t>
            </w:r>
            <w:r w:rsidR="001075B4" w:rsidRPr="00E92D64">
              <w:rPr>
                <w:rFonts w:ascii="仿宋_GB2312" w:eastAsia="仿宋_GB2312" w:hint="eastAsia"/>
                <w:szCs w:val="21"/>
              </w:rPr>
              <w:t>一</w:t>
            </w:r>
            <w:r w:rsidRPr="00E92D64">
              <w:rPr>
                <w:rFonts w:ascii="仿宋_GB2312" w:eastAsia="仿宋_GB2312" w:hint="eastAsia"/>
                <w:szCs w:val="21"/>
              </w:rPr>
              <w:t>万元以上</w:t>
            </w:r>
            <w:r w:rsidR="007877AC" w:rsidRPr="00E92D64">
              <w:rPr>
                <w:rFonts w:ascii="仿宋_GB2312" w:eastAsia="仿宋_GB2312" w:hint="eastAsia"/>
                <w:szCs w:val="21"/>
              </w:rPr>
              <w:t>五</w:t>
            </w:r>
            <w:r w:rsidRPr="00E92D64">
              <w:rPr>
                <w:rFonts w:ascii="仿宋_GB2312" w:eastAsia="仿宋_GB2312" w:hint="eastAsia"/>
                <w:szCs w:val="21"/>
              </w:rPr>
              <w:t>万元以下罚款。</w:t>
            </w:r>
          </w:p>
        </w:tc>
        <w:tc>
          <w:tcPr>
            <w:tcW w:w="993" w:type="dxa"/>
            <w:shd w:val="clear" w:color="auto" w:fill="auto"/>
            <w:noWrap/>
            <w:vAlign w:val="center"/>
          </w:tcPr>
          <w:p w:rsidR="00842B23" w:rsidRPr="00E92D64" w:rsidRDefault="00842B23" w:rsidP="008623A9">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5000（初次违反）</w:t>
            </w:r>
          </w:p>
        </w:tc>
        <w:tc>
          <w:tcPr>
            <w:tcW w:w="708" w:type="dxa"/>
            <w:shd w:val="clear" w:color="auto" w:fill="auto"/>
            <w:noWrap/>
            <w:vAlign w:val="center"/>
          </w:tcPr>
          <w:p w:rsidR="00842B23" w:rsidRPr="00E92D64" w:rsidRDefault="00842B23" w:rsidP="00B0123A">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vMerge w:val="restart"/>
            <w:shd w:val="clear" w:color="auto" w:fill="auto"/>
            <w:vAlign w:val="center"/>
          </w:tcPr>
          <w:p w:rsidR="00842B23" w:rsidRPr="00E92D64" w:rsidRDefault="00842B23" w:rsidP="007C37AA">
            <w:pPr>
              <w:widowControl/>
              <w:spacing w:line="0" w:lineRule="atLeast"/>
              <w:rPr>
                <w:rFonts w:ascii="仿宋_GB2312" w:eastAsia="仿宋_GB2312"/>
                <w:szCs w:val="21"/>
              </w:rPr>
            </w:pPr>
            <w:r w:rsidRPr="00E92D64">
              <w:rPr>
                <w:rFonts w:ascii="仿宋_GB2312" w:eastAsia="仿宋_GB2312" w:hint="eastAsia"/>
                <w:szCs w:val="21"/>
              </w:rPr>
              <w:t>1</w:t>
            </w:r>
            <w:r w:rsidR="00FD5132" w:rsidRPr="00E92D64">
              <w:rPr>
                <w:rFonts w:ascii="仿宋_GB2312" w:eastAsia="仿宋_GB2312" w:hint="eastAsia"/>
                <w:szCs w:val="21"/>
              </w:rPr>
              <w:t>．</w:t>
            </w:r>
            <w:r w:rsidRPr="00E92D64">
              <w:rPr>
                <w:rFonts w:ascii="仿宋_GB2312" w:eastAsia="仿宋_GB2312" w:hint="eastAsia"/>
                <w:szCs w:val="21"/>
              </w:rPr>
              <w:t>特大型、大型餐饮经营者，变量系数为1；（以餐饮服务许可标注的类别为准。）</w:t>
            </w:r>
          </w:p>
          <w:p w:rsidR="00842B23" w:rsidRPr="00E92D64" w:rsidRDefault="00842B23" w:rsidP="00390717">
            <w:pPr>
              <w:spacing w:line="0" w:lineRule="atLeast"/>
              <w:rPr>
                <w:rFonts w:ascii="仿宋_GB2312" w:eastAsia="仿宋_GB2312"/>
                <w:szCs w:val="21"/>
              </w:rPr>
            </w:pPr>
            <w:r w:rsidRPr="00E92D64">
              <w:rPr>
                <w:rFonts w:ascii="仿宋_GB2312" w:eastAsia="仿宋_GB2312" w:hint="eastAsia"/>
                <w:szCs w:val="21"/>
              </w:rPr>
              <w:t>2.旅馆经营单位，符合《星级饭店评定标准》四星及以上的或至少有40间（套）可供出租的客房的，变量系数为1。</w:t>
            </w:r>
          </w:p>
        </w:tc>
        <w:tc>
          <w:tcPr>
            <w:tcW w:w="1795" w:type="dxa"/>
            <w:shd w:val="clear" w:color="auto" w:fill="auto"/>
            <w:vAlign w:val="center"/>
          </w:tcPr>
          <w:p w:rsidR="00842B23" w:rsidRPr="00E92D64" w:rsidRDefault="00842B23" w:rsidP="00064AC3">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罚款数额＝5000×（1＋变量系数）</w:t>
            </w:r>
          </w:p>
        </w:tc>
        <w:tc>
          <w:tcPr>
            <w:tcW w:w="2540" w:type="dxa"/>
            <w:gridSpan w:val="2"/>
            <w:shd w:val="clear" w:color="auto" w:fill="auto"/>
            <w:noWrap/>
            <w:vAlign w:val="center"/>
          </w:tcPr>
          <w:p w:rsidR="00842B23" w:rsidRPr="00E92D64" w:rsidRDefault="00842B23" w:rsidP="00A25891">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初次违反适用此情形。</w:t>
            </w:r>
          </w:p>
        </w:tc>
      </w:tr>
      <w:tr w:rsidR="00842B23" w:rsidRPr="00E92D64" w:rsidTr="00517BBD">
        <w:trPr>
          <w:trHeight w:val="1076"/>
          <w:jc w:val="center"/>
        </w:trPr>
        <w:tc>
          <w:tcPr>
            <w:tcW w:w="704" w:type="dxa"/>
            <w:vMerge/>
            <w:shd w:val="clear" w:color="auto" w:fill="auto"/>
            <w:vAlign w:val="center"/>
          </w:tcPr>
          <w:p w:rsidR="00842B23" w:rsidRPr="00E92D64" w:rsidRDefault="00842B23" w:rsidP="00EE0166">
            <w:pPr>
              <w:widowControl/>
              <w:spacing w:line="0" w:lineRule="atLeast"/>
              <w:jc w:val="center"/>
              <w:rPr>
                <w:rFonts w:ascii="仿宋_GB2312" w:eastAsia="仿宋_GB2312" w:hAnsi="宋体" w:cs="宋体"/>
                <w:kern w:val="0"/>
                <w:szCs w:val="21"/>
              </w:rPr>
            </w:pPr>
          </w:p>
        </w:tc>
        <w:tc>
          <w:tcPr>
            <w:tcW w:w="1134" w:type="dxa"/>
            <w:vMerge/>
            <w:shd w:val="clear" w:color="auto" w:fill="auto"/>
            <w:vAlign w:val="center"/>
          </w:tcPr>
          <w:p w:rsidR="00842B23" w:rsidRPr="00E92D64" w:rsidRDefault="00842B23" w:rsidP="00EE0166">
            <w:pPr>
              <w:rPr>
                <w:rFonts w:ascii="仿宋_GB2312" w:eastAsia="仿宋_GB2312"/>
                <w:szCs w:val="21"/>
              </w:rPr>
            </w:pPr>
          </w:p>
        </w:tc>
        <w:tc>
          <w:tcPr>
            <w:tcW w:w="4405" w:type="dxa"/>
            <w:vMerge/>
            <w:shd w:val="clear" w:color="auto" w:fill="auto"/>
            <w:vAlign w:val="center"/>
          </w:tcPr>
          <w:p w:rsidR="00842B23" w:rsidRPr="00E92D64" w:rsidRDefault="00842B23" w:rsidP="00EE0166">
            <w:pPr>
              <w:rPr>
                <w:rFonts w:ascii="仿宋_GB2312" w:eastAsia="仿宋_GB2312"/>
                <w:szCs w:val="21"/>
              </w:rPr>
            </w:pPr>
          </w:p>
        </w:tc>
        <w:tc>
          <w:tcPr>
            <w:tcW w:w="993" w:type="dxa"/>
            <w:shd w:val="clear" w:color="auto" w:fill="auto"/>
            <w:noWrap/>
            <w:vAlign w:val="center"/>
          </w:tcPr>
          <w:p w:rsidR="00842B23" w:rsidRPr="00E92D64" w:rsidRDefault="00842B23" w:rsidP="00EE0166">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10000（再次违反）</w:t>
            </w:r>
          </w:p>
        </w:tc>
        <w:tc>
          <w:tcPr>
            <w:tcW w:w="708" w:type="dxa"/>
            <w:shd w:val="clear" w:color="auto" w:fill="auto"/>
            <w:noWrap/>
            <w:vAlign w:val="center"/>
          </w:tcPr>
          <w:p w:rsidR="00842B23" w:rsidRPr="00E92D64" w:rsidRDefault="00842B23" w:rsidP="00EE0166">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vMerge/>
            <w:shd w:val="clear" w:color="auto" w:fill="auto"/>
            <w:vAlign w:val="center"/>
          </w:tcPr>
          <w:p w:rsidR="00842B23" w:rsidRPr="00E92D64" w:rsidRDefault="00842B23" w:rsidP="00390717">
            <w:pPr>
              <w:widowControl/>
              <w:spacing w:line="0" w:lineRule="atLeast"/>
              <w:rPr>
                <w:rFonts w:ascii="仿宋_GB2312" w:eastAsia="仿宋_GB2312"/>
                <w:szCs w:val="21"/>
              </w:rPr>
            </w:pPr>
          </w:p>
        </w:tc>
        <w:tc>
          <w:tcPr>
            <w:tcW w:w="1795" w:type="dxa"/>
            <w:shd w:val="clear" w:color="auto" w:fill="auto"/>
            <w:vAlign w:val="center"/>
          </w:tcPr>
          <w:p w:rsidR="00842B23" w:rsidRPr="00E92D64" w:rsidRDefault="00842B23" w:rsidP="00750135">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罚款数额＝10000×（1+变量系数）</w:t>
            </w:r>
          </w:p>
        </w:tc>
        <w:tc>
          <w:tcPr>
            <w:tcW w:w="2540" w:type="dxa"/>
            <w:gridSpan w:val="2"/>
            <w:shd w:val="clear" w:color="auto" w:fill="auto"/>
            <w:noWrap/>
            <w:vAlign w:val="center"/>
          </w:tcPr>
          <w:p w:rsidR="00842B23" w:rsidRPr="00E92D64" w:rsidRDefault="00842B23" w:rsidP="0056365D">
            <w:pPr>
              <w:widowControl/>
              <w:spacing w:line="0" w:lineRule="atLeast"/>
              <w:rPr>
                <w:rFonts w:ascii="仿宋_GB2312" w:eastAsia="仿宋_GB2312" w:hAnsi="宋体" w:cs="宋体"/>
                <w:kern w:val="0"/>
                <w:szCs w:val="21"/>
              </w:rPr>
            </w:pPr>
          </w:p>
        </w:tc>
      </w:tr>
      <w:tr w:rsidR="00AA6CE9" w:rsidRPr="00E92D64" w:rsidTr="00517BBD">
        <w:trPr>
          <w:trHeight w:val="1076"/>
          <w:jc w:val="center"/>
        </w:trPr>
        <w:tc>
          <w:tcPr>
            <w:tcW w:w="704" w:type="dxa"/>
            <w:shd w:val="clear" w:color="auto" w:fill="auto"/>
            <w:vAlign w:val="center"/>
          </w:tcPr>
          <w:p w:rsidR="00AA6CE9" w:rsidRPr="00E92D64" w:rsidRDefault="00AA6CE9" w:rsidP="00EE0166">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2</w:t>
            </w:r>
          </w:p>
        </w:tc>
        <w:tc>
          <w:tcPr>
            <w:tcW w:w="1134" w:type="dxa"/>
            <w:vMerge w:val="restart"/>
            <w:shd w:val="clear" w:color="auto" w:fill="auto"/>
            <w:vAlign w:val="center"/>
          </w:tcPr>
          <w:p w:rsidR="000605F0" w:rsidRPr="00E92D64" w:rsidRDefault="000605F0" w:rsidP="00EE0166">
            <w:pPr>
              <w:rPr>
                <w:rFonts w:ascii="仿宋_GB2312" w:eastAsia="仿宋_GB2312"/>
                <w:szCs w:val="21"/>
              </w:rPr>
            </w:pPr>
          </w:p>
          <w:p w:rsidR="000605F0" w:rsidRPr="00E92D64" w:rsidRDefault="000605F0" w:rsidP="00EE0166">
            <w:pPr>
              <w:rPr>
                <w:rFonts w:ascii="仿宋_GB2312" w:eastAsia="仿宋_GB2312"/>
                <w:szCs w:val="21"/>
              </w:rPr>
            </w:pPr>
          </w:p>
          <w:p w:rsidR="000605F0" w:rsidRPr="00E92D64" w:rsidRDefault="000605F0" w:rsidP="00EE0166">
            <w:pPr>
              <w:rPr>
                <w:rFonts w:ascii="仿宋_GB2312" w:eastAsia="仿宋_GB2312"/>
                <w:szCs w:val="21"/>
              </w:rPr>
            </w:pPr>
          </w:p>
          <w:p w:rsidR="000605F0" w:rsidRPr="00E92D64" w:rsidRDefault="000605F0" w:rsidP="00EE0166">
            <w:pPr>
              <w:rPr>
                <w:rFonts w:ascii="仿宋_GB2312" w:eastAsia="仿宋_GB2312"/>
                <w:szCs w:val="21"/>
              </w:rPr>
            </w:pPr>
          </w:p>
          <w:p w:rsidR="00AA6CE9" w:rsidRPr="00E92D64" w:rsidRDefault="00AA6CE9" w:rsidP="00EE0166">
            <w:pPr>
              <w:rPr>
                <w:rFonts w:ascii="仿宋_GB2312" w:eastAsia="仿宋_GB2312"/>
                <w:szCs w:val="21"/>
              </w:rPr>
            </w:pPr>
            <w:r w:rsidRPr="00E92D64">
              <w:rPr>
                <w:rFonts w:ascii="仿宋_GB2312" w:eastAsia="仿宋_GB2312" w:hint="eastAsia"/>
                <w:szCs w:val="21"/>
              </w:rPr>
              <w:t>未将生活垃圾分别投入相应标识的收集容器</w:t>
            </w:r>
          </w:p>
          <w:p w:rsidR="000605F0" w:rsidRPr="00E92D64" w:rsidRDefault="000605F0" w:rsidP="00EE0166">
            <w:pPr>
              <w:rPr>
                <w:rFonts w:ascii="仿宋_GB2312" w:eastAsia="仿宋_GB2312"/>
                <w:szCs w:val="21"/>
              </w:rPr>
            </w:pPr>
          </w:p>
          <w:p w:rsidR="000605F0" w:rsidRPr="00E92D64" w:rsidRDefault="000605F0" w:rsidP="00EE0166">
            <w:pPr>
              <w:rPr>
                <w:rFonts w:ascii="仿宋_GB2312" w:eastAsia="仿宋_GB2312"/>
                <w:szCs w:val="21"/>
              </w:rPr>
            </w:pPr>
          </w:p>
          <w:p w:rsidR="000605F0" w:rsidRPr="00E92D64" w:rsidRDefault="000605F0" w:rsidP="00EE0166">
            <w:pPr>
              <w:rPr>
                <w:rFonts w:ascii="仿宋_GB2312" w:eastAsia="仿宋_GB2312"/>
                <w:szCs w:val="21"/>
              </w:rPr>
            </w:pPr>
          </w:p>
          <w:p w:rsidR="000605F0" w:rsidRPr="00E92D64" w:rsidRDefault="000605F0" w:rsidP="00EE0166">
            <w:pPr>
              <w:rPr>
                <w:rFonts w:ascii="仿宋_GB2312" w:eastAsia="仿宋_GB2312"/>
                <w:szCs w:val="21"/>
              </w:rPr>
            </w:pPr>
          </w:p>
          <w:p w:rsidR="000605F0" w:rsidRPr="00E92D64" w:rsidRDefault="000605F0" w:rsidP="00EE0166">
            <w:pPr>
              <w:rPr>
                <w:rFonts w:ascii="仿宋_GB2312" w:eastAsia="仿宋_GB2312"/>
                <w:szCs w:val="21"/>
              </w:rPr>
            </w:pPr>
          </w:p>
          <w:p w:rsidR="000605F0" w:rsidRPr="00E92D64" w:rsidRDefault="000605F0" w:rsidP="00EE0166">
            <w:pPr>
              <w:rPr>
                <w:rFonts w:ascii="仿宋_GB2312" w:eastAsia="仿宋_GB2312"/>
                <w:szCs w:val="21"/>
              </w:rPr>
            </w:pPr>
          </w:p>
          <w:p w:rsidR="000605F0" w:rsidRPr="00E92D64" w:rsidRDefault="000605F0" w:rsidP="000605F0">
            <w:pPr>
              <w:rPr>
                <w:rFonts w:ascii="仿宋_GB2312" w:eastAsia="仿宋_GB2312"/>
                <w:szCs w:val="21"/>
              </w:rPr>
            </w:pPr>
            <w:r w:rsidRPr="00E92D64">
              <w:rPr>
                <w:rFonts w:ascii="仿宋_GB2312" w:eastAsia="仿宋_GB2312" w:hint="eastAsia"/>
                <w:szCs w:val="21"/>
              </w:rPr>
              <w:t>未将生活垃圾分别投入相应标识的收集容器</w:t>
            </w:r>
          </w:p>
          <w:p w:rsidR="000605F0" w:rsidRPr="00E92D64" w:rsidRDefault="000605F0" w:rsidP="00EE0166">
            <w:pPr>
              <w:rPr>
                <w:rFonts w:ascii="仿宋_GB2312" w:eastAsia="仿宋_GB2312"/>
                <w:szCs w:val="21"/>
              </w:rPr>
            </w:pPr>
          </w:p>
        </w:tc>
        <w:tc>
          <w:tcPr>
            <w:tcW w:w="4405" w:type="dxa"/>
            <w:shd w:val="clear" w:color="auto" w:fill="auto"/>
            <w:vAlign w:val="center"/>
          </w:tcPr>
          <w:p w:rsidR="00AA6CE9" w:rsidRPr="00E92D64" w:rsidRDefault="00AA6CE9" w:rsidP="007877AC">
            <w:pPr>
              <w:rPr>
                <w:rFonts w:ascii="仿宋_GB2312" w:eastAsia="仿宋_GB2312"/>
                <w:szCs w:val="21"/>
              </w:rPr>
            </w:pPr>
            <w:r w:rsidRPr="00E92D64">
              <w:rPr>
                <w:rFonts w:ascii="仿宋_GB2312" w:eastAsia="仿宋_GB2312" w:hint="eastAsia"/>
                <w:szCs w:val="21"/>
              </w:rPr>
              <w:lastRenderedPageBreak/>
              <w:t>违反条款：第三十四条第一款第（一）项；处罚条款：第六十八条第一款 责令立即改正，</w:t>
            </w:r>
            <w:r w:rsidRPr="00E92D64">
              <w:rPr>
                <w:rFonts w:ascii="仿宋_GB2312" w:eastAsia="仿宋_GB2312" w:hint="eastAsia"/>
                <w:spacing w:val="15"/>
                <w:szCs w:val="21"/>
              </w:rPr>
              <w:t>情节严重的，处</w:t>
            </w:r>
            <w:r w:rsidR="007877AC" w:rsidRPr="00E92D64">
              <w:rPr>
                <w:rFonts w:ascii="仿宋_GB2312" w:eastAsia="仿宋_GB2312" w:hint="eastAsia"/>
                <w:spacing w:val="15"/>
                <w:szCs w:val="21"/>
              </w:rPr>
              <w:t>五万</w:t>
            </w:r>
            <w:r w:rsidRPr="00E92D64">
              <w:rPr>
                <w:rFonts w:ascii="仿宋_GB2312" w:eastAsia="仿宋_GB2312" w:hint="eastAsia"/>
                <w:spacing w:val="15"/>
                <w:szCs w:val="21"/>
              </w:rPr>
              <w:t>元以上</w:t>
            </w:r>
            <w:r w:rsidR="007877AC" w:rsidRPr="00E92D64">
              <w:rPr>
                <w:rFonts w:ascii="仿宋_GB2312" w:eastAsia="仿宋_GB2312" w:hint="eastAsia"/>
                <w:spacing w:val="15"/>
                <w:szCs w:val="21"/>
              </w:rPr>
              <w:t>五十万</w:t>
            </w:r>
            <w:r w:rsidRPr="00E92D64">
              <w:rPr>
                <w:rFonts w:ascii="仿宋_GB2312" w:eastAsia="仿宋_GB2312" w:hint="eastAsia"/>
                <w:spacing w:val="15"/>
                <w:szCs w:val="21"/>
              </w:rPr>
              <w:t>元以下罚款。</w:t>
            </w:r>
          </w:p>
        </w:tc>
        <w:tc>
          <w:tcPr>
            <w:tcW w:w="993" w:type="dxa"/>
            <w:shd w:val="clear" w:color="auto" w:fill="auto"/>
            <w:noWrap/>
            <w:vAlign w:val="center"/>
          </w:tcPr>
          <w:p w:rsidR="00AA6CE9" w:rsidRPr="00E92D64" w:rsidRDefault="00AA6CE9" w:rsidP="00812B03">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50000（</w:t>
            </w:r>
            <w:r w:rsidR="007043B8" w:rsidRPr="00E92D64">
              <w:rPr>
                <w:rFonts w:ascii="仿宋_GB2312" w:eastAsia="仿宋_GB2312" w:hAnsi="宋体" w:cs="宋体" w:hint="eastAsia"/>
                <w:kern w:val="0"/>
                <w:szCs w:val="21"/>
              </w:rPr>
              <w:t>单位</w:t>
            </w:r>
            <w:r w:rsidRPr="00E92D64">
              <w:rPr>
                <w:rFonts w:ascii="仿宋_GB2312" w:eastAsia="仿宋_GB2312" w:hAnsi="宋体" w:cs="宋体" w:hint="eastAsia"/>
                <w:kern w:val="0"/>
                <w:szCs w:val="21"/>
              </w:rPr>
              <w:t>情节严重的）</w:t>
            </w:r>
          </w:p>
        </w:tc>
        <w:tc>
          <w:tcPr>
            <w:tcW w:w="708" w:type="dxa"/>
            <w:shd w:val="clear" w:color="auto" w:fill="auto"/>
            <w:noWrap/>
            <w:vAlign w:val="center"/>
          </w:tcPr>
          <w:p w:rsidR="00AA6CE9" w:rsidRPr="00E92D64" w:rsidRDefault="00AA6CE9" w:rsidP="00EE0166">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shd w:val="clear" w:color="auto" w:fill="auto"/>
            <w:vAlign w:val="center"/>
          </w:tcPr>
          <w:p w:rsidR="00D16022" w:rsidRPr="00E92D64" w:rsidRDefault="00D16022" w:rsidP="005C6A19">
            <w:pPr>
              <w:widowControl/>
              <w:spacing w:line="0" w:lineRule="atLeast"/>
              <w:rPr>
                <w:rFonts w:ascii="仿宋_GB2312" w:eastAsia="仿宋_GB2312"/>
                <w:spacing w:val="15"/>
                <w:szCs w:val="21"/>
              </w:rPr>
            </w:pPr>
          </w:p>
          <w:p w:rsidR="005C6A19" w:rsidRPr="00E92D64" w:rsidRDefault="009C04F6" w:rsidP="005C6A19">
            <w:pPr>
              <w:widowControl/>
              <w:spacing w:line="0" w:lineRule="atLeast"/>
              <w:rPr>
                <w:rFonts w:ascii="仿宋_GB2312" w:eastAsia="仿宋_GB2312"/>
                <w:spacing w:val="15"/>
                <w:szCs w:val="21"/>
              </w:rPr>
            </w:pPr>
            <w:r>
              <w:rPr>
                <w:rFonts w:ascii="仿宋_GB2312" w:eastAsia="仿宋_GB2312" w:hint="eastAsia"/>
                <w:spacing w:val="15"/>
                <w:szCs w:val="21"/>
              </w:rPr>
              <w:t>1.</w:t>
            </w:r>
            <w:r w:rsidR="005C6A19" w:rsidRPr="00E92D64">
              <w:rPr>
                <w:rFonts w:ascii="仿宋_GB2312" w:eastAsia="仿宋_GB2312" w:hint="eastAsia"/>
                <w:spacing w:val="15"/>
                <w:szCs w:val="21"/>
              </w:rPr>
              <w:t>可回收物未投入相应标识的收集容器系数为0；</w:t>
            </w:r>
          </w:p>
          <w:p w:rsidR="005C6A19" w:rsidRPr="00E92D64" w:rsidRDefault="009C04F6" w:rsidP="005C6A19">
            <w:pPr>
              <w:widowControl/>
              <w:spacing w:line="0" w:lineRule="atLeast"/>
              <w:rPr>
                <w:rFonts w:ascii="仿宋_GB2312" w:eastAsia="仿宋_GB2312"/>
                <w:spacing w:val="15"/>
                <w:szCs w:val="21"/>
              </w:rPr>
            </w:pPr>
            <w:r>
              <w:rPr>
                <w:rFonts w:ascii="仿宋_GB2312" w:eastAsia="仿宋_GB2312" w:hint="eastAsia"/>
                <w:spacing w:val="15"/>
                <w:szCs w:val="21"/>
              </w:rPr>
              <w:t>2.</w:t>
            </w:r>
            <w:r w:rsidR="005C6A19" w:rsidRPr="00E92D64">
              <w:rPr>
                <w:rFonts w:ascii="仿宋_GB2312" w:eastAsia="仿宋_GB2312" w:hint="eastAsia"/>
                <w:spacing w:val="15"/>
                <w:szCs w:val="21"/>
              </w:rPr>
              <w:t>其他垃圾未投入相应标识的收集容器系数为</w:t>
            </w:r>
            <w:r w:rsidR="00750135" w:rsidRPr="00E92D64">
              <w:rPr>
                <w:rFonts w:ascii="仿宋_GB2312" w:eastAsia="仿宋_GB2312" w:hint="eastAsia"/>
                <w:spacing w:val="15"/>
                <w:szCs w:val="21"/>
              </w:rPr>
              <w:t>0-</w:t>
            </w:r>
            <w:r w:rsidR="008C70A9" w:rsidRPr="00E92D64">
              <w:rPr>
                <w:rFonts w:ascii="仿宋_GB2312" w:eastAsia="仿宋_GB2312" w:hint="eastAsia"/>
                <w:spacing w:val="15"/>
                <w:szCs w:val="21"/>
              </w:rPr>
              <w:t>3</w:t>
            </w:r>
            <w:r w:rsidR="005C6A19" w:rsidRPr="00E92D64">
              <w:rPr>
                <w:rFonts w:ascii="仿宋_GB2312" w:eastAsia="仿宋_GB2312" w:hint="eastAsia"/>
                <w:spacing w:val="15"/>
                <w:szCs w:val="21"/>
              </w:rPr>
              <w:t>；</w:t>
            </w:r>
          </w:p>
          <w:p w:rsidR="005C6A19" w:rsidRPr="00E92D64" w:rsidRDefault="009C04F6" w:rsidP="005C6A19">
            <w:pPr>
              <w:widowControl/>
              <w:spacing w:line="0" w:lineRule="atLeast"/>
              <w:rPr>
                <w:rFonts w:ascii="仿宋_GB2312" w:eastAsia="仿宋_GB2312"/>
                <w:spacing w:val="15"/>
                <w:szCs w:val="21"/>
              </w:rPr>
            </w:pPr>
            <w:r>
              <w:rPr>
                <w:rFonts w:ascii="仿宋_GB2312" w:eastAsia="仿宋_GB2312" w:hint="eastAsia"/>
                <w:spacing w:val="15"/>
                <w:szCs w:val="21"/>
              </w:rPr>
              <w:t>3.</w:t>
            </w:r>
            <w:r w:rsidR="005C6A19" w:rsidRPr="00E92D64">
              <w:rPr>
                <w:rFonts w:ascii="仿宋_GB2312" w:eastAsia="仿宋_GB2312" w:hint="eastAsia"/>
                <w:spacing w:val="15"/>
                <w:szCs w:val="21"/>
              </w:rPr>
              <w:t>厨余垃圾未投入相应标识的收集容器系数为</w:t>
            </w:r>
            <w:r w:rsidR="008C70A9" w:rsidRPr="00E92D64">
              <w:rPr>
                <w:rFonts w:ascii="仿宋_GB2312" w:eastAsia="仿宋_GB2312" w:hint="eastAsia"/>
                <w:spacing w:val="15"/>
                <w:szCs w:val="21"/>
              </w:rPr>
              <w:t>1</w:t>
            </w:r>
            <w:r w:rsidR="00750135" w:rsidRPr="00E92D64">
              <w:rPr>
                <w:rFonts w:ascii="仿宋_GB2312" w:eastAsia="仿宋_GB2312" w:hint="eastAsia"/>
                <w:spacing w:val="15"/>
                <w:szCs w:val="21"/>
              </w:rPr>
              <w:t>-</w:t>
            </w:r>
            <w:r w:rsidR="008C70A9" w:rsidRPr="00E92D64">
              <w:rPr>
                <w:rFonts w:ascii="仿宋_GB2312" w:eastAsia="仿宋_GB2312" w:hint="eastAsia"/>
                <w:spacing w:val="15"/>
                <w:szCs w:val="21"/>
              </w:rPr>
              <w:t>5</w:t>
            </w:r>
            <w:r w:rsidR="005C6A19" w:rsidRPr="00E92D64">
              <w:rPr>
                <w:rFonts w:ascii="仿宋_GB2312" w:eastAsia="仿宋_GB2312" w:hint="eastAsia"/>
                <w:spacing w:val="15"/>
                <w:szCs w:val="21"/>
              </w:rPr>
              <w:t>；</w:t>
            </w:r>
          </w:p>
          <w:p w:rsidR="00AA6CE9" w:rsidRPr="00E92D64" w:rsidRDefault="009C04F6" w:rsidP="005C6A19">
            <w:pPr>
              <w:widowControl/>
              <w:spacing w:line="0" w:lineRule="atLeast"/>
              <w:rPr>
                <w:rFonts w:ascii="仿宋_GB2312" w:eastAsia="仿宋_GB2312"/>
                <w:spacing w:val="15"/>
                <w:szCs w:val="21"/>
              </w:rPr>
            </w:pPr>
            <w:r>
              <w:rPr>
                <w:rFonts w:ascii="仿宋_GB2312" w:eastAsia="仿宋_GB2312" w:hint="eastAsia"/>
                <w:spacing w:val="15"/>
                <w:szCs w:val="21"/>
              </w:rPr>
              <w:t>4.</w:t>
            </w:r>
            <w:r w:rsidR="005C6A19" w:rsidRPr="00E92D64">
              <w:rPr>
                <w:rFonts w:ascii="仿宋_GB2312" w:eastAsia="仿宋_GB2312" w:hint="eastAsia"/>
                <w:spacing w:val="15"/>
                <w:szCs w:val="21"/>
              </w:rPr>
              <w:t>有害垃圾未投入相应标识的收集容器系数为</w:t>
            </w:r>
            <w:r w:rsidR="008C70A9" w:rsidRPr="00E92D64">
              <w:rPr>
                <w:rFonts w:ascii="仿宋_GB2312" w:eastAsia="仿宋_GB2312" w:hint="eastAsia"/>
                <w:spacing w:val="15"/>
                <w:szCs w:val="21"/>
              </w:rPr>
              <w:t>1</w:t>
            </w:r>
            <w:r w:rsidR="00750135" w:rsidRPr="00E92D64">
              <w:rPr>
                <w:rFonts w:ascii="仿宋_GB2312" w:eastAsia="仿宋_GB2312" w:hint="eastAsia"/>
                <w:spacing w:val="15"/>
                <w:szCs w:val="21"/>
              </w:rPr>
              <w:t>-</w:t>
            </w:r>
            <w:r w:rsidR="008C70A9" w:rsidRPr="00E92D64">
              <w:rPr>
                <w:rFonts w:ascii="仿宋_GB2312" w:eastAsia="仿宋_GB2312" w:hint="eastAsia"/>
                <w:spacing w:val="15"/>
                <w:szCs w:val="21"/>
              </w:rPr>
              <w:t>5</w:t>
            </w:r>
            <w:r w:rsidR="00661E4B" w:rsidRPr="00E92D64">
              <w:rPr>
                <w:rFonts w:ascii="仿宋_GB2312" w:eastAsia="仿宋_GB2312" w:hint="eastAsia"/>
                <w:spacing w:val="15"/>
                <w:szCs w:val="21"/>
              </w:rPr>
              <w:t>。</w:t>
            </w:r>
          </w:p>
          <w:p w:rsidR="001A0F31" w:rsidRPr="00E92D64" w:rsidRDefault="001A0F31" w:rsidP="005C6A19">
            <w:pPr>
              <w:widowControl/>
              <w:spacing w:line="0" w:lineRule="atLeast"/>
              <w:rPr>
                <w:rFonts w:ascii="仿宋_GB2312" w:eastAsia="仿宋_GB2312"/>
                <w:b/>
                <w:color w:val="FF0000"/>
                <w:spacing w:val="15"/>
                <w:szCs w:val="21"/>
              </w:rPr>
            </w:pPr>
          </w:p>
        </w:tc>
        <w:tc>
          <w:tcPr>
            <w:tcW w:w="1795" w:type="dxa"/>
            <w:shd w:val="clear" w:color="auto" w:fill="auto"/>
            <w:vAlign w:val="center"/>
          </w:tcPr>
          <w:p w:rsidR="00AA6CE9" w:rsidRPr="00E92D64" w:rsidRDefault="00AA6CE9" w:rsidP="001C19B6">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罚款数额＝50000×（1＋情节系数</w:t>
            </w:r>
            <w:r w:rsidR="007043B8" w:rsidRPr="00E92D64">
              <w:rPr>
                <w:rFonts w:ascii="仿宋_GB2312" w:eastAsia="仿宋_GB2312" w:hAnsi="宋体" w:cs="宋体" w:hint="eastAsia"/>
                <w:kern w:val="0"/>
                <w:szCs w:val="21"/>
              </w:rPr>
              <w:t>+变量系数</w:t>
            </w:r>
            <w:r w:rsidRPr="00E92D64">
              <w:rPr>
                <w:rFonts w:ascii="仿宋_GB2312" w:eastAsia="仿宋_GB2312" w:hAnsi="宋体" w:cs="宋体" w:hint="eastAsia"/>
                <w:kern w:val="0"/>
                <w:szCs w:val="21"/>
              </w:rPr>
              <w:t>）</w:t>
            </w:r>
          </w:p>
        </w:tc>
        <w:tc>
          <w:tcPr>
            <w:tcW w:w="2540" w:type="dxa"/>
            <w:gridSpan w:val="2"/>
            <w:shd w:val="clear" w:color="auto" w:fill="auto"/>
            <w:noWrap/>
            <w:vAlign w:val="center"/>
          </w:tcPr>
          <w:p w:rsidR="008722BB" w:rsidRPr="00E92D64" w:rsidRDefault="00AA6CE9" w:rsidP="008722BB">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（单位初次违反，责令立即改正，改正后不予处罚</w:t>
            </w:r>
            <w:r w:rsidR="008C70A9" w:rsidRPr="00E92D64">
              <w:rPr>
                <w:rFonts w:ascii="仿宋_GB2312" w:eastAsia="仿宋_GB2312" w:hAnsi="宋体" w:cs="宋体" w:hint="eastAsia"/>
                <w:kern w:val="0"/>
                <w:szCs w:val="21"/>
              </w:rPr>
              <w:t>的</w:t>
            </w:r>
            <w:r w:rsidR="005C6A19" w:rsidRPr="00E92D64">
              <w:rPr>
                <w:rFonts w:ascii="仿宋_GB2312" w:eastAsia="仿宋_GB2312" w:hAnsi="宋体" w:cs="宋体" w:hint="eastAsia"/>
                <w:kern w:val="0"/>
                <w:szCs w:val="21"/>
              </w:rPr>
              <w:t>，应当制作不予处罚决定书</w:t>
            </w:r>
            <w:r w:rsidRPr="00E92D64">
              <w:rPr>
                <w:rFonts w:ascii="仿宋_GB2312" w:eastAsia="仿宋_GB2312" w:hAnsi="宋体" w:cs="宋体" w:hint="eastAsia"/>
                <w:kern w:val="0"/>
                <w:szCs w:val="21"/>
              </w:rPr>
              <w:t>）。</w:t>
            </w:r>
          </w:p>
          <w:p w:rsidR="008722BB" w:rsidRPr="00E92D64" w:rsidRDefault="008C70A9" w:rsidP="00DB3498">
            <w:pPr>
              <w:widowControl/>
              <w:spacing w:line="0" w:lineRule="atLeast"/>
              <w:rPr>
                <w:rFonts w:ascii="仿宋_GB2312" w:eastAsia="仿宋_GB2312"/>
                <w:szCs w:val="21"/>
              </w:rPr>
            </w:pPr>
            <w:r w:rsidRPr="00E92D64">
              <w:rPr>
                <w:rFonts w:ascii="仿宋_GB2312" w:eastAsia="仿宋_GB2312" w:hAnsi="宋体" w:cs="宋体" w:hint="eastAsia"/>
                <w:kern w:val="0"/>
                <w:szCs w:val="21"/>
              </w:rPr>
              <w:t>厨余垃圾、有害垃圾未投入</w:t>
            </w:r>
            <w:r w:rsidR="008722BB" w:rsidRPr="00E92D64">
              <w:rPr>
                <w:rFonts w:ascii="仿宋_GB2312" w:eastAsia="仿宋_GB2312" w:hint="eastAsia"/>
                <w:szCs w:val="21"/>
              </w:rPr>
              <w:t>相应标识的收集容器视为情节严重；</w:t>
            </w:r>
          </w:p>
          <w:p w:rsidR="00AA6CE9" w:rsidRPr="00E92D64" w:rsidRDefault="008722BB" w:rsidP="0011033E">
            <w:pPr>
              <w:widowControl/>
              <w:spacing w:line="0" w:lineRule="atLeast"/>
              <w:rPr>
                <w:rFonts w:ascii="仿宋_GB2312" w:eastAsia="仿宋_GB2312" w:hAnsi="宋体" w:cs="宋体"/>
                <w:kern w:val="0"/>
                <w:szCs w:val="21"/>
              </w:rPr>
            </w:pPr>
            <w:r w:rsidRPr="00E92D64">
              <w:rPr>
                <w:rFonts w:ascii="仿宋_GB2312" w:eastAsia="仿宋_GB2312" w:hint="eastAsia"/>
                <w:szCs w:val="21"/>
              </w:rPr>
              <w:t>可回收物、其他垃圾</w:t>
            </w:r>
            <w:r w:rsidRPr="00E92D64">
              <w:rPr>
                <w:rFonts w:ascii="仿宋_GB2312" w:eastAsia="仿宋_GB2312" w:hAnsi="宋体" w:cs="宋体" w:hint="eastAsia"/>
                <w:kern w:val="0"/>
                <w:szCs w:val="21"/>
              </w:rPr>
              <w:t>未投入</w:t>
            </w:r>
            <w:r w:rsidRPr="00E92D64">
              <w:rPr>
                <w:rFonts w:ascii="仿宋_GB2312" w:eastAsia="仿宋_GB2312" w:hint="eastAsia"/>
                <w:szCs w:val="21"/>
              </w:rPr>
              <w:t>相应标识的收集容器</w:t>
            </w:r>
            <w:r w:rsidR="00BB398E" w:rsidRPr="00E92D64">
              <w:rPr>
                <w:rFonts w:ascii="仿宋_GB2312" w:eastAsia="仿宋_GB2312" w:hint="eastAsia"/>
                <w:szCs w:val="21"/>
              </w:rPr>
              <w:t>，垃圾</w:t>
            </w:r>
            <w:r w:rsidRPr="00E92D64">
              <w:rPr>
                <w:rFonts w:ascii="仿宋_GB2312" w:eastAsia="仿宋_GB2312" w:hint="eastAsia"/>
                <w:szCs w:val="21"/>
              </w:rPr>
              <w:t>投入量较大</w:t>
            </w:r>
            <w:r w:rsidR="0011033E" w:rsidRPr="00E92D64">
              <w:rPr>
                <w:rFonts w:ascii="仿宋_GB2312" w:eastAsia="仿宋_GB2312" w:hint="eastAsia"/>
                <w:szCs w:val="21"/>
              </w:rPr>
              <w:t>,</w:t>
            </w:r>
            <w:r w:rsidR="0011033E" w:rsidRPr="00234A0E">
              <w:rPr>
                <w:rFonts w:ascii="仿宋_GB2312" w:eastAsia="仿宋_GB2312" w:hint="eastAsia"/>
                <w:szCs w:val="21"/>
              </w:rPr>
              <w:t>造成垃圾满冒或随意堆放的</w:t>
            </w:r>
            <w:r w:rsidRPr="00E92D64">
              <w:rPr>
                <w:rFonts w:ascii="仿宋_GB2312" w:eastAsia="仿宋_GB2312" w:hint="eastAsia"/>
                <w:szCs w:val="21"/>
              </w:rPr>
              <w:t>情况视为情节严重</w:t>
            </w:r>
            <w:r w:rsidR="00661E4B" w:rsidRPr="00E92D64">
              <w:rPr>
                <w:rFonts w:ascii="仿宋_GB2312" w:eastAsia="仿宋_GB2312" w:hint="eastAsia"/>
                <w:szCs w:val="21"/>
              </w:rPr>
              <w:t>。</w:t>
            </w:r>
          </w:p>
        </w:tc>
      </w:tr>
      <w:tr w:rsidR="00E6686F" w:rsidRPr="00E92D64" w:rsidTr="00517BBD">
        <w:trPr>
          <w:trHeight w:val="1076"/>
          <w:jc w:val="center"/>
        </w:trPr>
        <w:tc>
          <w:tcPr>
            <w:tcW w:w="704" w:type="dxa"/>
            <w:vMerge w:val="restart"/>
            <w:shd w:val="clear" w:color="auto" w:fill="auto"/>
            <w:vAlign w:val="center"/>
          </w:tcPr>
          <w:p w:rsidR="00E6686F" w:rsidRPr="00E92D64" w:rsidRDefault="00E6686F" w:rsidP="00EE0166">
            <w:pPr>
              <w:widowControl/>
              <w:spacing w:line="0" w:lineRule="atLeast"/>
              <w:jc w:val="center"/>
              <w:rPr>
                <w:rFonts w:ascii="仿宋_GB2312" w:eastAsia="仿宋_GB2312" w:hAnsi="宋体" w:cs="宋体"/>
                <w:kern w:val="0"/>
                <w:szCs w:val="21"/>
              </w:rPr>
            </w:pPr>
          </w:p>
        </w:tc>
        <w:tc>
          <w:tcPr>
            <w:tcW w:w="1134" w:type="dxa"/>
            <w:vMerge/>
            <w:shd w:val="clear" w:color="auto" w:fill="auto"/>
            <w:vAlign w:val="center"/>
          </w:tcPr>
          <w:p w:rsidR="00E6686F" w:rsidRPr="00E92D64" w:rsidRDefault="00E6686F" w:rsidP="00EE0166">
            <w:pPr>
              <w:rPr>
                <w:rFonts w:ascii="仿宋_GB2312" w:eastAsia="仿宋_GB2312"/>
                <w:szCs w:val="21"/>
              </w:rPr>
            </w:pPr>
          </w:p>
        </w:tc>
        <w:tc>
          <w:tcPr>
            <w:tcW w:w="4405" w:type="dxa"/>
            <w:vMerge w:val="restart"/>
            <w:shd w:val="clear" w:color="auto" w:fill="auto"/>
            <w:vAlign w:val="center"/>
          </w:tcPr>
          <w:p w:rsidR="00E6686F" w:rsidRPr="00E92D64" w:rsidRDefault="00E6686F" w:rsidP="002D60AD">
            <w:pPr>
              <w:rPr>
                <w:rFonts w:ascii="仿宋_GB2312" w:eastAsia="仿宋_GB2312"/>
                <w:szCs w:val="21"/>
              </w:rPr>
            </w:pPr>
            <w:r w:rsidRPr="00E92D64">
              <w:rPr>
                <w:rFonts w:ascii="仿宋_GB2312" w:eastAsia="仿宋_GB2312" w:hint="eastAsia"/>
                <w:szCs w:val="21"/>
              </w:rPr>
              <w:t>违反条款：第三十四条第一款第（一）项；处罚条款：第六十八条第二款 对拒不听从生活垃圾分类管理责任人劝阻的，给予书面警告；再次违反规定的，处五十元以上二百元以下罚款。</w:t>
            </w:r>
          </w:p>
        </w:tc>
        <w:tc>
          <w:tcPr>
            <w:tcW w:w="993" w:type="dxa"/>
            <w:shd w:val="clear" w:color="auto" w:fill="auto"/>
            <w:noWrap/>
            <w:vAlign w:val="center"/>
          </w:tcPr>
          <w:p w:rsidR="00E6686F" w:rsidRPr="00E92D64" w:rsidRDefault="00E6686F" w:rsidP="008623A9">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警告（</w:t>
            </w:r>
            <w:r w:rsidR="000605F0" w:rsidRPr="00E92D64">
              <w:rPr>
                <w:rFonts w:ascii="仿宋_GB2312" w:eastAsia="仿宋_GB2312" w:hAnsi="宋体" w:cs="宋体" w:hint="eastAsia"/>
                <w:kern w:val="0"/>
                <w:szCs w:val="21"/>
              </w:rPr>
              <w:t>个人</w:t>
            </w:r>
            <w:r w:rsidRPr="00E92D64">
              <w:rPr>
                <w:rFonts w:ascii="仿宋_GB2312" w:eastAsia="仿宋_GB2312" w:hAnsi="宋体" w:cs="宋体" w:hint="eastAsia"/>
                <w:kern w:val="0"/>
                <w:szCs w:val="21"/>
              </w:rPr>
              <w:t>初次违反）</w:t>
            </w:r>
          </w:p>
        </w:tc>
        <w:tc>
          <w:tcPr>
            <w:tcW w:w="708" w:type="dxa"/>
            <w:shd w:val="clear" w:color="auto" w:fill="auto"/>
            <w:noWrap/>
            <w:vAlign w:val="center"/>
          </w:tcPr>
          <w:p w:rsidR="00E6686F" w:rsidRPr="00E92D64" w:rsidRDefault="00E6686F" w:rsidP="00EE0166">
            <w:pPr>
              <w:widowControl/>
              <w:spacing w:line="0" w:lineRule="atLeast"/>
              <w:jc w:val="center"/>
              <w:rPr>
                <w:rFonts w:ascii="仿宋_GB2312" w:eastAsia="仿宋_GB2312" w:hAnsi="宋体" w:cs="宋体"/>
                <w:kern w:val="0"/>
                <w:szCs w:val="21"/>
              </w:rPr>
            </w:pPr>
          </w:p>
        </w:tc>
        <w:tc>
          <w:tcPr>
            <w:tcW w:w="2338" w:type="dxa"/>
            <w:vMerge w:val="restart"/>
            <w:shd w:val="clear" w:color="auto" w:fill="auto"/>
            <w:vAlign w:val="center"/>
          </w:tcPr>
          <w:p w:rsidR="00296460" w:rsidRPr="00E92D64" w:rsidRDefault="00F95F36" w:rsidP="00296460">
            <w:pPr>
              <w:widowControl/>
              <w:spacing w:line="0" w:lineRule="atLeast"/>
              <w:rPr>
                <w:rFonts w:ascii="仿宋_GB2312" w:eastAsia="仿宋_GB2312"/>
                <w:spacing w:val="15"/>
                <w:szCs w:val="21"/>
              </w:rPr>
            </w:pPr>
            <w:r>
              <w:rPr>
                <w:rFonts w:ascii="仿宋_GB2312" w:eastAsia="仿宋_GB2312" w:hint="eastAsia"/>
                <w:spacing w:val="15"/>
                <w:szCs w:val="21"/>
              </w:rPr>
              <w:t>1.</w:t>
            </w:r>
            <w:r w:rsidR="00296460" w:rsidRPr="00E92D64">
              <w:rPr>
                <w:rFonts w:ascii="仿宋_GB2312" w:eastAsia="仿宋_GB2312" w:hint="eastAsia"/>
                <w:spacing w:val="15"/>
                <w:szCs w:val="21"/>
              </w:rPr>
              <w:t>可回收物未投入相应标识的收集容器系数为0；</w:t>
            </w:r>
          </w:p>
          <w:p w:rsidR="00296460" w:rsidRPr="00E92D64" w:rsidRDefault="00F95F36" w:rsidP="00296460">
            <w:pPr>
              <w:widowControl/>
              <w:spacing w:line="0" w:lineRule="atLeast"/>
              <w:rPr>
                <w:rFonts w:ascii="仿宋_GB2312" w:eastAsia="仿宋_GB2312"/>
                <w:spacing w:val="15"/>
                <w:szCs w:val="21"/>
              </w:rPr>
            </w:pPr>
            <w:r>
              <w:rPr>
                <w:rFonts w:ascii="仿宋_GB2312" w:eastAsia="仿宋_GB2312" w:hint="eastAsia"/>
                <w:spacing w:val="15"/>
                <w:szCs w:val="21"/>
              </w:rPr>
              <w:t>2.</w:t>
            </w:r>
            <w:r w:rsidR="00296460" w:rsidRPr="00E92D64">
              <w:rPr>
                <w:rFonts w:ascii="仿宋_GB2312" w:eastAsia="仿宋_GB2312" w:hint="eastAsia"/>
                <w:spacing w:val="15"/>
                <w:szCs w:val="21"/>
              </w:rPr>
              <w:t>其他垃圾未投入相应标识的收集容器系数为0-3；</w:t>
            </w:r>
          </w:p>
          <w:p w:rsidR="00296460" w:rsidRPr="00E92D64" w:rsidRDefault="00F95F36" w:rsidP="00296460">
            <w:pPr>
              <w:widowControl/>
              <w:spacing w:line="0" w:lineRule="atLeast"/>
              <w:rPr>
                <w:rFonts w:ascii="仿宋_GB2312" w:eastAsia="仿宋_GB2312"/>
                <w:spacing w:val="15"/>
                <w:szCs w:val="21"/>
              </w:rPr>
            </w:pPr>
            <w:r>
              <w:rPr>
                <w:rFonts w:ascii="仿宋_GB2312" w:eastAsia="仿宋_GB2312" w:hint="eastAsia"/>
                <w:spacing w:val="15"/>
                <w:szCs w:val="21"/>
              </w:rPr>
              <w:t>3.</w:t>
            </w:r>
            <w:r w:rsidR="00296460" w:rsidRPr="00E92D64">
              <w:rPr>
                <w:rFonts w:ascii="仿宋_GB2312" w:eastAsia="仿宋_GB2312" w:hint="eastAsia"/>
                <w:spacing w:val="15"/>
                <w:szCs w:val="21"/>
              </w:rPr>
              <w:t>厨余垃圾未投入相应标识的收集容器系数为1-5；</w:t>
            </w:r>
          </w:p>
          <w:p w:rsidR="00E6686F" w:rsidRPr="00E92D64" w:rsidRDefault="00F95F36" w:rsidP="00AE5E3F">
            <w:pPr>
              <w:widowControl/>
              <w:spacing w:line="0" w:lineRule="atLeast"/>
              <w:rPr>
                <w:rFonts w:ascii="仿宋_GB2312" w:eastAsia="仿宋_GB2312"/>
                <w:spacing w:val="15"/>
                <w:szCs w:val="21"/>
              </w:rPr>
            </w:pPr>
            <w:r>
              <w:rPr>
                <w:rFonts w:ascii="仿宋_GB2312" w:eastAsia="仿宋_GB2312"/>
                <w:spacing w:val="15"/>
                <w:szCs w:val="21"/>
              </w:rPr>
              <w:t>4.</w:t>
            </w:r>
            <w:r w:rsidR="00296460" w:rsidRPr="00E92D64">
              <w:rPr>
                <w:rFonts w:ascii="仿宋_GB2312" w:eastAsia="仿宋_GB2312" w:hint="eastAsia"/>
                <w:spacing w:val="15"/>
                <w:szCs w:val="21"/>
              </w:rPr>
              <w:t>有害垃圾未投入相应标识的收集容器系数为1-5</w:t>
            </w:r>
            <w:r w:rsidR="00AE5E3F" w:rsidRPr="00E92D64">
              <w:rPr>
                <w:rFonts w:ascii="仿宋_GB2312" w:eastAsia="仿宋_GB2312" w:hint="eastAsia"/>
                <w:spacing w:val="15"/>
                <w:szCs w:val="21"/>
              </w:rPr>
              <w:t>。</w:t>
            </w:r>
          </w:p>
        </w:tc>
        <w:tc>
          <w:tcPr>
            <w:tcW w:w="1795" w:type="dxa"/>
            <w:vMerge w:val="restart"/>
            <w:shd w:val="clear" w:color="auto" w:fill="auto"/>
            <w:vAlign w:val="center"/>
          </w:tcPr>
          <w:p w:rsidR="00E6686F" w:rsidRPr="00E92D64" w:rsidRDefault="00E6686F" w:rsidP="001C19B6">
            <w:pPr>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罚款数额＝50×（1＋情节系数+变量系数）</w:t>
            </w:r>
          </w:p>
        </w:tc>
        <w:tc>
          <w:tcPr>
            <w:tcW w:w="2540" w:type="dxa"/>
            <w:gridSpan w:val="2"/>
            <w:vMerge w:val="restart"/>
            <w:shd w:val="clear" w:color="auto" w:fill="auto"/>
            <w:noWrap/>
            <w:vAlign w:val="center"/>
          </w:tcPr>
          <w:p w:rsidR="00E6686F" w:rsidRPr="00E92D64" w:rsidRDefault="00E6686F" w:rsidP="00EE0166">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1.个人拒不听从生活垃圾分类管理责任人劝阻，且拒不改正的，进行书面警告。</w:t>
            </w:r>
          </w:p>
          <w:p w:rsidR="00E6686F" w:rsidRPr="00E92D64" w:rsidRDefault="00E6686F" w:rsidP="005F48F4">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2.个人自愿参加生活垃圾分类等社区服务活动的，可以免于行政处罚。</w:t>
            </w:r>
          </w:p>
        </w:tc>
      </w:tr>
      <w:tr w:rsidR="00E6686F" w:rsidRPr="00E92D64" w:rsidTr="00517BBD">
        <w:trPr>
          <w:trHeight w:val="1076"/>
          <w:jc w:val="center"/>
        </w:trPr>
        <w:tc>
          <w:tcPr>
            <w:tcW w:w="704" w:type="dxa"/>
            <w:vMerge/>
            <w:shd w:val="clear" w:color="auto" w:fill="auto"/>
            <w:vAlign w:val="center"/>
          </w:tcPr>
          <w:p w:rsidR="00E6686F" w:rsidRPr="00E92D64" w:rsidRDefault="00E6686F" w:rsidP="00EE0166">
            <w:pPr>
              <w:widowControl/>
              <w:spacing w:line="0" w:lineRule="atLeast"/>
              <w:jc w:val="center"/>
              <w:rPr>
                <w:rFonts w:ascii="仿宋_GB2312" w:eastAsia="仿宋_GB2312" w:hAnsi="宋体" w:cs="宋体"/>
                <w:kern w:val="0"/>
                <w:szCs w:val="21"/>
              </w:rPr>
            </w:pPr>
          </w:p>
        </w:tc>
        <w:tc>
          <w:tcPr>
            <w:tcW w:w="1134" w:type="dxa"/>
            <w:vMerge/>
            <w:shd w:val="clear" w:color="auto" w:fill="auto"/>
            <w:vAlign w:val="center"/>
          </w:tcPr>
          <w:p w:rsidR="00E6686F" w:rsidRPr="00E92D64" w:rsidRDefault="00E6686F" w:rsidP="00EE0166">
            <w:pPr>
              <w:rPr>
                <w:rFonts w:ascii="仿宋_GB2312" w:eastAsia="仿宋_GB2312"/>
                <w:szCs w:val="21"/>
              </w:rPr>
            </w:pPr>
          </w:p>
        </w:tc>
        <w:tc>
          <w:tcPr>
            <w:tcW w:w="4405" w:type="dxa"/>
            <w:vMerge/>
            <w:shd w:val="clear" w:color="auto" w:fill="auto"/>
            <w:vAlign w:val="center"/>
          </w:tcPr>
          <w:p w:rsidR="00E6686F" w:rsidRPr="00E92D64" w:rsidRDefault="00E6686F" w:rsidP="00EE0166">
            <w:pPr>
              <w:rPr>
                <w:rFonts w:ascii="仿宋_GB2312" w:eastAsia="仿宋_GB2312"/>
                <w:szCs w:val="21"/>
              </w:rPr>
            </w:pPr>
          </w:p>
        </w:tc>
        <w:tc>
          <w:tcPr>
            <w:tcW w:w="993" w:type="dxa"/>
            <w:shd w:val="clear" w:color="auto" w:fill="auto"/>
            <w:noWrap/>
            <w:vAlign w:val="center"/>
          </w:tcPr>
          <w:p w:rsidR="00E6686F" w:rsidRPr="00E92D64" w:rsidRDefault="00E6686F" w:rsidP="001C19B6">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50（个人再次违反）</w:t>
            </w:r>
          </w:p>
        </w:tc>
        <w:tc>
          <w:tcPr>
            <w:tcW w:w="708" w:type="dxa"/>
            <w:shd w:val="clear" w:color="auto" w:fill="auto"/>
            <w:noWrap/>
            <w:vAlign w:val="center"/>
          </w:tcPr>
          <w:p w:rsidR="00E6686F" w:rsidRPr="00E92D64" w:rsidRDefault="00E6686F" w:rsidP="00EE0166">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vMerge/>
            <w:shd w:val="clear" w:color="auto" w:fill="auto"/>
            <w:vAlign w:val="center"/>
          </w:tcPr>
          <w:p w:rsidR="00E6686F" w:rsidRPr="00E92D64" w:rsidRDefault="00E6686F" w:rsidP="00EE0166">
            <w:pPr>
              <w:widowControl/>
              <w:spacing w:line="0" w:lineRule="atLeast"/>
              <w:rPr>
                <w:rFonts w:ascii="仿宋_GB2312" w:eastAsia="仿宋_GB2312"/>
                <w:szCs w:val="21"/>
              </w:rPr>
            </w:pPr>
          </w:p>
        </w:tc>
        <w:tc>
          <w:tcPr>
            <w:tcW w:w="1795" w:type="dxa"/>
            <w:vMerge/>
            <w:shd w:val="clear" w:color="auto" w:fill="auto"/>
            <w:vAlign w:val="center"/>
          </w:tcPr>
          <w:p w:rsidR="00E6686F" w:rsidRPr="00E92D64" w:rsidRDefault="00E6686F" w:rsidP="001C19B6">
            <w:pPr>
              <w:widowControl/>
              <w:spacing w:line="0" w:lineRule="atLeast"/>
              <w:rPr>
                <w:rFonts w:ascii="仿宋_GB2312" w:eastAsia="仿宋_GB2312" w:hAnsi="宋体" w:cs="宋体"/>
                <w:kern w:val="0"/>
                <w:szCs w:val="21"/>
              </w:rPr>
            </w:pPr>
          </w:p>
        </w:tc>
        <w:tc>
          <w:tcPr>
            <w:tcW w:w="2540" w:type="dxa"/>
            <w:gridSpan w:val="2"/>
            <w:vMerge/>
            <w:shd w:val="clear" w:color="auto" w:fill="auto"/>
            <w:noWrap/>
            <w:vAlign w:val="center"/>
          </w:tcPr>
          <w:p w:rsidR="00E6686F" w:rsidRPr="00E92D64" w:rsidRDefault="00E6686F" w:rsidP="00EE0166">
            <w:pPr>
              <w:widowControl/>
              <w:spacing w:line="0" w:lineRule="atLeast"/>
              <w:rPr>
                <w:rFonts w:ascii="仿宋_GB2312" w:eastAsia="仿宋_GB2312" w:hAnsi="宋体" w:cs="宋体"/>
                <w:kern w:val="0"/>
                <w:szCs w:val="21"/>
              </w:rPr>
            </w:pPr>
          </w:p>
        </w:tc>
      </w:tr>
      <w:tr w:rsidR="00AA6CE9" w:rsidRPr="00E92D64" w:rsidTr="005F57E8">
        <w:trPr>
          <w:trHeight w:val="3070"/>
          <w:jc w:val="center"/>
        </w:trPr>
        <w:tc>
          <w:tcPr>
            <w:tcW w:w="704" w:type="dxa"/>
            <w:vMerge w:val="restart"/>
            <w:tcBorders>
              <w:left w:val="single" w:sz="4" w:space="0" w:color="auto"/>
              <w:right w:val="single" w:sz="4" w:space="0" w:color="auto"/>
            </w:tcBorders>
            <w:shd w:val="clear" w:color="auto" w:fill="auto"/>
            <w:vAlign w:val="center"/>
          </w:tcPr>
          <w:p w:rsidR="00AA6CE9" w:rsidRPr="00E92D64" w:rsidRDefault="00AA6CE9" w:rsidP="005F57E8">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3</w:t>
            </w:r>
          </w:p>
        </w:tc>
        <w:tc>
          <w:tcPr>
            <w:tcW w:w="1134" w:type="dxa"/>
            <w:vMerge w:val="restart"/>
            <w:tcBorders>
              <w:left w:val="single" w:sz="4" w:space="0" w:color="auto"/>
              <w:right w:val="single" w:sz="4" w:space="0" w:color="auto"/>
            </w:tcBorders>
            <w:shd w:val="clear" w:color="auto" w:fill="auto"/>
            <w:vAlign w:val="center"/>
          </w:tcPr>
          <w:p w:rsidR="000605F0" w:rsidRPr="00E92D64" w:rsidRDefault="000605F0" w:rsidP="00EE0166">
            <w:pPr>
              <w:rPr>
                <w:rFonts w:ascii="仿宋_GB2312" w:eastAsia="仿宋_GB2312"/>
                <w:szCs w:val="21"/>
              </w:rPr>
            </w:pPr>
          </w:p>
          <w:p w:rsidR="000605F0" w:rsidRPr="00E92D64" w:rsidRDefault="000605F0" w:rsidP="00EE0166">
            <w:pPr>
              <w:rPr>
                <w:rFonts w:ascii="仿宋_GB2312" w:eastAsia="仿宋_GB2312"/>
                <w:szCs w:val="21"/>
              </w:rPr>
            </w:pPr>
          </w:p>
          <w:p w:rsidR="000605F0" w:rsidRPr="00E92D64" w:rsidRDefault="000605F0" w:rsidP="00EE0166">
            <w:pPr>
              <w:rPr>
                <w:rFonts w:ascii="仿宋_GB2312" w:eastAsia="仿宋_GB2312"/>
                <w:szCs w:val="21"/>
              </w:rPr>
            </w:pPr>
          </w:p>
          <w:p w:rsidR="000605F0" w:rsidRPr="00E92D64" w:rsidRDefault="000605F0" w:rsidP="00EE0166">
            <w:pPr>
              <w:rPr>
                <w:rFonts w:ascii="仿宋_GB2312" w:eastAsia="仿宋_GB2312"/>
                <w:szCs w:val="21"/>
              </w:rPr>
            </w:pPr>
          </w:p>
          <w:p w:rsidR="00AA6CE9" w:rsidRPr="00E92D64" w:rsidRDefault="00AA6CE9" w:rsidP="00EE0166">
            <w:pPr>
              <w:rPr>
                <w:rFonts w:ascii="仿宋_GB2312" w:eastAsia="仿宋_GB2312"/>
                <w:szCs w:val="21"/>
              </w:rPr>
            </w:pPr>
            <w:r w:rsidRPr="00E92D64">
              <w:rPr>
                <w:rFonts w:ascii="仿宋_GB2312" w:eastAsia="仿宋_GB2312" w:hint="eastAsia"/>
                <w:szCs w:val="21"/>
              </w:rPr>
              <w:t>体积较大的废弃物品未单独堆放</w:t>
            </w:r>
          </w:p>
          <w:p w:rsidR="000605F0" w:rsidRPr="00E92D64" w:rsidRDefault="000605F0" w:rsidP="00EE0166">
            <w:pPr>
              <w:rPr>
                <w:rFonts w:ascii="仿宋_GB2312" w:eastAsia="仿宋_GB2312"/>
                <w:szCs w:val="21"/>
              </w:rPr>
            </w:pPr>
          </w:p>
          <w:p w:rsidR="000605F0" w:rsidRPr="00E92D64" w:rsidRDefault="000605F0" w:rsidP="00EE0166">
            <w:pPr>
              <w:rPr>
                <w:rFonts w:ascii="仿宋_GB2312" w:eastAsia="仿宋_GB2312"/>
                <w:szCs w:val="21"/>
              </w:rPr>
            </w:pPr>
          </w:p>
          <w:p w:rsidR="000605F0" w:rsidRPr="00E92D64" w:rsidRDefault="000605F0" w:rsidP="00EE0166">
            <w:pPr>
              <w:rPr>
                <w:rFonts w:ascii="仿宋_GB2312" w:eastAsia="仿宋_GB2312"/>
                <w:szCs w:val="21"/>
              </w:rPr>
            </w:pPr>
          </w:p>
          <w:p w:rsidR="000605F0" w:rsidRPr="00E92D64" w:rsidRDefault="000605F0" w:rsidP="00EE0166">
            <w:pPr>
              <w:rPr>
                <w:rFonts w:ascii="仿宋_GB2312" w:eastAsia="仿宋_GB2312"/>
                <w:szCs w:val="21"/>
              </w:rPr>
            </w:pPr>
          </w:p>
          <w:p w:rsidR="000605F0" w:rsidRPr="00E92D64" w:rsidRDefault="000605F0" w:rsidP="00EE0166">
            <w:pPr>
              <w:rPr>
                <w:rFonts w:ascii="仿宋_GB2312" w:eastAsia="仿宋_GB2312"/>
                <w:szCs w:val="21"/>
              </w:rPr>
            </w:pPr>
          </w:p>
          <w:p w:rsidR="000605F0" w:rsidRPr="00E92D64" w:rsidRDefault="000605F0" w:rsidP="00EE0166">
            <w:pPr>
              <w:rPr>
                <w:rFonts w:ascii="仿宋_GB2312" w:eastAsia="仿宋_GB2312"/>
                <w:szCs w:val="21"/>
              </w:rPr>
            </w:pPr>
          </w:p>
          <w:p w:rsidR="000605F0" w:rsidRPr="00E92D64" w:rsidRDefault="000605F0" w:rsidP="00EE0166">
            <w:pPr>
              <w:rPr>
                <w:rFonts w:ascii="仿宋_GB2312" w:eastAsia="仿宋_GB2312"/>
                <w:szCs w:val="21"/>
              </w:rPr>
            </w:pPr>
          </w:p>
          <w:p w:rsidR="000605F0" w:rsidRPr="00E92D64" w:rsidRDefault="000605F0" w:rsidP="000605F0">
            <w:pPr>
              <w:rPr>
                <w:rFonts w:ascii="仿宋_GB2312" w:eastAsia="仿宋_GB2312"/>
                <w:szCs w:val="21"/>
              </w:rPr>
            </w:pPr>
            <w:r w:rsidRPr="00E92D64">
              <w:rPr>
                <w:rFonts w:ascii="仿宋_GB2312" w:eastAsia="仿宋_GB2312" w:hint="eastAsia"/>
                <w:szCs w:val="21"/>
              </w:rPr>
              <w:t>体积较大的废弃物品未单独堆放</w:t>
            </w:r>
          </w:p>
          <w:p w:rsidR="000605F0" w:rsidRPr="00E92D64" w:rsidRDefault="000605F0" w:rsidP="00EE0166">
            <w:pPr>
              <w:rPr>
                <w:rFonts w:ascii="仿宋_GB2312" w:eastAsia="仿宋_GB2312"/>
                <w:szCs w:val="21"/>
              </w:rPr>
            </w:pPr>
          </w:p>
        </w:tc>
        <w:tc>
          <w:tcPr>
            <w:tcW w:w="4405" w:type="dxa"/>
            <w:tcBorders>
              <w:left w:val="single" w:sz="4" w:space="0" w:color="auto"/>
              <w:bottom w:val="single" w:sz="4" w:space="0" w:color="auto"/>
              <w:right w:val="single" w:sz="4" w:space="0" w:color="auto"/>
            </w:tcBorders>
            <w:shd w:val="clear" w:color="auto" w:fill="auto"/>
            <w:vAlign w:val="center"/>
          </w:tcPr>
          <w:p w:rsidR="00AA6CE9" w:rsidRPr="00E92D64" w:rsidRDefault="00AA6CE9" w:rsidP="00EE0166">
            <w:pPr>
              <w:rPr>
                <w:rFonts w:ascii="仿宋_GB2312" w:eastAsia="仿宋_GB2312"/>
                <w:szCs w:val="21"/>
              </w:rPr>
            </w:pPr>
            <w:r w:rsidRPr="00E92D64">
              <w:rPr>
                <w:rFonts w:ascii="仿宋_GB2312" w:eastAsia="仿宋_GB2312" w:hint="eastAsia"/>
                <w:szCs w:val="21"/>
              </w:rPr>
              <w:lastRenderedPageBreak/>
              <w:t>违反条款：第三十四条第一款第（二）项；处罚条款：第六十八条第一款 责令立即改正，</w:t>
            </w:r>
            <w:r w:rsidRPr="00E92D64">
              <w:rPr>
                <w:rFonts w:ascii="仿宋_GB2312" w:eastAsia="仿宋_GB2312" w:hint="eastAsia"/>
                <w:spacing w:val="15"/>
                <w:szCs w:val="21"/>
              </w:rPr>
              <w:t>情节严重的，处五万元以上五十万元以下罚款。</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6CE9" w:rsidRPr="00E92D64" w:rsidRDefault="00AA6CE9" w:rsidP="00EE0166">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50000（</w:t>
            </w:r>
            <w:r w:rsidR="00552485" w:rsidRPr="00E92D64">
              <w:rPr>
                <w:rFonts w:ascii="仿宋_GB2312" w:eastAsia="仿宋_GB2312" w:hAnsi="宋体" w:cs="宋体" w:hint="eastAsia"/>
                <w:kern w:val="0"/>
                <w:szCs w:val="21"/>
              </w:rPr>
              <w:t>单位</w:t>
            </w:r>
            <w:r w:rsidRPr="00E92D64">
              <w:rPr>
                <w:rFonts w:ascii="仿宋_GB2312" w:eastAsia="仿宋_GB2312" w:hAnsi="宋体" w:cs="宋体" w:hint="eastAsia"/>
                <w:kern w:val="0"/>
                <w:szCs w:val="21"/>
              </w:rPr>
              <w:t>情节严重的）</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6CE9" w:rsidRPr="00E92D64" w:rsidRDefault="00AA6CE9" w:rsidP="00EE0166">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tcBorders>
              <w:top w:val="single" w:sz="4" w:space="0" w:color="auto"/>
              <w:left w:val="single" w:sz="4" w:space="0" w:color="auto"/>
              <w:bottom w:val="single" w:sz="4" w:space="0" w:color="auto"/>
              <w:right w:val="single" w:sz="4" w:space="0" w:color="auto"/>
            </w:tcBorders>
            <w:shd w:val="clear" w:color="auto" w:fill="auto"/>
            <w:vAlign w:val="center"/>
          </w:tcPr>
          <w:p w:rsidR="00326157" w:rsidRPr="00E92D64" w:rsidRDefault="00326157" w:rsidP="003A4795">
            <w:pPr>
              <w:widowControl/>
              <w:spacing w:line="0" w:lineRule="atLeast"/>
              <w:rPr>
                <w:rFonts w:ascii="仿宋_GB2312" w:eastAsia="仿宋_GB2312" w:hAnsi="宋体" w:cs="宋体"/>
                <w:kern w:val="0"/>
                <w:szCs w:val="21"/>
              </w:rPr>
            </w:pPr>
          </w:p>
          <w:p w:rsidR="00326157" w:rsidRPr="00E92D64" w:rsidRDefault="00183487" w:rsidP="003A4795">
            <w:pPr>
              <w:widowControl/>
              <w:spacing w:line="0" w:lineRule="atLeast"/>
              <w:rPr>
                <w:rFonts w:ascii="仿宋_GB2312" w:eastAsia="仿宋_GB2312" w:hAnsi="宋体" w:cs="宋体"/>
                <w:kern w:val="0"/>
                <w:szCs w:val="21"/>
              </w:rPr>
            </w:pPr>
            <w:r w:rsidRPr="00E92D64">
              <w:rPr>
                <w:rFonts w:ascii="仿宋_GB2312" w:eastAsia="仿宋_GB2312" w:hint="eastAsia"/>
                <w:spacing w:val="15"/>
                <w:szCs w:val="21"/>
              </w:rPr>
              <w:t>1.未单独堆放在生活垃圾分类管理责任人指定的地点，系数</w:t>
            </w:r>
            <w:r w:rsidR="002B0C96" w:rsidRPr="00E92D64">
              <w:rPr>
                <w:rFonts w:ascii="仿宋_GB2312" w:eastAsia="仿宋_GB2312" w:hint="eastAsia"/>
                <w:spacing w:val="15"/>
                <w:szCs w:val="21"/>
              </w:rPr>
              <w:t>为</w:t>
            </w:r>
            <w:r w:rsidR="00B26F55" w:rsidRPr="00E92D64">
              <w:rPr>
                <w:rFonts w:ascii="仿宋_GB2312" w:eastAsia="仿宋_GB2312" w:hint="eastAsia"/>
                <w:spacing w:val="15"/>
                <w:szCs w:val="21"/>
              </w:rPr>
              <w:t>0-</w:t>
            </w:r>
            <w:r w:rsidRPr="00E92D64">
              <w:rPr>
                <w:rFonts w:ascii="仿宋_GB2312" w:eastAsia="仿宋_GB2312" w:hint="eastAsia"/>
                <w:spacing w:val="15"/>
                <w:szCs w:val="21"/>
              </w:rPr>
              <w:t>1；</w:t>
            </w:r>
          </w:p>
          <w:p w:rsidR="00552485" w:rsidRPr="00E92D64" w:rsidRDefault="006B56B1" w:rsidP="003A4795">
            <w:pPr>
              <w:widowControl/>
              <w:spacing w:line="0" w:lineRule="atLeast"/>
              <w:rPr>
                <w:rFonts w:ascii="仿宋_GB2312" w:eastAsia="仿宋_GB2312" w:hAnsi="宋体" w:cs="宋体"/>
                <w:kern w:val="0"/>
                <w:szCs w:val="21"/>
              </w:rPr>
            </w:pPr>
            <w:r>
              <w:rPr>
                <w:rFonts w:ascii="仿宋_GB2312" w:eastAsia="仿宋_GB2312" w:hAnsi="宋体" w:cs="宋体" w:hint="eastAsia"/>
                <w:kern w:val="0"/>
                <w:szCs w:val="21"/>
              </w:rPr>
              <w:t>2</w:t>
            </w:r>
            <w:r w:rsidR="006A4CA4">
              <w:rPr>
                <w:rFonts w:ascii="仿宋_GB2312" w:eastAsia="仿宋_GB2312" w:hAnsi="宋体" w:cs="宋体" w:hint="eastAsia"/>
                <w:kern w:val="0"/>
                <w:szCs w:val="21"/>
              </w:rPr>
              <w:t>.</w:t>
            </w:r>
            <w:r w:rsidR="00AA6CE9" w:rsidRPr="00E92D64">
              <w:rPr>
                <w:rFonts w:ascii="仿宋_GB2312" w:eastAsia="仿宋_GB2312" w:hAnsi="宋体" w:cs="宋体" w:hint="eastAsia"/>
                <w:kern w:val="0"/>
                <w:szCs w:val="21"/>
              </w:rPr>
              <w:t>占地面积在5</w:t>
            </w:r>
            <w:r w:rsidR="00AA6CE9" w:rsidRPr="00E92D64">
              <w:rPr>
                <w:rFonts w:ascii="Batang" w:eastAsia="Batang" w:hAnsi="Batang" w:cs="Batang" w:hint="eastAsia"/>
                <w:kern w:val="0"/>
                <w:szCs w:val="21"/>
              </w:rPr>
              <w:t>㎡</w:t>
            </w:r>
            <w:r w:rsidR="00AA6CE9" w:rsidRPr="00E92D64">
              <w:rPr>
                <w:rFonts w:ascii="仿宋_GB2312" w:eastAsia="仿宋_GB2312" w:hAnsi="仿宋_GB2312" w:cs="仿宋_GB2312" w:hint="eastAsia"/>
                <w:kern w:val="0"/>
                <w:szCs w:val="21"/>
              </w:rPr>
              <w:t>下</w:t>
            </w:r>
            <w:r w:rsidR="00AA6CE9" w:rsidRPr="00E92D64">
              <w:rPr>
                <w:rFonts w:ascii="仿宋_GB2312" w:eastAsia="仿宋_GB2312" w:hAnsi="宋体" w:cs="宋体" w:hint="eastAsia"/>
                <w:kern w:val="0"/>
                <w:szCs w:val="21"/>
              </w:rPr>
              <w:t>的，系数</w:t>
            </w:r>
            <w:r w:rsidR="002B0C96" w:rsidRPr="00E92D64">
              <w:rPr>
                <w:rFonts w:ascii="仿宋_GB2312" w:eastAsia="仿宋_GB2312" w:hAnsi="宋体" w:cs="宋体" w:hint="eastAsia"/>
                <w:kern w:val="0"/>
                <w:szCs w:val="21"/>
              </w:rPr>
              <w:t>为</w:t>
            </w:r>
            <w:r w:rsidR="00AA6CE9" w:rsidRPr="00E92D64">
              <w:rPr>
                <w:rFonts w:ascii="仿宋_GB2312" w:eastAsia="仿宋_GB2312" w:hAnsi="宋体" w:cs="宋体" w:hint="eastAsia"/>
                <w:kern w:val="0"/>
                <w:szCs w:val="21"/>
              </w:rPr>
              <w:t>0；6－10</w:t>
            </w:r>
            <w:r w:rsidR="00AA6CE9" w:rsidRPr="00E92D64">
              <w:rPr>
                <w:rFonts w:ascii="Batang" w:eastAsia="Batang" w:hAnsi="Batang" w:cs="Batang" w:hint="eastAsia"/>
                <w:kern w:val="0"/>
                <w:szCs w:val="21"/>
              </w:rPr>
              <w:t>㎡</w:t>
            </w:r>
            <w:r w:rsidR="00AA6CE9" w:rsidRPr="00E92D64">
              <w:rPr>
                <w:rFonts w:ascii="仿宋_GB2312" w:eastAsia="仿宋_GB2312" w:hAnsi="仿宋_GB2312" w:cs="仿宋_GB2312" w:hint="eastAsia"/>
                <w:kern w:val="0"/>
                <w:szCs w:val="21"/>
              </w:rPr>
              <w:t>，系数</w:t>
            </w:r>
            <w:r w:rsidR="002B0C96" w:rsidRPr="00E92D64">
              <w:rPr>
                <w:rFonts w:ascii="仿宋_GB2312" w:eastAsia="仿宋_GB2312" w:hAnsi="仿宋_GB2312" w:cs="仿宋_GB2312" w:hint="eastAsia"/>
                <w:kern w:val="0"/>
                <w:szCs w:val="21"/>
              </w:rPr>
              <w:t>为</w:t>
            </w:r>
            <w:r w:rsidR="00AA6CE9" w:rsidRPr="00E92D64">
              <w:rPr>
                <w:rFonts w:ascii="仿宋_GB2312" w:eastAsia="仿宋_GB2312" w:hAnsi="宋体" w:cs="宋体" w:hint="eastAsia"/>
                <w:kern w:val="0"/>
                <w:szCs w:val="21"/>
              </w:rPr>
              <w:t>1；以此类推。</w:t>
            </w:r>
          </w:p>
          <w:p w:rsidR="00326157" w:rsidRPr="00E92D64" w:rsidRDefault="00326157" w:rsidP="00326157">
            <w:pPr>
              <w:widowControl/>
              <w:spacing w:line="0" w:lineRule="atLeast"/>
              <w:rPr>
                <w:rFonts w:ascii="仿宋_GB2312" w:eastAsia="仿宋_GB2312"/>
                <w:szCs w:val="21"/>
              </w:rPr>
            </w:pPr>
          </w:p>
          <w:p w:rsidR="00326157" w:rsidRPr="00E92D64" w:rsidRDefault="00326157" w:rsidP="00326157">
            <w:pPr>
              <w:widowControl/>
              <w:spacing w:line="0" w:lineRule="atLeast"/>
              <w:rPr>
                <w:rFonts w:ascii="仿宋_GB2312" w:eastAsia="仿宋_GB2312"/>
                <w:szCs w:val="21"/>
              </w:rPr>
            </w:pPr>
          </w:p>
        </w:tc>
        <w:tc>
          <w:tcPr>
            <w:tcW w:w="1795" w:type="dxa"/>
            <w:tcBorders>
              <w:top w:val="single" w:sz="4" w:space="0" w:color="auto"/>
              <w:left w:val="single" w:sz="4" w:space="0" w:color="auto"/>
              <w:bottom w:val="single" w:sz="4" w:space="0" w:color="auto"/>
              <w:right w:val="single" w:sz="4" w:space="0" w:color="auto"/>
            </w:tcBorders>
            <w:shd w:val="clear" w:color="auto" w:fill="auto"/>
            <w:vAlign w:val="center"/>
          </w:tcPr>
          <w:p w:rsidR="00AA6CE9" w:rsidRPr="00E92D64" w:rsidRDefault="00AA6CE9" w:rsidP="00EE0166">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罚款数额＝50000×（1＋情节系数+变量系数）</w:t>
            </w:r>
          </w:p>
        </w:tc>
        <w:tc>
          <w:tcPr>
            <w:tcW w:w="25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16022" w:rsidRPr="00E92D64" w:rsidRDefault="00D16022" w:rsidP="00D16022">
            <w:pPr>
              <w:widowControl/>
              <w:spacing w:line="0" w:lineRule="atLeast"/>
              <w:ind w:firstLineChars="100" w:firstLine="210"/>
              <w:rPr>
                <w:rFonts w:ascii="仿宋_GB2312" w:eastAsia="仿宋_GB2312" w:hAnsi="宋体" w:cs="宋体"/>
                <w:kern w:val="0"/>
                <w:szCs w:val="21"/>
              </w:rPr>
            </w:pPr>
          </w:p>
          <w:p w:rsidR="00D16022" w:rsidRPr="00E92D64" w:rsidRDefault="00D16022" w:rsidP="00D16022">
            <w:pPr>
              <w:widowControl/>
              <w:spacing w:line="0" w:lineRule="atLeast"/>
              <w:ind w:firstLineChars="100" w:firstLine="210"/>
              <w:rPr>
                <w:rFonts w:ascii="仿宋_GB2312" w:eastAsia="仿宋_GB2312" w:hAnsi="宋体" w:cs="宋体"/>
                <w:kern w:val="0"/>
                <w:szCs w:val="21"/>
              </w:rPr>
            </w:pPr>
          </w:p>
          <w:p w:rsidR="00AA6CE9" w:rsidRPr="00E92D64" w:rsidRDefault="00AA6CE9" w:rsidP="00D16022">
            <w:pPr>
              <w:widowControl/>
              <w:spacing w:line="0" w:lineRule="atLeast"/>
              <w:ind w:firstLineChars="100" w:firstLine="210"/>
              <w:rPr>
                <w:rFonts w:ascii="仿宋_GB2312" w:eastAsia="仿宋_GB2312" w:hAnsi="宋体" w:cs="宋体"/>
                <w:kern w:val="0"/>
                <w:szCs w:val="21"/>
              </w:rPr>
            </w:pPr>
            <w:r w:rsidRPr="00E92D64">
              <w:rPr>
                <w:rFonts w:ascii="仿宋_GB2312" w:eastAsia="仿宋_GB2312" w:hAnsi="宋体" w:cs="宋体" w:hint="eastAsia"/>
                <w:kern w:val="0"/>
                <w:szCs w:val="21"/>
              </w:rPr>
              <w:t>（单位初次违反，责令立即改正，改正后不予处罚</w:t>
            </w:r>
            <w:r w:rsidR="006E6C18" w:rsidRPr="00E92D64">
              <w:rPr>
                <w:rFonts w:ascii="仿宋_GB2312" w:eastAsia="仿宋_GB2312" w:hAnsi="宋体" w:cs="宋体" w:hint="eastAsia"/>
                <w:kern w:val="0"/>
                <w:szCs w:val="21"/>
              </w:rPr>
              <w:t>的</w:t>
            </w:r>
            <w:r w:rsidR="00552485" w:rsidRPr="00E92D64">
              <w:rPr>
                <w:rFonts w:ascii="仿宋_GB2312" w:eastAsia="仿宋_GB2312" w:hAnsi="宋体" w:cs="宋体" w:hint="eastAsia"/>
                <w:kern w:val="0"/>
                <w:szCs w:val="21"/>
              </w:rPr>
              <w:t>，应当制作不予处罚决定书）</w:t>
            </w:r>
            <w:r w:rsidRPr="00E92D64">
              <w:rPr>
                <w:rFonts w:ascii="仿宋_GB2312" w:eastAsia="仿宋_GB2312" w:hAnsi="宋体" w:cs="宋体" w:hint="eastAsia"/>
                <w:kern w:val="0"/>
                <w:szCs w:val="21"/>
              </w:rPr>
              <w:t>。</w:t>
            </w:r>
          </w:p>
          <w:p w:rsidR="00D16022" w:rsidRPr="00E92D64" w:rsidRDefault="00D16022" w:rsidP="00D16022">
            <w:pPr>
              <w:widowControl/>
              <w:spacing w:line="0" w:lineRule="atLeast"/>
              <w:ind w:firstLineChars="200" w:firstLine="420"/>
              <w:rPr>
                <w:rFonts w:ascii="仿宋_GB2312" w:eastAsia="仿宋_GB2312" w:hAnsi="宋体" w:cs="宋体"/>
                <w:kern w:val="0"/>
                <w:szCs w:val="21"/>
              </w:rPr>
            </w:pPr>
            <w:r w:rsidRPr="00E92D64">
              <w:rPr>
                <w:rFonts w:ascii="仿宋_GB2312" w:eastAsia="仿宋_GB2312" w:hAnsi="宋体" w:cs="宋体" w:hint="eastAsia"/>
                <w:kern w:val="0"/>
                <w:szCs w:val="21"/>
              </w:rPr>
              <w:t>堆放在城市道路、居住小区消防通道</w:t>
            </w:r>
            <w:r w:rsidRPr="00E92D64">
              <w:rPr>
                <w:rFonts w:ascii="仿宋_GB2312" w:eastAsia="仿宋_GB2312" w:hAnsi="微软雅黑" w:hint="eastAsia"/>
                <w:color w:val="404040"/>
                <w:szCs w:val="21"/>
                <w:shd w:val="clear" w:color="auto" w:fill="FFFFFF"/>
              </w:rPr>
              <w:t>等共用部位</w:t>
            </w:r>
            <w:r w:rsidRPr="00E92D64">
              <w:rPr>
                <w:rFonts w:ascii="仿宋_GB2312" w:eastAsia="仿宋_GB2312" w:hAnsi="宋体" w:cs="宋体" w:hint="eastAsia"/>
                <w:kern w:val="0"/>
                <w:szCs w:val="21"/>
              </w:rPr>
              <w:t>；占压燃气、供暖等公用管道和设施保护（管理）范围的，或者绿地、</w:t>
            </w:r>
            <w:r w:rsidR="002135B9" w:rsidRPr="00E92D64">
              <w:rPr>
                <w:rFonts w:ascii="仿宋_GB2312" w:eastAsia="仿宋_GB2312" w:hAnsi="宋体" w:cs="宋体" w:hint="eastAsia"/>
                <w:kern w:val="0"/>
                <w:szCs w:val="21"/>
              </w:rPr>
              <w:t>林地、</w:t>
            </w:r>
            <w:r w:rsidRPr="00E92D64">
              <w:rPr>
                <w:rFonts w:ascii="仿宋_GB2312" w:eastAsia="仿宋_GB2312" w:hAnsi="宋体" w:cs="宋体" w:hint="eastAsia"/>
                <w:kern w:val="0"/>
                <w:szCs w:val="21"/>
              </w:rPr>
              <w:t>农田内的，视为情节严重。</w:t>
            </w:r>
          </w:p>
          <w:p w:rsidR="00AA6CE9" w:rsidRPr="00E92D64" w:rsidRDefault="00AA6CE9" w:rsidP="00326157">
            <w:pPr>
              <w:widowControl/>
              <w:spacing w:line="0" w:lineRule="atLeast"/>
              <w:rPr>
                <w:rFonts w:ascii="仿宋_GB2312" w:eastAsia="仿宋_GB2312" w:hAnsi="宋体" w:cs="宋体"/>
                <w:b/>
                <w:kern w:val="0"/>
                <w:szCs w:val="21"/>
              </w:rPr>
            </w:pPr>
          </w:p>
          <w:p w:rsidR="00D16022" w:rsidRPr="00E92D64" w:rsidRDefault="00D16022" w:rsidP="00326157">
            <w:pPr>
              <w:widowControl/>
              <w:spacing w:line="0" w:lineRule="atLeast"/>
              <w:rPr>
                <w:rFonts w:ascii="仿宋_GB2312" w:eastAsia="仿宋_GB2312" w:hAnsi="宋体" w:cs="宋体"/>
                <w:b/>
                <w:kern w:val="0"/>
                <w:szCs w:val="21"/>
              </w:rPr>
            </w:pPr>
          </w:p>
        </w:tc>
      </w:tr>
      <w:tr w:rsidR="00A017C5" w:rsidRPr="00E92D64" w:rsidTr="00EE0166">
        <w:trPr>
          <w:trHeight w:val="1076"/>
          <w:jc w:val="center"/>
        </w:trPr>
        <w:tc>
          <w:tcPr>
            <w:tcW w:w="704" w:type="dxa"/>
            <w:vMerge/>
            <w:tcBorders>
              <w:left w:val="single" w:sz="4" w:space="0" w:color="auto"/>
              <w:right w:val="single" w:sz="4" w:space="0" w:color="auto"/>
            </w:tcBorders>
            <w:shd w:val="clear" w:color="auto" w:fill="auto"/>
            <w:vAlign w:val="center"/>
          </w:tcPr>
          <w:p w:rsidR="00A017C5" w:rsidRPr="00E92D64" w:rsidRDefault="00A017C5" w:rsidP="00AC75C7">
            <w:pPr>
              <w:widowControl/>
              <w:spacing w:line="0" w:lineRule="atLeast"/>
              <w:jc w:val="center"/>
              <w:rPr>
                <w:rFonts w:ascii="仿宋_GB2312" w:eastAsia="仿宋_GB2312" w:hAnsi="宋体" w:cs="宋体"/>
                <w:kern w:val="0"/>
                <w:szCs w:val="21"/>
              </w:rPr>
            </w:pPr>
          </w:p>
        </w:tc>
        <w:tc>
          <w:tcPr>
            <w:tcW w:w="1134" w:type="dxa"/>
            <w:vMerge/>
            <w:tcBorders>
              <w:left w:val="single" w:sz="4" w:space="0" w:color="auto"/>
              <w:right w:val="single" w:sz="4" w:space="0" w:color="auto"/>
            </w:tcBorders>
            <w:shd w:val="clear" w:color="auto" w:fill="auto"/>
            <w:vAlign w:val="center"/>
          </w:tcPr>
          <w:p w:rsidR="00A017C5" w:rsidRPr="00E92D64" w:rsidRDefault="00A017C5" w:rsidP="00AC75C7">
            <w:pPr>
              <w:rPr>
                <w:rFonts w:ascii="仿宋_GB2312" w:eastAsia="仿宋_GB2312"/>
                <w:szCs w:val="21"/>
              </w:rPr>
            </w:pPr>
          </w:p>
        </w:tc>
        <w:tc>
          <w:tcPr>
            <w:tcW w:w="4405" w:type="dxa"/>
            <w:vMerge w:val="restart"/>
            <w:tcBorders>
              <w:top w:val="single" w:sz="4" w:space="0" w:color="auto"/>
              <w:left w:val="single" w:sz="4" w:space="0" w:color="auto"/>
              <w:right w:val="single" w:sz="4" w:space="0" w:color="auto"/>
            </w:tcBorders>
            <w:shd w:val="clear" w:color="auto" w:fill="auto"/>
            <w:vAlign w:val="center"/>
          </w:tcPr>
          <w:p w:rsidR="00A017C5" w:rsidRPr="00E92D64" w:rsidRDefault="00A017C5" w:rsidP="007D006E">
            <w:pPr>
              <w:rPr>
                <w:rFonts w:ascii="仿宋_GB2312" w:eastAsia="仿宋_GB2312"/>
                <w:szCs w:val="21"/>
              </w:rPr>
            </w:pPr>
            <w:r w:rsidRPr="00E92D64">
              <w:rPr>
                <w:rFonts w:ascii="仿宋_GB2312" w:eastAsia="仿宋_GB2312" w:hint="eastAsia"/>
                <w:szCs w:val="21"/>
              </w:rPr>
              <w:t>违反条款：第三十四条第一款第（二）项；处罚条款：第六十八条第二款 对拒不听从生活垃圾分类管理责任人劝阻的，给予书面警告；再次违反规定的，处</w:t>
            </w:r>
            <w:r w:rsidR="007D006E" w:rsidRPr="00E92D64">
              <w:rPr>
                <w:rFonts w:ascii="仿宋_GB2312" w:eastAsia="仿宋_GB2312" w:hint="eastAsia"/>
                <w:szCs w:val="21"/>
              </w:rPr>
              <w:t>五十</w:t>
            </w:r>
            <w:r w:rsidRPr="00E92D64">
              <w:rPr>
                <w:rFonts w:ascii="仿宋_GB2312" w:eastAsia="仿宋_GB2312" w:hint="eastAsia"/>
                <w:szCs w:val="21"/>
              </w:rPr>
              <w:t>元以上</w:t>
            </w:r>
            <w:r w:rsidR="007D006E" w:rsidRPr="00E92D64">
              <w:rPr>
                <w:rFonts w:ascii="仿宋_GB2312" w:eastAsia="仿宋_GB2312" w:hint="eastAsia"/>
                <w:szCs w:val="21"/>
              </w:rPr>
              <w:t>二百</w:t>
            </w:r>
            <w:r w:rsidRPr="00E92D64">
              <w:rPr>
                <w:rFonts w:ascii="仿宋_GB2312" w:eastAsia="仿宋_GB2312" w:hint="eastAsia"/>
                <w:szCs w:val="21"/>
              </w:rPr>
              <w:t>元以下罚款。</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17C5" w:rsidRPr="00E92D64" w:rsidRDefault="00A017C5" w:rsidP="00AC75C7">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警告（</w:t>
            </w:r>
            <w:r w:rsidR="000605F0" w:rsidRPr="00E92D64">
              <w:rPr>
                <w:rFonts w:ascii="仿宋_GB2312" w:eastAsia="仿宋_GB2312" w:hAnsi="宋体" w:cs="宋体" w:hint="eastAsia"/>
                <w:kern w:val="0"/>
                <w:szCs w:val="21"/>
              </w:rPr>
              <w:t>个人</w:t>
            </w:r>
            <w:r w:rsidRPr="00E92D64">
              <w:rPr>
                <w:rFonts w:ascii="仿宋_GB2312" w:eastAsia="仿宋_GB2312" w:hAnsi="宋体" w:cs="宋体" w:hint="eastAsia"/>
                <w:kern w:val="0"/>
                <w:szCs w:val="21"/>
              </w:rPr>
              <w:t>初次违反）</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17C5" w:rsidRPr="00E92D64" w:rsidRDefault="00A017C5" w:rsidP="00AC75C7">
            <w:pPr>
              <w:widowControl/>
              <w:spacing w:line="0" w:lineRule="atLeast"/>
              <w:jc w:val="center"/>
              <w:rPr>
                <w:rFonts w:ascii="仿宋_GB2312" w:eastAsia="仿宋_GB2312" w:hAnsi="宋体" w:cs="宋体"/>
                <w:kern w:val="0"/>
                <w:szCs w:val="21"/>
              </w:rPr>
            </w:pPr>
          </w:p>
        </w:tc>
        <w:tc>
          <w:tcPr>
            <w:tcW w:w="2338" w:type="dxa"/>
            <w:vMerge w:val="restart"/>
            <w:tcBorders>
              <w:top w:val="single" w:sz="4" w:space="0" w:color="auto"/>
              <w:left w:val="single" w:sz="4" w:space="0" w:color="auto"/>
              <w:right w:val="single" w:sz="4" w:space="0" w:color="auto"/>
            </w:tcBorders>
            <w:shd w:val="clear" w:color="auto" w:fill="auto"/>
            <w:vAlign w:val="center"/>
          </w:tcPr>
          <w:p w:rsidR="007D006E" w:rsidRPr="00E92D64" w:rsidRDefault="007D006E" w:rsidP="00A017C5">
            <w:pPr>
              <w:widowControl/>
              <w:spacing w:line="0" w:lineRule="atLeast"/>
              <w:rPr>
                <w:rFonts w:ascii="仿宋_GB2312" w:eastAsia="仿宋_GB2312"/>
                <w:spacing w:val="15"/>
                <w:szCs w:val="21"/>
              </w:rPr>
            </w:pPr>
          </w:p>
          <w:p w:rsidR="007D006E" w:rsidRPr="00E92D64" w:rsidRDefault="007D006E" w:rsidP="00A017C5">
            <w:pPr>
              <w:widowControl/>
              <w:spacing w:line="0" w:lineRule="atLeast"/>
              <w:rPr>
                <w:rFonts w:ascii="仿宋_GB2312" w:eastAsia="仿宋_GB2312"/>
                <w:spacing w:val="15"/>
                <w:szCs w:val="21"/>
              </w:rPr>
            </w:pPr>
          </w:p>
          <w:p w:rsidR="00FC4345" w:rsidRPr="00E92D64" w:rsidRDefault="00FC4345" w:rsidP="00A017C5">
            <w:pPr>
              <w:widowControl/>
              <w:spacing w:line="0" w:lineRule="atLeast"/>
              <w:rPr>
                <w:rFonts w:ascii="仿宋_GB2312" w:eastAsia="仿宋_GB2312"/>
                <w:spacing w:val="15"/>
                <w:szCs w:val="21"/>
              </w:rPr>
            </w:pPr>
          </w:p>
          <w:p w:rsidR="00A017C5" w:rsidRPr="00E92D64" w:rsidRDefault="005A2654" w:rsidP="00A017C5">
            <w:pPr>
              <w:widowControl/>
              <w:spacing w:line="0" w:lineRule="atLeast"/>
              <w:rPr>
                <w:rFonts w:ascii="仿宋_GB2312" w:eastAsia="仿宋_GB2312" w:hAnsi="宋体" w:cs="宋体"/>
                <w:kern w:val="0"/>
                <w:szCs w:val="21"/>
              </w:rPr>
            </w:pPr>
            <w:r>
              <w:rPr>
                <w:rFonts w:ascii="仿宋_GB2312" w:eastAsia="仿宋_GB2312"/>
                <w:spacing w:val="15"/>
                <w:szCs w:val="21"/>
              </w:rPr>
              <w:t>1.</w:t>
            </w:r>
            <w:r w:rsidR="00A017C5" w:rsidRPr="00E92D64">
              <w:rPr>
                <w:rFonts w:ascii="仿宋_GB2312" w:eastAsia="仿宋_GB2312" w:hint="eastAsia"/>
                <w:spacing w:val="15"/>
                <w:szCs w:val="21"/>
              </w:rPr>
              <w:t>未单独堆放在生活垃圾分类管理责任人指定的地点，系数</w:t>
            </w:r>
            <w:r w:rsidR="002B0C96" w:rsidRPr="00E92D64">
              <w:rPr>
                <w:rFonts w:ascii="仿宋_GB2312" w:eastAsia="仿宋_GB2312" w:hint="eastAsia"/>
                <w:spacing w:val="15"/>
                <w:szCs w:val="21"/>
              </w:rPr>
              <w:t>为</w:t>
            </w:r>
            <w:r w:rsidR="00F14D6A" w:rsidRPr="00E92D64">
              <w:rPr>
                <w:rFonts w:ascii="仿宋_GB2312" w:eastAsia="仿宋_GB2312" w:hint="eastAsia"/>
                <w:spacing w:val="15"/>
                <w:szCs w:val="21"/>
              </w:rPr>
              <w:t>0-</w:t>
            </w:r>
            <w:r w:rsidR="00A017C5" w:rsidRPr="00E92D64">
              <w:rPr>
                <w:rFonts w:ascii="仿宋_GB2312" w:eastAsia="仿宋_GB2312" w:hint="eastAsia"/>
                <w:spacing w:val="15"/>
                <w:szCs w:val="21"/>
              </w:rPr>
              <w:t>1；</w:t>
            </w:r>
          </w:p>
          <w:p w:rsidR="00A017C5" w:rsidRPr="00E92D64" w:rsidRDefault="005A2654" w:rsidP="00A017C5">
            <w:pPr>
              <w:widowControl/>
              <w:spacing w:line="0" w:lineRule="atLeast"/>
              <w:rPr>
                <w:rFonts w:ascii="仿宋_GB2312" w:eastAsia="仿宋_GB2312" w:hAnsi="宋体" w:cs="宋体"/>
                <w:kern w:val="0"/>
                <w:szCs w:val="21"/>
              </w:rPr>
            </w:pPr>
            <w:r>
              <w:rPr>
                <w:rFonts w:ascii="仿宋_GB2312" w:eastAsia="仿宋_GB2312" w:hAnsi="宋体" w:cs="宋体"/>
                <w:kern w:val="0"/>
                <w:szCs w:val="21"/>
              </w:rPr>
              <w:t>2.</w:t>
            </w:r>
            <w:r w:rsidR="00A017C5" w:rsidRPr="00E92D64">
              <w:rPr>
                <w:rFonts w:ascii="仿宋_GB2312" w:eastAsia="仿宋_GB2312" w:hAnsi="宋体" w:cs="宋体" w:hint="eastAsia"/>
                <w:kern w:val="0"/>
                <w:szCs w:val="21"/>
              </w:rPr>
              <w:t>占地面积在5</w:t>
            </w:r>
            <w:r w:rsidR="00A017C5" w:rsidRPr="00E92D64">
              <w:rPr>
                <w:rFonts w:ascii="Batang" w:eastAsia="仿宋_GB2312" w:hAnsi="Batang" w:cs="Batang"/>
                <w:kern w:val="0"/>
                <w:szCs w:val="21"/>
              </w:rPr>
              <w:t>㎡</w:t>
            </w:r>
            <w:r w:rsidR="00A017C5" w:rsidRPr="00E92D64">
              <w:rPr>
                <w:rFonts w:ascii="仿宋_GB2312" w:eastAsia="仿宋_GB2312" w:hAnsi="仿宋_GB2312" w:cs="仿宋_GB2312" w:hint="eastAsia"/>
                <w:kern w:val="0"/>
                <w:szCs w:val="21"/>
              </w:rPr>
              <w:t>下</w:t>
            </w:r>
            <w:r w:rsidR="00A017C5" w:rsidRPr="00E92D64">
              <w:rPr>
                <w:rFonts w:ascii="仿宋_GB2312" w:eastAsia="仿宋_GB2312" w:hAnsi="宋体" w:cs="宋体" w:hint="eastAsia"/>
                <w:kern w:val="0"/>
                <w:szCs w:val="21"/>
              </w:rPr>
              <w:t>的，系数</w:t>
            </w:r>
            <w:r w:rsidR="002B0C96" w:rsidRPr="00E92D64">
              <w:rPr>
                <w:rFonts w:ascii="仿宋_GB2312" w:eastAsia="仿宋_GB2312" w:hAnsi="宋体" w:cs="宋体" w:hint="eastAsia"/>
                <w:kern w:val="0"/>
                <w:szCs w:val="21"/>
              </w:rPr>
              <w:t>为</w:t>
            </w:r>
            <w:r w:rsidR="00A017C5" w:rsidRPr="00E92D64">
              <w:rPr>
                <w:rFonts w:ascii="仿宋_GB2312" w:eastAsia="仿宋_GB2312" w:hAnsi="宋体" w:cs="宋体" w:hint="eastAsia"/>
                <w:kern w:val="0"/>
                <w:szCs w:val="21"/>
              </w:rPr>
              <w:t>0；6－10</w:t>
            </w:r>
            <w:r w:rsidR="00A017C5" w:rsidRPr="00E92D64">
              <w:rPr>
                <w:rFonts w:ascii="Batang" w:eastAsia="仿宋_GB2312" w:hAnsi="Batang" w:cs="Batang"/>
                <w:kern w:val="0"/>
                <w:szCs w:val="21"/>
              </w:rPr>
              <w:t>㎡</w:t>
            </w:r>
            <w:r w:rsidR="00A017C5" w:rsidRPr="00E92D64">
              <w:rPr>
                <w:rFonts w:ascii="仿宋_GB2312" w:eastAsia="仿宋_GB2312" w:hAnsi="仿宋_GB2312" w:cs="仿宋_GB2312" w:hint="eastAsia"/>
                <w:kern w:val="0"/>
                <w:szCs w:val="21"/>
              </w:rPr>
              <w:t>，系数</w:t>
            </w:r>
            <w:r w:rsidR="002B0C96" w:rsidRPr="00E92D64">
              <w:rPr>
                <w:rFonts w:ascii="仿宋_GB2312" w:eastAsia="仿宋_GB2312" w:hAnsi="仿宋_GB2312" w:cs="仿宋_GB2312" w:hint="eastAsia"/>
                <w:kern w:val="0"/>
                <w:szCs w:val="21"/>
              </w:rPr>
              <w:t>为</w:t>
            </w:r>
            <w:r w:rsidR="00A017C5" w:rsidRPr="00E92D64">
              <w:rPr>
                <w:rFonts w:ascii="仿宋_GB2312" w:eastAsia="仿宋_GB2312" w:hAnsi="宋体" w:cs="宋体" w:hint="eastAsia"/>
                <w:kern w:val="0"/>
                <w:szCs w:val="21"/>
              </w:rPr>
              <w:t>1；以此类推。</w:t>
            </w:r>
          </w:p>
          <w:p w:rsidR="00A017C5" w:rsidRPr="00E92D64" w:rsidRDefault="00A017C5" w:rsidP="00AC75C7">
            <w:pPr>
              <w:spacing w:line="0" w:lineRule="atLeast"/>
              <w:rPr>
                <w:rFonts w:ascii="仿宋_GB2312" w:eastAsia="仿宋_GB2312"/>
                <w:szCs w:val="21"/>
              </w:rPr>
            </w:pPr>
          </w:p>
          <w:p w:rsidR="007D006E" w:rsidRPr="00E92D64" w:rsidRDefault="007D006E" w:rsidP="00AC75C7">
            <w:pPr>
              <w:spacing w:line="0" w:lineRule="atLeast"/>
              <w:rPr>
                <w:rFonts w:ascii="仿宋_GB2312" w:eastAsia="仿宋_GB2312"/>
                <w:szCs w:val="21"/>
              </w:rPr>
            </w:pPr>
          </w:p>
          <w:p w:rsidR="00FC4345" w:rsidRPr="00E92D64" w:rsidRDefault="00FC4345" w:rsidP="00AC75C7">
            <w:pPr>
              <w:spacing w:line="0" w:lineRule="atLeast"/>
              <w:rPr>
                <w:rFonts w:ascii="仿宋_GB2312" w:eastAsia="仿宋_GB2312"/>
                <w:szCs w:val="21"/>
              </w:rPr>
            </w:pPr>
          </w:p>
        </w:tc>
        <w:tc>
          <w:tcPr>
            <w:tcW w:w="1795" w:type="dxa"/>
            <w:vMerge w:val="restart"/>
            <w:tcBorders>
              <w:top w:val="single" w:sz="4" w:space="0" w:color="auto"/>
              <w:left w:val="single" w:sz="4" w:space="0" w:color="auto"/>
              <w:right w:val="single" w:sz="4" w:space="0" w:color="auto"/>
            </w:tcBorders>
            <w:shd w:val="clear" w:color="auto" w:fill="auto"/>
            <w:vAlign w:val="center"/>
          </w:tcPr>
          <w:p w:rsidR="00A017C5" w:rsidRPr="00E92D64" w:rsidRDefault="00A017C5" w:rsidP="00AC75C7">
            <w:pPr>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罚款数额＝50×（1＋情节系数+变量系数）</w:t>
            </w:r>
          </w:p>
        </w:tc>
        <w:tc>
          <w:tcPr>
            <w:tcW w:w="2540" w:type="dxa"/>
            <w:gridSpan w:val="2"/>
            <w:vMerge w:val="restart"/>
            <w:tcBorders>
              <w:top w:val="single" w:sz="4" w:space="0" w:color="auto"/>
              <w:left w:val="single" w:sz="4" w:space="0" w:color="auto"/>
              <w:right w:val="single" w:sz="4" w:space="0" w:color="auto"/>
            </w:tcBorders>
            <w:shd w:val="clear" w:color="auto" w:fill="auto"/>
            <w:noWrap/>
            <w:vAlign w:val="center"/>
          </w:tcPr>
          <w:p w:rsidR="007D006E" w:rsidRPr="00E92D64" w:rsidRDefault="007D006E" w:rsidP="00A017C5">
            <w:pPr>
              <w:widowControl/>
              <w:spacing w:line="0" w:lineRule="atLeast"/>
              <w:rPr>
                <w:rFonts w:ascii="仿宋_GB2312" w:eastAsia="仿宋_GB2312" w:hAnsi="宋体" w:cs="宋体"/>
                <w:kern w:val="0"/>
                <w:szCs w:val="21"/>
              </w:rPr>
            </w:pPr>
          </w:p>
          <w:p w:rsidR="00A017C5" w:rsidRPr="00E92D64" w:rsidRDefault="00A017C5" w:rsidP="00A017C5">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1.个人拒不听从生活垃圾分类管理责任人劝阻，且拒不改正的，进行书面警告。</w:t>
            </w:r>
          </w:p>
          <w:p w:rsidR="00A017C5" w:rsidRPr="00E92D64" w:rsidRDefault="00A017C5" w:rsidP="00FC4345">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2.个人自愿参加生活垃圾分类等社区服务活动的，可以免于行政处罚。</w:t>
            </w:r>
          </w:p>
          <w:p w:rsidR="007D006E" w:rsidRPr="00E92D64" w:rsidRDefault="007D006E" w:rsidP="00A017C5">
            <w:pPr>
              <w:spacing w:line="0" w:lineRule="atLeast"/>
              <w:rPr>
                <w:rFonts w:ascii="仿宋_GB2312" w:eastAsia="仿宋_GB2312" w:hAnsi="宋体" w:cs="宋体"/>
                <w:kern w:val="0"/>
                <w:szCs w:val="21"/>
              </w:rPr>
            </w:pPr>
          </w:p>
        </w:tc>
      </w:tr>
      <w:tr w:rsidR="00A017C5" w:rsidRPr="00E92D64" w:rsidTr="00EE0166">
        <w:trPr>
          <w:trHeight w:val="1076"/>
          <w:jc w:val="center"/>
        </w:trPr>
        <w:tc>
          <w:tcPr>
            <w:tcW w:w="704" w:type="dxa"/>
            <w:vMerge/>
            <w:tcBorders>
              <w:left w:val="single" w:sz="4" w:space="0" w:color="auto"/>
              <w:bottom w:val="single" w:sz="4" w:space="0" w:color="auto"/>
              <w:right w:val="single" w:sz="4" w:space="0" w:color="auto"/>
            </w:tcBorders>
            <w:shd w:val="clear" w:color="auto" w:fill="auto"/>
            <w:vAlign w:val="center"/>
          </w:tcPr>
          <w:p w:rsidR="00A017C5" w:rsidRPr="00E92D64" w:rsidRDefault="00A017C5" w:rsidP="00AC75C7">
            <w:pPr>
              <w:widowControl/>
              <w:spacing w:line="0" w:lineRule="atLeast"/>
              <w:jc w:val="center"/>
              <w:rPr>
                <w:rFonts w:ascii="仿宋_GB2312" w:eastAsia="仿宋_GB2312" w:hAnsi="宋体" w:cs="宋体"/>
                <w:kern w:val="0"/>
                <w:szCs w:val="21"/>
              </w:rPr>
            </w:pPr>
          </w:p>
        </w:tc>
        <w:tc>
          <w:tcPr>
            <w:tcW w:w="1134" w:type="dxa"/>
            <w:vMerge/>
            <w:tcBorders>
              <w:left w:val="single" w:sz="4" w:space="0" w:color="auto"/>
              <w:bottom w:val="single" w:sz="4" w:space="0" w:color="auto"/>
              <w:right w:val="single" w:sz="4" w:space="0" w:color="auto"/>
            </w:tcBorders>
            <w:shd w:val="clear" w:color="auto" w:fill="auto"/>
            <w:vAlign w:val="center"/>
          </w:tcPr>
          <w:p w:rsidR="00A017C5" w:rsidRPr="00E92D64" w:rsidRDefault="00A017C5" w:rsidP="00AC75C7">
            <w:pPr>
              <w:rPr>
                <w:rFonts w:ascii="仿宋_GB2312" w:eastAsia="仿宋_GB2312"/>
                <w:szCs w:val="21"/>
              </w:rPr>
            </w:pPr>
          </w:p>
        </w:tc>
        <w:tc>
          <w:tcPr>
            <w:tcW w:w="4405" w:type="dxa"/>
            <w:vMerge/>
            <w:tcBorders>
              <w:left w:val="single" w:sz="4" w:space="0" w:color="auto"/>
              <w:bottom w:val="single" w:sz="4" w:space="0" w:color="auto"/>
              <w:right w:val="single" w:sz="4" w:space="0" w:color="auto"/>
            </w:tcBorders>
            <w:shd w:val="clear" w:color="auto" w:fill="auto"/>
            <w:vAlign w:val="center"/>
          </w:tcPr>
          <w:p w:rsidR="00A017C5" w:rsidRPr="00E92D64" w:rsidRDefault="00A017C5" w:rsidP="00AC75C7">
            <w:pPr>
              <w:rPr>
                <w:rFonts w:ascii="仿宋_GB2312" w:eastAsia="仿宋_GB2312"/>
                <w:szCs w:val="21"/>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17C5" w:rsidRPr="00E92D64" w:rsidRDefault="00A017C5" w:rsidP="00AC75C7">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50（个人再次违反）</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17C5" w:rsidRPr="00E92D64" w:rsidRDefault="00A017C5" w:rsidP="00AC75C7">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vMerge/>
            <w:tcBorders>
              <w:left w:val="single" w:sz="4" w:space="0" w:color="auto"/>
              <w:bottom w:val="single" w:sz="4" w:space="0" w:color="auto"/>
              <w:right w:val="single" w:sz="4" w:space="0" w:color="auto"/>
            </w:tcBorders>
            <w:shd w:val="clear" w:color="auto" w:fill="auto"/>
            <w:vAlign w:val="center"/>
          </w:tcPr>
          <w:p w:rsidR="00A017C5" w:rsidRPr="00E92D64" w:rsidRDefault="00A017C5" w:rsidP="00AC75C7">
            <w:pPr>
              <w:widowControl/>
              <w:spacing w:line="0" w:lineRule="atLeast"/>
              <w:rPr>
                <w:rFonts w:ascii="仿宋_GB2312" w:eastAsia="仿宋_GB2312"/>
                <w:szCs w:val="21"/>
              </w:rPr>
            </w:pPr>
          </w:p>
        </w:tc>
        <w:tc>
          <w:tcPr>
            <w:tcW w:w="1795" w:type="dxa"/>
            <w:vMerge/>
            <w:tcBorders>
              <w:left w:val="single" w:sz="4" w:space="0" w:color="auto"/>
              <w:bottom w:val="single" w:sz="4" w:space="0" w:color="auto"/>
              <w:right w:val="single" w:sz="4" w:space="0" w:color="auto"/>
            </w:tcBorders>
            <w:shd w:val="clear" w:color="auto" w:fill="auto"/>
            <w:vAlign w:val="center"/>
          </w:tcPr>
          <w:p w:rsidR="00A017C5" w:rsidRPr="00E92D64" w:rsidRDefault="00A017C5" w:rsidP="00AC75C7">
            <w:pPr>
              <w:widowControl/>
              <w:spacing w:line="0" w:lineRule="atLeast"/>
              <w:rPr>
                <w:rFonts w:ascii="仿宋_GB2312" w:eastAsia="仿宋_GB2312" w:hAnsi="宋体" w:cs="宋体"/>
                <w:kern w:val="0"/>
                <w:szCs w:val="21"/>
              </w:rPr>
            </w:pPr>
          </w:p>
        </w:tc>
        <w:tc>
          <w:tcPr>
            <w:tcW w:w="2540" w:type="dxa"/>
            <w:gridSpan w:val="2"/>
            <w:vMerge/>
            <w:tcBorders>
              <w:left w:val="single" w:sz="4" w:space="0" w:color="auto"/>
              <w:bottom w:val="single" w:sz="4" w:space="0" w:color="auto"/>
              <w:right w:val="single" w:sz="4" w:space="0" w:color="auto"/>
            </w:tcBorders>
            <w:shd w:val="clear" w:color="auto" w:fill="auto"/>
            <w:noWrap/>
            <w:vAlign w:val="center"/>
          </w:tcPr>
          <w:p w:rsidR="00A017C5" w:rsidRPr="00E92D64" w:rsidRDefault="00A017C5" w:rsidP="00A017C5">
            <w:pPr>
              <w:widowControl/>
              <w:spacing w:line="0" w:lineRule="atLeast"/>
              <w:rPr>
                <w:rFonts w:ascii="仿宋_GB2312" w:eastAsia="仿宋_GB2312" w:hAnsi="宋体" w:cs="宋体"/>
                <w:kern w:val="0"/>
                <w:szCs w:val="21"/>
              </w:rPr>
            </w:pPr>
          </w:p>
        </w:tc>
      </w:tr>
      <w:tr w:rsidR="00B35B54" w:rsidRPr="00E92D64" w:rsidTr="00EE0166">
        <w:trPr>
          <w:trHeight w:val="540"/>
          <w:jc w:val="center"/>
        </w:trPr>
        <w:tc>
          <w:tcPr>
            <w:tcW w:w="704" w:type="dxa"/>
            <w:vMerge w:val="restart"/>
            <w:tcBorders>
              <w:left w:val="single" w:sz="4" w:space="0" w:color="auto"/>
              <w:right w:val="single" w:sz="4" w:space="0" w:color="auto"/>
            </w:tcBorders>
            <w:shd w:val="clear" w:color="auto" w:fill="auto"/>
            <w:vAlign w:val="center"/>
          </w:tcPr>
          <w:p w:rsidR="00B35B54" w:rsidRPr="00E92D64" w:rsidRDefault="00B35B54" w:rsidP="00AC75C7">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4</w:t>
            </w:r>
          </w:p>
        </w:tc>
        <w:tc>
          <w:tcPr>
            <w:tcW w:w="1134" w:type="dxa"/>
            <w:vMerge w:val="restart"/>
            <w:tcBorders>
              <w:left w:val="single" w:sz="4" w:space="0" w:color="auto"/>
              <w:right w:val="single" w:sz="4" w:space="0" w:color="auto"/>
            </w:tcBorders>
            <w:shd w:val="clear" w:color="auto" w:fill="auto"/>
            <w:vAlign w:val="center"/>
          </w:tcPr>
          <w:p w:rsidR="00B35B54" w:rsidRPr="00E92D64" w:rsidRDefault="00B35B54" w:rsidP="00AC75C7">
            <w:pPr>
              <w:rPr>
                <w:rFonts w:ascii="仿宋_GB2312" w:eastAsia="仿宋_GB2312"/>
                <w:szCs w:val="21"/>
              </w:rPr>
            </w:pPr>
            <w:r w:rsidRPr="00E92D64">
              <w:rPr>
                <w:rFonts w:ascii="仿宋_GB2312" w:eastAsia="仿宋_GB2312" w:hint="eastAsia"/>
                <w:szCs w:val="21"/>
              </w:rPr>
              <w:t>农村村民产生的灰土未按规定投放的</w:t>
            </w:r>
          </w:p>
        </w:tc>
        <w:tc>
          <w:tcPr>
            <w:tcW w:w="4405" w:type="dxa"/>
            <w:vMerge w:val="restart"/>
            <w:tcBorders>
              <w:top w:val="single" w:sz="4" w:space="0" w:color="auto"/>
              <w:left w:val="single" w:sz="4" w:space="0" w:color="auto"/>
              <w:right w:val="single" w:sz="4" w:space="0" w:color="auto"/>
            </w:tcBorders>
            <w:shd w:val="clear" w:color="auto" w:fill="auto"/>
            <w:vAlign w:val="center"/>
          </w:tcPr>
          <w:p w:rsidR="00B35B54" w:rsidRPr="00E92D64" w:rsidRDefault="00B35B54" w:rsidP="007D006E">
            <w:pPr>
              <w:rPr>
                <w:rFonts w:ascii="仿宋_GB2312" w:eastAsia="仿宋_GB2312"/>
                <w:szCs w:val="21"/>
              </w:rPr>
            </w:pPr>
            <w:r w:rsidRPr="00E92D64">
              <w:rPr>
                <w:rFonts w:ascii="仿宋_GB2312" w:eastAsia="仿宋_GB2312" w:hint="eastAsia"/>
                <w:szCs w:val="21"/>
              </w:rPr>
              <w:t>违反条款：第三十四条第一款第（三）项；处罚条款：第六十八条第二款 对拒不听从生活垃圾分类管理责任人劝阻的，给予书面警告；再次违反规定的，处</w:t>
            </w:r>
            <w:r w:rsidR="007D006E" w:rsidRPr="00E92D64">
              <w:rPr>
                <w:rFonts w:ascii="仿宋_GB2312" w:eastAsia="仿宋_GB2312" w:hint="eastAsia"/>
                <w:szCs w:val="21"/>
              </w:rPr>
              <w:t>五十</w:t>
            </w:r>
            <w:r w:rsidRPr="00E92D64">
              <w:rPr>
                <w:rFonts w:ascii="仿宋_GB2312" w:eastAsia="仿宋_GB2312" w:hint="eastAsia"/>
                <w:szCs w:val="21"/>
              </w:rPr>
              <w:t>元以上</w:t>
            </w:r>
            <w:r w:rsidR="007D006E" w:rsidRPr="00E92D64">
              <w:rPr>
                <w:rFonts w:ascii="仿宋_GB2312" w:eastAsia="仿宋_GB2312" w:hint="eastAsia"/>
                <w:szCs w:val="21"/>
              </w:rPr>
              <w:t>二百</w:t>
            </w:r>
            <w:r w:rsidRPr="00E92D64">
              <w:rPr>
                <w:rFonts w:ascii="仿宋_GB2312" w:eastAsia="仿宋_GB2312" w:hint="eastAsia"/>
                <w:szCs w:val="21"/>
              </w:rPr>
              <w:t>元以下罚款。</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35B54" w:rsidRPr="00E92D64" w:rsidRDefault="00B35B54" w:rsidP="00AC75C7">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警告（初次违反）</w:t>
            </w:r>
          </w:p>
        </w:tc>
        <w:tc>
          <w:tcPr>
            <w:tcW w:w="708" w:type="dxa"/>
            <w:tcBorders>
              <w:top w:val="single" w:sz="4" w:space="0" w:color="auto"/>
              <w:left w:val="single" w:sz="4" w:space="0" w:color="auto"/>
              <w:right w:val="single" w:sz="4" w:space="0" w:color="auto"/>
            </w:tcBorders>
            <w:shd w:val="clear" w:color="auto" w:fill="auto"/>
            <w:noWrap/>
            <w:vAlign w:val="center"/>
          </w:tcPr>
          <w:p w:rsidR="00B35B54" w:rsidRPr="00E92D64" w:rsidRDefault="00B35B54" w:rsidP="00AC75C7">
            <w:pPr>
              <w:widowControl/>
              <w:spacing w:line="0" w:lineRule="atLeast"/>
              <w:jc w:val="center"/>
              <w:rPr>
                <w:rFonts w:ascii="仿宋_GB2312" w:eastAsia="仿宋_GB2312" w:hAnsi="宋体" w:cs="宋体"/>
                <w:kern w:val="0"/>
                <w:szCs w:val="21"/>
              </w:rPr>
            </w:pPr>
          </w:p>
        </w:tc>
        <w:tc>
          <w:tcPr>
            <w:tcW w:w="2338" w:type="dxa"/>
            <w:vMerge w:val="restart"/>
            <w:tcBorders>
              <w:top w:val="single" w:sz="4" w:space="0" w:color="auto"/>
              <w:left w:val="single" w:sz="4" w:space="0" w:color="auto"/>
              <w:right w:val="single" w:sz="4" w:space="0" w:color="auto"/>
            </w:tcBorders>
            <w:shd w:val="clear" w:color="auto" w:fill="auto"/>
            <w:vAlign w:val="center"/>
          </w:tcPr>
          <w:p w:rsidR="007D006E" w:rsidRPr="00E92D64" w:rsidRDefault="007D006E" w:rsidP="00B35B54">
            <w:pPr>
              <w:widowControl/>
              <w:spacing w:line="0" w:lineRule="atLeast"/>
              <w:rPr>
                <w:rFonts w:ascii="仿宋_GB2312" w:eastAsia="仿宋_GB2312"/>
                <w:spacing w:val="15"/>
                <w:szCs w:val="21"/>
              </w:rPr>
            </w:pPr>
          </w:p>
          <w:p w:rsidR="007D006E" w:rsidRPr="00E92D64" w:rsidRDefault="007D006E" w:rsidP="00B35B54">
            <w:pPr>
              <w:widowControl/>
              <w:spacing w:line="0" w:lineRule="atLeast"/>
              <w:rPr>
                <w:rFonts w:ascii="仿宋_GB2312" w:eastAsia="仿宋_GB2312"/>
                <w:spacing w:val="15"/>
                <w:szCs w:val="21"/>
              </w:rPr>
            </w:pPr>
          </w:p>
          <w:p w:rsidR="007D006E" w:rsidRPr="00E92D64" w:rsidRDefault="007D006E" w:rsidP="00B35B54">
            <w:pPr>
              <w:widowControl/>
              <w:spacing w:line="0" w:lineRule="atLeast"/>
              <w:rPr>
                <w:rFonts w:ascii="仿宋_GB2312" w:eastAsia="仿宋_GB2312"/>
                <w:spacing w:val="15"/>
                <w:szCs w:val="21"/>
              </w:rPr>
            </w:pPr>
          </w:p>
          <w:p w:rsidR="00FC4345" w:rsidRPr="00E92D64" w:rsidRDefault="00FC4345" w:rsidP="00B35B54">
            <w:pPr>
              <w:widowControl/>
              <w:spacing w:line="0" w:lineRule="atLeast"/>
              <w:rPr>
                <w:rFonts w:ascii="仿宋_GB2312" w:eastAsia="仿宋_GB2312"/>
                <w:spacing w:val="15"/>
                <w:szCs w:val="21"/>
              </w:rPr>
            </w:pPr>
          </w:p>
          <w:p w:rsidR="00B35B54" w:rsidRPr="00E92D64" w:rsidRDefault="00B35B54" w:rsidP="00B35B54">
            <w:pPr>
              <w:widowControl/>
              <w:spacing w:line="0" w:lineRule="atLeast"/>
              <w:rPr>
                <w:rFonts w:ascii="仿宋_GB2312" w:eastAsia="仿宋_GB2312" w:hAnsi="宋体" w:cs="宋体"/>
                <w:kern w:val="0"/>
                <w:szCs w:val="21"/>
              </w:rPr>
            </w:pPr>
            <w:r w:rsidRPr="00E92D64">
              <w:rPr>
                <w:rFonts w:ascii="仿宋_GB2312" w:eastAsia="仿宋_GB2312" w:hint="eastAsia"/>
                <w:spacing w:val="15"/>
                <w:szCs w:val="21"/>
              </w:rPr>
              <w:t>1.未单独投放在相应的容器或者生活垃圾分类管理责任人指定的地点，系数</w:t>
            </w:r>
            <w:r w:rsidR="002B0C96" w:rsidRPr="00E92D64">
              <w:rPr>
                <w:rFonts w:ascii="仿宋_GB2312" w:eastAsia="仿宋_GB2312" w:hint="eastAsia"/>
                <w:spacing w:val="15"/>
                <w:szCs w:val="21"/>
              </w:rPr>
              <w:t>为</w:t>
            </w:r>
            <w:r w:rsidR="008B6640" w:rsidRPr="00E92D64">
              <w:rPr>
                <w:rFonts w:ascii="仿宋_GB2312" w:eastAsia="仿宋_GB2312" w:hint="eastAsia"/>
                <w:spacing w:val="15"/>
                <w:szCs w:val="21"/>
              </w:rPr>
              <w:t>0-</w:t>
            </w:r>
            <w:r w:rsidRPr="00E92D64">
              <w:rPr>
                <w:rFonts w:ascii="仿宋_GB2312" w:eastAsia="仿宋_GB2312" w:hint="eastAsia"/>
                <w:spacing w:val="15"/>
                <w:szCs w:val="21"/>
              </w:rPr>
              <w:t>1；</w:t>
            </w:r>
          </w:p>
          <w:p w:rsidR="00B35B54" w:rsidRPr="00E92D64" w:rsidRDefault="005A2654" w:rsidP="00B35B54">
            <w:pPr>
              <w:widowControl/>
              <w:spacing w:line="0" w:lineRule="atLeast"/>
              <w:rPr>
                <w:rFonts w:ascii="仿宋_GB2312" w:eastAsia="仿宋_GB2312" w:hAnsi="宋体" w:cs="宋体"/>
                <w:kern w:val="0"/>
                <w:szCs w:val="21"/>
              </w:rPr>
            </w:pPr>
            <w:r>
              <w:rPr>
                <w:rFonts w:ascii="仿宋_GB2312" w:eastAsia="仿宋_GB2312" w:hAnsi="宋体" w:cs="宋体"/>
                <w:kern w:val="0"/>
                <w:szCs w:val="21"/>
              </w:rPr>
              <w:t>2.</w:t>
            </w:r>
            <w:r w:rsidR="00B35B54" w:rsidRPr="00E92D64">
              <w:rPr>
                <w:rFonts w:ascii="仿宋_GB2312" w:eastAsia="仿宋_GB2312" w:hAnsi="宋体" w:cs="宋体" w:hint="eastAsia"/>
                <w:kern w:val="0"/>
                <w:szCs w:val="21"/>
              </w:rPr>
              <w:t>占地面积在5</w:t>
            </w:r>
            <w:r w:rsidR="00B35B54" w:rsidRPr="00E92D64">
              <w:rPr>
                <w:rFonts w:ascii="Batang" w:eastAsia="仿宋_GB2312" w:hAnsi="Batang" w:cs="Batang"/>
                <w:kern w:val="0"/>
                <w:szCs w:val="21"/>
              </w:rPr>
              <w:t>㎡</w:t>
            </w:r>
            <w:r w:rsidR="00B35B54" w:rsidRPr="00E92D64">
              <w:rPr>
                <w:rFonts w:ascii="仿宋_GB2312" w:eastAsia="仿宋_GB2312" w:hAnsi="仿宋_GB2312" w:cs="仿宋_GB2312" w:hint="eastAsia"/>
                <w:kern w:val="0"/>
                <w:szCs w:val="21"/>
              </w:rPr>
              <w:t>下</w:t>
            </w:r>
            <w:r w:rsidR="00B35B54" w:rsidRPr="00E92D64">
              <w:rPr>
                <w:rFonts w:ascii="仿宋_GB2312" w:eastAsia="仿宋_GB2312" w:hAnsi="宋体" w:cs="宋体" w:hint="eastAsia"/>
                <w:kern w:val="0"/>
                <w:szCs w:val="21"/>
              </w:rPr>
              <w:t>的，系数</w:t>
            </w:r>
            <w:r w:rsidR="002B0C96" w:rsidRPr="00E92D64">
              <w:rPr>
                <w:rFonts w:ascii="仿宋_GB2312" w:eastAsia="仿宋_GB2312" w:hAnsi="宋体" w:cs="宋体" w:hint="eastAsia"/>
                <w:kern w:val="0"/>
                <w:szCs w:val="21"/>
              </w:rPr>
              <w:t>为</w:t>
            </w:r>
            <w:r w:rsidR="00B35B54" w:rsidRPr="00E92D64">
              <w:rPr>
                <w:rFonts w:ascii="仿宋_GB2312" w:eastAsia="仿宋_GB2312" w:hAnsi="宋体" w:cs="宋体" w:hint="eastAsia"/>
                <w:kern w:val="0"/>
                <w:szCs w:val="21"/>
              </w:rPr>
              <w:t>0；6－10</w:t>
            </w:r>
            <w:r w:rsidR="00B35B54" w:rsidRPr="00E92D64">
              <w:rPr>
                <w:rFonts w:ascii="Batang" w:eastAsia="仿宋_GB2312" w:hAnsi="Batang" w:cs="Batang"/>
                <w:kern w:val="0"/>
                <w:szCs w:val="21"/>
              </w:rPr>
              <w:t>㎡</w:t>
            </w:r>
            <w:r w:rsidR="00B35B54" w:rsidRPr="00E92D64">
              <w:rPr>
                <w:rFonts w:ascii="仿宋_GB2312" w:eastAsia="仿宋_GB2312" w:hAnsi="仿宋_GB2312" w:cs="仿宋_GB2312" w:hint="eastAsia"/>
                <w:kern w:val="0"/>
                <w:szCs w:val="21"/>
              </w:rPr>
              <w:t>，系数</w:t>
            </w:r>
            <w:r w:rsidR="002B0C96" w:rsidRPr="00E92D64">
              <w:rPr>
                <w:rFonts w:ascii="仿宋_GB2312" w:eastAsia="仿宋_GB2312" w:hAnsi="仿宋_GB2312" w:cs="仿宋_GB2312" w:hint="eastAsia"/>
                <w:kern w:val="0"/>
                <w:szCs w:val="21"/>
              </w:rPr>
              <w:t>为</w:t>
            </w:r>
            <w:r w:rsidR="00B35B54" w:rsidRPr="00E92D64">
              <w:rPr>
                <w:rFonts w:ascii="仿宋_GB2312" w:eastAsia="仿宋_GB2312" w:hAnsi="宋体" w:cs="宋体" w:hint="eastAsia"/>
                <w:kern w:val="0"/>
                <w:szCs w:val="21"/>
              </w:rPr>
              <w:t>1；以此类推。</w:t>
            </w:r>
          </w:p>
          <w:p w:rsidR="00B35B54" w:rsidRPr="00E92D64" w:rsidRDefault="00B35B54" w:rsidP="00AC75C7">
            <w:pPr>
              <w:widowControl/>
              <w:spacing w:line="0" w:lineRule="atLeast"/>
              <w:rPr>
                <w:rFonts w:ascii="仿宋_GB2312" w:eastAsia="仿宋_GB2312"/>
                <w:szCs w:val="21"/>
              </w:rPr>
            </w:pPr>
          </w:p>
          <w:p w:rsidR="007D006E" w:rsidRPr="00E92D64" w:rsidRDefault="007D006E" w:rsidP="00AC75C7">
            <w:pPr>
              <w:widowControl/>
              <w:spacing w:line="0" w:lineRule="atLeast"/>
              <w:rPr>
                <w:rFonts w:ascii="仿宋_GB2312" w:eastAsia="仿宋_GB2312"/>
                <w:szCs w:val="21"/>
              </w:rPr>
            </w:pPr>
          </w:p>
          <w:p w:rsidR="007D006E" w:rsidRPr="00E92D64" w:rsidRDefault="007D006E" w:rsidP="00AC75C7">
            <w:pPr>
              <w:widowControl/>
              <w:spacing w:line="0" w:lineRule="atLeast"/>
              <w:rPr>
                <w:rFonts w:ascii="仿宋_GB2312" w:eastAsia="仿宋_GB2312"/>
                <w:szCs w:val="21"/>
              </w:rPr>
            </w:pPr>
          </w:p>
          <w:p w:rsidR="00FC4345" w:rsidRPr="00E92D64" w:rsidRDefault="00FC4345" w:rsidP="00AC75C7">
            <w:pPr>
              <w:widowControl/>
              <w:spacing w:line="0" w:lineRule="atLeast"/>
              <w:rPr>
                <w:rFonts w:ascii="仿宋_GB2312" w:eastAsia="仿宋_GB2312"/>
                <w:szCs w:val="21"/>
              </w:rPr>
            </w:pPr>
          </w:p>
        </w:tc>
        <w:tc>
          <w:tcPr>
            <w:tcW w:w="1795" w:type="dxa"/>
            <w:vMerge w:val="restart"/>
            <w:tcBorders>
              <w:top w:val="single" w:sz="4" w:space="0" w:color="auto"/>
              <w:left w:val="single" w:sz="4" w:space="0" w:color="auto"/>
              <w:right w:val="single" w:sz="4" w:space="0" w:color="auto"/>
            </w:tcBorders>
            <w:shd w:val="clear" w:color="auto" w:fill="auto"/>
            <w:vAlign w:val="center"/>
          </w:tcPr>
          <w:p w:rsidR="00B35B54" w:rsidRPr="00E92D64" w:rsidRDefault="00B35B54" w:rsidP="00AC75C7">
            <w:pPr>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罚款数额＝50×（1＋情节系数+变量系数）</w:t>
            </w:r>
          </w:p>
        </w:tc>
        <w:tc>
          <w:tcPr>
            <w:tcW w:w="2540" w:type="dxa"/>
            <w:gridSpan w:val="2"/>
            <w:vMerge w:val="restart"/>
            <w:tcBorders>
              <w:top w:val="single" w:sz="4" w:space="0" w:color="auto"/>
              <w:left w:val="single" w:sz="4" w:space="0" w:color="auto"/>
              <w:right w:val="single" w:sz="4" w:space="0" w:color="auto"/>
            </w:tcBorders>
            <w:shd w:val="clear" w:color="auto" w:fill="auto"/>
            <w:noWrap/>
            <w:vAlign w:val="center"/>
          </w:tcPr>
          <w:p w:rsidR="007D006E" w:rsidRPr="00E92D64" w:rsidRDefault="007D006E" w:rsidP="00B35B54">
            <w:pPr>
              <w:widowControl/>
              <w:spacing w:line="0" w:lineRule="atLeast"/>
              <w:rPr>
                <w:rFonts w:ascii="仿宋_GB2312" w:eastAsia="仿宋_GB2312" w:hAnsi="宋体" w:cs="宋体"/>
                <w:kern w:val="0"/>
                <w:szCs w:val="21"/>
              </w:rPr>
            </w:pPr>
          </w:p>
          <w:p w:rsidR="00B35B54" w:rsidRPr="00E92D64" w:rsidRDefault="00B35B54" w:rsidP="00B35B54">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1.个人拒不听从生活垃圾分类管理责任人劝阻，且拒不改正的，进行书面警告。</w:t>
            </w:r>
          </w:p>
          <w:p w:rsidR="00B35B54" w:rsidRPr="00E92D64" w:rsidRDefault="00B35B54" w:rsidP="00B35B54">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2.个人自愿参加生活垃圾分类等社区服务活动的，可以免于行政处罚。</w:t>
            </w:r>
          </w:p>
          <w:p w:rsidR="007D006E" w:rsidRPr="00E92D64" w:rsidRDefault="007D006E" w:rsidP="00B35B54">
            <w:pPr>
              <w:widowControl/>
              <w:spacing w:line="0" w:lineRule="atLeast"/>
              <w:rPr>
                <w:rFonts w:ascii="仿宋_GB2312" w:eastAsia="仿宋_GB2312" w:hAnsi="宋体" w:cs="宋体"/>
                <w:kern w:val="0"/>
                <w:szCs w:val="21"/>
              </w:rPr>
            </w:pPr>
          </w:p>
        </w:tc>
      </w:tr>
      <w:tr w:rsidR="00B35B54" w:rsidRPr="00E92D64" w:rsidTr="00EE0166">
        <w:trPr>
          <w:trHeight w:val="540"/>
          <w:jc w:val="center"/>
        </w:trPr>
        <w:tc>
          <w:tcPr>
            <w:tcW w:w="704" w:type="dxa"/>
            <w:vMerge/>
            <w:tcBorders>
              <w:left w:val="single" w:sz="4" w:space="0" w:color="auto"/>
              <w:right w:val="single" w:sz="4" w:space="0" w:color="auto"/>
            </w:tcBorders>
            <w:shd w:val="clear" w:color="auto" w:fill="auto"/>
            <w:vAlign w:val="center"/>
          </w:tcPr>
          <w:p w:rsidR="00B35B54" w:rsidRPr="00E92D64" w:rsidRDefault="00B35B54" w:rsidP="00AC75C7">
            <w:pPr>
              <w:widowControl/>
              <w:spacing w:line="0" w:lineRule="atLeast"/>
              <w:jc w:val="center"/>
              <w:rPr>
                <w:rFonts w:ascii="仿宋_GB2312" w:eastAsia="仿宋_GB2312" w:hAnsi="宋体" w:cs="宋体"/>
                <w:kern w:val="0"/>
                <w:szCs w:val="21"/>
              </w:rPr>
            </w:pPr>
          </w:p>
        </w:tc>
        <w:tc>
          <w:tcPr>
            <w:tcW w:w="1134" w:type="dxa"/>
            <w:vMerge/>
            <w:tcBorders>
              <w:left w:val="single" w:sz="4" w:space="0" w:color="auto"/>
              <w:right w:val="single" w:sz="4" w:space="0" w:color="auto"/>
            </w:tcBorders>
            <w:shd w:val="clear" w:color="auto" w:fill="auto"/>
            <w:vAlign w:val="center"/>
          </w:tcPr>
          <w:p w:rsidR="00B35B54" w:rsidRPr="00E92D64" w:rsidRDefault="00B35B54" w:rsidP="00AC75C7">
            <w:pPr>
              <w:rPr>
                <w:rFonts w:ascii="仿宋_GB2312" w:eastAsia="仿宋_GB2312"/>
                <w:szCs w:val="21"/>
              </w:rPr>
            </w:pPr>
          </w:p>
        </w:tc>
        <w:tc>
          <w:tcPr>
            <w:tcW w:w="4405" w:type="dxa"/>
            <w:vMerge/>
            <w:tcBorders>
              <w:left w:val="single" w:sz="4" w:space="0" w:color="auto"/>
              <w:right w:val="single" w:sz="4" w:space="0" w:color="auto"/>
            </w:tcBorders>
            <w:shd w:val="clear" w:color="auto" w:fill="auto"/>
            <w:vAlign w:val="center"/>
          </w:tcPr>
          <w:p w:rsidR="00B35B54" w:rsidRPr="00E92D64" w:rsidRDefault="00B35B54" w:rsidP="00AC75C7">
            <w:pPr>
              <w:rPr>
                <w:rFonts w:ascii="仿宋_GB2312" w:eastAsia="仿宋_GB2312"/>
                <w:szCs w:val="21"/>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35B54" w:rsidRPr="00E92D64" w:rsidRDefault="00B35B54" w:rsidP="00AC75C7">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50（个人再次违反）</w:t>
            </w:r>
          </w:p>
        </w:tc>
        <w:tc>
          <w:tcPr>
            <w:tcW w:w="708" w:type="dxa"/>
            <w:tcBorders>
              <w:left w:val="single" w:sz="4" w:space="0" w:color="auto"/>
              <w:bottom w:val="single" w:sz="4" w:space="0" w:color="auto"/>
              <w:right w:val="single" w:sz="4" w:space="0" w:color="auto"/>
            </w:tcBorders>
            <w:shd w:val="clear" w:color="auto" w:fill="auto"/>
            <w:noWrap/>
            <w:vAlign w:val="center"/>
          </w:tcPr>
          <w:p w:rsidR="00B35B54" w:rsidRPr="00E92D64" w:rsidRDefault="00B35B54" w:rsidP="00AC75C7">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vMerge/>
            <w:tcBorders>
              <w:left w:val="single" w:sz="4" w:space="0" w:color="auto"/>
              <w:bottom w:val="single" w:sz="4" w:space="0" w:color="auto"/>
              <w:right w:val="single" w:sz="4" w:space="0" w:color="auto"/>
            </w:tcBorders>
            <w:shd w:val="clear" w:color="auto" w:fill="auto"/>
            <w:vAlign w:val="center"/>
          </w:tcPr>
          <w:p w:rsidR="00B35B54" w:rsidRPr="00E92D64" w:rsidRDefault="00B35B54" w:rsidP="00AC75C7">
            <w:pPr>
              <w:widowControl/>
              <w:spacing w:line="0" w:lineRule="atLeast"/>
              <w:rPr>
                <w:rFonts w:ascii="仿宋_GB2312" w:eastAsia="仿宋_GB2312"/>
                <w:szCs w:val="21"/>
              </w:rPr>
            </w:pPr>
          </w:p>
        </w:tc>
        <w:tc>
          <w:tcPr>
            <w:tcW w:w="1795" w:type="dxa"/>
            <w:vMerge/>
            <w:tcBorders>
              <w:left w:val="single" w:sz="4" w:space="0" w:color="auto"/>
              <w:bottom w:val="single" w:sz="4" w:space="0" w:color="auto"/>
              <w:right w:val="single" w:sz="4" w:space="0" w:color="auto"/>
            </w:tcBorders>
            <w:shd w:val="clear" w:color="auto" w:fill="auto"/>
            <w:vAlign w:val="center"/>
          </w:tcPr>
          <w:p w:rsidR="00B35B54" w:rsidRPr="00E92D64" w:rsidRDefault="00B35B54" w:rsidP="00AC75C7">
            <w:pPr>
              <w:widowControl/>
              <w:spacing w:line="0" w:lineRule="atLeast"/>
              <w:rPr>
                <w:rFonts w:ascii="仿宋_GB2312" w:eastAsia="仿宋_GB2312" w:hAnsi="宋体" w:cs="宋体"/>
                <w:kern w:val="0"/>
                <w:szCs w:val="21"/>
              </w:rPr>
            </w:pPr>
          </w:p>
        </w:tc>
        <w:tc>
          <w:tcPr>
            <w:tcW w:w="2540" w:type="dxa"/>
            <w:gridSpan w:val="2"/>
            <w:vMerge/>
            <w:tcBorders>
              <w:left w:val="single" w:sz="4" w:space="0" w:color="auto"/>
              <w:bottom w:val="single" w:sz="4" w:space="0" w:color="auto"/>
              <w:right w:val="single" w:sz="4" w:space="0" w:color="auto"/>
            </w:tcBorders>
            <w:shd w:val="clear" w:color="auto" w:fill="auto"/>
            <w:noWrap/>
            <w:vAlign w:val="center"/>
          </w:tcPr>
          <w:p w:rsidR="00B35B54" w:rsidRPr="00E92D64" w:rsidRDefault="00B35B54" w:rsidP="009236CE">
            <w:pPr>
              <w:widowControl/>
              <w:spacing w:line="0" w:lineRule="atLeast"/>
              <w:rPr>
                <w:rFonts w:ascii="仿宋_GB2312" w:eastAsia="仿宋_GB2312" w:hAnsi="宋体" w:cs="宋体"/>
                <w:kern w:val="0"/>
                <w:szCs w:val="21"/>
              </w:rPr>
            </w:pPr>
          </w:p>
        </w:tc>
      </w:tr>
      <w:tr w:rsidR="007D006E" w:rsidRPr="00E92D64" w:rsidTr="00EE0166">
        <w:trPr>
          <w:trHeight w:val="1076"/>
          <w:jc w:val="center"/>
        </w:trPr>
        <w:tc>
          <w:tcPr>
            <w:tcW w:w="704" w:type="dxa"/>
            <w:vMerge w:val="restart"/>
            <w:tcBorders>
              <w:left w:val="single" w:sz="4" w:space="0" w:color="auto"/>
              <w:right w:val="single" w:sz="4" w:space="0" w:color="auto"/>
            </w:tcBorders>
            <w:shd w:val="clear" w:color="auto" w:fill="auto"/>
            <w:vAlign w:val="center"/>
          </w:tcPr>
          <w:p w:rsidR="007D006E" w:rsidRPr="00E92D64" w:rsidRDefault="007D006E" w:rsidP="00AC75C7">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lastRenderedPageBreak/>
              <w:t>5</w:t>
            </w:r>
          </w:p>
        </w:tc>
        <w:tc>
          <w:tcPr>
            <w:tcW w:w="1134" w:type="dxa"/>
            <w:vMerge w:val="restart"/>
            <w:tcBorders>
              <w:left w:val="single" w:sz="4" w:space="0" w:color="auto"/>
              <w:right w:val="single" w:sz="4" w:space="0" w:color="auto"/>
            </w:tcBorders>
            <w:shd w:val="clear" w:color="auto" w:fill="auto"/>
            <w:vAlign w:val="center"/>
          </w:tcPr>
          <w:p w:rsidR="007D006E" w:rsidRPr="00E92D64" w:rsidRDefault="007D006E" w:rsidP="00AC75C7">
            <w:pPr>
              <w:rPr>
                <w:rFonts w:ascii="仿宋_GB2312" w:eastAsia="仿宋_GB2312"/>
                <w:szCs w:val="21"/>
              </w:rPr>
            </w:pPr>
            <w:r w:rsidRPr="00E92D64">
              <w:rPr>
                <w:rFonts w:ascii="仿宋_GB2312" w:eastAsia="仿宋_GB2312" w:hint="eastAsia"/>
                <w:szCs w:val="21"/>
              </w:rPr>
              <w:t>居民装饰装修房屋过程中产生的建筑垃圾未按指定的时间、地点和要求单独堆放</w:t>
            </w:r>
          </w:p>
        </w:tc>
        <w:tc>
          <w:tcPr>
            <w:tcW w:w="4405" w:type="dxa"/>
            <w:vMerge w:val="restart"/>
            <w:tcBorders>
              <w:top w:val="single" w:sz="4" w:space="0" w:color="auto"/>
              <w:left w:val="single" w:sz="4" w:space="0" w:color="auto"/>
              <w:right w:val="single" w:sz="4" w:space="0" w:color="auto"/>
            </w:tcBorders>
            <w:shd w:val="clear" w:color="auto" w:fill="auto"/>
            <w:vAlign w:val="center"/>
          </w:tcPr>
          <w:p w:rsidR="007D006E" w:rsidRPr="00E92D64" w:rsidRDefault="007D006E" w:rsidP="009D5A94">
            <w:pPr>
              <w:rPr>
                <w:rFonts w:ascii="仿宋_GB2312" w:eastAsia="仿宋_GB2312"/>
                <w:szCs w:val="21"/>
              </w:rPr>
            </w:pPr>
            <w:r w:rsidRPr="00E92D64">
              <w:rPr>
                <w:rFonts w:ascii="仿宋_GB2312" w:eastAsia="仿宋_GB2312" w:hint="eastAsia"/>
                <w:szCs w:val="21"/>
              </w:rPr>
              <w:t>违反条款：第三十四条第二</w:t>
            </w:r>
            <w:r w:rsidR="009D5A94" w:rsidRPr="00E92D64">
              <w:rPr>
                <w:rFonts w:ascii="仿宋_GB2312" w:eastAsia="仿宋_GB2312" w:hint="eastAsia"/>
                <w:szCs w:val="21"/>
              </w:rPr>
              <w:t>款</w:t>
            </w:r>
            <w:r w:rsidRPr="00E92D64">
              <w:rPr>
                <w:rFonts w:ascii="仿宋_GB2312" w:eastAsia="仿宋_GB2312" w:hint="eastAsia"/>
                <w:szCs w:val="21"/>
              </w:rPr>
              <w:t>；处罚条款：第六十八条第二款 对拒不听从生活垃圾分类管理责任人劝阻的，给予书面警告；再次违反规定的，处五十元以上二百元以下罚款。</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006E" w:rsidRPr="00E92D64" w:rsidRDefault="007D006E" w:rsidP="00AC75C7">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警告（初次违反）</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006E" w:rsidRPr="00E92D64" w:rsidRDefault="007D006E" w:rsidP="00AC75C7">
            <w:pPr>
              <w:widowControl/>
              <w:spacing w:line="0" w:lineRule="atLeast"/>
              <w:jc w:val="center"/>
              <w:rPr>
                <w:rFonts w:ascii="仿宋_GB2312" w:eastAsia="仿宋_GB2312" w:hAnsi="宋体" w:cs="宋体"/>
                <w:kern w:val="0"/>
                <w:szCs w:val="21"/>
              </w:rPr>
            </w:pPr>
          </w:p>
        </w:tc>
        <w:tc>
          <w:tcPr>
            <w:tcW w:w="2338" w:type="dxa"/>
            <w:vMerge w:val="restart"/>
            <w:tcBorders>
              <w:top w:val="single" w:sz="4" w:space="0" w:color="auto"/>
              <w:left w:val="single" w:sz="4" w:space="0" w:color="auto"/>
              <w:right w:val="single" w:sz="4" w:space="0" w:color="auto"/>
            </w:tcBorders>
            <w:shd w:val="clear" w:color="auto" w:fill="auto"/>
            <w:vAlign w:val="center"/>
          </w:tcPr>
          <w:p w:rsidR="007D006E" w:rsidRPr="00E92D64" w:rsidRDefault="007D006E" w:rsidP="007D006E">
            <w:pPr>
              <w:widowControl/>
              <w:spacing w:line="0" w:lineRule="atLeast"/>
              <w:rPr>
                <w:rFonts w:ascii="仿宋_GB2312" w:eastAsia="仿宋_GB2312" w:hAnsi="宋体" w:cs="宋体"/>
                <w:kern w:val="0"/>
                <w:szCs w:val="21"/>
              </w:rPr>
            </w:pPr>
            <w:r w:rsidRPr="00E92D64">
              <w:rPr>
                <w:rFonts w:ascii="仿宋_GB2312" w:eastAsia="仿宋_GB2312" w:hint="eastAsia"/>
                <w:spacing w:val="15"/>
                <w:szCs w:val="21"/>
              </w:rPr>
              <w:t>1.未单独堆放在生活垃圾分类管理责任人指定的地点，系数为</w:t>
            </w:r>
            <w:r w:rsidR="00E471F4" w:rsidRPr="00E92D64">
              <w:rPr>
                <w:rFonts w:ascii="仿宋_GB2312" w:eastAsia="仿宋_GB2312" w:hint="eastAsia"/>
                <w:spacing w:val="15"/>
                <w:szCs w:val="21"/>
              </w:rPr>
              <w:t>0-</w:t>
            </w:r>
            <w:r w:rsidRPr="00E92D64">
              <w:rPr>
                <w:rFonts w:ascii="仿宋_GB2312" w:eastAsia="仿宋_GB2312" w:hint="eastAsia"/>
                <w:spacing w:val="15"/>
                <w:szCs w:val="21"/>
              </w:rPr>
              <w:t>1；</w:t>
            </w:r>
          </w:p>
          <w:p w:rsidR="007D006E" w:rsidRPr="00E92D64" w:rsidRDefault="007D006E" w:rsidP="007D006E">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2</w:t>
            </w:r>
            <w:r w:rsidR="006A4CA4">
              <w:rPr>
                <w:rFonts w:ascii="仿宋_GB2312" w:eastAsia="仿宋_GB2312" w:hAnsi="宋体" w:cs="宋体" w:hint="eastAsia"/>
                <w:kern w:val="0"/>
                <w:szCs w:val="21"/>
              </w:rPr>
              <w:t>.</w:t>
            </w:r>
            <w:r w:rsidRPr="00E92D64">
              <w:rPr>
                <w:rFonts w:ascii="仿宋_GB2312" w:eastAsia="仿宋_GB2312" w:hAnsi="宋体" w:cs="宋体" w:hint="eastAsia"/>
                <w:kern w:val="0"/>
                <w:szCs w:val="21"/>
              </w:rPr>
              <w:t>占地面积在5</w:t>
            </w:r>
            <w:r w:rsidRPr="00E92D64">
              <w:rPr>
                <w:rFonts w:ascii="Batang" w:eastAsia="仿宋_GB2312" w:hAnsi="Batang" w:cs="Batang"/>
                <w:kern w:val="0"/>
                <w:szCs w:val="21"/>
              </w:rPr>
              <w:t>㎡</w:t>
            </w:r>
            <w:r w:rsidRPr="00E92D64">
              <w:rPr>
                <w:rFonts w:ascii="仿宋_GB2312" w:eastAsia="仿宋_GB2312" w:hAnsi="仿宋_GB2312" w:cs="仿宋_GB2312" w:hint="eastAsia"/>
                <w:kern w:val="0"/>
                <w:szCs w:val="21"/>
              </w:rPr>
              <w:t>下</w:t>
            </w:r>
            <w:r w:rsidRPr="00E92D64">
              <w:rPr>
                <w:rFonts w:ascii="仿宋_GB2312" w:eastAsia="仿宋_GB2312" w:hAnsi="宋体" w:cs="宋体" w:hint="eastAsia"/>
                <w:kern w:val="0"/>
                <w:szCs w:val="21"/>
              </w:rPr>
              <w:t>的，系数为0；6－10</w:t>
            </w:r>
            <w:r w:rsidRPr="00E92D64">
              <w:rPr>
                <w:rFonts w:ascii="Batang" w:eastAsia="仿宋_GB2312" w:hAnsi="Batang" w:cs="Batang"/>
                <w:kern w:val="0"/>
                <w:szCs w:val="21"/>
              </w:rPr>
              <w:t>㎡</w:t>
            </w:r>
            <w:r w:rsidRPr="00E92D64">
              <w:rPr>
                <w:rFonts w:ascii="仿宋_GB2312" w:eastAsia="仿宋_GB2312" w:hAnsi="仿宋_GB2312" w:cs="仿宋_GB2312" w:hint="eastAsia"/>
                <w:kern w:val="0"/>
                <w:szCs w:val="21"/>
              </w:rPr>
              <w:t>，系数为</w:t>
            </w:r>
            <w:r w:rsidRPr="00E92D64">
              <w:rPr>
                <w:rFonts w:ascii="仿宋_GB2312" w:eastAsia="仿宋_GB2312" w:hAnsi="宋体" w:cs="宋体" w:hint="eastAsia"/>
                <w:kern w:val="0"/>
                <w:szCs w:val="21"/>
              </w:rPr>
              <w:t>1；以此类推。</w:t>
            </w:r>
          </w:p>
          <w:p w:rsidR="007D006E" w:rsidRPr="00E92D64" w:rsidRDefault="007D006E" w:rsidP="00AC75C7">
            <w:pPr>
              <w:spacing w:line="0" w:lineRule="atLeast"/>
              <w:rPr>
                <w:rFonts w:ascii="仿宋_GB2312" w:eastAsia="仿宋_GB2312"/>
                <w:szCs w:val="21"/>
              </w:rPr>
            </w:pPr>
          </w:p>
        </w:tc>
        <w:tc>
          <w:tcPr>
            <w:tcW w:w="1795" w:type="dxa"/>
            <w:vMerge w:val="restart"/>
            <w:tcBorders>
              <w:top w:val="single" w:sz="4" w:space="0" w:color="auto"/>
              <w:left w:val="single" w:sz="4" w:space="0" w:color="auto"/>
              <w:right w:val="single" w:sz="4" w:space="0" w:color="auto"/>
            </w:tcBorders>
            <w:shd w:val="clear" w:color="auto" w:fill="auto"/>
            <w:vAlign w:val="center"/>
          </w:tcPr>
          <w:p w:rsidR="007D006E" w:rsidRPr="00E92D64" w:rsidRDefault="007D006E" w:rsidP="00AC75C7">
            <w:pPr>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罚款数额＝50×（1＋情节系数+变量系数）</w:t>
            </w:r>
          </w:p>
        </w:tc>
        <w:tc>
          <w:tcPr>
            <w:tcW w:w="2540" w:type="dxa"/>
            <w:gridSpan w:val="2"/>
            <w:vMerge w:val="restart"/>
            <w:tcBorders>
              <w:top w:val="single" w:sz="4" w:space="0" w:color="auto"/>
              <w:left w:val="single" w:sz="4" w:space="0" w:color="auto"/>
              <w:right w:val="single" w:sz="4" w:space="0" w:color="auto"/>
            </w:tcBorders>
            <w:shd w:val="clear" w:color="auto" w:fill="auto"/>
            <w:noWrap/>
            <w:vAlign w:val="center"/>
          </w:tcPr>
          <w:p w:rsidR="007D006E" w:rsidRPr="00E92D64" w:rsidRDefault="007D006E" w:rsidP="007D006E">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1.个人拒不听从生活垃圾分类管理责任人劝阻，且拒不改正的，进行书面警告。</w:t>
            </w:r>
          </w:p>
          <w:p w:rsidR="007D006E" w:rsidRPr="00E92D64" w:rsidRDefault="007D006E" w:rsidP="007D006E">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2.个人自愿参加生活垃圾分类等社区服务活动的，可以免于行政处罚。</w:t>
            </w:r>
          </w:p>
        </w:tc>
      </w:tr>
      <w:tr w:rsidR="007D006E" w:rsidRPr="00E92D64" w:rsidTr="00EE0166">
        <w:trPr>
          <w:trHeight w:val="1076"/>
          <w:jc w:val="center"/>
        </w:trPr>
        <w:tc>
          <w:tcPr>
            <w:tcW w:w="704" w:type="dxa"/>
            <w:vMerge/>
            <w:tcBorders>
              <w:left w:val="single" w:sz="4" w:space="0" w:color="auto"/>
              <w:bottom w:val="single" w:sz="4" w:space="0" w:color="auto"/>
              <w:right w:val="single" w:sz="4" w:space="0" w:color="auto"/>
            </w:tcBorders>
            <w:shd w:val="clear" w:color="auto" w:fill="auto"/>
            <w:vAlign w:val="center"/>
          </w:tcPr>
          <w:p w:rsidR="007D006E" w:rsidRPr="00E92D64" w:rsidRDefault="007D006E" w:rsidP="00AC75C7">
            <w:pPr>
              <w:widowControl/>
              <w:spacing w:line="0" w:lineRule="atLeast"/>
              <w:jc w:val="center"/>
              <w:rPr>
                <w:rFonts w:ascii="仿宋_GB2312" w:eastAsia="仿宋_GB2312" w:hAnsi="宋体" w:cs="宋体"/>
                <w:kern w:val="0"/>
                <w:szCs w:val="21"/>
              </w:rPr>
            </w:pPr>
          </w:p>
        </w:tc>
        <w:tc>
          <w:tcPr>
            <w:tcW w:w="1134" w:type="dxa"/>
            <w:vMerge/>
            <w:tcBorders>
              <w:left w:val="single" w:sz="4" w:space="0" w:color="auto"/>
              <w:bottom w:val="single" w:sz="4" w:space="0" w:color="auto"/>
              <w:right w:val="single" w:sz="4" w:space="0" w:color="auto"/>
            </w:tcBorders>
            <w:shd w:val="clear" w:color="auto" w:fill="auto"/>
            <w:vAlign w:val="center"/>
          </w:tcPr>
          <w:p w:rsidR="007D006E" w:rsidRPr="00E92D64" w:rsidRDefault="007D006E" w:rsidP="00AC75C7">
            <w:pPr>
              <w:rPr>
                <w:rFonts w:ascii="仿宋_GB2312" w:eastAsia="仿宋_GB2312"/>
                <w:szCs w:val="21"/>
              </w:rPr>
            </w:pPr>
          </w:p>
        </w:tc>
        <w:tc>
          <w:tcPr>
            <w:tcW w:w="4405" w:type="dxa"/>
            <w:vMerge/>
            <w:tcBorders>
              <w:left w:val="single" w:sz="4" w:space="0" w:color="auto"/>
              <w:bottom w:val="single" w:sz="4" w:space="0" w:color="auto"/>
              <w:right w:val="single" w:sz="4" w:space="0" w:color="auto"/>
            </w:tcBorders>
            <w:shd w:val="clear" w:color="auto" w:fill="auto"/>
            <w:vAlign w:val="center"/>
          </w:tcPr>
          <w:p w:rsidR="007D006E" w:rsidRPr="00E92D64" w:rsidRDefault="007D006E" w:rsidP="00AC75C7">
            <w:pPr>
              <w:rPr>
                <w:rFonts w:ascii="仿宋_GB2312" w:eastAsia="仿宋_GB2312"/>
                <w:szCs w:val="21"/>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006E" w:rsidRPr="00E92D64" w:rsidRDefault="007D006E" w:rsidP="00AC75C7">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50（个人再次违反）</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006E" w:rsidRPr="00E92D64" w:rsidRDefault="007D006E" w:rsidP="00AC75C7">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vMerge/>
            <w:tcBorders>
              <w:left w:val="single" w:sz="4" w:space="0" w:color="auto"/>
              <w:bottom w:val="single" w:sz="4" w:space="0" w:color="auto"/>
              <w:right w:val="single" w:sz="4" w:space="0" w:color="auto"/>
            </w:tcBorders>
            <w:shd w:val="clear" w:color="auto" w:fill="auto"/>
            <w:vAlign w:val="center"/>
          </w:tcPr>
          <w:p w:rsidR="007D006E" w:rsidRPr="00E92D64" w:rsidRDefault="007D006E" w:rsidP="00AC75C7">
            <w:pPr>
              <w:widowControl/>
              <w:spacing w:line="0" w:lineRule="atLeast"/>
              <w:rPr>
                <w:rFonts w:ascii="仿宋_GB2312" w:eastAsia="仿宋_GB2312"/>
                <w:szCs w:val="21"/>
              </w:rPr>
            </w:pPr>
          </w:p>
        </w:tc>
        <w:tc>
          <w:tcPr>
            <w:tcW w:w="1795" w:type="dxa"/>
            <w:vMerge/>
            <w:tcBorders>
              <w:left w:val="single" w:sz="4" w:space="0" w:color="auto"/>
              <w:bottom w:val="single" w:sz="4" w:space="0" w:color="auto"/>
              <w:right w:val="single" w:sz="4" w:space="0" w:color="auto"/>
            </w:tcBorders>
            <w:shd w:val="clear" w:color="auto" w:fill="auto"/>
            <w:vAlign w:val="center"/>
          </w:tcPr>
          <w:p w:rsidR="007D006E" w:rsidRPr="00E92D64" w:rsidRDefault="007D006E" w:rsidP="00AC75C7">
            <w:pPr>
              <w:widowControl/>
              <w:spacing w:line="0" w:lineRule="atLeast"/>
              <w:rPr>
                <w:rFonts w:ascii="仿宋_GB2312" w:eastAsia="仿宋_GB2312" w:hAnsi="宋体" w:cs="宋体"/>
                <w:kern w:val="0"/>
                <w:szCs w:val="21"/>
              </w:rPr>
            </w:pPr>
          </w:p>
        </w:tc>
        <w:tc>
          <w:tcPr>
            <w:tcW w:w="2540" w:type="dxa"/>
            <w:gridSpan w:val="2"/>
            <w:vMerge/>
            <w:tcBorders>
              <w:left w:val="single" w:sz="4" w:space="0" w:color="auto"/>
              <w:bottom w:val="single" w:sz="4" w:space="0" w:color="auto"/>
              <w:right w:val="single" w:sz="4" w:space="0" w:color="auto"/>
            </w:tcBorders>
            <w:shd w:val="clear" w:color="auto" w:fill="auto"/>
            <w:noWrap/>
            <w:vAlign w:val="center"/>
          </w:tcPr>
          <w:p w:rsidR="007D006E" w:rsidRPr="00E92D64" w:rsidRDefault="007D006E" w:rsidP="00AC75C7">
            <w:pPr>
              <w:widowControl/>
              <w:spacing w:line="0" w:lineRule="atLeast"/>
              <w:rPr>
                <w:rFonts w:ascii="仿宋_GB2312" w:eastAsia="仿宋_GB2312" w:hAnsi="宋体" w:cs="宋体"/>
                <w:kern w:val="0"/>
                <w:szCs w:val="21"/>
              </w:rPr>
            </w:pPr>
          </w:p>
        </w:tc>
      </w:tr>
      <w:tr w:rsidR="00ED04B6" w:rsidRPr="00E92D64" w:rsidTr="00517BBD">
        <w:trPr>
          <w:trHeight w:val="1703"/>
          <w:jc w:val="center"/>
        </w:trPr>
        <w:tc>
          <w:tcPr>
            <w:tcW w:w="704" w:type="dxa"/>
            <w:shd w:val="clear" w:color="auto" w:fill="auto"/>
            <w:vAlign w:val="center"/>
          </w:tcPr>
          <w:p w:rsidR="003E06A7" w:rsidRPr="00E92D64" w:rsidRDefault="003E06A7" w:rsidP="00AC75C7">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6</w:t>
            </w:r>
          </w:p>
        </w:tc>
        <w:tc>
          <w:tcPr>
            <w:tcW w:w="1134" w:type="dxa"/>
            <w:shd w:val="clear" w:color="auto" w:fill="auto"/>
            <w:vAlign w:val="center"/>
          </w:tcPr>
          <w:p w:rsidR="003E06A7" w:rsidRPr="00E92D64" w:rsidRDefault="003E06A7" w:rsidP="00AC75C7">
            <w:pPr>
              <w:rPr>
                <w:rFonts w:ascii="仿宋_GB2312" w:eastAsia="仿宋_GB2312" w:hAnsi="宋体" w:cs="宋体"/>
                <w:szCs w:val="21"/>
              </w:rPr>
            </w:pPr>
            <w:r w:rsidRPr="00E92D64">
              <w:rPr>
                <w:rFonts w:ascii="仿宋_GB2312" w:eastAsia="仿宋_GB2312" w:hint="eastAsia"/>
                <w:szCs w:val="21"/>
              </w:rPr>
              <w:t>未建立生活垃圾分类日常管理制度</w:t>
            </w:r>
          </w:p>
        </w:tc>
        <w:tc>
          <w:tcPr>
            <w:tcW w:w="4405" w:type="dxa"/>
            <w:shd w:val="clear" w:color="auto" w:fill="auto"/>
            <w:vAlign w:val="center"/>
          </w:tcPr>
          <w:p w:rsidR="003E06A7" w:rsidRPr="00E92D64" w:rsidRDefault="003E06A7" w:rsidP="00FC038B">
            <w:pPr>
              <w:rPr>
                <w:rFonts w:ascii="仿宋_GB2312" w:eastAsia="仿宋_GB2312" w:hAnsi="宋体" w:cs="宋体"/>
                <w:szCs w:val="21"/>
              </w:rPr>
            </w:pPr>
            <w:r w:rsidRPr="00E92D64">
              <w:rPr>
                <w:rFonts w:ascii="仿宋_GB2312" w:eastAsia="仿宋_GB2312" w:hint="eastAsia"/>
                <w:szCs w:val="21"/>
              </w:rPr>
              <w:t>违反条款：第三十六条第一款第（一）项；处罚条款：第六十九条第一款 责令立即改正，处</w:t>
            </w:r>
            <w:r w:rsidR="00FC038B" w:rsidRPr="00E92D64">
              <w:rPr>
                <w:rFonts w:ascii="仿宋_GB2312" w:eastAsia="仿宋_GB2312" w:hint="eastAsia"/>
                <w:szCs w:val="21"/>
              </w:rPr>
              <w:t>三千</w:t>
            </w:r>
            <w:r w:rsidRPr="00E92D64">
              <w:rPr>
                <w:rFonts w:ascii="仿宋_GB2312" w:eastAsia="仿宋_GB2312" w:hint="eastAsia"/>
                <w:szCs w:val="21"/>
              </w:rPr>
              <w:t>元以上</w:t>
            </w:r>
            <w:r w:rsidR="00FC038B" w:rsidRPr="00E92D64">
              <w:rPr>
                <w:rFonts w:ascii="仿宋_GB2312" w:eastAsia="仿宋_GB2312" w:hint="eastAsia"/>
                <w:szCs w:val="21"/>
              </w:rPr>
              <w:t>三万</w:t>
            </w:r>
            <w:r w:rsidRPr="00E92D64">
              <w:rPr>
                <w:rFonts w:ascii="仿宋_GB2312" w:eastAsia="仿宋_GB2312" w:hint="eastAsia"/>
                <w:szCs w:val="21"/>
              </w:rPr>
              <w:t xml:space="preserve">元以下罚款。　</w:t>
            </w:r>
          </w:p>
        </w:tc>
        <w:tc>
          <w:tcPr>
            <w:tcW w:w="993" w:type="dxa"/>
            <w:shd w:val="clear" w:color="auto" w:fill="auto"/>
            <w:noWrap/>
            <w:vAlign w:val="center"/>
          </w:tcPr>
          <w:p w:rsidR="003E06A7" w:rsidRPr="00E92D64" w:rsidRDefault="003E06A7" w:rsidP="00AC75C7">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3000</w:t>
            </w:r>
          </w:p>
        </w:tc>
        <w:tc>
          <w:tcPr>
            <w:tcW w:w="708" w:type="dxa"/>
            <w:shd w:val="clear" w:color="auto" w:fill="auto"/>
            <w:noWrap/>
            <w:vAlign w:val="center"/>
          </w:tcPr>
          <w:p w:rsidR="003E06A7" w:rsidRPr="00E92D64" w:rsidRDefault="003E06A7" w:rsidP="00AC75C7">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vMerge w:val="restart"/>
            <w:shd w:val="clear" w:color="auto" w:fill="auto"/>
            <w:vAlign w:val="center"/>
          </w:tcPr>
          <w:p w:rsidR="0086596D" w:rsidRDefault="0086596D" w:rsidP="009C6B83">
            <w:pPr>
              <w:spacing w:line="0" w:lineRule="atLeast"/>
              <w:rPr>
                <w:rFonts w:ascii="仿宋_GB2312" w:eastAsia="仿宋_GB2312"/>
                <w:szCs w:val="21"/>
              </w:rPr>
            </w:pPr>
          </w:p>
          <w:p w:rsidR="0086596D" w:rsidRDefault="0086596D" w:rsidP="009C6B83">
            <w:pPr>
              <w:spacing w:line="0" w:lineRule="atLeast"/>
              <w:rPr>
                <w:rFonts w:ascii="仿宋_GB2312" w:eastAsia="仿宋_GB2312"/>
                <w:szCs w:val="21"/>
              </w:rPr>
            </w:pPr>
          </w:p>
          <w:p w:rsidR="0086596D" w:rsidRDefault="0086596D" w:rsidP="009C6B83">
            <w:pPr>
              <w:spacing w:line="0" w:lineRule="atLeast"/>
              <w:rPr>
                <w:rFonts w:ascii="仿宋_GB2312" w:eastAsia="仿宋_GB2312"/>
                <w:szCs w:val="21"/>
              </w:rPr>
            </w:pPr>
          </w:p>
          <w:p w:rsidR="0086596D" w:rsidRDefault="0086596D" w:rsidP="009C6B83">
            <w:pPr>
              <w:spacing w:line="0" w:lineRule="atLeast"/>
              <w:rPr>
                <w:rFonts w:ascii="仿宋_GB2312" w:eastAsia="仿宋_GB2312"/>
                <w:szCs w:val="21"/>
              </w:rPr>
            </w:pPr>
          </w:p>
          <w:p w:rsidR="009C6B83" w:rsidRPr="00E92D64" w:rsidRDefault="009C6B83" w:rsidP="009C6B83">
            <w:pPr>
              <w:spacing w:line="0" w:lineRule="atLeast"/>
              <w:rPr>
                <w:rFonts w:ascii="仿宋_GB2312" w:eastAsia="仿宋_GB2312"/>
                <w:szCs w:val="21"/>
              </w:rPr>
            </w:pPr>
            <w:r w:rsidRPr="00E92D64">
              <w:rPr>
                <w:rFonts w:ascii="仿宋_GB2312" w:eastAsia="仿宋_GB2312" w:hint="eastAsia"/>
                <w:szCs w:val="21"/>
              </w:rPr>
              <w:t>1.</w:t>
            </w:r>
            <w:r w:rsidRPr="00E92D64">
              <w:rPr>
                <w:rFonts w:ascii="仿宋_GB2312" w:eastAsia="仿宋_GB2312" w:hAnsi="黑体" w:hint="eastAsia"/>
                <w:szCs w:val="21"/>
              </w:rPr>
              <w:t>《北京市生活垃圾管理条例》实施第1年</w:t>
            </w:r>
            <w:r w:rsidR="00FC038B" w:rsidRPr="00E92D64">
              <w:rPr>
                <w:rFonts w:ascii="仿宋_GB2312" w:eastAsia="仿宋_GB2312" w:hAnsi="黑体" w:hint="eastAsia"/>
                <w:szCs w:val="21"/>
              </w:rPr>
              <w:t>（2020年5月1日至2021年4月30日）</w:t>
            </w:r>
            <w:r w:rsidRPr="00E92D64">
              <w:rPr>
                <w:rFonts w:ascii="仿宋_GB2312" w:eastAsia="仿宋_GB2312" w:hAnsi="黑体" w:hint="eastAsia"/>
                <w:szCs w:val="21"/>
              </w:rPr>
              <w:t>，</w:t>
            </w:r>
            <w:r w:rsidRPr="00E92D64">
              <w:rPr>
                <w:rFonts w:ascii="仿宋_GB2312" w:eastAsia="仿宋_GB2312" w:hint="eastAsia"/>
                <w:szCs w:val="21"/>
              </w:rPr>
              <w:t>十类垃圾分类管理责任人存在相关违法行为的</w:t>
            </w:r>
            <w:r w:rsidRPr="00E92D64">
              <w:rPr>
                <w:rFonts w:ascii="仿宋_GB2312" w:eastAsia="仿宋_GB2312" w:hint="eastAsia"/>
                <w:spacing w:val="15"/>
                <w:szCs w:val="21"/>
              </w:rPr>
              <w:t>，</w:t>
            </w:r>
            <w:r w:rsidRPr="00E92D64">
              <w:rPr>
                <w:rFonts w:ascii="仿宋_GB2312" w:eastAsia="仿宋_GB2312" w:hint="eastAsia"/>
                <w:szCs w:val="21"/>
              </w:rPr>
              <w:t>系数为0；实施第2年，系数为1；实施第3年，系数为2；以此类推。</w:t>
            </w:r>
          </w:p>
          <w:p w:rsidR="00FC038B" w:rsidRPr="00E92D64" w:rsidRDefault="009C6B83" w:rsidP="009C6B83">
            <w:pPr>
              <w:spacing w:line="0" w:lineRule="atLeast"/>
              <w:rPr>
                <w:rFonts w:ascii="仿宋_GB2312" w:eastAsia="仿宋_GB2312"/>
                <w:szCs w:val="21"/>
              </w:rPr>
            </w:pPr>
            <w:r w:rsidRPr="00E92D64">
              <w:rPr>
                <w:rFonts w:ascii="仿宋_GB2312" w:eastAsia="仿宋_GB2312" w:hint="eastAsia"/>
                <w:szCs w:val="21"/>
              </w:rPr>
              <w:t>2.十类垃圾分类管理责任人同时存在</w:t>
            </w:r>
            <w:r w:rsidR="00A84EB1" w:rsidRPr="00E92D64">
              <w:rPr>
                <w:rFonts w:ascii="仿宋_GB2312" w:eastAsia="仿宋_GB2312" w:hint="eastAsia"/>
                <w:szCs w:val="21"/>
              </w:rPr>
              <w:t>第三十六条第一款第（一）、（二）、（三）、（四）、（六）项</w:t>
            </w:r>
            <w:r w:rsidRPr="00E92D64">
              <w:rPr>
                <w:rFonts w:ascii="仿宋_GB2312" w:eastAsia="仿宋_GB2312" w:hint="eastAsia"/>
                <w:szCs w:val="21"/>
              </w:rPr>
              <w:t>违法行为，</w:t>
            </w:r>
            <w:r w:rsidR="00FC038B" w:rsidRPr="00556427">
              <w:rPr>
                <w:rFonts w:ascii="仿宋_GB2312" w:eastAsia="仿宋_GB2312" w:hint="eastAsia"/>
                <w:szCs w:val="21"/>
              </w:rPr>
              <w:t>系数为2-</w:t>
            </w:r>
            <w:r w:rsidR="00922D92" w:rsidRPr="00556427">
              <w:rPr>
                <w:rFonts w:ascii="仿宋_GB2312" w:eastAsia="仿宋_GB2312"/>
                <w:szCs w:val="21"/>
              </w:rPr>
              <w:t>5</w:t>
            </w:r>
            <w:r w:rsidR="00FC038B" w:rsidRPr="00556427">
              <w:rPr>
                <w:rFonts w:ascii="仿宋_GB2312" w:eastAsia="仿宋_GB2312" w:hint="eastAsia"/>
                <w:szCs w:val="21"/>
              </w:rPr>
              <w:t>；</w:t>
            </w:r>
          </w:p>
          <w:p w:rsidR="00FC038B" w:rsidRPr="00E92D64" w:rsidRDefault="00FC038B" w:rsidP="009C6B83">
            <w:pPr>
              <w:spacing w:line="0" w:lineRule="atLeast"/>
              <w:rPr>
                <w:rFonts w:ascii="仿宋_GB2312" w:eastAsia="仿宋_GB2312"/>
                <w:szCs w:val="21"/>
              </w:rPr>
            </w:pPr>
            <w:r w:rsidRPr="00E92D64">
              <w:rPr>
                <w:rFonts w:ascii="仿宋_GB2312" w:eastAsia="仿宋_GB2312" w:hint="eastAsia"/>
                <w:szCs w:val="21"/>
              </w:rPr>
              <w:lastRenderedPageBreak/>
              <w:t>3．</w:t>
            </w:r>
            <w:r w:rsidR="00A3750F">
              <w:rPr>
                <w:rFonts w:ascii="仿宋_GB2312" w:eastAsia="仿宋_GB2312" w:hint="eastAsia"/>
                <w:szCs w:val="21"/>
              </w:rPr>
              <w:t>生活垃圾分类</w:t>
            </w:r>
            <w:r w:rsidR="00A3750F">
              <w:rPr>
                <w:rFonts w:ascii="仿宋_GB2312" w:eastAsia="仿宋_GB2312"/>
                <w:szCs w:val="21"/>
              </w:rPr>
              <w:t>管理责任人未履行法律规定</w:t>
            </w:r>
            <w:r w:rsidR="00523C5F">
              <w:rPr>
                <w:rFonts w:ascii="仿宋_GB2312" w:eastAsia="仿宋_GB2312" w:hint="eastAsia"/>
                <w:szCs w:val="21"/>
              </w:rPr>
              <w:t>责任</w:t>
            </w:r>
            <w:r w:rsidR="00A3750F">
              <w:rPr>
                <w:rFonts w:ascii="仿宋_GB2312" w:eastAsia="仿宋_GB2312"/>
                <w:szCs w:val="21"/>
              </w:rPr>
              <w:t>或</w:t>
            </w:r>
            <w:r w:rsidR="008B0CD3" w:rsidRPr="00310C19">
              <w:rPr>
                <w:rFonts w:ascii="仿宋_GB2312" w:eastAsia="仿宋_GB2312" w:hint="eastAsia"/>
                <w:szCs w:val="21"/>
              </w:rPr>
              <w:t>因生活垃圾分类收集容器配备不足造成垃圾满冒或随意堆放的</w:t>
            </w:r>
            <w:r w:rsidRPr="00310C19">
              <w:rPr>
                <w:rFonts w:ascii="仿宋_GB2312" w:eastAsia="仿宋_GB2312" w:hint="eastAsia"/>
                <w:szCs w:val="21"/>
              </w:rPr>
              <w:t>，</w:t>
            </w:r>
            <w:r w:rsidRPr="00E92D64">
              <w:rPr>
                <w:rFonts w:ascii="仿宋_GB2312" w:eastAsia="仿宋_GB2312" w:hint="eastAsia"/>
                <w:szCs w:val="21"/>
              </w:rPr>
              <w:t>系数为3</w:t>
            </w:r>
            <w:r w:rsidR="008716A2" w:rsidRPr="00E92D64">
              <w:rPr>
                <w:rFonts w:ascii="仿宋_GB2312" w:eastAsia="仿宋_GB2312" w:hint="eastAsia"/>
                <w:szCs w:val="21"/>
              </w:rPr>
              <w:t>-4</w:t>
            </w:r>
            <w:r w:rsidRPr="00E92D64">
              <w:rPr>
                <w:rFonts w:ascii="仿宋_GB2312" w:eastAsia="仿宋_GB2312" w:hint="eastAsia"/>
                <w:szCs w:val="21"/>
              </w:rPr>
              <w:t>；</w:t>
            </w:r>
            <w:r w:rsidR="008B0CD3" w:rsidRPr="00E92D64">
              <w:rPr>
                <w:rFonts w:ascii="仿宋_GB2312" w:eastAsia="仿宋_GB2312" w:hint="eastAsia"/>
                <w:szCs w:val="21"/>
              </w:rPr>
              <w:t xml:space="preserve"> </w:t>
            </w:r>
          </w:p>
          <w:p w:rsidR="004523A9" w:rsidRPr="00E92D64" w:rsidRDefault="00FC038B" w:rsidP="00A84EB1">
            <w:pPr>
              <w:spacing w:line="0" w:lineRule="atLeast"/>
              <w:rPr>
                <w:rFonts w:ascii="仿宋_GB2312" w:eastAsia="仿宋_GB2312"/>
                <w:szCs w:val="21"/>
              </w:rPr>
            </w:pPr>
            <w:r w:rsidRPr="00E92D64">
              <w:rPr>
                <w:rFonts w:ascii="仿宋_GB2312" w:eastAsia="仿宋_GB2312" w:hint="eastAsia"/>
                <w:szCs w:val="21"/>
              </w:rPr>
              <w:t>4</w:t>
            </w:r>
            <w:r w:rsidR="00922D92">
              <w:rPr>
                <w:rFonts w:ascii="仿宋_GB2312" w:eastAsia="仿宋_GB2312" w:hint="eastAsia"/>
                <w:szCs w:val="21"/>
              </w:rPr>
              <w:t>．</w:t>
            </w:r>
            <w:r w:rsidR="009C6B83" w:rsidRPr="00E92D64">
              <w:rPr>
                <w:rFonts w:ascii="仿宋_GB2312" w:eastAsia="仿宋_GB2312" w:hint="eastAsia"/>
                <w:szCs w:val="21"/>
              </w:rPr>
              <w:t>造成环境秩序较严重影响的，系数</w:t>
            </w:r>
            <w:r w:rsidRPr="00E92D64">
              <w:rPr>
                <w:rFonts w:ascii="仿宋_GB2312" w:eastAsia="仿宋_GB2312" w:hint="eastAsia"/>
                <w:szCs w:val="21"/>
              </w:rPr>
              <w:t>4</w:t>
            </w:r>
            <w:r w:rsidR="008716A2" w:rsidRPr="00E92D64">
              <w:rPr>
                <w:rFonts w:ascii="仿宋_GB2312" w:eastAsia="仿宋_GB2312" w:hint="eastAsia"/>
                <w:szCs w:val="21"/>
              </w:rPr>
              <w:t>-5</w:t>
            </w:r>
            <w:r w:rsidR="009C6B83" w:rsidRPr="00E92D64">
              <w:rPr>
                <w:rFonts w:ascii="仿宋_GB2312" w:eastAsia="仿宋_GB2312" w:hint="eastAsia"/>
                <w:szCs w:val="21"/>
              </w:rPr>
              <w:t>。</w:t>
            </w:r>
          </w:p>
          <w:p w:rsidR="00A84EB1" w:rsidRPr="00E92D64" w:rsidRDefault="00A84EB1" w:rsidP="00A84EB1">
            <w:pPr>
              <w:spacing w:line="0" w:lineRule="atLeast"/>
              <w:rPr>
                <w:rFonts w:ascii="仿宋_GB2312" w:eastAsia="仿宋_GB2312"/>
                <w:szCs w:val="21"/>
                <w:highlight w:val="yellow"/>
              </w:rPr>
            </w:pPr>
          </w:p>
          <w:p w:rsidR="00A5562A" w:rsidRPr="00E92D64" w:rsidRDefault="00A5562A" w:rsidP="00A84EB1">
            <w:pPr>
              <w:spacing w:line="0" w:lineRule="atLeast"/>
              <w:rPr>
                <w:rFonts w:ascii="仿宋_GB2312" w:eastAsia="仿宋_GB2312"/>
                <w:szCs w:val="21"/>
                <w:highlight w:val="yellow"/>
              </w:rPr>
            </w:pPr>
          </w:p>
          <w:p w:rsidR="00A5562A" w:rsidRPr="00E92D64" w:rsidRDefault="00A5562A" w:rsidP="00A84EB1">
            <w:pPr>
              <w:spacing w:line="0" w:lineRule="atLeast"/>
              <w:rPr>
                <w:rFonts w:ascii="仿宋_GB2312" w:eastAsia="仿宋_GB2312"/>
                <w:szCs w:val="21"/>
                <w:highlight w:val="yellow"/>
              </w:rPr>
            </w:pPr>
          </w:p>
          <w:p w:rsidR="00A5562A" w:rsidRPr="00E92D64" w:rsidRDefault="00A5562A" w:rsidP="00A84EB1">
            <w:pPr>
              <w:spacing w:line="0" w:lineRule="atLeast"/>
              <w:rPr>
                <w:rFonts w:ascii="仿宋_GB2312" w:eastAsia="仿宋_GB2312"/>
                <w:szCs w:val="21"/>
                <w:highlight w:val="yellow"/>
              </w:rPr>
            </w:pPr>
          </w:p>
          <w:p w:rsidR="00A5562A" w:rsidRPr="00E92D64" w:rsidRDefault="00A5562A" w:rsidP="00A84EB1">
            <w:pPr>
              <w:spacing w:line="0" w:lineRule="atLeast"/>
              <w:rPr>
                <w:rFonts w:ascii="仿宋_GB2312" w:eastAsia="仿宋_GB2312"/>
                <w:szCs w:val="21"/>
              </w:rPr>
            </w:pPr>
          </w:p>
          <w:p w:rsidR="00A5562A" w:rsidRPr="00E92D64" w:rsidRDefault="00A5562A" w:rsidP="00A84EB1">
            <w:pPr>
              <w:spacing w:line="0" w:lineRule="atLeast"/>
              <w:rPr>
                <w:rFonts w:ascii="仿宋_GB2312" w:eastAsia="仿宋_GB2312"/>
                <w:szCs w:val="21"/>
              </w:rPr>
            </w:pPr>
          </w:p>
          <w:p w:rsidR="00A5562A" w:rsidRDefault="00A5562A" w:rsidP="00A84EB1">
            <w:pPr>
              <w:spacing w:line="0" w:lineRule="atLeast"/>
              <w:rPr>
                <w:rFonts w:ascii="仿宋_GB2312" w:eastAsia="仿宋_GB2312"/>
                <w:szCs w:val="21"/>
              </w:rPr>
            </w:pPr>
          </w:p>
          <w:p w:rsidR="0086596D" w:rsidRDefault="0086596D" w:rsidP="00A84EB1">
            <w:pPr>
              <w:spacing w:line="0" w:lineRule="atLeast"/>
              <w:rPr>
                <w:rFonts w:ascii="仿宋_GB2312" w:eastAsia="仿宋_GB2312"/>
                <w:szCs w:val="21"/>
              </w:rPr>
            </w:pPr>
          </w:p>
          <w:p w:rsidR="0086596D" w:rsidRDefault="0086596D" w:rsidP="00A84EB1">
            <w:pPr>
              <w:spacing w:line="0" w:lineRule="atLeast"/>
              <w:rPr>
                <w:rFonts w:ascii="仿宋_GB2312" w:eastAsia="仿宋_GB2312"/>
                <w:szCs w:val="21"/>
              </w:rPr>
            </w:pPr>
          </w:p>
          <w:p w:rsidR="0086596D" w:rsidRDefault="0086596D" w:rsidP="00A84EB1">
            <w:pPr>
              <w:spacing w:line="0" w:lineRule="atLeast"/>
              <w:rPr>
                <w:rFonts w:ascii="仿宋_GB2312" w:eastAsia="仿宋_GB2312"/>
                <w:szCs w:val="21"/>
              </w:rPr>
            </w:pPr>
          </w:p>
          <w:p w:rsidR="0086596D" w:rsidRDefault="0086596D" w:rsidP="00A84EB1">
            <w:pPr>
              <w:spacing w:line="0" w:lineRule="atLeast"/>
              <w:rPr>
                <w:rFonts w:ascii="仿宋_GB2312" w:eastAsia="仿宋_GB2312"/>
                <w:szCs w:val="21"/>
              </w:rPr>
            </w:pPr>
          </w:p>
          <w:p w:rsidR="0086596D" w:rsidRDefault="0086596D" w:rsidP="00A84EB1">
            <w:pPr>
              <w:spacing w:line="0" w:lineRule="atLeast"/>
              <w:rPr>
                <w:rFonts w:ascii="仿宋_GB2312" w:eastAsia="仿宋_GB2312"/>
                <w:szCs w:val="21"/>
              </w:rPr>
            </w:pPr>
          </w:p>
          <w:p w:rsidR="0086596D" w:rsidRDefault="0086596D" w:rsidP="00A84EB1">
            <w:pPr>
              <w:spacing w:line="0" w:lineRule="atLeast"/>
              <w:rPr>
                <w:rFonts w:ascii="仿宋_GB2312" w:eastAsia="仿宋_GB2312"/>
                <w:szCs w:val="21"/>
              </w:rPr>
            </w:pPr>
          </w:p>
          <w:p w:rsidR="0086596D" w:rsidRPr="008B0CD3" w:rsidRDefault="0086596D" w:rsidP="00A84EB1">
            <w:pPr>
              <w:spacing w:line="0" w:lineRule="atLeast"/>
              <w:rPr>
                <w:rFonts w:ascii="仿宋_GB2312" w:eastAsia="仿宋_GB2312"/>
                <w:color w:val="FF0000"/>
                <w:szCs w:val="21"/>
              </w:rPr>
            </w:pPr>
          </w:p>
          <w:p w:rsidR="0086596D" w:rsidRDefault="0086596D" w:rsidP="00A84EB1">
            <w:pPr>
              <w:spacing w:line="0" w:lineRule="atLeast"/>
              <w:rPr>
                <w:rFonts w:ascii="仿宋_GB2312" w:eastAsia="仿宋_GB2312"/>
                <w:szCs w:val="21"/>
              </w:rPr>
            </w:pPr>
          </w:p>
          <w:p w:rsidR="0086596D" w:rsidRDefault="0086596D" w:rsidP="00A84EB1">
            <w:pPr>
              <w:spacing w:line="0" w:lineRule="atLeast"/>
              <w:rPr>
                <w:rFonts w:ascii="仿宋_GB2312" w:eastAsia="仿宋_GB2312"/>
                <w:szCs w:val="21"/>
              </w:rPr>
            </w:pPr>
          </w:p>
          <w:p w:rsidR="0086596D" w:rsidRDefault="0086596D" w:rsidP="00A84EB1">
            <w:pPr>
              <w:spacing w:line="0" w:lineRule="atLeast"/>
              <w:rPr>
                <w:rFonts w:ascii="仿宋_GB2312" w:eastAsia="仿宋_GB2312"/>
                <w:szCs w:val="21"/>
              </w:rPr>
            </w:pPr>
          </w:p>
          <w:p w:rsidR="0086596D" w:rsidRDefault="0086596D" w:rsidP="00A84EB1">
            <w:pPr>
              <w:spacing w:line="0" w:lineRule="atLeast"/>
              <w:rPr>
                <w:rFonts w:ascii="仿宋_GB2312" w:eastAsia="仿宋_GB2312"/>
                <w:szCs w:val="21"/>
              </w:rPr>
            </w:pPr>
          </w:p>
          <w:p w:rsidR="0086596D" w:rsidRPr="00E92D64" w:rsidRDefault="0086596D" w:rsidP="00A84EB1">
            <w:pPr>
              <w:spacing w:line="0" w:lineRule="atLeast"/>
              <w:rPr>
                <w:rFonts w:ascii="仿宋_GB2312" w:eastAsia="仿宋_GB2312"/>
                <w:szCs w:val="21"/>
              </w:rPr>
            </w:pPr>
          </w:p>
        </w:tc>
        <w:tc>
          <w:tcPr>
            <w:tcW w:w="1795" w:type="dxa"/>
            <w:shd w:val="clear" w:color="auto" w:fill="auto"/>
            <w:vAlign w:val="center"/>
          </w:tcPr>
          <w:p w:rsidR="003E06A7" w:rsidRPr="00E92D64" w:rsidRDefault="003E06A7" w:rsidP="00AC75C7">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lastRenderedPageBreak/>
              <w:t>罚款数额＝3000×（1＋情节系数＋变量系数）</w:t>
            </w:r>
          </w:p>
        </w:tc>
        <w:tc>
          <w:tcPr>
            <w:tcW w:w="2540" w:type="dxa"/>
            <w:gridSpan w:val="2"/>
            <w:shd w:val="clear" w:color="auto" w:fill="auto"/>
            <w:noWrap/>
            <w:vAlign w:val="center"/>
          </w:tcPr>
          <w:p w:rsidR="003E06A7" w:rsidRPr="00E92D64" w:rsidRDefault="003E06A7" w:rsidP="00AC75C7">
            <w:pPr>
              <w:widowControl/>
              <w:spacing w:line="0" w:lineRule="atLeast"/>
              <w:rPr>
                <w:rFonts w:ascii="仿宋_GB2312" w:eastAsia="仿宋_GB2312"/>
                <w:szCs w:val="21"/>
              </w:rPr>
            </w:pPr>
          </w:p>
        </w:tc>
      </w:tr>
      <w:tr w:rsidR="00ED04B6" w:rsidRPr="00E92D64" w:rsidTr="00517BBD">
        <w:trPr>
          <w:trHeight w:val="1703"/>
          <w:jc w:val="center"/>
        </w:trPr>
        <w:tc>
          <w:tcPr>
            <w:tcW w:w="704" w:type="dxa"/>
            <w:shd w:val="clear" w:color="auto" w:fill="auto"/>
            <w:vAlign w:val="center"/>
          </w:tcPr>
          <w:p w:rsidR="003E06A7" w:rsidRPr="00E92D64" w:rsidRDefault="003E06A7" w:rsidP="00AC75C7">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7</w:t>
            </w:r>
          </w:p>
        </w:tc>
        <w:tc>
          <w:tcPr>
            <w:tcW w:w="1134" w:type="dxa"/>
            <w:shd w:val="clear" w:color="auto" w:fill="auto"/>
            <w:vAlign w:val="center"/>
          </w:tcPr>
          <w:p w:rsidR="003E06A7" w:rsidRPr="00E92D64" w:rsidRDefault="003E06A7" w:rsidP="00AC75C7">
            <w:pPr>
              <w:widowControl/>
              <w:jc w:val="left"/>
              <w:rPr>
                <w:rFonts w:ascii="仿宋_GB2312" w:eastAsia="仿宋_GB2312"/>
                <w:szCs w:val="21"/>
              </w:rPr>
            </w:pPr>
            <w:r w:rsidRPr="00E92D64">
              <w:rPr>
                <w:rFonts w:ascii="仿宋_GB2312" w:eastAsia="仿宋_GB2312" w:hint="eastAsia"/>
                <w:szCs w:val="21"/>
              </w:rPr>
              <w:t>未开展宣传或未指定专人负责指导、监督垃圾分类工作</w:t>
            </w:r>
          </w:p>
        </w:tc>
        <w:tc>
          <w:tcPr>
            <w:tcW w:w="4405" w:type="dxa"/>
            <w:shd w:val="clear" w:color="auto" w:fill="auto"/>
            <w:vAlign w:val="center"/>
          </w:tcPr>
          <w:p w:rsidR="003E06A7" w:rsidRPr="00E92D64" w:rsidRDefault="003E06A7" w:rsidP="00FC038B">
            <w:pPr>
              <w:rPr>
                <w:rFonts w:ascii="仿宋_GB2312" w:eastAsia="仿宋_GB2312"/>
                <w:szCs w:val="21"/>
              </w:rPr>
            </w:pPr>
            <w:r w:rsidRPr="00E92D64">
              <w:rPr>
                <w:rFonts w:ascii="仿宋_GB2312" w:eastAsia="仿宋_GB2312" w:hint="eastAsia"/>
                <w:szCs w:val="21"/>
              </w:rPr>
              <w:t>违反条款：第三十六条第一款第（二）项；处罚条款：第六十九条第一款 责令立即改正，处</w:t>
            </w:r>
            <w:r w:rsidR="00FC038B" w:rsidRPr="00E92D64">
              <w:rPr>
                <w:rFonts w:ascii="仿宋_GB2312" w:eastAsia="仿宋_GB2312" w:hint="eastAsia"/>
                <w:szCs w:val="21"/>
              </w:rPr>
              <w:t>三千</w:t>
            </w:r>
            <w:r w:rsidRPr="00E92D64">
              <w:rPr>
                <w:rFonts w:ascii="仿宋_GB2312" w:eastAsia="仿宋_GB2312" w:hint="eastAsia"/>
                <w:szCs w:val="21"/>
              </w:rPr>
              <w:t>元以上</w:t>
            </w:r>
            <w:r w:rsidR="00FC038B" w:rsidRPr="00E92D64">
              <w:rPr>
                <w:rFonts w:ascii="仿宋_GB2312" w:eastAsia="仿宋_GB2312" w:hint="eastAsia"/>
                <w:szCs w:val="21"/>
              </w:rPr>
              <w:t>三万</w:t>
            </w:r>
            <w:r w:rsidRPr="00E92D64">
              <w:rPr>
                <w:rFonts w:ascii="仿宋_GB2312" w:eastAsia="仿宋_GB2312" w:hint="eastAsia"/>
                <w:szCs w:val="21"/>
              </w:rPr>
              <w:t xml:space="preserve">元以下罚款。　</w:t>
            </w:r>
          </w:p>
        </w:tc>
        <w:tc>
          <w:tcPr>
            <w:tcW w:w="993" w:type="dxa"/>
            <w:shd w:val="clear" w:color="auto" w:fill="auto"/>
            <w:noWrap/>
            <w:vAlign w:val="center"/>
          </w:tcPr>
          <w:p w:rsidR="003E06A7" w:rsidRPr="00E92D64" w:rsidRDefault="003E06A7" w:rsidP="00AC75C7">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3000</w:t>
            </w:r>
          </w:p>
        </w:tc>
        <w:tc>
          <w:tcPr>
            <w:tcW w:w="708" w:type="dxa"/>
            <w:shd w:val="clear" w:color="auto" w:fill="auto"/>
            <w:noWrap/>
            <w:vAlign w:val="center"/>
          </w:tcPr>
          <w:p w:rsidR="003E06A7" w:rsidRPr="00E92D64" w:rsidRDefault="00FC038B" w:rsidP="00AC75C7">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vMerge/>
            <w:shd w:val="clear" w:color="auto" w:fill="auto"/>
            <w:vAlign w:val="center"/>
          </w:tcPr>
          <w:p w:rsidR="003E06A7" w:rsidRPr="00E92D64" w:rsidRDefault="003E06A7" w:rsidP="00AC75C7">
            <w:pPr>
              <w:spacing w:line="0" w:lineRule="atLeast"/>
              <w:rPr>
                <w:rFonts w:ascii="仿宋_GB2312" w:eastAsia="仿宋_GB2312"/>
                <w:szCs w:val="21"/>
              </w:rPr>
            </w:pPr>
          </w:p>
        </w:tc>
        <w:tc>
          <w:tcPr>
            <w:tcW w:w="1795" w:type="dxa"/>
            <w:shd w:val="clear" w:color="auto" w:fill="auto"/>
            <w:vAlign w:val="center"/>
          </w:tcPr>
          <w:p w:rsidR="003E06A7" w:rsidRPr="00E92D64" w:rsidRDefault="003E06A7" w:rsidP="00AC75C7">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罚款数额＝3000×（1＋情节系数＋变量系数）</w:t>
            </w:r>
          </w:p>
        </w:tc>
        <w:tc>
          <w:tcPr>
            <w:tcW w:w="2540" w:type="dxa"/>
            <w:gridSpan w:val="2"/>
            <w:shd w:val="clear" w:color="auto" w:fill="auto"/>
            <w:noWrap/>
            <w:vAlign w:val="center"/>
          </w:tcPr>
          <w:p w:rsidR="003E06A7" w:rsidRPr="00E92D64" w:rsidRDefault="003E06A7" w:rsidP="00AC75C7">
            <w:pPr>
              <w:widowControl/>
              <w:spacing w:line="0" w:lineRule="atLeast"/>
              <w:rPr>
                <w:rFonts w:ascii="仿宋_GB2312" w:eastAsia="仿宋_GB2312"/>
                <w:szCs w:val="21"/>
              </w:rPr>
            </w:pPr>
          </w:p>
        </w:tc>
      </w:tr>
      <w:tr w:rsidR="00ED04B6" w:rsidRPr="00E92D64" w:rsidTr="00517BBD">
        <w:trPr>
          <w:trHeight w:val="1391"/>
          <w:jc w:val="center"/>
        </w:trPr>
        <w:tc>
          <w:tcPr>
            <w:tcW w:w="704" w:type="dxa"/>
            <w:shd w:val="clear" w:color="auto" w:fill="auto"/>
            <w:vAlign w:val="center"/>
          </w:tcPr>
          <w:p w:rsidR="003E06A7" w:rsidRPr="00E92D64" w:rsidRDefault="003E06A7" w:rsidP="00AC75C7">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8</w:t>
            </w:r>
          </w:p>
        </w:tc>
        <w:tc>
          <w:tcPr>
            <w:tcW w:w="1134" w:type="dxa"/>
            <w:shd w:val="clear" w:color="auto" w:fill="auto"/>
            <w:vAlign w:val="center"/>
          </w:tcPr>
          <w:p w:rsidR="003E06A7" w:rsidRPr="00E92D64" w:rsidRDefault="003E06A7" w:rsidP="00AC75C7">
            <w:pPr>
              <w:rPr>
                <w:rFonts w:ascii="仿宋_GB2312" w:eastAsia="仿宋_GB2312" w:hAnsi="宋体" w:cs="宋体"/>
                <w:szCs w:val="21"/>
              </w:rPr>
            </w:pPr>
            <w:r w:rsidRPr="00E92D64">
              <w:rPr>
                <w:rFonts w:ascii="仿宋_GB2312" w:eastAsia="仿宋_GB2312" w:hint="eastAsia"/>
                <w:szCs w:val="21"/>
              </w:rPr>
              <w:t>未按规定设置生活垃圾分类收集容器</w:t>
            </w:r>
          </w:p>
        </w:tc>
        <w:tc>
          <w:tcPr>
            <w:tcW w:w="4405" w:type="dxa"/>
            <w:shd w:val="clear" w:color="auto" w:fill="auto"/>
            <w:vAlign w:val="center"/>
          </w:tcPr>
          <w:p w:rsidR="003E06A7" w:rsidRPr="00E92D64" w:rsidRDefault="003E06A7" w:rsidP="00FC038B">
            <w:pPr>
              <w:widowControl/>
              <w:rPr>
                <w:rFonts w:ascii="仿宋_GB2312" w:eastAsia="仿宋_GB2312"/>
                <w:szCs w:val="21"/>
              </w:rPr>
            </w:pPr>
            <w:r w:rsidRPr="00E92D64">
              <w:rPr>
                <w:rFonts w:ascii="仿宋_GB2312" w:eastAsia="仿宋_GB2312" w:hint="eastAsia"/>
                <w:szCs w:val="21"/>
              </w:rPr>
              <w:t>违反条款：第三十六条第一款第（三）项；处罚条款：第六十九条第一款 责令立即改正，处</w:t>
            </w:r>
            <w:r w:rsidR="00FC038B" w:rsidRPr="00E92D64">
              <w:rPr>
                <w:rFonts w:ascii="仿宋_GB2312" w:eastAsia="仿宋_GB2312" w:hint="eastAsia"/>
                <w:szCs w:val="21"/>
              </w:rPr>
              <w:t>三千</w:t>
            </w:r>
            <w:r w:rsidRPr="00E92D64">
              <w:rPr>
                <w:rFonts w:ascii="仿宋_GB2312" w:eastAsia="仿宋_GB2312" w:hint="eastAsia"/>
                <w:szCs w:val="21"/>
              </w:rPr>
              <w:t>元以上</w:t>
            </w:r>
            <w:r w:rsidR="00FC038B" w:rsidRPr="00E92D64">
              <w:rPr>
                <w:rFonts w:ascii="仿宋_GB2312" w:eastAsia="仿宋_GB2312" w:hint="eastAsia"/>
                <w:szCs w:val="21"/>
              </w:rPr>
              <w:t>三万</w:t>
            </w:r>
            <w:r w:rsidRPr="00E92D64">
              <w:rPr>
                <w:rFonts w:ascii="仿宋_GB2312" w:eastAsia="仿宋_GB2312" w:hint="eastAsia"/>
                <w:szCs w:val="21"/>
              </w:rPr>
              <w:t xml:space="preserve">元以下罚款。　</w:t>
            </w:r>
          </w:p>
        </w:tc>
        <w:tc>
          <w:tcPr>
            <w:tcW w:w="993" w:type="dxa"/>
            <w:shd w:val="clear" w:color="auto" w:fill="auto"/>
            <w:noWrap/>
            <w:vAlign w:val="center"/>
          </w:tcPr>
          <w:p w:rsidR="003E06A7" w:rsidRPr="00E92D64" w:rsidRDefault="003E06A7" w:rsidP="00AC75C7">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3000</w:t>
            </w:r>
          </w:p>
        </w:tc>
        <w:tc>
          <w:tcPr>
            <w:tcW w:w="708" w:type="dxa"/>
            <w:shd w:val="clear" w:color="auto" w:fill="auto"/>
            <w:noWrap/>
            <w:vAlign w:val="center"/>
          </w:tcPr>
          <w:p w:rsidR="003E06A7" w:rsidRPr="00E92D64" w:rsidRDefault="003E06A7" w:rsidP="00AC75C7">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vMerge/>
            <w:shd w:val="clear" w:color="auto" w:fill="auto"/>
            <w:vAlign w:val="center"/>
          </w:tcPr>
          <w:p w:rsidR="003E06A7" w:rsidRPr="00E92D64" w:rsidRDefault="003E06A7" w:rsidP="00AC75C7">
            <w:pPr>
              <w:spacing w:line="0" w:lineRule="atLeast"/>
              <w:rPr>
                <w:rFonts w:ascii="仿宋_GB2312" w:eastAsia="仿宋_GB2312"/>
                <w:szCs w:val="21"/>
              </w:rPr>
            </w:pPr>
          </w:p>
        </w:tc>
        <w:tc>
          <w:tcPr>
            <w:tcW w:w="1795" w:type="dxa"/>
            <w:shd w:val="clear" w:color="auto" w:fill="auto"/>
            <w:vAlign w:val="center"/>
          </w:tcPr>
          <w:p w:rsidR="003E06A7" w:rsidRPr="00E92D64" w:rsidRDefault="003E06A7" w:rsidP="00AC75C7">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罚款数额＝3000×（1＋情节系数＋变量系数）</w:t>
            </w:r>
          </w:p>
        </w:tc>
        <w:tc>
          <w:tcPr>
            <w:tcW w:w="2540" w:type="dxa"/>
            <w:gridSpan w:val="2"/>
            <w:shd w:val="clear" w:color="auto" w:fill="auto"/>
            <w:noWrap/>
            <w:vAlign w:val="center"/>
          </w:tcPr>
          <w:p w:rsidR="003E06A7" w:rsidRPr="00E92D64" w:rsidRDefault="003E06A7" w:rsidP="00AC75C7">
            <w:pPr>
              <w:widowControl/>
              <w:spacing w:line="0" w:lineRule="atLeast"/>
              <w:rPr>
                <w:rFonts w:ascii="仿宋_GB2312" w:eastAsia="仿宋_GB2312"/>
                <w:szCs w:val="21"/>
              </w:rPr>
            </w:pPr>
          </w:p>
        </w:tc>
      </w:tr>
      <w:tr w:rsidR="00ED04B6" w:rsidRPr="00E92D64" w:rsidTr="00517BBD">
        <w:trPr>
          <w:trHeight w:val="1268"/>
          <w:jc w:val="center"/>
        </w:trPr>
        <w:tc>
          <w:tcPr>
            <w:tcW w:w="704" w:type="dxa"/>
            <w:shd w:val="clear" w:color="auto" w:fill="auto"/>
            <w:vAlign w:val="center"/>
          </w:tcPr>
          <w:p w:rsidR="003E06A7" w:rsidRPr="00E92D64" w:rsidRDefault="003E06A7" w:rsidP="00AC75C7">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lastRenderedPageBreak/>
              <w:t>9</w:t>
            </w:r>
          </w:p>
        </w:tc>
        <w:tc>
          <w:tcPr>
            <w:tcW w:w="1134" w:type="dxa"/>
            <w:shd w:val="clear" w:color="auto" w:fill="auto"/>
            <w:vAlign w:val="center"/>
          </w:tcPr>
          <w:p w:rsidR="003E06A7" w:rsidRPr="00E92D64" w:rsidRDefault="003E06A7" w:rsidP="00AC75C7">
            <w:pPr>
              <w:rPr>
                <w:rFonts w:ascii="仿宋_GB2312" w:eastAsia="仿宋_GB2312" w:hAnsi="宋体" w:cs="宋体"/>
                <w:szCs w:val="21"/>
              </w:rPr>
            </w:pPr>
            <w:r w:rsidRPr="00E92D64">
              <w:rPr>
                <w:rFonts w:ascii="仿宋_GB2312" w:eastAsia="仿宋_GB2312" w:hint="eastAsia"/>
                <w:szCs w:val="21"/>
              </w:rPr>
              <w:t>未按规定管护生活垃圾分类收集容器</w:t>
            </w:r>
          </w:p>
        </w:tc>
        <w:tc>
          <w:tcPr>
            <w:tcW w:w="4405" w:type="dxa"/>
            <w:shd w:val="clear" w:color="auto" w:fill="auto"/>
            <w:vAlign w:val="center"/>
          </w:tcPr>
          <w:p w:rsidR="003E06A7" w:rsidRPr="00E92D64" w:rsidRDefault="003E06A7" w:rsidP="00AC75C7">
            <w:pPr>
              <w:widowControl/>
              <w:rPr>
                <w:rFonts w:ascii="仿宋_GB2312" w:eastAsia="仿宋_GB2312"/>
                <w:szCs w:val="21"/>
              </w:rPr>
            </w:pPr>
            <w:r w:rsidRPr="00E92D64">
              <w:rPr>
                <w:rFonts w:ascii="仿宋_GB2312" w:eastAsia="仿宋_GB2312" w:hint="eastAsia"/>
                <w:szCs w:val="21"/>
              </w:rPr>
              <w:t>违反条款：第三十六条第一款第（三）项；处罚条款：第六十九条第一款 责令立即改正，处</w:t>
            </w:r>
            <w:r w:rsidR="004523A9" w:rsidRPr="00E92D64">
              <w:rPr>
                <w:rFonts w:ascii="仿宋_GB2312" w:eastAsia="仿宋_GB2312" w:hint="eastAsia"/>
                <w:szCs w:val="21"/>
              </w:rPr>
              <w:t>三千</w:t>
            </w:r>
            <w:r w:rsidRPr="00E92D64">
              <w:rPr>
                <w:rFonts w:ascii="仿宋_GB2312" w:eastAsia="仿宋_GB2312" w:hint="eastAsia"/>
                <w:szCs w:val="21"/>
              </w:rPr>
              <w:t>元以上</w:t>
            </w:r>
            <w:r w:rsidR="004523A9" w:rsidRPr="00E92D64">
              <w:rPr>
                <w:rFonts w:ascii="仿宋_GB2312" w:eastAsia="仿宋_GB2312" w:hint="eastAsia"/>
                <w:szCs w:val="21"/>
              </w:rPr>
              <w:t>三万</w:t>
            </w:r>
            <w:r w:rsidRPr="00E92D64">
              <w:rPr>
                <w:rFonts w:ascii="仿宋_GB2312" w:eastAsia="仿宋_GB2312" w:hint="eastAsia"/>
                <w:szCs w:val="21"/>
              </w:rPr>
              <w:t xml:space="preserve">元以下罚款。　</w:t>
            </w:r>
          </w:p>
          <w:p w:rsidR="003E06A7" w:rsidRPr="00E92D64" w:rsidRDefault="003E06A7" w:rsidP="00AC75C7">
            <w:pPr>
              <w:rPr>
                <w:rFonts w:ascii="仿宋_GB2312" w:eastAsia="仿宋_GB2312" w:hAnsi="宋体" w:cs="宋体"/>
                <w:szCs w:val="21"/>
              </w:rPr>
            </w:pPr>
          </w:p>
        </w:tc>
        <w:tc>
          <w:tcPr>
            <w:tcW w:w="993" w:type="dxa"/>
            <w:shd w:val="clear" w:color="auto" w:fill="auto"/>
            <w:noWrap/>
            <w:vAlign w:val="center"/>
          </w:tcPr>
          <w:p w:rsidR="003E06A7" w:rsidRPr="00E92D64" w:rsidRDefault="003E06A7" w:rsidP="00AC75C7">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3000</w:t>
            </w:r>
          </w:p>
        </w:tc>
        <w:tc>
          <w:tcPr>
            <w:tcW w:w="708" w:type="dxa"/>
            <w:shd w:val="clear" w:color="auto" w:fill="auto"/>
            <w:noWrap/>
            <w:vAlign w:val="center"/>
          </w:tcPr>
          <w:p w:rsidR="003E06A7" w:rsidRPr="00E92D64" w:rsidRDefault="003E06A7" w:rsidP="00AC75C7">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vMerge/>
            <w:shd w:val="clear" w:color="auto" w:fill="auto"/>
            <w:vAlign w:val="center"/>
          </w:tcPr>
          <w:p w:rsidR="003E06A7" w:rsidRPr="00E92D64" w:rsidRDefault="003E06A7" w:rsidP="00AC75C7">
            <w:pPr>
              <w:widowControl/>
              <w:spacing w:line="0" w:lineRule="atLeast"/>
              <w:rPr>
                <w:rFonts w:ascii="仿宋_GB2312" w:eastAsia="仿宋_GB2312"/>
                <w:szCs w:val="21"/>
              </w:rPr>
            </w:pPr>
          </w:p>
        </w:tc>
        <w:tc>
          <w:tcPr>
            <w:tcW w:w="1795" w:type="dxa"/>
            <w:shd w:val="clear" w:color="auto" w:fill="auto"/>
            <w:vAlign w:val="center"/>
          </w:tcPr>
          <w:p w:rsidR="003E06A7" w:rsidRPr="00E92D64" w:rsidRDefault="003E06A7" w:rsidP="00AC75C7">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罚款数额＝3000×（1＋情节系数＋变量系数）</w:t>
            </w:r>
          </w:p>
        </w:tc>
        <w:tc>
          <w:tcPr>
            <w:tcW w:w="2540" w:type="dxa"/>
            <w:gridSpan w:val="2"/>
            <w:shd w:val="clear" w:color="auto" w:fill="auto"/>
            <w:noWrap/>
            <w:vAlign w:val="center"/>
          </w:tcPr>
          <w:p w:rsidR="003E06A7" w:rsidRPr="00E92D64" w:rsidRDefault="003E06A7" w:rsidP="00AC75C7">
            <w:pPr>
              <w:widowControl/>
              <w:spacing w:line="0" w:lineRule="atLeast"/>
              <w:rPr>
                <w:rFonts w:ascii="仿宋_GB2312" w:eastAsia="仿宋_GB2312"/>
                <w:szCs w:val="21"/>
              </w:rPr>
            </w:pPr>
          </w:p>
        </w:tc>
      </w:tr>
      <w:tr w:rsidR="00ED04B6" w:rsidRPr="00E92D64" w:rsidTr="00517BBD">
        <w:trPr>
          <w:trHeight w:val="1117"/>
          <w:jc w:val="center"/>
        </w:trPr>
        <w:tc>
          <w:tcPr>
            <w:tcW w:w="704" w:type="dxa"/>
            <w:shd w:val="clear" w:color="auto" w:fill="auto"/>
            <w:vAlign w:val="center"/>
          </w:tcPr>
          <w:p w:rsidR="003E06A7" w:rsidRPr="00E92D64" w:rsidRDefault="003E06A7" w:rsidP="00AC75C7">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10</w:t>
            </w:r>
          </w:p>
        </w:tc>
        <w:tc>
          <w:tcPr>
            <w:tcW w:w="1134" w:type="dxa"/>
            <w:shd w:val="clear" w:color="auto" w:fill="auto"/>
            <w:vAlign w:val="center"/>
          </w:tcPr>
          <w:p w:rsidR="003E06A7" w:rsidRPr="00E92D64" w:rsidRDefault="003E06A7" w:rsidP="00AC75C7">
            <w:pPr>
              <w:rPr>
                <w:rFonts w:ascii="仿宋_GB2312" w:eastAsia="仿宋_GB2312" w:hAnsi="宋体" w:cs="宋体"/>
                <w:szCs w:val="21"/>
              </w:rPr>
            </w:pPr>
            <w:r w:rsidRPr="00E92D64">
              <w:rPr>
                <w:rFonts w:ascii="仿宋_GB2312" w:eastAsia="仿宋_GB2312" w:hint="eastAsia"/>
                <w:szCs w:val="21"/>
              </w:rPr>
              <w:t>未明确生活垃圾投放的时间、地点</w:t>
            </w:r>
          </w:p>
        </w:tc>
        <w:tc>
          <w:tcPr>
            <w:tcW w:w="4405" w:type="dxa"/>
            <w:shd w:val="clear" w:color="auto" w:fill="auto"/>
            <w:vAlign w:val="center"/>
          </w:tcPr>
          <w:p w:rsidR="003E06A7" w:rsidRPr="00E92D64" w:rsidRDefault="003E06A7" w:rsidP="00AC75C7">
            <w:pPr>
              <w:widowControl/>
              <w:rPr>
                <w:rFonts w:ascii="仿宋_GB2312" w:eastAsia="仿宋_GB2312"/>
                <w:szCs w:val="21"/>
              </w:rPr>
            </w:pPr>
            <w:r w:rsidRPr="00E92D64">
              <w:rPr>
                <w:rFonts w:ascii="仿宋_GB2312" w:eastAsia="仿宋_GB2312" w:hint="eastAsia"/>
                <w:szCs w:val="21"/>
              </w:rPr>
              <w:t>违反条款：第三十六条第一款第（四）项；处罚条款：第六十九条第一款 责令立即改正，处</w:t>
            </w:r>
            <w:r w:rsidR="004523A9" w:rsidRPr="00E92D64">
              <w:rPr>
                <w:rFonts w:ascii="仿宋_GB2312" w:eastAsia="仿宋_GB2312" w:hint="eastAsia"/>
                <w:szCs w:val="21"/>
              </w:rPr>
              <w:t>三千</w:t>
            </w:r>
            <w:r w:rsidRPr="00E92D64">
              <w:rPr>
                <w:rFonts w:ascii="仿宋_GB2312" w:eastAsia="仿宋_GB2312" w:hint="eastAsia"/>
                <w:szCs w:val="21"/>
              </w:rPr>
              <w:t>元以上</w:t>
            </w:r>
            <w:r w:rsidR="004523A9" w:rsidRPr="00E92D64">
              <w:rPr>
                <w:rFonts w:ascii="仿宋_GB2312" w:eastAsia="仿宋_GB2312" w:hint="eastAsia"/>
                <w:szCs w:val="21"/>
              </w:rPr>
              <w:t>三万</w:t>
            </w:r>
            <w:r w:rsidRPr="00E92D64">
              <w:rPr>
                <w:rFonts w:ascii="仿宋_GB2312" w:eastAsia="仿宋_GB2312" w:hint="eastAsia"/>
                <w:szCs w:val="21"/>
              </w:rPr>
              <w:t xml:space="preserve">元以下罚款。　</w:t>
            </w:r>
          </w:p>
          <w:p w:rsidR="003E06A7" w:rsidRPr="00E92D64" w:rsidRDefault="003E06A7" w:rsidP="00AC75C7">
            <w:pPr>
              <w:rPr>
                <w:rFonts w:ascii="仿宋_GB2312" w:eastAsia="仿宋_GB2312" w:hAnsi="宋体" w:cs="宋体"/>
                <w:szCs w:val="21"/>
              </w:rPr>
            </w:pPr>
          </w:p>
        </w:tc>
        <w:tc>
          <w:tcPr>
            <w:tcW w:w="993" w:type="dxa"/>
            <w:shd w:val="clear" w:color="auto" w:fill="auto"/>
            <w:noWrap/>
            <w:vAlign w:val="center"/>
          </w:tcPr>
          <w:p w:rsidR="003E06A7" w:rsidRPr="00E92D64" w:rsidRDefault="003E06A7" w:rsidP="00AC75C7">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3000</w:t>
            </w:r>
          </w:p>
        </w:tc>
        <w:tc>
          <w:tcPr>
            <w:tcW w:w="708" w:type="dxa"/>
            <w:shd w:val="clear" w:color="auto" w:fill="auto"/>
            <w:noWrap/>
            <w:vAlign w:val="center"/>
          </w:tcPr>
          <w:p w:rsidR="003E06A7" w:rsidRPr="00E92D64" w:rsidRDefault="003E06A7" w:rsidP="00AC75C7">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vMerge/>
            <w:shd w:val="clear" w:color="auto" w:fill="auto"/>
            <w:vAlign w:val="center"/>
          </w:tcPr>
          <w:p w:rsidR="003E06A7" w:rsidRPr="00E92D64" w:rsidRDefault="003E06A7" w:rsidP="00AC75C7">
            <w:pPr>
              <w:widowControl/>
              <w:spacing w:line="0" w:lineRule="atLeast"/>
              <w:rPr>
                <w:rFonts w:ascii="仿宋_GB2312" w:eastAsia="仿宋_GB2312"/>
                <w:szCs w:val="21"/>
              </w:rPr>
            </w:pPr>
          </w:p>
        </w:tc>
        <w:tc>
          <w:tcPr>
            <w:tcW w:w="1795" w:type="dxa"/>
            <w:shd w:val="clear" w:color="auto" w:fill="auto"/>
            <w:vAlign w:val="center"/>
          </w:tcPr>
          <w:p w:rsidR="003E06A7" w:rsidRPr="00E92D64" w:rsidRDefault="003E06A7" w:rsidP="00AC75C7">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罚款数额＝3000×（1＋情节系数＋变量系数）</w:t>
            </w:r>
          </w:p>
        </w:tc>
        <w:tc>
          <w:tcPr>
            <w:tcW w:w="2540" w:type="dxa"/>
            <w:gridSpan w:val="2"/>
            <w:shd w:val="clear" w:color="auto" w:fill="auto"/>
            <w:noWrap/>
            <w:vAlign w:val="center"/>
          </w:tcPr>
          <w:p w:rsidR="003E06A7" w:rsidRPr="00E92D64" w:rsidRDefault="003E06A7" w:rsidP="00AC75C7">
            <w:pPr>
              <w:widowControl/>
              <w:spacing w:line="0" w:lineRule="atLeast"/>
              <w:rPr>
                <w:rFonts w:ascii="仿宋_GB2312" w:eastAsia="仿宋_GB2312"/>
                <w:szCs w:val="21"/>
              </w:rPr>
            </w:pPr>
          </w:p>
        </w:tc>
      </w:tr>
      <w:tr w:rsidR="00ED04B6" w:rsidRPr="00E92D64" w:rsidTr="00EE0166">
        <w:trPr>
          <w:trHeight w:val="1117"/>
          <w:jc w:val="center"/>
        </w:trPr>
        <w:tc>
          <w:tcPr>
            <w:tcW w:w="704" w:type="dxa"/>
            <w:shd w:val="clear" w:color="auto" w:fill="auto"/>
            <w:vAlign w:val="center"/>
          </w:tcPr>
          <w:p w:rsidR="003E06A7" w:rsidRPr="00E92D64" w:rsidRDefault="003E06A7" w:rsidP="00EE0166">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11</w:t>
            </w:r>
          </w:p>
        </w:tc>
        <w:tc>
          <w:tcPr>
            <w:tcW w:w="1134" w:type="dxa"/>
            <w:shd w:val="clear" w:color="auto" w:fill="auto"/>
            <w:vAlign w:val="center"/>
          </w:tcPr>
          <w:p w:rsidR="003E06A7" w:rsidRPr="00E92D64" w:rsidRDefault="003E06A7" w:rsidP="00EE0166">
            <w:pPr>
              <w:rPr>
                <w:rFonts w:ascii="仿宋_GB2312" w:eastAsia="仿宋_GB2312"/>
                <w:szCs w:val="21"/>
              </w:rPr>
            </w:pPr>
            <w:r w:rsidRPr="00E92D64">
              <w:rPr>
                <w:rFonts w:ascii="仿宋_GB2312" w:eastAsia="仿宋_GB2312" w:hint="eastAsia"/>
                <w:szCs w:val="21"/>
              </w:rPr>
              <w:t>分类管理责任人未分类收集、贮存生活垃圾</w:t>
            </w:r>
          </w:p>
        </w:tc>
        <w:tc>
          <w:tcPr>
            <w:tcW w:w="4405" w:type="dxa"/>
            <w:shd w:val="clear" w:color="auto" w:fill="auto"/>
            <w:vAlign w:val="center"/>
          </w:tcPr>
          <w:p w:rsidR="003E06A7" w:rsidRPr="00E92D64" w:rsidRDefault="003E06A7" w:rsidP="004523A9">
            <w:pPr>
              <w:widowControl/>
              <w:rPr>
                <w:rFonts w:ascii="仿宋_GB2312" w:eastAsia="仿宋_GB2312" w:hAnsi="宋体" w:cs="宋体"/>
                <w:szCs w:val="21"/>
              </w:rPr>
            </w:pPr>
            <w:r w:rsidRPr="00E92D64">
              <w:rPr>
                <w:rFonts w:ascii="仿宋_GB2312" w:eastAsia="仿宋_GB2312" w:hint="eastAsia"/>
                <w:szCs w:val="21"/>
              </w:rPr>
              <w:t>违反条款：第三十六条第一款第（四）项；处罚条款：第六十九条第一款 责令立即改正，处</w:t>
            </w:r>
            <w:r w:rsidR="004523A9" w:rsidRPr="00E92D64">
              <w:rPr>
                <w:rFonts w:ascii="仿宋_GB2312" w:eastAsia="仿宋_GB2312" w:hint="eastAsia"/>
                <w:szCs w:val="21"/>
              </w:rPr>
              <w:t>三千</w:t>
            </w:r>
            <w:r w:rsidRPr="00E92D64">
              <w:rPr>
                <w:rFonts w:ascii="仿宋_GB2312" w:eastAsia="仿宋_GB2312" w:hint="eastAsia"/>
                <w:szCs w:val="21"/>
              </w:rPr>
              <w:t>元以上</w:t>
            </w:r>
            <w:r w:rsidR="004523A9" w:rsidRPr="00E92D64">
              <w:rPr>
                <w:rFonts w:ascii="仿宋_GB2312" w:eastAsia="仿宋_GB2312" w:hint="eastAsia"/>
                <w:szCs w:val="21"/>
              </w:rPr>
              <w:t>三万</w:t>
            </w:r>
            <w:r w:rsidRPr="00E92D64">
              <w:rPr>
                <w:rFonts w:ascii="仿宋_GB2312" w:eastAsia="仿宋_GB2312" w:hint="eastAsia"/>
                <w:szCs w:val="21"/>
              </w:rPr>
              <w:t xml:space="preserve">元以下罚款。　</w:t>
            </w:r>
          </w:p>
        </w:tc>
        <w:tc>
          <w:tcPr>
            <w:tcW w:w="993" w:type="dxa"/>
            <w:shd w:val="clear" w:color="auto" w:fill="auto"/>
            <w:noWrap/>
            <w:vAlign w:val="center"/>
          </w:tcPr>
          <w:p w:rsidR="003E06A7" w:rsidRPr="00E92D64" w:rsidRDefault="003E06A7" w:rsidP="00EE0166">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3000</w:t>
            </w:r>
          </w:p>
        </w:tc>
        <w:tc>
          <w:tcPr>
            <w:tcW w:w="708" w:type="dxa"/>
            <w:shd w:val="clear" w:color="auto" w:fill="auto"/>
            <w:noWrap/>
            <w:vAlign w:val="center"/>
          </w:tcPr>
          <w:p w:rsidR="003E06A7" w:rsidRPr="00E92D64" w:rsidRDefault="003E06A7" w:rsidP="00EE0166">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vMerge/>
            <w:shd w:val="clear" w:color="auto" w:fill="auto"/>
            <w:vAlign w:val="center"/>
          </w:tcPr>
          <w:p w:rsidR="003E06A7" w:rsidRPr="00E92D64" w:rsidRDefault="003E06A7" w:rsidP="00EE0166">
            <w:pPr>
              <w:widowControl/>
              <w:spacing w:line="0" w:lineRule="atLeast"/>
              <w:rPr>
                <w:rFonts w:ascii="仿宋_GB2312" w:eastAsia="仿宋_GB2312"/>
                <w:szCs w:val="21"/>
              </w:rPr>
            </w:pPr>
          </w:p>
        </w:tc>
        <w:tc>
          <w:tcPr>
            <w:tcW w:w="1795" w:type="dxa"/>
            <w:shd w:val="clear" w:color="auto" w:fill="auto"/>
            <w:vAlign w:val="center"/>
          </w:tcPr>
          <w:p w:rsidR="003E06A7" w:rsidRPr="00E92D64" w:rsidRDefault="003E06A7" w:rsidP="00EE0166">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罚款数额＝3000×（1＋情节系数＋变量系数）</w:t>
            </w:r>
          </w:p>
        </w:tc>
        <w:tc>
          <w:tcPr>
            <w:tcW w:w="2540" w:type="dxa"/>
            <w:gridSpan w:val="2"/>
            <w:shd w:val="clear" w:color="auto" w:fill="auto"/>
            <w:noWrap/>
            <w:vAlign w:val="center"/>
          </w:tcPr>
          <w:p w:rsidR="003E06A7" w:rsidRPr="00E92D64" w:rsidRDefault="003E06A7" w:rsidP="00EE0166">
            <w:pPr>
              <w:widowControl/>
              <w:spacing w:line="0" w:lineRule="atLeast"/>
              <w:rPr>
                <w:rFonts w:ascii="仿宋_GB2312" w:eastAsia="仿宋_GB2312"/>
                <w:szCs w:val="21"/>
              </w:rPr>
            </w:pPr>
          </w:p>
        </w:tc>
      </w:tr>
      <w:tr w:rsidR="00ED04B6" w:rsidRPr="00E92D64" w:rsidTr="00517BBD">
        <w:trPr>
          <w:trHeight w:val="1117"/>
          <w:jc w:val="center"/>
        </w:trPr>
        <w:tc>
          <w:tcPr>
            <w:tcW w:w="704" w:type="dxa"/>
            <w:shd w:val="clear" w:color="auto" w:fill="auto"/>
            <w:vAlign w:val="center"/>
          </w:tcPr>
          <w:p w:rsidR="003E06A7" w:rsidRPr="00E92D64" w:rsidRDefault="003E06A7"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12</w:t>
            </w:r>
          </w:p>
        </w:tc>
        <w:tc>
          <w:tcPr>
            <w:tcW w:w="1134" w:type="dxa"/>
            <w:shd w:val="clear" w:color="auto" w:fill="auto"/>
            <w:vAlign w:val="center"/>
          </w:tcPr>
          <w:p w:rsidR="003E06A7" w:rsidRPr="00E92D64" w:rsidRDefault="003E06A7" w:rsidP="008B0CD3">
            <w:pPr>
              <w:widowControl/>
              <w:jc w:val="left"/>
              <w:rPr>
                <w:rFonts w:ascii="仿宋_GB2312" w:eastAsia="仿宋_GB2312"/>
                <w:szCs w:val="21"/>
              </w:rPr>
            </w:pPr>
            <w:r w:rsidRPr="00E92D64">
              <w:rPr>
                <w:rFonts w:ascii="仿宋_GB2312" w:eastAsia="仿宋_GB2312" w:hint="eastAsia"/>
                <w:szCs w:val="21"/>
              </w:rPr>
              <w:t>未及时制止</w:t>
            </w:r>
            <w:r w:rsidRPr="00523C5F">
              <w:rPr>
                <w:rFonts w:ascii="仿宋_GB2312" w:eastAsia="仿宋_GB2312" w:hint="eastAsia"/>
                <w:szCs w:val="21"/>
              </w:rPr>
              <w:t>翻</w:t>
            </w:r>
            <w:r w:rsidR="008B0CD3" w:rsidRPr="00523C5F">
              <w:rPr>
                <w:rFonts w:ascii="仿宋_GB2312" w:eastAsia="仿宋_GB2312" w:hint="eastAsia"/>
                <w:szCs w:val="21"/>
              </w:rPr>
              <w:t>拣</w:t>
            </w:r>
            <w:r w:rsidRPr="00E92D64">
              <w:rPr>
                <w:rFonts w:ascii="仿宋_GB2312" w:eastAsia="仿宋_GB2312" w:hint="eastAsia"/>
                <w:szCs w:val="21"/>
              </w:rPr>
              <w:t>、混合已分类生活垃圾的行为</w:t>
            </w:r>
          </w:p>
        </w:tc>
        <w:tc>
          <w:tcPr>
            <w:tcW w:w="4405" w:type="dxa"/>
            <w:shd w:val="clear" w:color="auto" w:fill="auto"/>
            <w:vAlign w:val="center"/>
          </w:tcPr>
          <w:p w:rsidR="003E06A7" w:rsidRPr="00E92D64" w:rsidRDefault="003E06A7" w:rsidP="004523A9">
            <w:pPr>
              <w:rPr>
                <w:rFonts w:ascii="仿宋_GB2312" w:eastAsia="仿宋_GB2312"/>
                <w:szCs w:val="21"/>
              </w:rPr>
            </w:pPr>
            <w:r w:rsidRPr="00E92D64">
              <w:rPr>
                <w:rFonts w:ascii="仿宋_GB2312" w:eastAsia="仿宋_GB2312" w:hint="eastAsia"/>
                <w:szCs w:val="21"/>
              </w:rPr>
              <w:t>违反条款：第三十六条第一款第（六）项；处罚条款：第六十九条第一款 责令立即改正，处</w:t>
            </w:r>
            <w:r w:rsidR="004523A9" w:rsidRPr="00E92D64">
              <w:rPr>
                <w:rFonts w:ascii="仿宋_GB2312" w:eastAsia="仿宋_GB2312" w:hint="eastAsia"/>
                <w:szCs w:val="21"/>
              </w:rPr>
              <w:t>三千</w:t>
            </w:r>
            <w:r w:rsidRPr="00E92D64">
              <w:rPr>
                <w:rFonts w:ascii="仿宋_GB2312" w:eastAsia="仿宋_GB2312" w:hint="eastAsia"/>
                <w:szCs w:val="21"/>
              </w:rPr>
              <w:t>元以上</w:t>
            </w:r>
            <w:r w:rsidR="004523A9" w:rsidRPr="00E92D64">
              <w:rPr>
                <w:rFonts w:ascii="仿宋_GB2312" w:eastAsia="仿宋_GB2312" w:hint="eastAsia"/>
                <w:szCs w:val="21"/>
              </w:rPr>
              <w:t>三万</w:t>
            </w:r>
            <w:r w:rsidRPr="00E92D64">
              <w:rPr>
                <w:rFonts w:ascii="仿宋_GB2312" w:eastAsia="仿宋_GB2312" w:hint="eastAsia"/>
                <w:szCs w:val="21"/>
              </w:rPr>
              <w:t xml:space="preserve">元以下罚款。　</w:t>
            </w:r>
          </w:p>
        </w:tc>
        <w:tc>
          <w:tcPr>
            <w:tcW w:w="993" w:type="dxa"/>
            <w:shd w:val="clear" w:color="auto" w:fill="auto"/>
            <w:noWrap/>
            <w:vAlign w:val="center"/>
          </w:tcPr>
          <w:p w:rsidR="003E06A7" w:rsidRPr="00E92D64" w:rsidRDefault="003E06A7"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3000</w:t>
            </w:r>
          </w:p>
        </w:tc>
        <w:tc>
          <w:tcPr>
            <w:tcW w:w="708" w:type="dxa"/>
            <w:shd w:val="clear" w:color="auto" w:fill="auto"/>
            <w:noWrap/>
            <w:vAlign w:val="center"/>
          </w:tcPr>
          <w:p w:rsidR="003E06A7" w:rsidRPr="00E92D64" w:rsidRDefault="00A84EB1"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vMerge/>
            <w:shd w:val="clear" w:color="auto" w:fill="auto"/>
            <w:vAlign w:val="center"/>
          </w:tcPr>
          <w:p w:rsidR="003E06A7" w:rsidRPr="00E92D64" w:rsidRDefault="003E06A7" w:rsidP="00096914">
            <w:pPr>
              <w:widowControl/>
              <w:spacing w:line="0" w:lineRule="atLeast"/>
              <w:rPr>
                <w:rFonts w:ascii="仿宋_GB2312" w:eastAsia="仿宋_GB2312"/>
                <w:szCs w:val="21"/>
              </w:rPr>
            </w:pPr>
          </w:p>
        </w:tc>
        <w:tc>
          <w:tcPr>
            <w:tcW w:w="1795" w:type="dxa"/>
            <w:shd w:val="clear" w:color="auto" w:fill="auto"/>
            <w:vAlign w:val="center"/>
          </w:tcPr>
          <w:p w:rsidR="003E06A7" w:rsidRPr="00E92D64" w:rsidRDefault="003E06A7" w:rsidP="00096914">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罚款数额＝3000×（1＋情节系数＋变量系数）</w:t>
            </w:r>
          </w:p>
        </w:tc>
        <w:tc>
          <w:tcPr>
            <w:tcW w:w="2540" w:type="dxa"/>
            <w:gridSpan w:val="2"/>
            <w:shd w:val="clear" w:color="auto" w:fill="auto"/>
            <w:noWrap/>
            <w:vAlign w:val="center"/>
          </w:tcPr>
          <w:p w:rsidR="003E06A7" w:rsidRPr="00E92D64" w:rsidRDefault="003E06A7" w:rsidP="00096914">
            <w:pPr>
              <w:widowControl/>
              <w:spacing w:line="0" w:lineRule="atLeast"/>
              <w:rPr>
                <w:rFonts w:ascii="仿宋_GB2312" w:eastAsia="仿宋_GB2312"/>
                <w:szCs w:val="21"/>
              </w:rPr>
            </w:pPr>
          </w:p>
        </w:tc>
      </w:tr>
      <w:tr w:rsidR="00ED04B6" w:rsidRPr="00E92D64" w:rsidTr="00517BBD">
        <w:trPr>
          <w:trHeight w:val="1076"/>
          <w:jc w:val="center"/>
        </w:trPr>
        <w:tc>
          <w:tcPr>
            <w:tcW w:w="704" w:type="dxa"/>
            <w:shd w:val="clear" w:color="auto" w:fill="auto"/>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lastRenderedPageBreak/>
              <w:t>13</w:t>
            </w:r>
          </w:p>
        </w:tc>
        <w:tc>
          <w:tcPr>
            <w:tcW w:w="1134" w:type="dxa"/>
            <w:shd w:val="clear" w:color="auto" w:fill="auto"/>
            <w:vAlign w:val="center"/>
          </w:tcPr>
          <w:p w:rsidR="00096914" w:rsidRPr="00E92D64" w:rsidRDefault="00096914" w:rsidP="00096914">
            <w:pPr>
              <w:rPr>
                <w:rFonts w:ascii="仿宋_GB2312" w:eastAsia="仿宋_GB2312" w:hAnsi="宋体" w:cs="宋体"/>
                <w:szCs w:val="21"/>
              </w:rPr>
            </w:pPr>
            <w:r w:rsidRPr="00E92D64">
              <w:rPr>
                <w:rFonts w:ascii="仿宋_GB2312" w:eastAsia="仿宋_GB2312" w:hint="eastAsia"/>
                <w:szCs w:val="21"/>
              </w:rPr>
              <w:t>将生活垃圾交由未经许可或者备案的企业和个人进行处置</w:t>
            </w:r>
          </w:p>
        </w:tc>
        <w:tc>
          <w:tcPr>
            <w:tcW w:w="4405" w:type="dxa"/>
            <w:shd w:val="clear" w:color="auto" w:fill="auto"/>
            <w:vAlign w:val="center"/>
          </w:tcPr>
          <w:p w:rsidR="00096914" w:rsidRPr="00E92D64" w:rsidRDefault="00096914" w:rsidP="009D30E8">
            <w:pPr>
              <w:widowControl/>
              <w:rPr>
                <w:rFonts w:ascii="仿宋_GB2312" w:eastAsia="仿宋_GB2312"/>
                <w:szCs w:val="21"/>
              </w:rPr>
            </w:pPr>
            <w:r w:rsidRPr="00E92D64">
              <w:rPr>
                <w:rFonts w:ascii="仿宋_GB2312" w:eastAsia="仿宋_GB2312" w:hint="eastAsia"/>
                <w:szCs w:val="21"/>
              </w:rPr>
              <w:t>违反条款：第三十六条第一款第（五）项；处罚条款：第六十九条第二款 责令立即改正，处</w:t>
            </w:r>
            <w:r w:rsidR="009D30E8" w:rsidRPr="00E92D64">
              <w:rPr>
                <w:rFonts w:ascii="仿宋_GB2312" w:eastAsia="仿宋_GB2312" w:hint="eastAsia"/>
                <w:szCs w:val="21"/>
              </w:rPr>
              <w:t>一万</w:t>
            </w:r>
            <w:r w:rsidRPr="00E92D64">
              <w:rPr>
                <w:rFonts w:ascii="仿宋_GB2312" w:eastAsia="仿宋_GB2312" w:hint="eastAsia"/>
                <w:szCs w:val="21"/>
              </w:rPr>
              <w:t>元以上</w:t>
            </w:r>
            <w:r w:rsidR="009D30E8" w:rsidRPr="00E92D64">
              <w:rPr>
                <w:rFonts w:ascii="仿宋_GB2312" w:eastAsia="仿宋_GB2312" w:hint="eastAsia"/>
                <w:szCs w:val="21"/>
              </w:rPr>
              <w:t>十万</w:t>
            </w:r>
            <w:r w:rsidRPr="00E92D64">
              <w:rPr>
                <w:rFonts w:ascii="仿宋_GB2312" w:eastAsia="仿宋_GB2312" w:hint="eastAsia"/>
                <w:szCs w:val="21"/>
              </w:rPr>
              <w:t>元以下罚款。</w:t>
            </w:r>
          </w:p>
        </w:tc>
        <w:tc>
          <w:tcPr>
            <w:tcW w:w="993" w:type="dxa"/>
            <w:shd w:val="clear" w:color="auto" w:fill="auto"/>
            <w:noWrap/>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10000</w:t>
            </w:r>
          </w:p>
        </w:tc>
        <w:tc>
          <w:tcPr>
            <w:tcW w:w="708" w:type="dxa"/>
            <w:shd w:val="clear" w:color="auto" w:fill="auto"/>
            <w:noWrap/>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shd w:val="clear" w:color="auto" w:fill="auto"/>
            <w:vAlign w:val="center"/>
          </w:tcPr>
          <w:p w:rsidR="00A5562A" w:rsidRPr="00E92D64" w:rsidRDefault="00A5562A" w:rsidP="00A5562A">
            <w:pPr>
              <w:spacing w:line="0" w:lineRule="atLeast"/>
              <w:rPr>
                <w:rFonts w:ascii="仿宋_GB2312" w:eastAsia="仿宋_GB2312"/>
                <w:szCs w:val="21"/>
              </w:rPr>
            </w:pPr>
            <w:r w:rsidRPr="00E92D64">
              <w:rPr>
                <w:rFonts w:ascii="仿宋_GB2312" w:eastAsia="仿宋_GB2312" w:hint="eastAsia"/>
                <w:szCs w:val="21"/>
              </w:rPr>
              <w:t>1.</w:t>
            </w:r>
            <w:r w:rsidRPr="00E92D64">
              <w:rPr>
                <w:rFonts w:ascii="仿宋_GB2312" w:eastAsia="仿宋_GB2312" w:hAnsi="黑体" w:hint="eastAsia"/>
                <w:szCs w:val="21"/>
              </w:rPr>
              <w:t>《北京市生活垃圾管理条例》实施第1年（2020年5月1日至2021年4月30日），</w:t>
            </w:r>
            <w:r w:rsidRPr="00E92D64">
              <w:rPr>
                <w:rFonts w:ascii="仿宋_GB2312" w:eastAsia="仿宋_GB2312" w:hint="eastAsia"/>
                <w:szCs w:val="21"/>
              </w:rPr>
              <w:t>十类垃圾分类管理责任人存在相关违法行为的</w:t>
            </w:r>
            <w:r w:rsidRPr="00E92D64">
              <w:rPr>
                <w:rFonts w:ascii="仿宋_GB2312" w:eastAsia="仿宋_GB2312" w:hint="eastAsia"/>
                <w:spacing w:val="15"/>
                <w:szCs w:val="21"/>
              </w:rPr>
              <w:t>，</w:t>
            </w:r>
            <w:r w:rsidRPr="00E92D64">
              <w:rPr>
                <w:rFonts w:ascii="仿宋_GB2312" w:eastAsia="仿宋_GB2312" w:hint="eastAsia"/>
                <w:szCs w:val="21"/>
              </w:rPr>
              <w:t>系数为0；实施第2年，系数为1；实施第3年，系数为2；以此类推。</w:t>
            </w:r>
          </w:p>
          <w:p w:rsidR="00A5562A" w:rsidRPr="00E92D64" w:rsidRDefault="00A5562A" w:rsidP="00A5562A">
            <w:pPr>
              <w:spacing w:line="0" w:lineRule="atLeast"/>
              <w:rPr>
                <w:rFonts w:ascii="仿宋_GB2312" w:eastAsia="仿宋_GB2312"/>
                <w:szCs w:val="21"/>
              </w:rPr>
            </w:pPr>
            <w:r w:rsidRPr="00E92D64">
              <w:rPr>
                <w:rFonts w:ascii="仿宋_GB2312" w:eastAsia="仿宋_GB2312" w:hint="eastAsia"/>
                <w:szCs w:val="21"/>
              </w:rPr>
              <w:t>2.</w:t>
            </w:r>
            <w:r w:rsidR="00724BF1" w:rsidRPr="00E92D64">
              <w:rPr>
                <w:rFonts w:ascii="仿宋_GB2312" w:eastAsia="仿宋_GB2312" w:hint="eastAsia"/>
                <w:szCs w:val="21"/>
              </w:rPr>
              <w:t>违法行为持续时间较长，</w:t>
            </w:r>
            <w:r w:rsidRPr="00E92D64">
              <w:rPr>
                <w:rFonts w:ascii="仿宋_GB2312" w:eastAsia="仿宋_GB2312" w:hint="eastAsia"/>
                <w:szCs w:val="21"/>
              </w:rPr>
              <w:t>系数为2-</w:t>
            </w:r>
            <w:r w:rsidR="00724BF1" w:rsidRPr="00E92D64">
              <w:rPr>
                <w:rFonts w:ascii="仿宋_GB2312" w:eastAsia="仿宋_GB2312" w:hint="eastAsia"/>
                <w:szCs w:val="21"/>
              </w:rPr>
              <w:t>3</w:t>
            </w:r>
            <w:r w:rsidRPr="00E92D64">
              <w:rPr>
                <w:rFonts w:ascii="仿宋_GB2312" w:eastAsia="仿宋_GB2312" w:hint="eastAsia"/>
                <w:szCs w:val="21"/>
              </w:rPr>
              <w:t>；</w:t>
            </w:r>
          </w:p>
          <w:p w:rsidR="00A5562A" w:rsidRPr="00E92D64" w:rsidRDefault="00A5562A" w:rsidP="00A5562A">
            <w:pPr>
              <w:spacing w:line="0" w:lineRule="atLeast"/>
              <w:rPr>
                <w:rFonts w:ascii="仿宋_GB2312" w:eastAsia="仿宋_GB2312"/>
                <w:szCs w:val="21"/>
              </w:rPr>
            </w:pPr>
            <w:r w:rsidRPr="00E92D64">
              <w:rPr>
                <w:rFonts w:ascii="仿宋_GB2312" w:eastAsia="仿宋_GB2312" w:hint="eastAsia"/>
                <w:szCs w:val="21"/>
              </w:rPr>
              <w:t>3．垃圾产生量较大，系数为3-4；</w:t>
            </w:r>
          </w:p>
          <w:p w:rsidR="009C6B83" w:rsidRPr="00E92D64" w:rsidRDefault="00A5562A" w:rsidP="007E397A">
            <w:pPr>
              <w:spacing w:line="0" w:lineRule="atLeast"/>
              <w:rPr>
                <w:rFonts w:ascii="仿宋_GB2312" w:eastAsia="仿宋_GB2312"/>
                <w:szCs w:val="21"/>
              </w:rPr>
            </w:pPr>
            <w:r w:rsidRPr="00E92D64">
              <w:rPr>
                <w:rFonts w:ascii="仿宋_GB2312" w:eastAsia="仿宋_GB2312" w:hint="eastAsia"/>
                <w:szCs w:val="21"/>
              </w:rPr>
              <w:t>4</w:t>
            </w:r>
            <w:r w:rsidR="007E397A">
              <w:rPr>
                <w:rFonts w:ascii="仿宋_GB2312" w:eastAsia="仿宋_GB2312" w:hint="eastAsia"/>
                <w:szCs w:val="21"/>
              </w:rPr>
              <w:t>.</w:t>
            </w:r>
            <w:r w:rsidRPr="00E92D64">
              <w:rPr>
                <w:rFonts w:ascii="仿宋_GB2312" w:eastAsia="仿宋_GB2312" w:hint="eastAsia"/>
                <w:szCs w:val="21"/>
              </w:rPr>
              <w:t>造成环境秩序较严重影响的，系数4-5。</w:t>
            </w:r>
          </w:p>
        </w:tc>
        <w:tc>
          <w:tcPr>
            <w:tcW w:w="1795" w:type="dxa"/>
            <w:shd w:val="clear" w:color="auto" w:fill="auto"/>
            <w:vAlign w:val="center"/>
          </w:tcPr>
          <w:p w:rsidR="00096914" w:rsidRPr="00E92D64" w:rsidRDefault="00096914" w:rsidP="00096914">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罚款数额＝10000×（1＋情节系数＋变量系数）</w:t>
            </w:r>
          </w:p>
        </w:tc>
        <w:tc>
          <w:tcPr>
            <w:tcW w:w="2540" w:type="dxa"/>
            <w:gridSpan w:val="2"/>
            <w:shd w:val="clear" w:color="auto" w:fill="auto"/>
            <w:noWrap/>
            <w:vAlign w:val="center"/>
          </w:tcPr>
          <w:p w:rsidR="00096914" w:rsidRPr="00E92D64" w:rsidRDefault="00096914" w:rsidP="00096914">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餐饮服务单位未按规定收集、交运、处理厨余垃圾的行为，优先适用</w:t>
            </w:r>
            <w:r w:rsidRPr="00E92D64">
              <w:rPr>
                <w:rFonts w:ascii="仿宋_GB2312" w:eastAsia="仿宋_GB2312" w:hint="eastAsia"/>
                <w:szCs w:val="21"/>
              </w:rPr>
              <w:t>第四十八条第二款的规定，依据第七十四条第一款予以处罚。</w:t>
            </w:r>
          </w:p>
        </w:tc>
      </w:tr>
      <w:tr w:rsidR="005A10A5" w:rsidRPr="00E92D64" w:rsidTr="00517BBD">
        <w:trPr>
          <w:trHeight w:val="934"/>
          <w:jc w:val="center"/>
        </w:trPr>
        <w:tc>
          <w:tcPr>
            <w:tcW w:w="704" w:type="dxa"/>
            <w:shd w:val="clear" w:color="auto" w:fill="auto"/>
            <w:vAlign w:val="center"/>
          </w:tcPr>
          <w:p w:rsidR="005A10A5" w:rsidRPr="00E92D64" w:rsidRDefault="005A10A5"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14</w:t>
            </w:r>
          </w:p>
        </w:tc>
        <w:tc>
          <w:tcPr>
            <w:tcW w:w="1134" w:type="dxa"/>
            <w:shd w:val="clear" w:color="auto" w:fill="auto"/>
            <w:vAlign w:val="center"/>
          </w:tcPr>
          <w:p w:rsidR="005A10A5" w:rsidRPr="00E92D64" w:rsidRDefault="005A10A5" w:rsidP="00096914">
            <w:pPr>
              <w:rPr>
                <w:rFonts w:ascii="仿宋_GB2312" w:eastAsia="仿宋_GB2312" w:hAnsi="宋体" w:cs="宋体"/>
                <w:szCs w:val="21"/>
              </w:rPr>
            </w:pPr>
            <w:r w:rsidRPr="00E92D64">
              <w:rPr>
                <w:rFonts w:ascii="仿宋_GB2312" w:eastAsia="仿宋_GB2312" w:hint="eastAsia"/>
                <w:szCs w:val="21"/>
              </w:rPr>
              <w:t>分类管理责任人未办理生活垃圾排放登记</w:t>
            </w:r>
          </w:p>
        </w:tc>
        <w:tc>
          <w:tcPr>
            <w:tcW w:w="4405" w:type="dxa"/>
            <w:shd w:val="clear" w:color="auto" w:fill="auto"/>
            <w:vAlign w:val="center"/>
          </w:tcPr>
          <w:p w:rsidR="005A10A5" w:rsidRPr="00E92D64" w:rsidRDefault="005A10A5" w:rsidP="00B644F6">
            <w:pPr>
              <w:widowControl/>
              <w:rPr>
                <w:rFonts w:ascii="仿宋_GB2312" w:eastAsia="仿宋_GB2312"/>
                <w:szCs w:val="21"/>
              </w:rPr>
            </w:pPr>
            <w:r w:rsidRPr="00E92D64">
              <w:rPr>
                <w:rFonts w:ascii="仿宋_GB2312" w:eastAsia="仿宋_GB2312" w:hint="eastAsia"/>
                <w:szCs w:val="21"/>
              </w:rPr>
              <w:t>违反条款：第三十八条第一款；处罚条款：第七十条第一款 责令立即改正，处</w:t>
            </w:r>
            <w:r w:rsidR="00B644F6" w:rsidRPr="00E92D64">
              <w:rPr>
                <w:rFonts w:ascii="仿宋_GB2312" w:eastAsia="仿宋_GB2312" w:hint="eastAsia"/>
                <w:szCs w:val="21"/>
              </w:rPr>
              <w:t>一千</w:t>
            </w:r>
            <w:r w:rsidRPr="00E92D64">
              <w:rPr>
                <w:rFonts w:ascii="仿宋_GB2312" w:eastAsia="仿宋_GB2312" w:hint="eastAsia"/>
                <w:szCs w:val="21"/>
              </w:rPr>
              <w:t>元以上</w:t>
            </w:r>
            <w:r w:rsidR="00B644F6" w:rsidRPr="00E92D64">
              <w:rPr>
                <w:rFonts w:ascii="仿宋_GB2312" w:eastAsia="仿宋_GB2312" w:hint="eastAsia"/>
                <w:szCs w:val="21"/>
              </w:rPr>
              <w:t>五千</w:t>
            </w:r>
            <w:r w:rsidRPr="00E92D64">
              <w:rPr>
                <w:rFonts w:ascii="仿宋_GB2312" w:eastAsia="仿宋_GB2312" w:hint="eastAsia"/>
                <w:szCs w:val="21"/>
              </w:rPr>
              <w:t xml:space="preserve">元以下罚款。　</w:t>
            </w:r>
          </w:p>
        </w:tc>
        <w:tc>
          <w:tcPr>
            <w:tcW w:w="993" w:type="dxa"/>
            <w:shd w:val="clear" w:color="auto" w:fill="auto"/>
            <w:noWrap/>
            <w:vAlign w:val="center"/>
          </w:tcPr>
          <w:p w:rsidR="005A10A5" w:rsidRPr="00E92D64" w:rsidRDefault="005A10A5"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1000</w:t>
            </w:r>
          </w:p>
        </w:tc>
        <w:tc>
          <w:tcPr>
            <w:tcW w:w="708" w:type="dxa"/>
            <w:shd w:val="clear" w:color="auto" w:fill="auto"/>
            <w:noWrap/>
            <w:vAlign w:val="center"/>
          </w:tcPr>
          <w:p w:rsidR="005A10A5" w:rsidRPr="00E92D64" w:rsidRDefault="005A10A5"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vMerge w:val="restart"/>
            <w:shd w:val="clear" w:color="auto" w:fill="auto"/>
            <w:vAlign w:val="center"/>
          </w:tcPr>
          <w:p w:rsidR="005A10A5" w:rsidRPr="00E92D64" w:rsidRDefault="005A10A5" w:rsidP="00BD4FD2">
            <w:pPr>
              <w:spacing w:line="0" w:lineRule="atLeast"/>
              <w:rPr>
                <w:rFonts w:ascii="仿宋_GB2312" w:eastAsia="仿宋_GB2312"/>
                <w:spacing w:val="15"/>
                <w:szCs w:val="21"/>
              </w:rPr>
            </w:pPr>
            <w:r w:rsidRPr="00E92D64">
              <w:rPr>
                <w:rFonts w:ascii="仿宋_GB2312" w:eastAsia="仿宋_GB2312" w:hint="eastAsia"/>
                <w:szCs w:val="21"/>
              </w:rPr>
              <w:t>1.未</w:t>
            </w:r>
            <w:r w:rsidRPr="00E92D64">
              <w:rPr>
                <w:rFonts w:ascii="仿宋_GB2312" w:eastAsia="仿宋_GB2312" w:hint="eastAsia"/>
                <w:spacing w:val="15"/>
                <w:szCs w:val="21"/>
              </w:rPr>
              <w:t>按照规定办理生活垃圾排放登记或者登记信息虚假的，系数为</w:t>
            </w:r>
            <w:r w:rsidR="00E471F4" w:rsidRPr="00E92D64">
              <w:rPr>
                <w:rFonts w:ascii="仿宋_GB2312" w:eastAsia="仿宋_GB2312" w:hint="eastAsia"/>
                <w:spacing w:val="15"/>
                <w:szCs w:val="21"/>
              </w:rPr>
              <w:t>0-</w:t>
            </w:r>
            <w:r w:rsidRPr="00E92D64">
              <w:rPr>
                <w:rFonts w:ascii="仿宋_GB2312" w:eastAsia="仿宋_GB2312" w:hint="eastAsia"/>
                <w:spacing w:val="15"/>
                <w:szCs w:val="21"/>
              </w:rPr>
              <w:t>1；</w:t>
            </w:r>
          </w:p>
          <w:p w:rsidR="005A10A5" w:rsidRPr="00E92D64" w:rsidRDefault="005A10A5" w:rsidP="00BD4FD2">
            <w:pPr>
              <w:spacing w:line="0" w:lineRule="atLeast"/>
              <w:rPr>
                <w:rFonts w:ascii="仿宋_GB2312" w:eastAsia="仿宋_GB2312"/>
                <w:szCs w:val="21"/>
              </w:rPr>
            </w:pPr>
            <w:r w:rsidRPr="00E92D64">
              <w:rPr>
                <w:rFonts w:ascii="仿宋_GB2312" w:eastAsia="仿宋_GB2312" w:hint="eastAsia"/>
                <w:spacing w:val="15"/>
                <w:szCs w:val="21"/>
              </w:rPr>
              <w:t>2.</w:t>
            </w:r>
            <w:r w:rsidRPr="00E92D64">
              <w:rPr>
                <w:rFonts w:ascii="仿宋_GB2312" w:eastAsia="仿宋_GB2312" w:hint="eastAsia"/>
                <w:szCs w:val="21"/>
              </w:rPr>
              <w:t>违法行为持续时间较长，垃圾产生量较大，系数为</w:t>
            </w:r>
            <w:r w:rsidR="00E471F4" w:rsidRPr="00E92D64">
              <w:rPr>
                <w:rFonts w:ascii="仿宋_GB2312" w:eastAsia="仿宋_GB2312" w:hint="eastAsia"/>
                <w:szCs w:val="21"/>
              </w:rPr>
              <w:t>2</w:t>
            </w:r>
            <w:r w:rsidRPr="00E92D64">
              <w:rPr>
                <w:rFonts w:ascii="仿宋_GB2312" w:eastAsia="仿宋_GB2312" w:hint="eastAsia"/>
                <w:szCs w:val="21"/>
              </w:rPr>
              <w:t>-</w:t>
            </w:r>
            <w:r w:rsidR="00E471F4" w:rsidRPr="00E92D64">
              <w:rPr>
                <w:rFonts w:ascii="仿宋_GB2312" w:eastAsia="仿宋_GB2312" w:hint="eastAsia"/>
                <w:szCs w:val="21"/>
              </w:rPr>
              <w:t>3</w:t>
            </w:r>
            <w:r w:rsidRPr="00E92D64">
              <w:rPr>
                <w:rFonts w:ascii="仿宋_GB2312" w:eastAsia="仿宋_GB2312" w:hint="eastAsia"/>
                <w:szCs w:val="21"/>
              </w:rPr>
              <w:t>；</w:t>
            </w:r>
          </w:p>
          <w:p w:rsidR="005A10A5" w:rsidRPr="00E92D64" w:rsidRDefault="00812052" w:rsidP="00E471F4">
            <w:pPr>
              <w:spacing w:line="0" w:lineRule="atLeast"/>
              <w:rPr>
                <w:rFonts w:ascii="仿宋_GB2312" w:eastAsia="仿宋_GB2312" w:hAnsi="宋体" w:cs="宋体"/>
                <w:kern w:val="0"/>
                <w:szCs w:val="21"/>
              </w:rPr>
            </w:pPr>
            <w:r>
              <w:rPr>
                <w:rFonts w:ascii="仿宋_GB2312" w:eastAsia="仿宋_GB2312"/>
                <w:szCs w:val="21"/>
              </w:rPr>
              <w:t>3.</w:t>
            </w:r>
            <w:r w:rsidR="005A10A5" w:rsidRPr="00E92D64">
              <w:rPr>
                <w:rFonts w:ascii="仿宋_GB2312" w:eastAsia="仿宋_GB2312" w:hint="eastAsia"/>
                <w:szCs w:val="21"/>
              </w:rPr>
              <w:t>造成环境秩序较严重影响的，系数</w:t>
            </w:r>
            <w:r w:rsidR="00E471F4" w:rsidRPr="00E92D64">
              <w:rPr>
                <w:rFonts w:ascii="仿宋_GB2312" w:eastAsia="仿宋_GB2312" w:hint="eastAsia"/>
                <w:szCs w:val="21"/>
              </w:rPr>
              <w:t>3</w:t>
            </w:r>
            <w:r w:rsidR="005A10A5" w:rsidRPr="00E92D64">
              <w:rPr>
                <w:rFonts w:ascii="仿宋_GB2312" w:eastAsia="仿宋_GB2312" w:hint="eastAsia"/>
                <w:szCs w:val="21"/>
              </w:rPr>
              <w:t>-</w:t>
            </w:r>
            <w:r w:rsidR="00E471F4" w:rsidRPr="00E92D64">
              <w:rPr>
                <w:rFonts w:ascii="仿宋_GB2312" w:eastAsia="仿宋_GB2312" w:hint="eastAsia"/>
                <w:szCs w:val="21"/>
              </w:rPr>
              <w:t>4</w:t>
            </w:r>
            <w:r w:rsidR="005A10A5" w:rsidRPr="00E92D64">
              <w:rPr>
                <w:rFonts w:ascii="仿宋_GB2312" w:eastAsia="仿宋_GB2312" w:hint="eastAsia"/>
                <w:szCs w:val="21"/>
              </w:rPr>
              <w:t>。</w:t>
            </w:r>
          </w:p>
        </w:tc>
        <w:tc>
          <w:tcPr>
            <w:tcW w:w="1795" w:type="dxa"/>
            <w:shd w:val="clear" w:color="auto" w:fill="auto"/>
            <w:vAlign w:val="center"/>
          </w:tcPr>
          <w:p w:rsidR="005A10A5" w:rsidRPr="00E92D64" w:rsidRDefault="005A10A5" w:rsidP="00096914">
            <w:pPr>
              <w:widowControl/>
              <w:spacing w:line="0" w:lineRule="atLeast"/>
              <w:rPr>
                <w:rFonts w:ascii="仿宋_GB2312" w:eastAsia="仿宋_GB2312"/>
                <w:szCs w:val="21"/>
              </w:rPr>
            </w:pPr>
            <w:r w:rsidRPr="00E92D64">
              <w:rPr>
                <w:rFonts w:ascii="仿宋_GB2312" w:eastAsia="仿宋_GB2312" w:hAnsi="宋体" w:cs="宋体" w:hint="eastAsia"/>
                <w:kern w:val="0"/>
                <w:szCs w:val="21"/>
              </w:rPr>
              <w:t>罚款数额＝1000×（1＋情节系数＋变量系数）</w:t>
            </w:r>
          </w:p>
        </w:tc>
        <w:tc>
          <w:tcPr>
            <w:tcW w:w="2540" w:type="dxa"/>
            <w:gridSpan w:val="2"/>
            <w:vMerge w:val="restart"/>
            <w:shd w:val="clear" w:color="auto" w:fill="auto"/>
            <w:noWrap/>
            <w:vAlign w:val="center"/>
          </w:tcPr>
          <w:p w:rsidR="005A10A5" w:rsidRPr="00E92D64" w:rsidRDefault="005A10A5" w:rsidP="00096914">
            <w:pPr>
              <w:widowControl/>
              <w:spacing w:line="0" w:lineRule="atLeast"/>
              <w:rPr>
                <w:rFonts w:ascii="仿宋_GB2312" w:eastAsia="仿宋_GB2312"/>
                <w:szCs w:val="21"/>
                <w:highlight w:val="yellow"/>
              </w:rPr>
            </w:pPr>
          </w:p>
        </w:tc>
      </w:tr>
      <w:tr w:rsidR="005A10A5" w:rsidRPr="00E92D64" w:rsidTr="00517BBD">
        <w:trPr>
          <w:trHeight w:val="936"/>
          <w:jc w:val="center"/>
        </w:trPr>
        <w:tc>
          <w:tcPr>
            <w:tcW w:w="704" w:type="dxa"/>
            <w:shd w:val="clear" w:color="auto" w:fill="auto"/>
            <w:vAlign w:val="center"/>
          </w:tcPr>
          <w:p w:rsidR="005A10A5" w:rsidRPr="00E92D64" w:rsidRDefault="005A10A5"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15</w:t>
            </w:r>
          </w:p>
        </w:tc>
        <w:tc>
          <w:tcPr>
            <w:tcW w:w="1134" w:type="dxa"/>
            <w:shd w:val="clear" w:color="auto" w:fill="auto"/>
            <w:vAlign w:val="center"/>
          </w:tcPr>
          <w:p w:rsidR="005A10A5" w:rsidRPr="00E92D64" w:rsidRDefault="005A10A5" w:rsidP="00096914">
            <w:pPr>
              <w:rPr>
                <w:rFonts w:ascii="仿宋_GB2312" w:eastAsia="仿宋_GB2312" w:hAnsi="宋体" w:cs="宋体"/>
                <w:szCs w:val="21"/>
              </w:rPr>
            </w:pPr>
            <w:r w:rsidRPr="00E92D64">
              <w:rPr>
                <w:rFonts w:ascii="仿宋_GB2312" w:eastAsia="仿宋_GB2312" w:hint="eastAsia"/>
                <w:szCs w:val="21"/>
              </w:rPr>
              <w:t>分类管理责任人未如实办理生活垃圾排放登记</w:t>
            </w:r>
          </w:p>
        </w:tc>
        <w:tc>
          <w:tcPr>
            <w:tcW w:w="4405" w:type="dxa"/>
            <w:shd w:val="clear" w:color="auto" w:fill="auto"/>
            <w:vAlign w:val="center"/>
          </w:tcPr>
          <w:p w:rsidR="005A10A5" w:rsidRPr="00E92D64" w:rsidRDefault="005A10A5" w:rsidP="00B644F6">
            <w:pPr>
              <w:widowControl/>
              <w:rPr>
                <w:rFonts w:ascii="仿宋_GB2312" w:eastAsia="仿宋_GB2312"/>
                <w:szCs w:val="21"/>
              </w:rPr>
            </w:pPr>
            <w:r w:rsidRPr="00E92D64">
              <w:rPr>
                <w:rFonts w:ascii="仿宋_GB2312" w:eastAsia="仿宋_GB2312" w:hint="eastAsia"/>
                <w:szCs w:val="21"/>
              </w:rPr>
              <w:t>违反条款：第三十八条第一款；处罚条款：第七十条第一款 责令立即改正，处</w:t>
            </w:r>
            <w:r w:rsidR="00B644F6" w:rsidRPr="00E92D64">
              <w:rPr>
                <w:rFonts w:ascii="仿宋_GB2312" w:eastAsia="仿宋_GB2312" w:hint="eastAsia"/>
                <w:szCs w:val="21"/>
              </w:rPr>
              <w:t>一千</w:t>
            </w:r>
            <w:r w:rsidRPr="00E92D64">
              <w:rPr>
                <w:rFonts w:ascii="仿宋_GB2312" w:eastAsia="仿宋_GB2312" w:hint="eastAsia"/>
                <w:szCs w:val="21"/>
              </w:rPr>
              <w:t>元以上</w:t>
            </w:r>
            <w:r w:rsidR="00B644F6" w:rsidRPr="00E92D64">
              <w:rPr>
                <w:rFonts w:ascii="仿宋_GB2312" w:eastAsia="仿宋_GB2312" w:hint="eastAsia"/>
                <w:szCs w:val="21"/>
              </w:rPr>
              <w:t>五千</w:t>
            </w:r>
            <w:r w:rsidRPr="00E92D64">
              <w:rPr>
                <w:rFonts w:ascii="仿宋_GB2312" w:eastAsia="仿宋_GB2312" w:hint="eastAsia"/>
                <w:szCs w:val="21"/>
              </w:rPr>
              <w:t>元以下罚款。</w:t>
            </w:r>
          </w:p>
        </w:tc>
        <w:tc>
          <w:tcPr>
            <w:tcW w:w="993" w:type="dxa"/>
            <w:shd w:val="clear" w:color="auto" w:fill="auto"/>
            <w:noWrap/>
            <w:vAlign w:val="center"/>
          </w:tcPr>
          <w:p w:rsidR="005A10A5" w:rsidRPr="00E92D64" w:rsidRDefault="005A10A5"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1000</w:t>
            </w:r>
          </w:p>
        </w:tc>
        <w:tc>
          <w:tcPr>
            <w:tcW w:w="708" w:type="dxa"/>
            <w:shd w:val="clear" w:color="auto" w:fill="auto"/>
            <w:noWrap/>
            <w:vAlign w:val="center"/>
          </w:tcPr>
          <w:p w:rsidR="005A10A5" w:rsidRPr="00E92D64" w:rsidRDefault="005A10A5"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vMerge/>
            <w:shd w:val="clear" w:color="auto" w:fill="auto"/>
            <w:vAlign w:val="center"/>
          </w:tcPr>
          <w:p w:rsidR="005A10A5" w:rsidRPr="00E92D64" w:rsidRDefault="005A10A5" w:rsidP="00096914">
            <w:pPr>
              <w:spacing w:line="0" w:lineRule="atLeast"/>
              <w:rPr>
                <w:rFonts w:ascii="仿宋_GB2312" w:eastAsia="仿宋_GB2312" w:hAnsi="宋体" w:cs="宋体"/>
                <w:kern w:val="0"/>
                <w:szCs w:val="21"/>
              </w:rPr>
            </w:pPr>
          </w:p>
        </w:tc>
        <w:tc>
          <w:tcPr>
            <w:tcW w:w="1795" w:type="dxa"/>
            <w:shd w:val="clear" w:color="auto" w:fill="auto"/>
            <w:vAlign w:val="center"/>
          </w:tcPr>
          <w:p w:rsidR="005A10A5" w:rsidRPr="00E92D64" w:rsidRDefault="005A10A5" w:rsidP="00096914">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罚款数额＝1000×（1＋情节系数＋变量系数）</w:t>
            </w:r>
          </w:p>
        </w:tc>
        <w:tc>
          <w:tcPr>
            <w:tcW w:w="2540" w:type="dxa"/>
            <w:gridSpan w:val="2"/>
            <w:vMerge/>
            <w:shd w:val="clear" w:color="auto" w:fill="auto"/>
            <w:noWrap/>
            <w:vAlign w:val="center"/>
          </w:tcPr>
          <w:p w:rsidR="005A10A5" w:rsidRPr="00E92D64" w:rsidRDefault="005A10A5" w:rsidP="00096914">
            <w:pPr>
              <w:widowControl/>
              <w:spacing w:line="0" w:lineRule="atLeast"/>
              <w:rPr>
                <w:rFonts w:ascii="仿宋_GB2312" w:eastAsia="仿宋_GB2312"/>
                <w:szCs w:val="21"/>
              </w:rPr>
            </w:pPr>
          </w:p>
        </w:tc>
      </w:tr>
      <w:tr w:rsidR="00452FAE" w:rsidRPr="00E92D64" w:rsidTr="00EE0166">
        <w:trPr>
          <w:trHeight w:val="1556"/>
          <w:jc w:val="center"/>
        </w:trPr>
        <w:tc>
          <w:tcPr>
            <w:tcW w:w="704" w:type="dxa"/>
            <w:shd w:val="clear" w:color="auto" w:fill="auto"/>
            <w:vAlign w:val="center"/>
          </w:tcPr>
          <w:p w:rsidR="00452FAE" w:rsidRPr="00E92D64" w:rsidRDefault="00452FAE" w:rsidP="00D022F6">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lastRenderedPageBreak/>
              <w:t>16</w:t>
            </w:r>
          </w:p>
        </w:tc>
        <w:tc>
          <w:tcPr>
            <w:tcW w:w="1134" w:type="dxa"/>
            <w:shd w:val="clear" w:color="auto" w:fill="auto"/>
            <w:vAlign w:val="center"/>
          </w:tcPr>
          <w:p w:rsidR="00452FAE" w:rsidRPr="00E92D64" w:rsidRDefault="00452FAE" w:rsidP="00D022F6">
            <w:pPr>
              <w:rPr>
                <w:rFonts w:ascii="仿宋_GB2312" w:eastAsia="仿宋_GB2312" w:hAnsi="宋体" w:cs="宋体"/>
                <w:szCs w:val="21"/>
              </w:rPr>
            </w:pPr>
            <w:r w:rsidRPr="00E92D64">
              <w:rPr>
                <w:rFonts w:ascii="仿宋_GB2312" w:eastAsia="仿宋_GB2312" w:hint="eastAsia"/>
                <w:szCs w:val="21"/>
              </w:rPr>
              <w:t>分类管理责任人未建立生活垃圾管理台账</w:t>
            </w:r>
          </w:p>
        </w:tc>
        <w:tc>
          <w:tcPr>
            <w:tcW w:w="4405" w:type="dxa"/>
            <w:shd w:val="clear" w:color="auto" w:fill="auto"/>
            <w:vAlign w:val="center"/>
          </w:tcPr>
          <w:p w:rsidR="00452FAE" w:rsidRPr="00E92D64" w:rsidRDefault="00452FAE" w:rsidP="00921BA0">
            <w:pPr>
              <w:widowControl/>
              <w:rPr>
                <w:rFonts w:ascii="仿宋_GB2312" w:eastAsia="仿宋_GB2312"/>
                <w:szCs w:val="21"/>
              </w:rPr>
            </w:pPr>
          </w:p>
          <w:p w:rsidR="00452FAE" w:rsidRPr="00E92D64" w:rsidRDefault="00452FAE" w:rsidP="00921BA0">
            <w:pPr>
              <w:widowControl/>
              <w:rPr>
                <w:rFonts w:ascii="仿宋_GB2312" w:eastAsia="仿宋_GB2312"/>
                <w:szCs w:val="21"/>
              </w:rPr>
            </w:pPr>
          </w:p>
          <w:p w:rsidR="00452FAE" w:rsidRPr="00E92D64" w:rsidRDefault="00452FAE" w:rsidP="00921BA0">
            <w:pPr>
              <w:widowControl/>
              <w:rPr>
                <w:rFonts w:ascii="仿宋_GB2312" w:eastAsia="仿宋_GB2312"/>
                <w:szCs w:val="21"/>
              </w:rPr>
            </w:pPr>
          </w:p>
          <w:p w:rsidR="00452FAE" w:rsidRPr="00E92D64" w:rsidRDefault="00452FAE" w:rsidP="00921BA0">
            <w:pPr>
              <w:widowControl/>
              <w:rPr>
                <w:rFonts w:ascii="仿宋_GB2312" w:eastAsia="仿宋_GB2312"/>
                <w:szCs w:val="21"/>
              </w:rPr>
            </w:pPr>
          </w:p>
          <w:p w:rsidR="00452FAE" w:rsidRPr="00E92D64" w:rsidRDefault="00452FAE" w:rsidP="00921BA0">
            <w:pPr>
              <w:widowControl/>
              <w:rPr>
                <w:rFonts w:ascii="仿宋_GB2312" w:eastAsia="仿宋_GB2312"/>
                <w:szCs w:val="21"/>
              </w:rPr>
            </w:pPr>
          </w:p>
          <w:p w:rsidR="00452FAE" w:rsidRPr="00E92D64" w:rsidRDefault="00452FAE" w:rsidP="00921BA0">
            <w:pPr>
              <w:widowControl/>
              <w:rPr>
                <w:rFonts w:ascii="仿宋_GB2312" w:eastAsia="仿宋_GB2312"/>
                <w:szCs w:val="21"/>
              </w:rPr>
            </w:pPr>
            <w:r w:rsidRPr="00E92D64">
              <w:rPr>
                <w:rFonts w:ascii="仿宋_GB2312" w:eastAsia="仿宋_GB2312" w:hint="eastAsia"/>
                <w:szCs w:val="21"/>
              </w:rPr>
              <w:t>违反条款：第三十八条第二款；处罚条款：第七十条第二款 责令立即改正，处一千元以上一万元以下罚款。</w:t>
            </w:r>
          </w:p>
          <w:p w:rsidR="00452FAE" w:rsidRPr="00E92D64" w:rsidRDefault="00452FAE" w:rsidP="00921BA0">
            <w:pPr>
              <w:widowControl/>
              <w:rPr>
                <w:rFonts w:ascii="仿宋_GB2312" w:eastAsia="仿宋_GB2312"/>
                <w:szCs w:val="21"/>
              </w:rPr>
            </w:pPr>
          </w:p>
          <w:p w:rsidR="00452FAE" w:rsidRPr="00E92D64" w:rsidRDefault="00452FAE" w:rsidP="00921BA0">
            <w:pPr>
              <w:widowControl/>
              <w:rPr>
                <w:rFonts w:ascii="仿宋_GB2312" w:eastAsia="仿宋_GB2312"/>
                <w:szCs w:val="21"/>
              </w:rPr>
            </w:pPr>
          </w:p>
          <w:p w:rsidR="00452FAE" w:rsidRPr="00E92D64" w:rsidRDefault="00452FAE" w:rsidP="00921BA0">
            <w:pPr>
              <w:widowControl/>
              <w:rPr>
                <w:rFonts w:ascii="仿宋_GB2312" w:eastAsia="仿宋_GB2312"/>
                <w:szCs w:val="21"/>
              </w:rPr>
            </w:pPr>
          </w:p>
          <w:p w:rsidR="00452FAE" w:rsidRPr="00E92D64" w:rsidRDefault="00452FAE" w:rsidP="00921BA0">
            <w:pPr>
              <w:widowControl/>
              <w:rPr>
                <w:rFonts w:ascii="仿宋_GB2312" w:eastAsia="仿宋_GB2312"/>
                <w:szCs w:val="21"/>
              </w:rPr>
            </w:pPr>
          </w:p>
        </w:tc>
        <w:tc>
          <w:tcPr>
            <w:tcW w:w="993" w:type="dxa"/>
            <w:shd w:val="clear" w:color="auto" w:fill="auto"/>
            <w:noWrap/>
            <w:vAlign w:val="center"/>
          </w:tcPr>
          <w:p w:rsidR="00452FAE" w:rsidRPr="00E92D64" w:rsidRDefault="00452FAE" w:rsidP="00D022F6">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1000</w:t>
            </w:r>
          </w:p>
        </w:tc>
        <w:tc>
          <w:tcPr>
            <w:tcW w:w="708" w:type="dxa"/>
            <w:shd w:val="clear" w:color="auto" w:fill="auto"/>
            <w:noWrap/>
            <w:vAlign w:val="center"/>
          </w:tcPr>
          <w:p w:rsidR="00452FAE" w:rsidRPr="00E92D64" w:rsidRDefault="00452FAE" w:rsidP="00D022F6">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vMerge w:val="restart"/>
            <w:shd w:val="clear" w:color="auto" w:fill="auto"/>
            <w:vAlign w:val="center"/>
          </w:tcPr>
          <w:p w:rsidR="00452FAE" w:rsidRPr="00E92D64" w:rsidRDefault="00452FAE" w:rsidP="00D022F6">
            <w:pPr>
              <w:spacing w:line="0" w:lineRule="atLeast"/>
              <w:rPr>
                <w:rFonts w:ascii="仿宋_GB2312" w:eastAsia="仿宋_GB2312"/>
                <w:spacing w:val="15"/>
                <w:szCs w:val="21"/>
              </w:rPr>
            </w:pPr>
            <w:r w:rsidRPr="00E92D64">
              <w:rPr>
                <w:rFonts w:ascii="仿宋_GB2312" w:eastAsia="仿宋_GB2312" w:hint="eastAsia"/>
                <w:spacing w:val="15"/>
                <w:szCs w:val="21"/>
              </w:rPr>
              <w:t>1.未建立生活垃圾管理台账，</w:t>
            </w:r>
            <w:r w:rsidRPr="00C04CFC">
              <w:rPr>
                <w:rFonts w:ascii="仿宋_GB2312" w:eastAsia="仿宋_GB2312" w:hint="eastAsia"/>
                <w:spacing w:val="15"/>
                <w:szCs w:val="21"/>
              </w:rPr>
              <w:t>系数为</w:t>
            </w:r>
            <w:r w:rsidR="00B23DDF" w:rsidRPr="00C04CFC">
              <w:rPr>
                <w:rFonts w:ascii="仿宋_GB2312" w:eastAsia="仿宋_GB2312"/>
                <w:spacing w:val="15"/>
                <w:szCs w:val="21"/>
              </w:rPr>
              <w:t>4</w:t>
            </w:r>
            <w:r w:rsidRPr="00C04CFC">
              <w:rPr>
                <w:rFonts w:ascii="仿宋_GB2312" w:eastAsia="仿宋_GB2312" w:hint="eastAsia"/>
                <w:spacing w:val="15"/>
                <w:szCs w:val="21"/>
              </w:rPr>
              <w:t>；</w:t>
            </w:r>
          </w:p>
          <w:p w:rsidR="00452FAE" w:rsidRPr="00E92D64" w:rsidRDefault="00452FAE" w:rsidP="00554D19">
            <w:pPr>
              <w:spacing w:line="0" w:lineRule="atLeast"/>
              <w:rPr>
                <w:rFonts w:ascii="仿宋_GB2312" w:eastAsia="仿宋_GB2312"/>
                <w:spacing w:val="15"/>
                <w:szCs w:val="21"/>
              </w:rPr>
            </w:pPr>
            <w:r w:rsidRPr="00E92D64">
              <w:rPr>
                <w:rFonts w:ascii="仿宋_GB2312" w:eastAsia="仿宋_GB2312" w:hint="eastAsia"/>
                <w:spacing w:val="15"/>
                <w:szCs w:val="21"/>
              </w:rPr>
              <w:t>2.台账未记录实际产生的生活垃圾的种类、数量、运输者、去向等情况，</w:t>
            </w:r>
            <w:r w:rsidRPr="00C04CFC">
              <w:rPr>
                <w:rFonts w:ascii="仿宋_GB2312" w:eastAsia="仿宋_GB2312" w:hint="eastAsia"/>
                <w:spacing w:val="15"/>
                <w:szCs w:val="21"/>
              </w:rPr>
              <w:t>系数为</w:t>
            </w:r>
            <w:r w:rsidR="00857EA2" w:rsidRPr="00C04CFC">
              <w:rPr>
                <w:rFonts w:ascii="仿宋_GB2312" w:eastAsia="仿宋_GB2312" w:hint="eastAsia"/>
                <w:spacing w:val="15"/>
                <w:szCs w:val="21"/>
              </w:rPr>
              <w:t>记录内容</w:t>
            </w:r>
            <w:r w:rsidR="00857EA2" w:rsidRPr="00C04CFC">
              <w:rPr>
                <w:rFonts w:ascii="仿宋_GB2312" w:eastAsia="仿宋_GB2312"/>
                <w:spacing w:val="15"/>
                <w:szCs w:val="21"/>
              </w:rPr>
              <w:t>每</w:t>
            </w:r>
            <w:r w:rsidR="00EE0166" w:rsidRPr="00C04CFC">
              <w:rPr>
                <w:rFonts w:ascii="仿宋_GB2312" w:eastAsia="仿宋_GB2312" w:hint="eastAsia"/>
                <w:spacing w:val="15"/>
                <w:szCs w:val="21"/>
              </w:rPr>
              <w:t>缺少</w:t>
            </w:r>
            <w:r w:rsidR="00E31A7E" w:rsidRPr="00C04CFC">
              <w:rPr>
                <w:rFonts w:ascii="仿宋_GB2312" w:eastAsia="仿宋_GB2312" w:hint="eastAsia"/>
                <w:spacing w:val="15"/>
                <w:szCs w:val="21"/>
              </w:rPr>
              <w:t>1项</w:t>
            </w:r>
            <w:r w:rsidR="00EE0166" w:rsidRPr="00C04CFC">
              <w:rPr>
                <w:rFonts w:ascii="仿宋_GB2312" w:eastAsia="仿宋_GB2312"/>
                <w:spacing w:val="15"/>
                <w:szCs w:val="21"/>
              </w:rPr>
              <w:t>系数加</w:t>
            </w:r>
            <w:r w:rsidR="00EE0166" w:rsidRPr="00C04CFC">
              <w:rPr>
                <w:rFonts w:ascii="仿宋_GB2312" w:eastAsia="仿宋_GB2312" w:hint="eastAsia"/>
                <w:spacing w:val="15"/>
                <w:szCs w:val="21"/>
              </w:rPr>
              <w:t>1；</w:t>
            </w:r>
          </w:p>
          <w:p w:rsidR="006A5496" w:rsidRPr="00E92D64" w:rsidRDefault="00B23DDF" w:rsidP="006A5496">
            <w:pPr>
              <w:spacing w:line="0" w:lineRule="atLeast"/>
              <w:rPr>
                <w:rFonts w:ascii="仿宋_GB2312" w:eastAsia="仿宋_GB2312"/>
                <w:szCs w:val="21"/>
              </w:rPr>
            </w:pPr>
            <w:r>
              <w:rPr>
                <w:rFonts w:ascii="仿宋_GB2312" w:eastAsia="仿宋_GB2312"/>
                <w:spacing w:val="15"/>
                <w:szCs w:val="21"/>
              </w:rPr>
              <w:t>3</w:t>
            </w:r>
            <w:r w:rsidR="006A5496" w:rsidRPr="00E92D64">
              <w:rPr>
                <w:rFonts w:ascii="仿宋_GB2312" w:eastAsia="仿宋_GB2312" w:hint="eastAsia"/>
                <w:spacing w:val="15"/>
                <w:szCs w:val="21"/>
              </w:rPr>
              <w:t>.</w:t>
            </w:r>
            <w:r w:rsidR="006A5496" w:rsidRPr="00E92D64">
              <w:rPr>
                <w:rFonts w:ascii="仿宋_GB2312" w:eastAsia="仿宋_GB2312" w:hint="eastAsia"/>
                <w:szCs w:val="21"/>
              </w:rPr>
              <w:t>违法行为持续时间较长，垃圾产生量较大，系数为</w:t>
            </w:r>
            <w:r w:rsidR="00F764E1" w:rsidRPr="00E92D64">
              <w:rPr>
                <w:rFonts w:ascii="仿宋_GB2312" w:eastAsia="仿宋_GB2312" w:hint="eastAsia"/>
                <w:szCs w:val="21"/>
              </w:rPr>
              <w:t>2-4</w:t>
            </w:r>
            <w:r w:rsidR="006A5496" w:rsidRPr="00E92D64">
              <w:rPr>
                <w:rFonts w:ascii="仿宋_GB2312" w:eastAsia="仿宋_GB2312" w:hint="eastAsia"/>
                <w:szCs w:val="21"/>
              </w:rPr>
              <w:t>；</w:t>
            </w:r>
          </w:p>
          <w:p w:rsidR="006A5496" w:rsidRPr="00E92D64" w:rsidRDefault="006A5496" w:rsidP="00F764E1">
            <w:pPr>
              <w:spacing w:line="0" w:lineRule="atLeast"/>
              <w:rPr>
                <w:rFonts w:ascii="仿宋_GB2312" w:eastAsia="仿宋_GB2312"/>
                <w:szCs w:val="21"/>
              </w:rPr>
            </w:pPr>
            <w:r w:rsidRPr="00E92D64">
              <w:rPr>
                <w:rFonts w:ascii="仿宋_GB2312" w:eastAsia="仿宋_GB2312" w:hint="eastAsia"/>
                <w:szCs w:val="21"/>
              </w:rPr>
              <w:t>4、造成环境秩序较严重影响的，系数</w:t>
            </w:r>
            <w:r w:rsidR="00F764E1" w:rsidRPr="00E92D64">
              <w:rPr>
                <w:rFonts w:ascii="仿宋_GB2312" w:eastAsia="仿宋_GB2312" w:hint="eastAsia"/>
                <w:szCs w:val="21"/>
              </w:rPr>
              <w:t>5-9</w:t>
            </w:r>
            <w:r w:rsidRPr="00E92D64">
              <w:rPr>
                <w:rFonts w:ascii="仿宋_GB2312" w:eastAsia="仿宋_GB2312" w:hint="eastAsia"/>
                <w:szCs w:val="21"/>
              </w:rPr>
              <w:t>。</w:t>
            </w:r>
          </w:p>
        </w:tc>
        <w:tc>
          <w:tcPr>
            <w:tcW w:w="1795" w:type="dxa"/>
            <w:shd w:val="clear" w:color="auto" w:fill="auto"/>
            <w:vAlign w:val="center"/>
          </w:tcPr>
          <w:p w:rsidR="00452FAE" w:rsidRPr="00E92D64" w:rsidRDefault="00452FAE" w:rsidP="00D022F6">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罚款数额＝1000×（1＋情节系数＋变量系数）</w:t>
            </w:r>
          </w:p>
        </w:tc>
        <w:tc>
          <w:tcPr>
            <w:tcW w:w="2540" w:type="dxa"/>
            <w:gridSpan w:val="2"/>
            <w:vMerge w:val="restart"/>
            <w:shd w:val="clear" w:color="auto" w:fill="auto"/>
            <w:noWrap/>
          </w:tcPr>
          <w:p w:rsidR="00452FAE" w:rsidRPr="00E92D64" w:rsidRDefault="00452FAE" w:rsidP="00D022F6">
            <w:pPr>
              <w:rPr>
                <w:rFonts w:ascii="仿宋_GB2312" w:eastAsia="仿宋_GB2312"/>
                <w:szCs w:val="21"/>
              </w:rPr>
            </w:pPr>
          </w:p>
        </w:tc>
      </w:tr>
      <w:tr w:rsidR="00452FAE" w:rsidRPr="00E92D64" w:rsidTr="00EE0166">
        <w:trPr>
          <w:trHeight w:val="936"/>
          <w:jc w:val="center"/>
        </w:trPr>
        <w:tc>
          <w:tcPr>
            <w:tcW w:w="704" w:type="dxa"/>
            <w:shd w:val="clear" w:color="auto" w:fill="auto"/>
            <w:vAlign w:val="center"/>
          </w:tcPr>
          <w:p w:rsidR="00452FAE" w:rsidRPr="00E92D64" w:rsidRDefault="00452FAE" w:rsidP="00D022F6">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17</w:t>
            </w:r>
          </w:p>
        </w:tc>
        <w:tc>
          <w:tcPr>
            <w:tcW w:w="1134" w:type="dxa"/>
            <w:shd w:val="clear" w:color="auto" w:fill="auto"/>
            <w:vAlign w:val="center"/>
          </w:tcPr>
          <w:p w:rsidR="00452FAE" w:rsidRPr="00E92D64" w:rsidRDefault="00452FAE" w:rsidP="00D022F6">
            <w:pPr>
              <w:spacing w:line="240" w:lineRule="exact"/>
              <w:rPr>
                <w:rFonts w:ascii="仿宋_GB2312" w:eastAsia="仿宋_GB2312" w:hAnsi="宋体" w:cs="宋体"/>
                <w:szCs w:val="21"/>
              </w:rPr>
            </w:pPr>
            <w:r w:rsidRPr="00E92D64">
              <w:rPr>
                <w:rFonts w:ascii="仿宋_GB2312" w:eastAsia="仿宋_GB2312" w:hint="eastAsia"/>
                <w:szCs w:val="21"/>
              </w:rPr>
              <w:t>分类管理责任人未如实记录生活垃圾排放情况</w:t>
            </w:r>
          </w:p>
        </w:tc>
        <w:tc>
          <w:tcPr>
            <w:tcW w:w="4405" w:type="dxa"/>
            <w:shd w:val="clear" w:color="auto" w:fill="auto"/>
            <w:vAlign w:val="center"/>
          </w:tcPr>
          <w:p w:rsidR="00452FAE" w:rsidRPr="00E92D64" w:rsidRDefault="00452FAE" w:rsidP="00921BA0">
            <w:pPr>
              <w:widowControl/>
              <w:rPr>
                <w:rFonts w:ascii="仿宋_GB2312" w:eastAsia="仿宋_GB2312"/>
                <w:szCs w:val="21"/>
              </w:rPr>
            </w:pPr>
          </w:p>
          <w:p w:rsidR="00452FAE" w:rsidRPr="00E92D64" w:rsidRDefault="00452FAE" w:rsidP="00921BA0">
            <w:pPr>
              <w:widowControl/>
              <w:rPr>
                <w:rFonts w:ascii="仿宋_GB2312" w:eastAsia="仿宋_GB2312"/>
                <w:szCs w:val="21"/>
              </w:rPr>
            </w:pPr>
          </w:p>
          <w:p w:rsidR="00452FAE" w:rsidRPr="00E92D64" w:rsidRDefault="00452FAE" w:rsidP="00921BA0">
            <w:pPr>
              <w:widowControl/>
              <w:rPr>
                <w:rFonts w:ascii="仿宋_GB2312" w:eastAsia="仿宋_GB2312"/>
                <w:szCs w:val="21"/>
              </w:rPr>
            </w:pPr>
          </w:p>
          <w:p w:rsidR="00452FAE" w:rsidRPr="00E92D64" w:rsidRDefault="00452FAE" w:rsidP="00921BA0">
            <w:pPr>
              <w:widowControl/>
              <w:rPr>
                <w:rFonts w:ascii="仿宋_GB2312" w:eastAsia="仿宋_GB2312"/>
                <w:szCs w:val="21"/>
              </w:rPr>
            </w:pPr>
          </w:p>
          <w:p w:rsidR="00452FAE" w:rsidRPr="00E92D64" w:rsidRDefault="00452FAE" w:rsidP="00921BA0">
            <w:pPr>
              <w:widowControl/>
              <w:rPr>
                <w:rFonts w:ascii="仿宋_GB2312" w:eastAsia="仿宋_GB2312"/>
                <w:szCs w:val="21"/>
              </w:rPr>
            </w:pPr>
            <w:r w:rsidRPr="00E92D64">
              <w:rPr>
                <w:rFonts w:ascii="仿宋_GB2312" w:eastAsia="仿宋_GB2312" w:hint="eastAsia"/>
                <w:szCs w:val="21"/>
              </w:rPr>
              <w:t>违反条款：第三十八条第二款；处罚条款：第七十条第二款 责令立即改正，处一千元以上一万元以下罚款。</w:t>
            </w:r>
          </w:p>
          <w:p w:rsidR="00452FAE" w:rsidRPr="00E92D64" w:rsidRDefault="00452FAE" w:rsidP="00921BA0">
            <w:pPr>
              <w:widowControl/>
              <w:rPr>
                <w:rFonts w:ascii="仿宋_GB2312" w:eastAsia="仿宋_GB2312"/>
                <w:szCs w:val="21"/>
              </w:rPr>
            </w:pPr>
          </w:p>
          <w:p w:rsidR="00452FAE" w:rsidRPr="00E92D64" w:rsidRDefault="00452FAE" w:rsidP="00921BA0">
            <w:pPr>
              <w:widowControl/>
              <w:rPr>
                <w:rFonts w:ascii="仿宋_GB2312" w:eastAsia="仿宋_GB2312"/>
                <w:szCs w:val="21"/>
              </w:rPr>
            </w:pPr>
          </w:p>
          <w:p w:rsidR="00452FAE" w:rsidRPr="00E92D64" w:rsidRDefault="00452FAE" w:rsidP="00921BA0">
            <w:pPr>
              <w:widowControl/>
              <w:rPr>
                <w:rFonts w:ascii="仿宋_GB2312" w:eastAsia="仿宋_GB2312"/>
                <w:szCs w:val="21"/>
              </w:rPr>
            </w:pPr>
          </w:p>
          <w:p w:rsidR="00452FAE" w:rsidRPr="00E92D64" w:rsidRDefault="00452FAE" w:rsidP="00921BA0">
            <w:pPr>
              <w:widowControl/>
              <w:rPr>
                <w:rFonts w:ascii="仿宋_GB2312" w:eastAsia="仿宋_GB2312"/>
                <w:szCs w:val="21"/>
              </w:rPr>
            </w:pPr>
          </w:p>
        </w:tc>
        <w:tc>
          <w:tcPr>
            <w:tcW w:w="993" w:type="dxa"/>
            <w:shd w:val="clear" w:color="auto" w:fill="auto"/>
            <w:noWrap/>
            <w:vAlign w:val="center"/>
          </w:tcPr>
          <w:p w:rsidR="00452FAE" w:rsidRPr="00E92D64" w:rsidRDefault="00452FAE" w:rsidP="00D022F6">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1000</w:t>
            </w:r>
          </w:p>
        </w:tc>
        <w:tc>
          <w:tcPr>
            <w:tcW w:w="708" w:type="dxa"/>
            <w:shd w:val="clear" w:color="auto" w:fill="auto"/>
            <w:noWrap/>
            <w:vAlign w:val="center"/>
          </w:tcPr>
          <w:p w:rsidR="00452FAE" w:rsidRPr="00E92D64" w:rsidRDefault="00452FAE" w:rsidP="00D022F6">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vMerge/>
            <w:shd w:val="clear" w:color="auto" w:fill="auto"/>
            <w:vAlign w:val="center"/>
          </w:tcPr>
          <w:p w:rsidR="00452FAE" w:rsidRPr="00E92D64" w:rsidRDefault="00452FAE" w:rsidP="00D022F6">
            <w:pPr>
              <w:widowControl/>
              <w:spacing w:line="0" w:lineRule="atLeast"/>
              <w:rPr>
                <w:rFonts w:ascii="仿宋_GB2312" w:eastAsia="仿宋_GB2312"/>
                <w:szCs w:val="21"/>
              </w:rPr>
            </w:pPr>
          </w:p>
        </w:tc>
        <w:tc>
          <w:tcPr>
            <w:tcW w:w="1795" w:type="dxa"/>
            <w:shd w:val="clear" w:color="auto" w:fill="auto"/>
            <w:vAlign w:val="center"/>
          </w:tcPr>
          <w:p w:rsidR="00452FAE" w:rsidRPr="00E92D64" w:rsidRDefault="00452FAE" w:rsidP="00D022F6">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罚款数额＝1000×（1＋情节系数＋变量系数）</w:t>
            </w:r>
          </w:p>
        </w:tc>
        <w:tc>
          <w:tcPr>
            <w:tcW w:w="2540" w:type="dxa"/>
            <w:gridSpan w:val="2"/>
            <w:vMerge/>
            <w:shd w:val="clear" w:color="auto" w:fill="auto"/>
            <w:noWrap/>
          </w:tcPr>
          <w:p w:rsidR="00452FAE" w:rsidRPr="00E92D64" w:rsidRDefault="00452FAE" w:rsidP="00D022F6">
            <w:pPr>
              <w:rPr>
                <w:rFonts w:ascii="仿宋_GB2312" w:eastAsia="仿宋_GB2312"/>
                <w:szCs w:val="21"/>
              </w:rPr>
            </w:pPr>
          </w:p>
        </w:tc>
      </w:tr>
      <w:tr w:rsidR="00ED04B6" w:rsidRPr="00E92D64" w:rsidTr="00517BBD">
        <w:trPr>
          <w:trHeight w:val="936"/>
          <w:jc w:val="center"/>
        </w:trPr>
        <w:tc>
          <w:tcPr>
            <w:tcW w:w="704" w:type="dxa"/>
            <w:shd w:val="clear" w:color="auto" w:fill="auto"/>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lastRenderedPageBreak/>
              <w:t>18</w:t>
            </w:r>
          </w:p>
        </w:tc>
        <w:tc>
          <w:tcPr>
            <w:tcW w:w="1134" w:type="dxa"/>
            <w:shd w:val="clear" w:color="auto" w:fill="auto"/>
            <w:vAlign w:val="center"/>
          </w:tcPr>
          <w:p w:rsidR="00096914" w:rsidRPr="00E92D64" w:rsidRDefault="00096914" w:rsidP="00096914">
            <w:pPr>
              <w:spacing w:line="240" w:lineRule="exact"/>
              <w:rPr>
                <w:rFonts w:ascii="仿宋_GB2312" w:eastAsia="仿宋_GB2312" w:hAnsi="宋体" w:cs="宋体"/>
                <w:szCs w:val="21"/>
              </w:rPr>
            </w:pPr>
            <w:r w:rsidRPr="00E92D64">
              <w:rPr>
                <w:rFonts w:ascii="仿宋_GB2312" w:eastAsia="仿宋_GB2312" w:hint="eastAsia"/>
                <w:szCs w:val="21"/>
              </w:rPr>
              <w:t>收集、运输单位未按时、分类收集、运输生活垃圾</w:t>
            </w:r>
          </w:p>
        </w:tc>
        <w:tc>
          <w:tcPr>
            <w:tcW w:w="4405" w:type="dxa"/>
            <w:shd w:val="clear" w:color="auto" w:fill="auto"/>
            <w:vAlign w:val="center"/>
          </w:tcPr>
          <w:p w:rsidR="00096914" w:rsidRPr="00E92D64" w:rsidRDefault="00096914" w:rsidP="00096914">
            <w:pPr>
              <w:widowControl/>
              <w:rPr>
                <w:rFonts w:ascii="仿宋_GB2312" w:eastAsia="仿宋_GB2312"/>
                <w:szCs w:val="21"/>
              </w:rPr>
            </w:pPr>
            <w:r w:rsidRPr="00E92D64">
              <w:rPr>
                <w:rFonts w:ascii="仿宋_GB2312" w:eastAsia="仿宋_GB2312" w:hint="eastAsia"/>
                <w:szCs w:val="21"/>
              </w:rPr>
              <w:t>违反条款：第四十五条第一款第（一）项；处罚条款：第七十一条第一款 责令限期改正，处</w:t>
            </w:r>
            <w:r w:rsidR="00921BA0" w:rsidRPr="00E92D64">
              <w:rPr>
                <w:rFonts w:ascii="仿宋_GB2312" w:eastAsia="仿宋_GB2312" w:hint="eastAsia"/>
                <w:szCs w:val="21"/>
              </w:rPr>
              <w:t>一万</w:t>
            </w:r>
            <w:r w:rsidRPr="00E92D64">
              <w:rPr>
                <w:rFonts w:ascii="仿宋_GB2312" w:eastAsia="仿宋_GB2312" w:hint="eastAsia"/>
                <w:szCs w:val="21"/>
              </w:rPr>
              <w:t>元以上</w:t>
            </w:r>
            <w:r w:rsidR="00921BA0" w:rsidRPr="00E92D64">
              <w:rPr>
                <w:rFonts w:ascii="仿宋_GB2312" w:eastAsia="仿宋_GB2312" w:hint="eastAsia"/>
                <w:szCs w:val="21"/>
              </w:rPr>
              <w:t>三万</w:t>
            </w:r>
            <w:r w:rsidRPr="00E92D64">
              <w:rPr>
                <w:rFonts w:ascii="仿宋_GB2312" w:eastAsia="仿宋_GB2312" w:hint="eastAsia"/>
                <w:szCs w:val="21"/>
              </w:rPr>
              <w:t>元以下罚款；情节严重的，由城市管理综合执法部门吊销生活垃圾收集、运输经营许可证。</w:t>
            </w:r>
          </w:p>
          <w:p w:rsidR="00096914" w:rsidRPr="00E92D64" w:rsidRDefault="00096914" w:rsidP="00096914">
            <w:pPr>
              <w:rPr>
                <w:rFonts w:ascii="仿宋_GB2312" w:eastAsia="仿宋_GB2312" w:hAnsi="宋体" w:cs="宋体"/>
                <w:szCs w:val="21"/>
              </w:rPr>
            </w:pPr>
          </w:p>
        </w:tc>
        <w:tc>
          <w:tcPr>
            <w:tcW w:w="993" w:type="dxa"/>
            <w:shd w:val="clear" w:color="auto" w:fill="auto"/>
            <w:noWrap/>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10000</w:t>
            </w:r>
          </w:p>
        </w:tc>
        <w:tc>
          <w:tcPr>
            <w:tcW w:w="708" w:type="dxa"/>
            <w:shd w:val="clear" w:color="auto" w:fill="auto"/>
            <w:noWrap/>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shd w:val="clear" w:color="auto" w:fill="auto"/>
            <w:vAlign w:val="center"/>
          </w:tcPr>
          <w:p w:rsidR="00452FAE" w:rsidRPr="00E92D64" w:rsidRDefault="00452FAE" w:rsidP="00096914">
            <w:pPr>
              <w:rPr>
                <w:rFonts w:ascii="仿宋_GB2312" w:eastAsia="仿宋_GB2312"/>
                <w:szCs w:val="21"/>
                <w:highlight w:val="yellow"/>
              </w:rPr>
            </w:pPr>
          </w:p>
          <w:p w:rsidR="00452FAE" w:rsidRPr="00E92D64" w:rsidRDefault="00452FAE" w:rsidP="00096914">
            <w:pPr>
              <w:rPr>
                <w:rFonts w:ascii="仿宋_GB2312" w:eastAsia="仿宋_GB2312"/>
                <w:szCs w:val="21"/>
                <w:highlight w:val="yellow"/>
              </w:rPr>
            </w:pPr>
          </w:p>
          <w:p w:rsidR="00452FAE" w:rsidRPr="00E92D64" w:rsidRDefault="00452FAE" w:rsidP="00096914">
            <w:pPr>
              <w:rPr>
                <w:rFonts w:ascii="仿宋_GB2312" w:eastAsia="仿宋_GB2312"/>
                <w:szCs w:val="21"/>
                <w:highlight w:val="yellow"/>
              </w:rPr>
            </w:pPr>
          </w:p>
          <w:p w:rsidR="00452FAE" w:rsidRPr="00E92D64" w:rsidRDefault="00452FAE" w:rsidP="00096914">
            <w:pPr>
              <w:rPr>
                <w:rFonts w:ascii="仿宋_GB2312" w:eastAsia="仿宋_GB2312"/>
                <w:szCs w:val="21"/>
                <w:highlight w:val="yellow"/>
              </w:rPr>
            </w:pPr>
          </w:p>
          <w:p w:rsidR="00452FAE" w:rsidRPr="00E92D64" w:rsidRDefault="00452FAE" w:rsidP="00096914">
            <w:pPr>
              <w:rPr>
                <w:rFonts w:ascii="仿宋_GB2312" w:eastAsia="仿宋_GB2312"/>
                <w:szCs w:val="21"/>
                <w:highlight w:val="yellow"/>
              </w:rPr>
            </w:pPr>
          </w:p>
          <w:p w:rsidR="00452FAE" w:rsidRPr="00E92D64" w:rsidRDefault="00452FAE" w:rsidP="00096914">
            <w:pPr>
              <w:rPr>
                <w:rFonts w:ascii="仿宋_GB2312" w:eastAsia="仿宋_GB2312"/>
                <w:szCs w:val="21"/>
                <w:highlight w:val="yellow"/>
              </w:rPr>
            </w:pPr>
          </w:p>
          <w:p w:rsidR="00452FAE" w:rsidRPr="00E92D64" w:rsidRDefault="00452FAE" w:rsidP="00096914">
            <w:pPr>
              <w:rPr>
                <w:rFonts w:ascii="仿宋_GB2312" w:eastAsia="仿宋_GB2312"/>
                <w:szCs w:val="21"/>
                <w:highlight w:val="yellow"/>
              </w:rPr>
            </w:pPr>
          </w:p>
          <w:p w:rsidR="00932E54" w:rsidRPr="00E92D64" w:rsidRDefault="00932E54" w:rsidP="00096914">
            <w:pPr>
              <w:rPr>
                <w:rFonts w:ascii="仿宋_GB2312" w:eastAsia="仿宋_GB2312"/>
                <w:szCs w:val="21"/>
                <w:highlight w:val="yellow"/>
              </w:rPr>
            </w:pPr>
          </w:p>
          <w:p w:rsidR="00932E54" w:rsidRPr="00E92D64" w:rsidRDefault="00932E54" w:rsidP="00096914">
            <w:pPr>
              <w:rPr>
                <w:rFonts w:ascii="仿宋_GB2312" w:eastAsia="仿宋_GB2312"/>
                <w:szCs w:val="21"/>
                <w:highlight w:val="yellow"/>
              </w:rPr>
            </w:pPr>
          </w:p>
          <w:p w:rsidR="00452FAE" w:rsidRPr="00E92D64" w:rsidRDefault="00096914" w:rsidP="00096914">
            <w:pPr>
              <w:rPr>
                <w:rFonts w:ascii="仿宋_GB2312" w:eastAsia="仿宋_GB2312"/>
                <w:szCs w:val="21"/>
              </w:rPr>
            </w:pPr>
            <w:r w:rsidRPr="00E92D64">
              <w:rPr>
                <w:rFonts w:ascii="仿宋_GB2312" w:eastAsia="仿宋_GB2312" w:hint="eastAsia"/>
                <w:szCs w:val="21"/>
              </w:rPr>
              <w:t>1.未按时、分类收运</w:t>
            </w:r>
            <w:r w:rsidR="00452FAE" w:rsidRPr="00E92D64">
              <w:rPr>
                <w:rFonts w:ascii="仿宋_GB2312" w:eastAsia="仿宋_GB2312" w:hint="eastAsia"/>
                <w:szCs w:val="21"/>
              </w:rPr>
              <w:t>生活</w:t>
            </w:r>
            <w:r w:rsidRPr="00E92D64">
              <w:rPr>
                <w:rFonts w:ascii="仿宋_GB2312" w:eastAsia="仿宋_GB2312" w:hint="eastAsia"/>
                <w:szCs w:val="21"/>
              </w:rPr>
              <w:t>垃圾的，系数</w:t>
            </w:r>
            <w:r w:rsidR="00452FAE" w:rsidRPr="00E92D64">
              <w:rPr>
                <w:rFonts w:ascii="仿宋_GB2312" w:eastAsia="仿宋_GB2312" w:hint="eastAsia"/>
                <w:szCs w:val="21"/>
              </w:rPr>
              <w:t>为</w:t>
            </w:r>
            <w:r w:rsidR="006D0E59" w:rsidRPr="00E92D64">
              <w:rPr>
                <w:rFonts w:ascii="仿宋_GB2312" w:eastAsia="仿宋_GB2312" w:hint="eastAsia"/>
                <w:szCs w:val="21"/>
              </w:rPr>
              <w:t>0-1</w:t>
            </w:r>
            <w:r w:rsidRPr="00E92D64">
              <w:rPr>
                <w:rFonts w:ascii="仿宋_GB2312" w:eastAsia="仿宋_GB2312" w:hint="eastAsia"/>
                <w:szCs w:val="21"/>
              </w:rPr>
              <w:t>；</w:t>
            </w:r>
          </w:p>
          <w:p w:rsidR="00E20EA7" w:rsidRPr="00E92D64" w:rsidRDefault="00096914" w:rsidP="006D0E59">
            <w:pPr>
              <w:spacing w:line="0" w:lineRule="atLeast"/>
              <w:rPr>
                <w:rFonts w:ascii="仿宋_GB2312" w:eastAsia="仿宋_GB2312"/>
                <w:szCs w:val="21"/>
              </w:rPr>
            </w:pPr>
            <w:r w:rsidRPr="00E92D64">
              <w:rPr>
                <w:rFonts w:ascii="仿宋_GB2312" w:eastAsia="仿宋_GB2312" w:hint="eastAsia"/>
                <w:szCs w:val="21"/>
              </w:rPr>
              <w:t>2.</w:t>
            </w:r>
            <w:r w:rsidR="00452FAE" w:rsidRPr="00E92D64">
              <w:rPr>
                <w:rFonts w:ascii="仿宋_GB2312" w:eastAsia="仿宋_GB2312" w:hint="eastAsia"/>
                <w:szCs w:val="21"/>
              </w:rPr>
              <w:t>违法行为持续时间较长</w:t>
            </w:r>
            <w:r w:rsidR="006D0E59" w:rsidRPr="00E92D64">
              <w:rPr>
                <w:rFonts w:ascii="仿宋_GB2312" w:eastAsia="仿宋_GB2312" w:hint="eastAsia"/>
                <w:szCs w:val="21"/>
              </w:rPr>
              <w:t>；</w:t>
            </w:r>
            <w:r w:rsidR="00452FAE" w:rsidRPr="00E92D64">
              <w:rPr>
                <w:rFonts w:ascii="仿宋_GB2312" w:eastAsia="仿宋_GB2312" w:hint="eastAsia"/>
                <w:szCs w:val="21"/>
              </w:rPr>
              <w:t>收集、运输垃圾量较大</w:t>
            </w:r>
            <w:r w:rsidR="00E20EA7" w:rsidRPr="00E92D64">
              <w:rPr>
                <w:rFonts w:ascii="仿宋_GB2312" w:eastAsia="仿宋_GB2312" w:hint="eastAsia"/>
                <w:szCs w:val="21"/>
              </w:rPr>
              <w:t>，系数为1-2；</w:t>
            </w:r>
          </w:p>
          <w:p w:rsidR="00E82B2D" w:rsidRPr="00E92D64" w:rsidRDefault="00751FAF" w:rsidP="006D0E59">
            <w:pPr>
              <w:spacing w:line="0" w:lineRule="atLeast"/>
              <w:rPr>
                <w:rFonts w:ascii="仿宋_GB2312" w:eastAsia="仿宋_GB2312"/>
                <w:szCs w:val="21"/>
              </w:rPr>
            </w:pPr>
            <w:r>
              <w:rPr>
                <w:rFonts w:ascii="仿宋_GB2312" w:eastAsia="仿宋_GB2312" w:hint="eastAsia"/>
                <w:szCs w:val="21"/>
              </w:rPr>
              <w:t>3.</w:t>
            </w:r>
            <w:r w:rsidR="00452FAE" w:rsidRPr="00E92D64">
              <w:rPr>
                <w:rFonts w:ascii="仿宋_GB2312" w:eastAsia="仿宋_GB2312" w:hint="eastAsia"/>
                <w:szCs w:val="21"/>
              </w:rPr>
              <w:t>造成环境秩序较严重影响的</w:t>
            </w:r>
            <w:r w:rsidR="006D0E59" w:rsidRPr="00E92D64">
              <w:rPr>
                <w:rFonts w:ascii="仿宋_GB2312" w:eastAsia="仿宋_GB2312" w:hint="eastAsia"/>
                <w:szCs w:val="21"/>
              </w:rPr>
              <w:t>；</w:t>
            </w:r>
            <w:r w:rsidR="00452FAE" w:rsidRPr="00E92D64">
              <w:rPr>
                <w:rFonts w:ascii="仿宋_GB2312" w:eastAsia="仿宋_GB2312" w:hint="eastAsia"/>
                <w:szCs w:val="21"/>
              </w:rPr>
              <w:t>系数</w:t>
            </w:r>
            <w:r w:rsidR="006D0E59" w:rsidRPr="00E92D64">
              <w:rPr>
                <w:rFonts w:ascii="仿宋_GB2312" w:eastAsia="仿宋_GB2312" w:hint="eastAsia"/>
                <w:szCs w:val="21"/>
              </w:rPr>
              <w:t>为</w:t>
            </w:r>
            <w:r w:rsidR="00750E20" w:rsidRPr="00E92D64">
              <w:rPr>
                <w:rFonts w:ascii="仿宋_GB2312" w:eastAsia="仿宋_GB2312" w:hint="eastAsia"/>
                <w:szCs w:val="21"/>
              </w:rPr>
              <w:t>1-</w:t>
            </w:r>
            <w:r w:rsidR="006D0E59" w:rsidRPr="00E92D64">
              <w:rPr>
                <w:rFonts w:ascii="仿宋_GB2312" w:eastAsia="仿宋_GB2312" w:hint="eastAsia"/>
                <w:szCs w:val="21"/>
              </w:rPr>
              <w:t>2</w:t>
            </w:r>
            <w:r w:rsidR="00452FAE" w:rsidRPr="00E92D64">
              <w:rPr>
                <w:rFonts w:ascii="仿宋_GB2312" w:eastAsia="仿宋_GB2312" w:hint="eastAsia"/>
                <w:szCs w:val="21"/>
              </w:rPr>
              <w:t>。</w:t>
            </w:r>
          </w:p>
          <w:p w:rsidR="00452FAE" w:rsidRPr="00E92D64" w:rsidRDefault="00452FAE" w:rsidP="00452FAE">
            <w:pPr>
              <w:rPr>
                <w:rFonts w:ascii="仿宋_GB2312" w:eastAsia="仿宋_GB2312"/>
                <w:szCs w:val="21"/>
              </w:rPr>
            </w:pPr>
          </w:p>
          <w:p w:rsidR="00452FAE" w:rsidRPr="00E92D64" w:rsidRDefault="00452FAE" w:rsidP="00452FAE">
            <w:pPr>
              <w:rPr>
                <w:rFonts w:ascii="仿宋_GB2312" w:eastAsia="仿宋_GB2312"/>
                <w:szCs w:val="21"/>
              </w:rPr>
            </w:pPr>
          </w:p>
          <w:p w:rsidR="00452FAE" w:rsidRPr="00E92D64" w:rsidRDefault="00452FAE" w:rsidP="00452FAE">
            <w:pPr>
              <w:rPr>
                <w:rFonts w:ascii="仿宋_GB2312" w:eastAsia="仿宋_GB2312"/>
                <w:szCs w:val="21"/>
              </w:rPr>
            </w:pPr>
          </w:p>
          <w:p w:rsidR="00452FAE" w:rsidRPr="00E92D64" w:rsidRDefault="00452FAE" w:rsidP="00452FAE">
            <w:pPr>
              <w:rPr>
                <w:rFonts w:ascii="仿宋_GB2312" w:eastAsia="仿宋_GB2312"/>
                <w:szCs w:val="21"/>
              </w:rPr>
            </w:pPr>
          </w:p>
          <w:p w:rsidR="00452FAE" w:rsidRPr="00E92D64" w:rsidRDefault="00452FAE" w:rsidP="00452FAE">
            <w:pPr>
              <w:rPr>
                <w:rFonts w:ascii="仿宋_GB2312" w:eastAsia="仿宋_GB2312"/>
                <w:szCs w:val="21"/>
              </w:rPr>
            </w:pPr>
          </w:p>
          <w:p w:rsidR="00452FAE" w:rsidRPr="00E92D64" w:rsidRDefault="00452FAE" w:rsidP="00452FAE">
            <w:pPr>
              <w:rPr>
                <w:rFonts w:ascii="仿宋_GB2312" w:eastAsia="仿宋_GB2312" w:hAnsi="宋体" w:cs="宋体"/>
                <w:b/>
                <w:kern w:val="0"/>
                <w:szCs w:val="21"/>
              </w:rPr>
            </w:pPr>
          </w:p>
          <w:p w:rsidR="00932E54" w:rsidRPr="00E92D64" w:rsidRDefault="00932E54" w:rsidP="00452FAE">
            <w:pPr>
              <w:rPr>
                <w:rFonts w:ascii="仿宋_GB2312" w:eastAsia="仿宋_GB2312" w:hAnsi="宋体" w:cs="宋体"/>
                <w:b/>
                <w:kern w:val="0"/>
                <w:szCs w:val="21"/>
              </w:rPr>
            </w:pPr>
          </w:p>
          <w:p w:rsidR="00452FAE" w:rsidRPr="00E92D64" w:rsidRDefault="00452FAE" w:rsidP="00452FAE">
            <w:pPr>
              <w:rPr>
                <w:rFonts w:ascii="仿宋_GB2312" w:eastAsia="仿宋_GB2312" w:hAnsi="宋体" w:cs="宋体"/>
                <w:b/>
                <w:kern w:val="0"/>
                <w:szCs w:val="21"/>
              </w:rPr>
            </w:pPr>
          </w:p>
          <w:p w:rsidR="00932E54" w:rsidRPr="00E92D64" w:rsidRDefault="00932E54" w:rsidP="00452FAE">
            <w:pPr>
              <w:rPr>
                <w:rFonts w:ascii="仿宋_GB2312" w:eastAsia="仿宋_GB2312" w:hAnsi="宋体" w:cs="宋体"/>
                <w:b/>
                <w:kern w:val="0"/>
                <w:szCs w:val="21"/>
              </w:rPr>
            </w:pPr>
          </w:p>
        </w:tc>
        <w:tc>
          <w:tcPr>
            <w:tcW w:w="1795" w:type="dxa"/>
            <w:shd w:val="clear" w:color="auto" w:fill="auto"/>
            <w:vAlign w:val="center"/>
          </w:tcPr>
          <w:p w:rsidR="00096914" w:rsidRPr="00E92D64" w:rsidRDefault="00096914" w:rsidP="00096914">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罚款数额＝10000×（1＋情节系数＋变量系数）</w:t>
            </w:r>
          </w:p>
        </w:tc>
        <w:tc>
          <w:tcPr>
            <w:tcW w:w="2540" w:type="dxa"/>
            <w:gridSpan w:val="2"/>
            <w:shd w:val="clear" w:color="auto" w:fill="auto"/>
            <w:noWrap/>
            <w:vAlign w:val="center"/>
          </w:tcPr>
          <w:p w:rsidR="00096914" w:rsidRPr="00E92D64" w:rsidRDefault="00096914" w:rsidP="00096914">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w:t>
            </w:r>
          </w:p>
          <w:p w:rsidR="00096914" w:rsidRPr="00E92D64" w:rsidRDefault="00096914" w:rsidP="00096914">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2. 依据京政发〔2017〕32号，存在上述情形之一，拟作出吊销处罚的，作出处罚决定前，要邀请职权划出部门共同会商；对于可能影响公共利益的，提请职权划出部门拟定接管方案。</w:t>
            </w:r>
          </w:p>
        </w:tc>
      </w:tr>
      <w:tr w:rsidR="00ED04B6" w:rsidRPr="00E92D64" w:rsidTr="00517BBD">
        <w:trPr>
          <w:trHeight w:val="936"/>
          <w:jc w:val="center"/>
        </w:trPr>
        <w:tc>
          <w:tcPr>
            <w:tcW w:w="704" w:type="dxa"/>
            <w:shd w:val="clear" w:color="auto" w:fill="auto"/>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lastRenderedPageBreak/>
              <w:t>19</w:t>
            </w:r>
          </w:p>
        </w:tc>
        <w:tc>
          <w:tcPr>
            <w:tcW w:w="1134" w:type="dxa"/>
            <w:shd w:val="clear" w:color="auto" w:fill="auto"/>
            <w:vAlign w:val="center"/>
          </w:tcPr>
          <w:p w:rsidR="00096914" w:rsidRPr="00E92D64" w:rsidRDefault="00096914" w:rsidP="00096914">
            <w:pPr>
              <w:spacing w:line="240" w:lineRule="exact"/>
              <w:rPr>
                <w:rFonts w:ascii="仿宋_GB2312" w:eastAsia="仿宋_GB2312" w:hAnsi="宋体" w:cs="宋体"/>
                <w:szCs w:val="21"/>
              </w:rPr>
            </w:pPr>
            <w:r w:rsidRPr="00E92D64">
              <w:rPr>
                <w:rFonts w:ascii="仿宋_GB2312" w:eastAsia="仿宋_GB2312" w:hint="eastAsia"/>
                <w:szCs w:val="21"/>
              </w:rPr>
              <w:t>生活垃圾收集工具、运输车辆、人员不符合要求</w:t>
            </w:r>
          </w:p>
        </w:tc>
        <w:tc>
          <w:tcPr>
            <w:tcW w:w="4405" w:type="dxa"/>
            <w:shd w:val="clear" w:color="auto" w:fill="auto"/>
            <w:vAlign w:val="center"/>
          </w:tcPr>
          <w:p w:rsidR="00096914" w:rsidRPr="00E92D64" w:rsidRDefault="00096914" w:rsidP="0079600C">
            <w:pPr>
              <w:widowControl/>
              <w:rPr>
                <w:rFonts w:ascii="仿宋_GB2312" w:eastAsia="仿宋_GB2312"/>
                <w:szCs w:val="21"/>
              </w:rPr>
            </w:pPr>
            <w:r w:rsidRPr="00E92D64">
              <w:rPr>
                <w:rFonts w:ascii="仿宋_GB2312" w:eastAsia="仿宋_GB2312" w:hint="eastAsia"/>
                <w:szCs w:val="21"/>
              </w:rPr>
              <w:t>违反条款：第四十五条第一款第（一）项；处罚条款：第七十一条第一款 责令限期改正，处</w:t>
            </w:r>
            <w:r w:rsidR="0079600C" w:rsidRPr="00E92D64">
              <w:rPr>
                <w:rFonts w:ascii="仿宋_GB2312" w:eastAsia="仿宋_GB2312" w:hint="eastAsia"/>
                <w:szCs w:val="21"/>
              </w:rPr>
              <w:t>一万</w:t>
            </w:r>
            <w:r w:rsidRPr="00E92D64">
              <w:rPr>
                <w:rFonts w:ascii="仿宋_GB2312" w:eastAsia="仿宋_GB2312" w:hint="eastAsia"/>
                <w:szCs w:val="21"/>
              </w:rPr>
              <w:t>元以上</w:t>
            </w:r>
            <w:r w:rsidR="0079600C" w:rsidRPr="00E92D64">
              <w:rPr>
                <w:rFonts w:ascii="仿宋_GB2312" w:eastAsia="仿宋_GB2312" w:hint="eastAsia"/>
                <w:szCs w:val="21"/>
              </w:rPr>
              <w:t>三万</w:t>
            </w:r>
            <w:r w:rsidRPr="00E92D64">
              <w:rPr>
                <w:rFonts w:ascii="仿宋_GB2312" w:eastAsia="仿宋_GB2312" w:hint="eastAsia"/>
                <w:szCs w:val="21"/>
              </w:rPr>
              <w:t>元以下罚款；情节严重的，由城市管理综合执法部门吊销生活垃圾收集、运输经营许可证。</w:t>
            </w:r>
          </w:p>
        </w:tc>
        <w:tc>
          <w:tcPr>
            <w:tcW w:w="993" w:type="dxa"/>
            <w:shd w:val="clear" w:color="auto" w:fill="auto"/>
            <w:noWrap/>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10000</w:t>
            </w:r>
          </w:p>
        </w:tc>
        <w:tc>
          <w:tcPr>
            <w:tcW w:w="708" w:type="dxa"/>
            <w:shd w:val="clear" w:color="auto" w:fill="auto"/>
            <w:noWrap/>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shd w:val="clear" w:color="auto" w:fill="auto"/>
            <w:vAlign w:val="center"/>
          </w:tcPr>
          <w:p w:rsidR="00E82B2D" w:rsidRPr="00E92D64" w:rsidRDefault="00E82B2D" w:rsidP="00E82B2D">
            <w:pPr>
              <w:rPr>
                <w:rFonts w:ascii="仿宋_GB2312" w:eastAsia="仿宋_GB2312"/>
                <w:szCs w:val="21"/>
              </w:rPr>
            </w:pPr>
            <w:r w:rsidRPr="00E92D64">
              <w:rPr>
                <w:rFonts w:ascii="仿宋_GB2312" w:eastAsia="仿宋_GB2312" w:hint="eastAsia"/>
                <w:szCs w:val="21"/>
              </w:rPr>
              <w:t>1.工具、车辆、人员其中两类不符合要求的，系数1；</w:t>
            </w:r>
          </w:p>
          <w:p w:rsidR="00E82B2D" w:rsidRPr="00E92D64" w:rsidRDefault="00E82B2D" w:rsidP="00E82B2D">
            <w:pPr>
              <w:rPr>
                <w:rFonts w:ascii="仿宋_GB2312" w:eastAsia="仿宋_GB2312"/>
                <w:szCs w:val="21"/>
              </w:rPr>
            </w:pPr>
            <w:r w:rsidRPr="00E92D64">
              <w:rPr>
                <w:rFonts w:ascii="仿宋_GB2312" w:eastAsia="仿宋_GB2312" w:hint="eastAsia"/>
                <w:szCs w:val="21"/>
              </w:rPr>
              <w:t>2.工具、车辆、人员都不符合要求的，系数2。</w:t>
            </w:r>
          </w:p>
        </w:tc>
        <w:tc>
          <w:tcPr>
            <w:tcW w:w="1795" w:type="dxa"/>
            <w:shd w:val="clear" w:color="auto" w:fill="auto"/>
            <w:vAlign w:val="center"/>
          </w:tcPr>
          <w:p w:rsidR="00096914" w:rsidRPr="00E92D64" w:rsidRDefault="00096914" w:rsidP="00096914">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罚款数额＝10000×（1＋情节系数＋变量系数）</w:t>
            </w:r>
          </w:p>
        </w:tc>
        <w:tc>
          <w:tcPr>
            <w:tcW w:w="2540" w:type="dxa"/>
            <w:gridSpan w:val="2"/>
            <w:shd w:val="clear" w:color="auto" w:fill="auto"/>
            <w:noWrap/>
            <w:vAlign w:val="center"/>
          </w:tcPr>
          <w:p w:rsidR="00096914" w:rsidRPr="00E92D64" w:rsidRDefault="00096914" w:rsidP="00096914">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1.造成泄漏遗撒的，按照专项案由从重处罚。</w:t>
            </w:r>
          </w:p>
          <w:p w:rsidR="00096914" w:rsidRPr="00E92D64" w:rsidRDefault="00096914" w:rsidP="00096914">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2.</w:t>
            </w:r>
            <w:r w:rsidRPr="00E92D64">
              <w:rPr>
                <w:rFonts w:ascii="仿宋_GB2312" w:eastAsia="仿宋_GB2312" w:hint="eastAsia"/>
                <w:szCs w:val="21"/>
              </w:rPr>
              <w:t xml:space="preserve"> </w:t>
            </w:r>
            <w:r w:rsidRPr="00E92D64">
              <w:rPr>
                <w:rFonts w:ascii="仿宋_GB2312" w:eastAsia="仿宋_GB2312" w:hAnsi="宋体" w:cs="宋体" w:hint="eastAsia"/>
                <w:kern w:val="0"/>
                <w:szCs w:val="21"/>
              </w:rPr>
              <w:t>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w:t>
            </w:r>
          </w:p>
          <w:p w:rsidR="00096914" w:rsidRPr="00E92D64" w:rsidRDefault="00096914" w:rsidP="00096914">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3. 依据京政发〔2017〕32号，存在上述情形之一，拟作出吊销处罚的，作出处罚决定前，要邀请职权划出部门共同会商；对于可能影响公共利益的，提请职权划出部门拟定接管方案。</w:t>
            </w:r>
          </w:p>
        </w:tc>
      </w:tr>
      <w:tr w:rsidR="00ED04B6" w:rsidRPr="00E92D64" w:rsidTr="00517BBD">
        <w:trPr>
          <w:trHeight w:val="1867"/>
          <w:jc w:val="center"/>
        </w:trPr>
        <w:tc>
          <w:tcPr>
            <w:tcW w:w="704" w:type="dxa"/>
            <w:shd w:val="clear" w:color="auto" w:fill="auto"/>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lastRenderedPageBreak/>
              <w:t>20</w:t>
            </w:r>
          </w:p>
        </w:tc>
        <w:tc>
          <w:tcPr>
            <w:tcW w:w="1134" w:type="dxa"/>
            <w:shd w:val="clear" w:color="auto" w:fill="auto"/>
            <w:vAlign w:val="center"/>
          </w:tcPr>
          <w:p w:rsidR="00096914" w:rsidRPr="00E92D64" w:rsidRDefault="00096914" w:rsidP="00096914">
            <w:pPr>
              <w:spacing w:line="240" w:lineRule="exact"/>
              <w:rPr>
                <w:rFonts w:ascii="仿宋_GB2312" w:eastAsia="仿宋_GB2312" w:hAnsi="宋体" w:cs="宋体"/>
                <w:szCs w:val="21"/>
              </w:rPr>
            </w:pPr>
            <w:r w:rsidRPr="00E92D64">
              <w:rPr>
                <w:rFonts w:ascii="仿宋_GB2312" w:eastAsia="仿宋_GB2312" w:hint="eastAsia"/>
                <w:szCs w:val="21"/>
              </w:rPr>
              <w:t>收集、运输单位未按要求将生活垃圾运输至集中收集设施或者转运、处理设施</w:t>
            </w:r>
          </w:p>
        </w:tc>
        <w:tc>
          <w:tcPr>
            <w:tcW w:w="4405" w:type="dxa"/>
            <w:vMerge w:val="restart"/>
            <w:shd w:val="clear" w:color="auto" w:fill="auto"/>
            <w:vAlign w:val="center"/>
          </w:tcPr>
          <w:p w:rsidR="00731506" w:rsidRPr="00E92D64" w:rsidRDefault="00731506" w:rsidP="0079600C">
            <w:pPr>
              <w:widowControl/>
              <w:rPr>
                <w:rFonts w:ascii="仿宋_GB2312" w:eastAsia="仿宋_GB2312"/>
                <w:szCs w:val="21"/>
              </w:rPr>
            </w:pPr>
          </w:p>
          <w:p w:rsidR="00731506" w:rsidRPr="00E92D64" w:rsidRDefault="00731506" w:rsidP="0079600C">
            <w:pPr>
              <w:widowControl/>
              <w:rPr>
                <w:rFonts w:ascii="仿宋_GB2312" w:eastAsia="仿宋_GB2312"/>
                <w:szCs w:val="21"/>
              </w:rPr>
            </w:pPr>
          </w:p>
          <w:p w:rsidR="00731506" w:rsidRPr="00E92D64" w:rsidRDefault="00731506" w:rsidP="0079600C">
            <w:pPr>
              <w:widowControl/>
              <w:rPr>
                <w:rFonts w:ascii="仿宋_GB2312" w:eastAsia="仿宋_GB2312"/>
                <w:szCs w:val="21"/>
              </w:rPr>
            </w:pPr>
          </w:p>
          <w:p w:rsidR="00731506" w:rsidRPr="00E92D64" w:rsidRDefault="00731506" w:rsidP="0079600C">
            <w:pPr>
              <w:widowControl/>
              <w:rPr>
                <w:rFonts w:ascii="仿宋_GB2312" w:eastAsia="仿宋_GB2312"/>
                <w:szCs w:val="21"/>
              </w:rPr>
            </w:pPr>
          </w:p>
          <w:p w:rsidR="00731506" w:rsidRPr="00E92D64" w:rsidRDefault="00731506" w:rsidP="0079600C">
            <w:pPr>
              <w:widowControl/>
              <w:rPr>
                <w:rFonts w:ascii="仿宋_GB2312" w:eastAsia="仿宋_GB2312"/>
                <w:szCs w:val="21"/>
              </w:rPr>
            </w:pPr>
          </w:p>
          <w:p w:rsidR="00731506" w:rsidRPr="00E92D64" w:rsidRDefault="00731506" w:rsidP="0079600C">
            <w:pPr>
              <w:widowControl/>
              <w:rPr>
                <w:rFonts w:ascii="仿宋_GB2312" w:eastAsia="仿宋_GB2312"/>
                <w:szCs w:val="21"/>
              </w:rPr>
            </w:pPr>
          </w:p>
          <w:p w:rsidR="00731506" w:rsidRPr="00E92D64" w:rsidRDefault="00731506" w:rsidP="0079600C">
            <w:pPr>
              <w:widowControl/>
              <w:rPr>
                <w:rFonts w:ascii="仿宋_GB2312" w:eastAsia="仿宋_GB2312"/>
                <w:szCs w:val="21"/>
              </w:rPr>
            </w:pPr>
          </w:p>
          <w:p w:rsidR="00731506" w:rsidRPr="00E92D64" w:rsidRDefault="00731506" w:rsidP="0079600C">
            <w:pPr>
              <w:widowControl/>
              <w:rPr>
                <w:rFonts w:ascii="仿宋_GB2312" w:eastAsia="仿宋_GB2312"/>
                <w:szCs w:val="21"/>
              </w:rPr>
            </w:pPr>
          </w:p>
          <w:p w:rsidR="00731506" w:rsidRPr="00E92D64" w:rsidRDefault="00731506" w:rsidP="0079600C">
            <w:pPr>
              <w:widowControl/>
              <w:rPr>
                <w:rFonts w:ascii="仿宋_GB2312" w:eastAsia="仿宋_GB2312"/>
                <w:szCs w:val="21"/>
              </w:rPr>
            </w:pPr>
          </w:p>
          <w:p w:rsidR="00731506" w:rsidRPr="00E92D64" w:rsidRDefault="00096914" w:rsidP="0079600C">
            <w:pPr>
              <w:widowControl/>
              <w:rPr>
                <w:rFonts w:ascii="仿宋_GB2312" w:eastAsia="仿宋_GB2312"/>
                <w:szCs w:val="21"/>
              </w:rPr>
            </w:pPr>
            <w:r w:rsidRPr="00E92D64">
              <w:rPr>
                <w:rFonts w:ascii="仿宋_GB2312" w:eastAsia="仿宋_GB2312" w:hint="eastAsia"/>
                <w:szCs w:val="21"/>
              </w:rPr>
              <w:t>违反条款：第四十五条第一款第（二）项；处罚条款：第七十一条第二款 责令清除，处</w:t>
            </w:r>
            <w:r w:rsidR="0079600C" w:rsidRPr="00E92D64">
              <w:rPr>
                <w:rFonts w:ascii="仿宋_GB2312" w:eastAsia="仿宋_GB2312" w:hint="eastAsia"/>
                <w:szCs w:val="21"/>
              </w:rPr>
              <w:t>五万</w:t>
            </w:r>
            <w:r w:rsidRPr="00E92D64">
              <w:rPr>
                <w:rFonts w:ascii="仿宋_GB2312" w:eastAsia="仿宋_GB2312" w:hint="eastAsia"/>
                <w:szCs w:val="21"/>
              </w:rPr>
              <w:t>元以上</w:t>
            </w:r>
            <w:r w:rsidR="0079600C" w:rsidRPr="00E92D64">
              <w:rPr>
                <w:rFonts w:ascii="仿宋_GB2312" w:eastAsia="仿宋_GB2312" w:hint="eastAsia"/>
                <w:szCs w:val="21"/>
              </w:rPr>
              <w:t>五十</w:t>
            </w:r>
            <w:r w:rsidRPr="00E92D64">
              <w:rPr>
                <w:rFonts w:ascii="仿宋_GB2312" w:eastAsia="仿宋_GB2312" w:hint="eastAsia"/>
                <w:szCs w:val="21"/>
              </w:rPr>
              <w:t>万元以下罚款，没收违法所得；情节严重的，由城市管理综合执法部门吊销生活垃圾收集、运输经营许可证。</w:t>
            </w:r>
          </w:p>
          <w:p w:rsidR="00731506" w:rsidRPr="00E92D64" w:rsidRDefault="00731506" w:rsidP="0079600C">
            <w:pPr>
              <w:widowControl/>
              <w:rPr>
                <w:rFonts w:ascii="仿宋_GB2312" w:eastAsia="仿宋_GB2312"/>
                <w:szCs w:val="21"/>
              </w:rPr>
            </w:pPr>
          </w:p>
          <w:p w:rsidR="00731506" w:rsidRPr="00E92D64" w:rsidRDefault="00731506" w:rsidP="0079600C">
            <w:pPr>
              <w:widowControl/>
              <w:rPr>
                <w:rFonts w:ascii="仿宋_GB2312" w:eastAsia="仿宋_GB2312"/>
                <w:szCs w:val="21"/>
              </w:rPr>
            </w:pPr>
          </w:p>
          <w:p w:rsidR="00731506" w:rsidRPr="00E92D64" w:rsidRDefault="00731506" w:rsidP="0079600C">
            <w:pPr>
              <w:widowControl/>
              <w:rPr>
                <w:rFonts w:ascii="仿宋_GB2312" w:eastAsia="仿宋_GB2312"/>
                <w:szCs w:val="21"/>
              </w:rPr>
            </w:pPr>
          </w:p>
          <w:p w:rsidR="00731506" w:rsidRPr="00E92D64" w:rsidRDefault="00731506" w:rsidP="0079600C">
            <w:pPr>
              <w:widowControl/>
              <w:rPr>
                <w:rFonts w:ascii="仿宋_GB2312" w:eastAsia="仿宋_GB2312"/>
                <w:szCs w:val="21"/>
              </w:rPr>
            </w:pPr>
          </w:p>
          <w:p w:rsidR="00731506" w:rsidRPr="00E92D64" w:rsidRDefault="00731506" w:rsidP="0079600C">
            <w:pPr>
              <w:widowControl/>
              <w:rPr>
                <w:rFonts w:ascii="仿宋_GB2312" w:eastAsia="仿宋_GB2312"/>
                <w:szCs w:val="21"/>
              </w:rPr>
            </w:pPr>
          </w:p>
          <w:p w:rsidR="00731506" w:rsidRPr="00E92D64" w:rsidRDefault="00731506" w:rsidP="0079600C">
            <w:pPr>
              <w:widowControl/>
              <w:rPr>
                <w:rFonts w:ascii="仿宋_GB2312" w:eastAsia="仿宋_GB2312"/>
                <w:szCs w:val="21"/>
              </w:rPr>
            </w:pPr>
          </w:p>
          <w:p w:rsidR="00096914" w:rsidRPr="00E92D64" w:rsidRDefault="00096914" w:rsidP="0079600C">
            <w:pPr>
              <w:widowControl/>
              <w:rPr>
                <w:rFonts w:ascii="仿宋_GB2312" w:eastAsia="仿宋_GB2312"/>
                <w:szCs w:val="21"/>
              </w:rPr>
            </w:pPr>
          </w:p>
          <w:p w:rsidR="00731506" w:rsidRPr="00E92D64" w:rsidRDefault="00731506" w:rsidP="0079600C">
            <w:pPr>
              <w:widowControl/>
              <w:rPr>
                <w:rFonts w:ascii="仿宋_GB2312" w:eastAsia="仿宋_GB2312"/>
                <w:szCs w:val="21"/>
              </w:rPr>
            </w:pPr>
          </w:p>
          <w:p w:rsidR="00731506" w:rsidRPr="00E92D64" w:rsidRDefault="00731506" w:rsidP="0079600C">
            <w:pPr>
              <w:widowControl/>
              <w:rPr>
                <w:rFonts w:ascii="仿宋_GB2312" w:eastAsia="仿宋_GB2312"/>
                <w:szCs w:val="21"/>
              </w:rPr>
            </w:pPr>
          </w:p>
          <w:p w:rsidR="00731506" w:rsidRPr="00E92D64" w:rsidRDefault="00731506" w:rsidP="0079600C">
            <w:pPr>
              <w:widowControl/>
              <w:rPr>
                <w:rFonts w:ascii="仿宋_GB2312" w:eastAsia="仿宋_GB2312"/>
                <w:szCs w:val="21"/>
              </w:rPr>
            </w:pPr>
          </w:p>
          <w:p w:rsidR="00731506" w:rsidRPr="00E92D64" w:rsidRDefault="00731506" w:rsidP="00731506">
            <w:pPr>
              <w:widowControl/>
              <w:rPr>
                <w:rFonts w:ascii="仿宋_GB2312" w:eastAsia="仿宋_GB2312"/>
                <w:szCs w:val="21"/>
              </w:rPr>
            </w:pPr>
          </w:p>
          <w:p w:rsidR="00731506" w:rsidRPr="00E92D64" w:rsidRDefault="00731506" w:rsidP="00731506">
            <w:pPr>
              <w:widowControl/>
              <w:rPr>
                <w:rFonts w:ascii="仿宋_GB2312" w:eastAsia="仿宋_GB2312"/>
                <w:szCs w:val="21"/>
              </w:rPr>
            </w:pPr>
          </w:p>
          <w:p w:rsidR="00731506" w:rsidRPr="00E92D64" w:rsidRDefault="00731506" w:rsidP="00731506">
            <w:pPr>
              <w:widowControl/>
              <w:rPr>
                <w:rFonts w:ascii="仿宋_GB2312" w:eastAsia="仿宋_GB2312"/>
                <w:szCs w:val="21"/>
              </w:rPr>
            </w:pPr>
          </w:p>
          <w:p w:rsidR="00731506" w:rsidRPr="00E92D64" w:rsidRDefault="00731506" w:rsidP="00731506">
            <w:pPr>
              <w:widowControl/>
              <w:rPr>
                <w:rFonts w:ascii="仿宋_GB2312" w:eastAsia="仿宋_GB2312"/>
                <w:szCs w:val="21"/>
              </w:rPr>
            </w:pPr>
            <w:r w:rsidRPr="00E92D64">
              <w:rPr>
                <w:rFonts w:ascii="仿宋_GB2312" w:eastAsia="仿宋_GB2312" w:hint="eastAsia"/>
                <w:szCs w:val="21"/>
              </w:rPr>
              <w:t>违反条款：第四十五条第一款第（二）项；处罚条款：第七十一条第二款 责令清除，处五万元以上五十万元以下罚款，没收违法所得；情节严重的，由城市管理综合执法部门吊销生活垃圾收集、运输经营许可证。</w:t>
            </w:r>
          </w:p>
          <w:p w:rsidR="00731506" w:rsidRPr="00E92D64" w:rsidRDefault="00731506" w:rsidP="0079600C">
            <w:pPr>
              <w:widowControl/>
              <w:rPr>
                <w:rFonts w:ascii="仿宋_GB2312" w:eastAsia="仿宋_GB2312"/>
                <w:szCs w:val="21"/>
              </w:rPr>
            </w:pPr>
          </w:p>
        </w:tc>
        <w:tc>
          <w:tcPr>
            <w:tcW w:w="993" w:type="dxa"/>
            <w:vMerge w:val="restart"/>
            <w:shd w:val="clear" w:color="auto" w:fill="auto"/>
            <w:noWrap/>
            <w:vAlign w:val="center"/>
          </w:tcPr>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50000</w:t>
            </w: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096914">
            <w:pPr>
              <w:widowControl/>
              <w:spacing w:line="0" w:lineRule="atLeast"/>
              <w:jc w:val="center"/>
              <w:rPr>
                <w:rFonts w:ascii="仿宋_GB2312" w:eastAsia="仿宋_GB2312" w:hAnsi="宋体" w:cs="宋体"/>
                <w:kern w:val="0"/>
                <w:szCs w:val="21"/>
              </w:rPr>
            </w:pPr>
          </w:p>
          <w:p w:rsidR="00750E06" w:rsidRPr="00E92D64" w:rsidRDefault="00750E06" w:rsidP="00750E06">
            <w:pPr>
              <w:widowControl/>
              <w:spacing w:line="0" w:lineRule="atLeast"/>
              <w:rPr>
                <w:rFonts w:ascii="仿宋_GB2312" w:eastAsia="仿宋_GB2312" w:hAnsi="宋体" w:cs="宋体"/>
                <w:kern w:val="0"/>
                <w:szCs w:val="21"/>
              </w:rPr>
            </w:pPr>
          </w:p>
          <w:p w:rsidR="00750E06" w:rsidRPr="00E92D64" w:rsidRDefault="00ED40A4" w:rsidP="003A27B7">
            <w:pPr>
              <w:widowControl/>
              <w:spacing w:line="0" w:lineRule="atLeast"/>
              <w:jc w:val="center"/>
              <w:rPr>
                <w:rFonts w:ascii="仿宋_GB2312" w:eastAsia="仿宋_GB2312" w:hAnsi="宋体" w:cs="宋体"/>
                <w:kern w:val="0"/>
                <w:szCs w:val="21"/>
              </w:rPr>
            </w:pPr>
            <w:r w:rsidRPr="00026E8A">
              <w:rPr>
                <w:rFonts w:ascii="仿宋_GB2312" w:eastAsia="仿宋_GB2312" w:hAnsi="宋体" w:cs="宋体" w:hint="eastAsia"/>
                <w:kern w:val="0"/>
                <w:szCs w:val="21"/>
              </w:rPr>
              <w:t>50000</w:t>
            </w:r>
          </w:p>
          <w:p w:rsidR="00750E06" w:rsidRPr="00E92D64" w:rsidRDefault="00750E06" w:rsidP="00750E06">
            <w:pPr>
              <w:widowControl/>
              <w:spacing w:line="0" w:lineRule="atLeast"/>
              <w:rPr>
                <w:rFonts w:ascii="仿宋_GB2312" w:eastAsia="仿宋_GB2312" w:hAnsi="宋体" w:cs="宋体"/>
                <w:kern w:val="0"/>
                <w:szCs w:val="21"/>
              </w:rPr>
            </w:pPr>
          </w:p>
          <w:p w:rsidR="00750E06" w:rsidRPr="00E92D64" w:rsidRDefault="00750E06" w:rsidP="00750E06">
            <w:pPr>
              <w:widowControl/>
              <w:spacing w:line="0" w:lineRule="atLeast"/>
              <w:rPr>
                <w:rFonts w:ascii="仿宋_GB2312" w:eastAsia="仿宋_GB2312" w:hAnsi="宋体" w:cs="宋体"/>
                <w:kern w:val="0"/>
                <w:szCs w:val="21"/>
              </w:rPr>
            </w:pPr>
          </w:p>
          <w:p w:rsidR="00750E06" w:rsidRPr="00E92D64" w:rsidRDefault="00750E06" w:rsidP="00750E06">
            <w:pPr>
              <w:widowControl/>
              <w:spacing w:line="0" w:lineRule="atLeast"/>
              <w:rPr>
                <w:rFonts w:ascii="仿宋_GB2312" w:eastAsia="仿宋_GB2312" w:hAnsi="宋体" w:cs="宋体"/>
                <w:kern w:val="0"/>
                <w:szCs w:val="21"/>
              </w:rPr>
            </w:pPr>
          </w:p>
          <w:p w:rsidR="00750E06" w:rsidRPr="00E92D64" w:rsidRDefault="00750E06" w:rsidP="00750E06">
            <w:pPr>
              <w:widowControl/>
              <w:spacing w:line="0" w:lineRule="atLeast"/>
              <w:rPr>
                <w:rFonts w:ascii="仿宋_GB2312" w:eastAsia="仿宋_GB2312" w:hAnsi="宋体" w:cs="宋体"/>
                <w:kern w:val="0"/>
                <w:szCs w:val="21"/>
              </w:rPr>
            </w:pPr>
          </w:p>
        </w:tc>
        <w:tc>
          <w:tcPr>
            <w:tcW w:w="708" w:type="dxa"/>
            <w:vMerge w:val="restart"/>
            <w:shd w:val="clear" w:color="auto" w:fill="auto"/>
            <w:noWrap/>
            <w:vAlign w:val="center"/>
          </w:tcPr>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9691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r>
              <w:rPr>
                <w:rFonts w:ascii="仿宋_GB2312" w:eastAsia="仿宋_GB2312" w:hAnsi="宋体" w:cs="宋体" w:hint="eastAsia"/>
                <w:kern w:val="0"/>
                <w:szCs w:val="21"/>
              </w:rPr>
              <w:t>1</w:t>
            </w: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Default="00026E8A" w:rsidP="00096914">
            <w:pPr>
              <w:widowControl/>
              <w:spacing w:line="0" w:lineRule="atLeast"/>
              <w:jc w:val="center"/>
              <w:rPr>
                <w:rFonts w:ascii="仿宋_GB2312" w:eastAsia="仿宋_GB2312" w:hAnsi="宋体" w:cs="宋体"/>
                <w:kern w:val="0"/>
                <w:szCs w:val="21"/>
              </w:rPr>
            </w:pPr>
          </w:p>
          <w:p w:rsidR="00026E8A" w:rsidRPr="00E92D64" w:rsidRDefault="00026E8A" w:rsidP="00096914">
            <w:pPr>
              <w:widowControl/>
              <w:spacing w:line="0" w:lineRule="atLeast"/>
              <w:jc w:val="center"/>
              <w:rPr>
                <w:rFonts w:ascii="仿宋_GB2312" w:eastAsia="仿宋_GB2312" w:hAnsi="宋体" w:cs="宋体"/>
                <w:kern w:val="0"/>
                <w:szCs w:val="21"/>
              </w:rPr>
            </w:pPr>
          </w:p>
        </w:tc>
        <w:tc>
          <w:tcPr>
            <w:tcW w:w="2338" w:type="dxa"/>
            <w:shd w:val="clear" w:color="auto" w:fill="auto"/>
            <w:vAlign w:val="center"/>
          </w:tcPr>
          <w:p w:rsidR="002E080F" w:rsidRPr="00E92D64" w:rsidRDefault="002E080F" w:rsidP="0079600C">
            <w:pPr>
              <w:spacing w:line="0" w:lineRule="atLeast"/>
              <w:rPr>
                <w:rFonts w:ascii="仿宋_GB2312" w:eastAsia="仿宋_GB2312"/>
                <w:szCs w:val="21"/>
                <w:highlight w:val="yellow"/>
              </w:rPr>
            </w:pPr>
          </w:p>
          <w:p w:rsidR="002E080F" w:rsidRPr="00E92D64" w:rsidRDefault="002E080F" w:rsidP="0079600C">
            <w:pPr>
              <w:spacing w:line="0" w:lineRule="atLeast"/>
              <w:rPr>
                <w:rFonts w:ascii="仿宋_GB2312" w:eastAsia="仿宋_GB2312"/>
                <w:szCs w:val="21"/>
                <w:highlight w:val="yellow"/>
              </w:rPr>
            </w:pPr>
          </w:p>
          <w:p w:rsidR="002E080F" w:rsidRPr="00E92D64" w:rsidRDefault="002E080F" w:rsidP="0079600C">
            <w:pPr>
              <w:spacing w:line="0" w:lineRule="atLeast"/>
              <w:rPr>
                <w:rFonts w:ascii="仿宋_GB2312" w:eastAsia="仿宋_GB2312"/>
                <w:szCs w:val="21"/>
                <w:highlight w:val="yellow"/>
              </w:rPr>
            </w:pPr>
          </w:p>
          <w:p w:rsidR="0079600C" w:rsidRPr="00E92D64" w:rsidRDefault="0079600C" w:rsidP="0079600C">
            <w:pPr>
              <w:spacing w:line="0" w:lineRule="atLeast"/>
              <w:rPr>
                <w:rFonts w:ascii="仿宋_GB2312" w:eastAsia="仿宋_GB2312"/>
                <w:szCs w:val="21"/>
              </w:rPr>
            </w:pPr>
            <w:r w:rsidRPr="00E92D64">
              <w:rPr>
                <w:rFonts w:ascii="仿宋_GB2312" w:eastAsia="仿宋_GB2312" w:hint="eastAsia"/>
                <w:szCs w:val="21"/>
              </w:rPr>
              <w:t>1．违法行为持续时间较长，系数为2-3；</w:t>
            </w:r>
          </w:p>
          <w:p w:rsidR="0079600C" w:rsidRPr="00E92D64" w:rsidRDefault="0079600C" w:rsidP="0079600C">
            <w:pPr>
              <w:spacing w:line="0" w:lineRule="atLeast"/>
              <w:rPr>
                <w:rFonts w:ascii="仿宋_GB2312" w:eastAsia="仿宋_GB2312"/>
                <w:szCs w:val="21"/>
              </w:rPr>
            </w:pPr>
            <w:r w:rsidRPr="00E92D64">
              <w:rPr>
                <w:rFonts w:ascii="仿宋_GB2312" w:eastAsia="仿宋_GB2312" w:hint="eastAsia"/>
                <w:szCs w:val="21"/>
              </w:rPr>
              <w:t>2．垃圾运输量较大，系数为</w:t>
            </w:r>
            <w:r w:rsidR="00E2498E" w:rsidRPr="00E92D64">
              <w:rPr>
                <w:rFonts w:ascii="仿宋_GB2312" w:eastAsia="仿宋_GB2312" w:hint="eastAsia"/>
                <w:szCs w:val="21"/>
              </w:rPr>
              <w:t>3-5</w:t>
            </w:r>
            <w:r w:rsidRPr="00E92D64">
              <w:rPr>
                <w:rFonts w:ascii="仿宋_GB2312" w:eastAsia="仿宋_GB2312" w:hint="eastAsia"/>
                <w:szCs w:val="21"/>
              </w:rPr>
              <w:t>；</w:t>
            </w:r>
          </w:p>
          <w:p w:rsidR="00096914" w:rsidRPr="00E92D64" w:rsidRDefault="00923705" w:rsidP="0079600C">
            <w:pPr>
              <w:spacing w:line="0" w:lineRule="atLeast"/>
              <w:rPr>
                <w:rFonts w:ascii="仿宋_GB2312" w:eastAsia="仿宋_GB2312" w:hAnsi="宋体" w:cs="宋体"/>
                <w:kern w:val="0"/>
                <w:szCs w:val="21"/>
              </w:rPr>
            </w:pPr>
            <w:r>
              <w:rPr>
                <w:rFonts w:ascii="仿宋_GB2312" w:eastAsia="仿宋_GB2312"/>
                <w:szCs w:val="21"/>
              </w:rPr>
              <w:t>3.</w:t>
            </w:r>
            <w:r w:rsidR="00026E8A">
              <w:rPr>
                <w:rFonts w:ascii="仿宋_GB2312" w:eastAsia="仿宋_GB2312"/>
                <w:szCs w:val="21"/>
              </w:rPr>
              <w:t>1</w:t>
            </w:r>
            <w:r w:rsidR="0079600C" w:rsidRPr="00E92D64">
              <w:rPr>
                <w:rFonts w:ascii="仿宋_GB2312" w:eastAsia="仿宋_GB2312" w:hint="eastAsia"/>
                <w:szCs w:val="21"/>
              </w:rPr>
              <w:t>造成环境秩序较严重影响的，系数</w:t>
            </w:r>
            <w:r w:rsidR="00E2498E" w:rsidRPr="00E92D64">
              <w:rPr>
                <w:rFonts w:ascii="仿宋_GB2312" w:eastAsia="仿宋_GB2312" w:hint="eastAsia"/>
                <w:szCs w:val="21"/>
              </w:rPr>
              <w:t>6-9</w:t>
            </w:r>
            <w:r w:rsidR="0079600C" w:rsidRPr="00E92D64">
              <w:rPr>
                <w:rFonts w:ascii="仿宋_GB2312" w:eastAsia="仿宋_GB2312" w:hint="eastAsia"/>
                <w:szCs w:val="21"/>
              </w:rPr>
              <w:t>。</w:t>
            </w:r>
          </w:p>
          <w:p w:rsidR="009D15AA" w:rsidRPr="00E92D64" w:rsidRDefault="009D15AA" w:rsidP="00096914">
            <w:pPr>
              <w:spacing w:line="0" w:lineRule="atLeast"/>
              <w:rPr>
                <w:rFonts w:ascii="仿宋_GB2312" w:eastAsia="仿宋_GB2312"/>
                <w:b/>
                <w:color w:val="FF0000"/>
                <w:szCs w:val="21"/>
              </w:rPr>
            </w:pPr>
          </w:p>
          <w:p w:rsidR="009D15AA" w:rsidRPr="00E92D64" w:rsidRDefault="009D15AA" w:rsidP="00103319">
            <w:pPr>
              <w:spacing w:line="0" w:lineRule="atLeast"/>
              <w:rPr>
                <w:rFonts w:ascii="仿宋_GB2312" w:eastAsia="仿宋_GB2312"/>
                <w:b/>
                <w:color w:val="FF0000"/>
                <w:szCs w:val="21"/>
              </w:rPr>
            </w:pPr>
          </w:p>
          <w:p w:rsidR="00103319" w:rsidRPr="00E92D64" w:rsidRDefault="00103319" w:rsidP="00103319">
            <w:pPr>
              <w:spacing w:line="0" w:lineRule="atLeast"/>
              <w:rPr>
                <w:rFonts w:ascii="仿宋_GB2312" w:eastAsia="仿宋_GB2312" w:hAnsi="宋体" w:cs="宋体"/>
                <w:kern w:val="0"/>
                <w:szCs w:val="21"/>
              </w:rPr>
            </w:pPr>
          </w:p>
        </w:tc>
        <w:tc>
          <w:tcPr>
            <w:tcW w:w="1795" w:type="dxa"/>
            <w:vMerge w:val="restart"/>
            <w:shd w:val="clear" w:color="auto" w:fill="auto"/>
            <w:vAlign w:val="center"/>
          </w:tcPr>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p w:rsidR="00096914" w:rsidRPr="00E92D64" w:rsidRDefault="00096914" w:rsidP="00096914">
            <w:pPr>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罚款数额＝50000×（1＋区域系数＋情节系数＋变量系数）</w:t>
            </w:r>
          </w:p>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p w:rsidR="00750E06" w:rsidRPr="00E92D64" w:rsidRDefault="00750E06" w:rsidP="00096914">
            <w:pPr>
              <w:spacing w:line="0" w:lineRule="atLeast"/>
              <w:rPr>
                <w:rFonts w:ascii="仿宋_GB2312" w:eastAsia="仿宋_GB2312" w:hAnsi="宋体" w:cs="宋体"/>
                <w:kern w:val="0"/>
                <w:szCs w:val="21"/>
              </w:rPr>
            </w:pPr>
          </w:p>
          <w:p w:rsidR="00731506" w:rsidRPr="00E92D64" w:rsidRDefault="00731506" w:rsidP="00731506">
            <w:pPr>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罚款数额＝50000×（1＋区域系数＋情节系数＋变量系数）</w:t>
            </w:r>
          </w:p>
          <w:p w:rsidR="00731506" w:rsidRPr="00E92D64" w:rsidRDefault="00731506" w:rsidP="00096914">
            <w:pPr>
              <w:spacing w:line="0" w:lineRule="atLeast"/>
              <w:rPr>
                <w:rFonts w:ascii="仿宋_GB2312" w:eastAsia="仿宋_GB2312" w:hAnsi="宋体" w:cs="宋体"/>
                <w:kern w:val="0"/>
                <w:szCs w:val="21"/>
              </w:rPr>
            </w:pPr>
          </w:p>
          <w:p w:rsidR="00731506" w:rsidRPr="00E92D64" w:rsidRDefault="00731506" w:rsidP="00096914">
            <w:pPr>
              <w:spacing w:line="0" w:lineRule="atLeast"/>
              <w:rPr>
                <w:rFonts w:ascii="仿宋_GB2312" w:eastAsia="仿宋_GB2312" w:hAnsi="宋体" w:cs="宋体"/>
                <w:kern w:val="0"/>
                <w:szCs w:val="21"/>
              </w:rPr>
            </w:pPr>
          </w:p>
        </w:tc>
        <w:tc>
          <w:tcPr>
            <w:tcW w:w="2540" w:type="dxa"/>
            <w:gridSpan w:val="2"/>
            <w:vMerge w:val="restart"/>
            <w:shd w:val="clear" w:color="auto" w:fill="auto"/>
            <w:noWrap/>
            <w:vAlign w:val="center"/>
          </w:tcPr>
          <w:p w:rsidR="00731506" w:rsidRPr="00E92D64" w:rsidRDefault="00731506" w:rsidP="00096914">
            <w:pPr>
              <w:widowControl/>
              <w:spacing w:line="0" w:lineRule="atLeast"/>
              <w:rPr>
                <w:rFonts w:ascii="仿宋_GB2312" w:eastAsia="仿宋_GB2312" w:hAnsi="宋体" w:cs="宋体"/>
                <w:kern w:val="0"/>
                <w:szCs w:val="21"/>
              </w:rPr>
            </w:pPr>
          </w:p>
          <w:p w:rsidR="00731506" w:rsidRPr="00E92D64" w:rsidRDefault="00731506" w:rsidP="00096914">
            <w:pPr>
              <w:widowControl/>
              <w:spacing w:line="0" w:lineRule="atLeast"/>
              <w:rPr>
                <w:rFonts w:ascii="仿宋_GB2312" w:eastAsia="仿宋_GB2312" w:hAnsi="宋体" w:cs="宋体"/>
                <w:kern w:val="0"/>
                <w:szCs w:val="21"/>
              </w:rPr>
            </w:pPr>
          </w:p>
          <w:p w:rsidR="00731506" w:rsidRPr="00E92D64" w:rsidRDefault="00731506" w:rsidP="00096914">
            <w:pPr>
              <w:widowControl/>
              <w:spacing w:line="0" w:lineRule="atLeast"/>
              <w:rPr>
                <w:rFonts w:ascii="仿宋_GB2312" w:eastAsia="仿宋_GB2312" w:hAnsi="宋体" w:cs="宋体"/>
                <w:kern w:val="0"/>
                <w:szCs w:val="21"/>
              </w:rPr>
            </w:pPr>
          </w:p>
          <w:p w:rsidR="00096914" w:rsidRPr="00E92D64" w:rsidRDefault="00096914" w:rsidP="00096914">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w:t>
            </w:r>
          </w:p>
          <w:p w:rsidR="00096914" w:rsidRPr="00E92D64" w:rsidRDefault="00096914" w:rsidP="00096914">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2. 依据京政发〔2017〕32号，存在上述情形之一，拟作出吊销处罚的，作出处罚决定前，要邀请职权划出部门共同会商；对于可能影响公共利益的，提请职权划出部门拟定接管方案。</w:t>
            </w:r>
          </w:p>
          <w:p w:rsidR="00731506" w:rsidRPr="00E92D64" w:rsidRDefault="00731506" w:rsidP="00096914">
            <w:pPr>
              <w:widowControl/>
              <w:spacing w:line="0" w:lineRule="atLeast"/>
              <w:rPr>
                <w:rFonts w:ascii="仿宋_GB2312" w:eastAsia="仿宋_GB2312" w:hAnsi="宋体" w:cs="宋体"/>
                <w:kern w:val="0"/>
                <w:szCs w:val="21"/>
              </w:rPr>
            </w:pPr>
          </w:p>
          <w:p w:rsidR="00731506" w:rsidRPr="00E92D64" w:rsidRDefault="00731506" w:rsidP="00096914">
            <w:pPr>
              <w:widowControl/>
              <w:spacing w:line="0" w:lineRule="atLeast"/>
              <w:rPr>
                <w:rFonts w:ascii="仿宋_GB2312" w:eastAsia="仿宋_GB2312" w:hAnsi="宋体" w:cs="宋体"/>
                <w:kern w:val="0"/>
                <w:szCs w:val="21"/>
              </w:rPr>
            </w:pPr>
          </w:p>
          <w:p w:rsidR="00731506" w:rsidRPr="00E92D64" w:rsidRDefault="00731506" w:rsidP="00096914">
            <w:pPr>
              <w:widowControl/>
              <w:spacing w:line="0" w:lineRule="atLeast"/>
              <w:rPr>
                <w:rFonts w:ascii="仿宋_GB2312" w:eastAsia="仿宋_GB2312" w:hAnsi="宋体" w:cs="宋体"/>
                <w:kern w:val="0"/>
                <w:szCs w:val="21"/>
              </w:rPr>
            </w:pPr>
          </w:p>
          <w:p w:rsidR="00731506" w:rsidRPr="00E92D64" w:rsidRDefault="00731506" w:rsidP="00731506">
            <w:pPr>
              <w:widowControl/>
              <w:spacing w:line="0" w:lineRule="atLeast"/>
              <w:rPr>
                <w:rFonts w:ascii="仿宋_GB2312" w:eastAsia="仿宋_GB2312" w:hAnsi="宋体" w:cs="宋体"/>
                <w:kern w:val="0"/>
                <w:szCs w:val="21"/>
              </w:rPr>
            </w:pPr>
          </w:p>
          <w:p w:rsidR="00731506" w:rsidRPr="00E92D64" w:rsidRDefault="00731506" w:rsidP="00731506">
            <w:pPr>
              <w:widowControl/>
              <w:spacing w:line="0" w:lineRule="atLeast"/>
              <w:rPr>
                <w:rFonts w:ascii="仿宋_GB2312" w:eastAsia="仿宋_GB2312" w:hAnsi="宋体" w:cs="宋体"/>
                <w:kern w:val="0"/>
                <w:szCs w:val="21"/>
              </w:rPr>
            </w:pPr>
          </w:p>
          <w:p w:rsidR="00731506" w:rsidRPr="00E92D64" w:rsidRDefault="00731506" w:rsidP="00731506">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w:t>
            </w:r>
          </w:p>
          <w:p w:rsidR="00731506" w:rsidRPr="00E92D64" w:rsidRDefault="00731506" w:rsidP="00731506">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2. 依据京政发〔2017〕32号，存在上述情形之一，拟作出吊销处罚的，作出处罚决定前，要邀请职权划出部门共同会商；对于可能影响公共利益的，提请职权划出部门拟定接管方案。</w:t>
            </w:r>
          </w:p>
          <w:p w:rsidR="00DF2258" w:rsidRPr="00E92D64" w:rsidRDefault="00DF2258" w:rsidP="00731506">
            <w:pPr>
              <w:widowControl/>
              <w:spacing w:line="0" w:lineRule="atLeast"/>
              <w:rPr>
                <w:rFonts w:ascii="仿宋_GB2312" w:eastAsia="仿宋_GB2312" w:hAnsi="宋体" w:cs="宋体"/>
                <w:kern w:val="0"/>
                <w:szCs w:val="21"/>
              </w:rPr>
            </w:pPr>
          </w:p>
          <w:p w:rsidR="00DF2258" w:rsidRPr="00E92D64" w:rsidRDefault="00DF2258" w:rsidP="00731506">
            <w:pPr>
              <w:widowControl/>
              <w:spacing w:line="0" w:lineRule="atLeast"/>
              <w:rPr>
                <w:rFonts w:ascii="仿宋_GB2312" w:eastAsia="仿宋_GB2312" w:hAnsi="宋体" w:cs="宋体"/>
                <w:kern w:val="0"/>
                <w:szCs w:val="21"/>
              </w:rPr>
            </w:pPr>
          </w:p>
          <w:p w:rsidR="00DF2258" w:rsidRPr="00E92D64" w:rsidRDefault="00DF2258" w:rsidP="00DF2258">
            <w:pPr>
              <w:widowControl/>
              <w:spacing w:line="0" w:lineRule="atLeast"/>
              <w:rPr>
                <w:rFonts w:ascii="仿宋_GB2312" w:eastAsia="仿宋_GB2312" w:hAnsi="宋体" w:cs="宋体"/>
                <w:kern w:val="0"/>
                <w:szCs w:val="21"/>
              </w:rPr>
            </w:pPr>
          </w:p>
          <w:p w:rsidR="00DF2258" w:rsidRPr="00E92D64" w:rsidRDefault="00DF2258" w:rsidP="00DF2258">
            <w:pPr>
              <w:widowControl/>
              <w:spacing w:line="0" w:lineRule="atLeast"/>
              <w:rPr>
                <w:rFonts w:ascii="仿宋_GB2312" w:eastAsia="仿宋_GB2312" w:hAnsi="宋体" w:cs="宋体"/>
                <w:kern w:val="0"/>
                <w:szCs w:val="21"/>
              </w:rPr>
            </w:pPr>
          </w:p>
          <w:p w:rsidR="00DF2258" w:rsidRPr="00E92D64" w:rsidRDefault="00DF2258" w:rsidP="00DF2258">
            <w:pPr>
              <w:widowControl/>
              <w:spacing w:line="0" w:lineRule="atLeast"/>
              <w:rPr>
                <w:rFonts w:ascii="仿宋_GB2312" w:eastAsia="仿宋_GB2312" w:hAnsi="宋体" w:cs="宋体"/>
                <w:kern w:val="0"/>
                <w:szCs w:val="21"/>
              </w:rPr>
            </w:pPr>
          </w:p>
          <w:p w:rsidR="00DF2258" w:rsidRPr="00E92D64" w:rsidRDefault="00DF2258" w:rsidP="00DF2258">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w:t>
            </w:r>
          </w:p>
          <w:p w:rsidR="00DF2258" w:rsidRPr="00E92D64" w:rsidRDefault="00DF2258" w:rsidP="00DF2258">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2. 依据京政发〔2017〕32号，存在上述情形之一，拟作出吊销处罚的，作出处罚决定前，要邀请职权划出部门共同会商；对于可能影响公共利益的，提请职权划出部门拟定接管方案。</w:t>
            </w:r>
          </w:p>
          <w:p w:rsidR="00DF2258" w:rsidRPr="00E92D64" w:rsidRDefault="00DF2258" w:rsidP="00DF2258">
            <w:pPr>
              <w:widowControl/>
              <w:spacing w:line="0" w:lineRule="atLeast"/>
              <w:rPr>
                <w:rFonts w:ascii="仿宋_GB2312" w:eastAsia="仿宋_GB2312" w:hAnsi="宋体" w:cs="宋体"/>
                <w:kern w:val="0"/>
                <w:szCs w:val="21"/>
              </w:rPr>
            </w:pPr>
          </w:p>
          <w:p w:rsidR="00DF2258" w:rsidRPr="00E92D64" w:rsidRDefault="00DF2258" w:rsidP="00DF2258">
            <w:pPr>
              <w:widowControl/>
              <w:spacing w:line="0" w:lineRule="atLeast"/>
              <w:rPr>
                <w:rFonts w:ascii="仿宋_GB2312" w:eastAsia="仿宋_GB2312" w:hAnsi="宋体" w:cs="宋体"/>
                <w:kern w:val="0"/>
                <w:szCs w:val="21"/>
              </w:rPr>
            </w:pPr>
          </w:p>
          <w:p w:rsidR="00DF2258" w:rsidRPr="00E92D64" w:rsidRDefault="00DF2258" w:rsidP="00DF2258">
            <w:pPr>
              <w:widowControl/>
              <w:spacing w:line="0" w:lineRule="atLeast"/>
              <w:rPr>
                <w:rFonts w:ascii="仿宋_GB2312" w:eastAsia="仿宋_GB2312" w:hAnsi="宋体" w:cs="宋体"/>
                <w:kern w:val="0"/>
                <w:szCs w:val="21"/>
              </w:rPr>
            </w:pPr>
          </w:p>
        </w:tc>
      </w:tr>
      <w:tr w:rsidR="00ED04B6" w:rsidRPr="00E92D64" w:rsidTr="00517BBD">
        <w:trPr>
          <w:trHeight w:val="579"/>
          <w:jc w:val="center"/>
        </w:trPr>
        <w:tc>
          <w:tcPr>
            <w:tcW w:w="704" w:type="dxa"/>
            <w:shd w:val="clear" w:color="auto" w:fill="auto"/>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21</w:t>
            </w:r>
          </w:p>
        </w:tc>
        <w:tc>
          <w:tcPr>
            <w:tcW w:w="1134" w:type="dxa"/>
            <w:shd w:val="clear" w:color="auto" w:fill="auto"/>
            <w:vAlign w:val="center"/>
          </w:tcPr>
          <w:p w:rsidR="00096914" w:rsidRPr="00E92D64" w:rsidRDefault="00096914" w:rsidP="00096914">
            <w:pPr>
              <w:spacing w:line="240" w:lineRule="exact"/>
              <w:rPr>
                <w:rFonts w:ascii="仿宋_GB2312" w:eastAsia="仿宋_GB2312"/>
                <w:szCs w:val="21"/>
              </w:rPr>
            </w:pPr>
            <w:r w:rsidRPr="00E92D64">
              <w:rPr>
                <w:rFonts w:ascii="仿宋_GB2312" w:eastAsia="仿宋_GB2312" w:hint="eastAsia"/>
                <w:szCs w:val="21"/>
              </w:rPr>
              <w:t>收集、运输单位将生活垃圾混装混运</w:t>
            </w:r>
          </w:p>
        </w:tc>
        <w:tc>
          <w:tcPr>
            <w:tcW w:w="4405" w:type="dxa"/>
            <w:vMerge/>
            <w:shd w:val="clear" w:color="auto" w:fill="auto"/>
            <w:vAlign w:val="center"/>
          </w:tcPr>
          <w:p w:rsidR="00096914" w:rsidRPr="00E92D64" w:rsidRDefault="00096914" w:rsidP="00096914">
            <w:pPr>
              <w:rPr>
                <w:rFonts w:ascii="仿宋_GB2312" w:eastAsia="仿宋_GB2312"/>
                <w:szCs w:val="21"/>
              </w:rPr>
            </w:pPr>
          </w:p>
        </w:tc>
        <w:tc>
          <w:tcPr>
            <w:tcW w:w="993" w:type="dxa"/>
            <w:vMerge/>
            <w:shd w:val="clear" w:color="auto" w:fill="auto"/>
            <w:noWrap/>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p>
        </w:tc>
        <w:tc>
          <w:tcPr>
            <w:tcW w:w="708" w:type="dxa"/>
            <w:vMerge/>
            <w:shd w:val="clear" w:color="auto" w:fill="auto"/>
            <w:noWrap/>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p>
        </w:tc>
        <w:tc>
          <w:tcPr>
            <w:tcW w:w="2338" w:type="dxa"/>
            <w:shd w:val="clear" w:color="auto" w:fill="auto"/>
            <w:vAlign w:val="center"/>
          </w:tcPr>
          <w:p w:rsidR="002E080F" w:rsidRPr="00E92D64" w:rsidRDefault="002E080F" w:rsidP="0079600C">
            <w:pPr>
              <w:spacing w:line="0" w:lineRule="atLeast"/>
              <w:rPr>
                <w:rFonts w:ascii="仿宋_GB2312" w:eastAsia="仿宋_GB2312"/>
                <w:spacing w:val="15"/>
                <w:szCs w:val="21"/>
                <w:highlight w:val="yellow"/>
              </w:rPr>
            </w:pPr>
          </w:p>
          <w:p w:rsidR="002E080F" w:rsidRPr="00E92D64" w:rsidRDefault="002E080F" w:rsidP="0079600C">
            <w:pPr>
              <w:spacing w:line="0" w:lineRule="atLeast"/>
              <w:rPr>
                <w:rFonts w:ascii="仿宋_GB2312" w:eastAsia="仿宋_GB2312"/>
                <w:spacing w:val="15"/>
                <w:szCs w:val="21"/>
                <w:highlight w:val="yellow"/>
              </w:rPr>
            </w:pPr>
          </w:p>
          <w:p w:rsidR="002E080F" w:rsidRPr="00E92D64" w:rsidRDefault="002E080F" w:rsidP="0079600C">
            <w:pPr>
              <w:spacing w:line="0" w:lineRule="atLeast"/>
              <w:rPr>
                <w:rFonts w:ascii="仿宋_GB2312" w:eastAsia="仿宋_GB2312"/>
                <w:spacing w:val="15"/>
                <w:szCs w:val="21"/>
                <w:highlight w:val="yellow"/>
              </w:rPr>
            </w:pPr>
          </w:p>
          <w:p w:rsidR="0079600C" w:rsidRPr="00E92D64" w:rsidRDefault="0079600C" w:rsidP="0079600C">
            <w:pPr>
              <w:spacing w:line="0" w:lineRule="atLeast"/>
              <w:rPr>
                <w:rFonts w:ascii="仿宋_GB2312" w:eastAsia="仿宋_GB2312"/>
                <w:spacing w:val="15"/>
                <w:szCs w:val="21"/>
              </w:rPr>
            </w:pPr>
            <w:r w:rsidRPr="00E92D64">
              <w:rPr>
                <w:rFonts w:ascii="仿宋_GB2312" w:eastAsia="仿宋_GB2312" w:hint="eastAsia"/>
                <w:spacing w:val="15"/>
                <w:szCs w:val="21"/>
              </w:rPr>
              <w:t>1.将厨余垃圾混装混运，系数为1；</w:t>
            </w:r>
          </w:p>
          <w:p w:rsidR="0079600C" w:rsidRPr="00E92D64" w:rsidRDefault="0079600C" w:rsidP="0079600C">
            <w:pPr>
              <w:spacing w:line="0" w:lineRule="atLeast"/>
              <w:rPr>
                <w:rFonts w:ascii="仿宋_GB2312" w:eastAsia="仿宋_GB2312"/>
                <w:spacing w:val="15"/>
                <w:szCs w:val="21"/>
              </w:rPr>
            </w:pPr>
            <w:r w:rsidRPr="00E92D64">
              <w:rPr>
                <w:rFonts w:ascii="仿宋_GB2312" w:eastAsia="仿宋_GB2312" w:hint="eastAsia"/>
                <w:spacing w:val="15"/>
                <w:szCs w:val="21"/>
              </w:rPr>
              <w:t>2.将有害垃圾混装混运，系数为2；</w:t>
            </w:r>
          </w:p>
          <w:p w:rsidR="00E2498E" w:rsidRPr="00E92D64" w:rsidRDefault="0079600C" w:rsidP="00F64573">
            <w:pPr>
              <w:spacing w:line="0" w:lineRule="atLeast"/>
              <w:rPr>
                <w:rFonts w:ascii="仿宋_GB2312" w:eastAsia="仿宋_GB2312"/>
                <w:szCs w:val="21"/>
              </w:rPr>
            </w:pPr>
            <w:r w:rsidRPr="00E92D64">
              <w:rPr>
                <w:rFonts w:ascii="仿宋_GB2312" w:eastAsia="仿宋_GB2312" w:hint="eastAsia"/>
                <w:szCs w:val="21"/>
              </w:rPr>
              <w:t>3.混装混运</w:t>
            </w:r>
            <w:r w:rsidR="00F64573" w:rsidRPr="00E92D64">
              <w:rPr>
                <w:rFonts w:ascii="仿宋_GB2312" w:eastAsia="仿宋_GB2312" w:hint="eastAsia"/>
                <w:szCs w:val="21"/>
              </w:rPr>
              <w:t>生活垃圾</w:t>
            </w:r>
            <w:r w:rsidRPr="00E92D64">
              <w:rPr>
                <w:rFonts w:ascii="仿宋_GB2312" w:eastAsia="仿宋_GB2312" w:hint="eastAsia"/>
                <w:szCs w:val="21"/>
              </w:rPr>
              <w:t>总量较大、违法行为持续时间较长</w:t>
            </w:r>
            <w:r w:rsidR="00E2498E" w:rsidRPr="00E92D64">
              <w:rPr>
                <w:rFonts w:ascii="仿宋_GB2312" w:eastAsia="仿宋_GB2312" w:hint="eastAsia"/>
                <w:szCs w:val="21"/>
              </w:rPr>
              <w:t>，系数3-5；</w:t>
            </w:r>
          </w:p>
          <w:p w:rsidR="00096914" w:rsidRPr="00E92D64" w:rsidRDefault="00E2498E" w:rsidP="00F64573">
            <w:pPr>
              <w:spacing w:line="0" w:lineRule="atLeast"/>
              <w:rPr>
                <w:rFonts w:ascii="仿宋_GB2312" w:eastAsia="仿宋_GB2312"/>
                <w:szCs w:val="21"/>
              </w:rPr>
            </w:pPr>
            <w:r w:rsidRPr="00E92D64">
              <w:rPr>
                <w:rFonts w:ascii="仿宋_GB2312" w:eastAsia="仿宋_GB2312" w:hint="eastAsia"/>
                <w:szCs w:val="21"/>
              </w:rPr>
              <w:t>4.</w:t>
            </w:r>
            <w:r w:rsidR="0079600C" w:rsidRPr="00E92D64">
              <w:rPr>
                <w:rFonts w:ascii="仿宋_GB2312" w:eastAsia="仿宋_GB2312" w:hint="eastAsia"/>
                <w:szCs w:val="21"/>
              </w:rPr>
              <w:t>对环境秩序造成较严重影响的，系数</w:t>
            </w:r>
            <w:r w:rsidRPr="00E92D64">
              <w:rPr>
                <w:rFonts w:ascii="仿宋_GB2312" w:eastAsia="仿宋_GB2312" w:hint="eastAsia"/>
                <w:szCs w:val="21"/>
              </w:rPr>
              <w:t>6-9</w:t>
            </w:r>
            <w:r w:rsidR="00AE5E3F" w:rsidRPr="00E92D64">
              <w:rPr>
                <w:rFonts w:ascii="仿宋_GB2312" w:eastAsia="仿宋_GB2312" w:hint="eastAsia"/>
                <w:szCs w:val="21"/>
              </w:rPr>
              <w:t>。</w:t>
            </w:r>
          </w:p>
          <w:p w:rsidR="002E080F" w:rsidRPr="00E92D64" w:rsidRDefault="002E080F" w:rsidP="00F64573">
            <w:pPr>
              <w:spacing w:line="0" w:lineRule="atLeast"/>
              <w:rPr>
                <w:rFonts w:ascii="仿宋_GB2312" w:eastAsia="仿宋_GB2312"/>
                <w:szCs w:val="21"/>
              </w:rPr>
            </w:pPr>
          </w:p>
          <w:p w:rsidR="002E080F" w:rsidRDefault="002E080F" w:rsidP="00F64573">
            <w:pPr>
              <w:spacing w:line="0" w:lineRule="atLeast"/>
              <w:rPr>
                <w:rFonts w:ascii="仿宋_GB2312" w:eastAsia="仿宋_GB2312"/>
                <w:szCs w:val="21"/>
              </w:rPr>
            </w:pPr>
          </w:p>
          <w:p w:rsidR="00026E8A" w:rsidRPr="00E92D64" w:rsidRDefault="00026E8A" w:rsidP="00F64573">
            <w:pPr>
              <w:spacing w:line="0" w:lineRule="atLeast"/>
              <w:rPr>
                <w:rFonts w:ascii="仿宋_GB2312" w:eastAsia="仿宋_GB2312"/>
                <w:b/>
                <w:color w:val="FF0000"/>
                <w:szCs w:val="21"/>
              </w:rPr>
            </w:pPr>
          </w:p>
        </w:tc>
        <w:tc>
          <w:tcPr>
            <w:tcW w:w="1795" w:type="dxa"/>
            <w:vMerge/>
            <w:shd w:val="clear" w:color="auto" w:fill="auto"/>
            <w:vAlign w:val="center"/>
          </w:tcPr>
          <w:p w:rsidR="00096914" w:rsidRPr="00E92D64" w:rsidRDefault="00096914" w:rsidP="00096914">
            <w:pPr>
              <w:spacing w:line="0" w:lineRule="atLeast"/>
              <w:rPr>
                <w:rFonts w:ascii="仿宋_GB2312" w:eastAsia="仿宋_GB2312" w:hAnsi="宋体" w:cs="宋体"/>
                <w:kern w:val="0"/>
                <w:szCs w:val="21"/>
              </w:rPr>
            </w:pPr>
          </w:p>
        </w:tc>
        <w:tc>
          <w:tcPr>
            <w:tcW w:w="2540" w:type="dxa"/>
            <w:gridSpan w:val="2"/>
            <w:vMerge/>
            <w:shd w:val="clear" w:color="auto" w:fill="auto"/>
            <w:noWrap/>
            <w:vAlign w:val="center"/>
          </w:tcPr>
          <w:p w:rsidR="00096914" w:rsidRPr="00E92D64" w:rsidRDefault="00096914" w:rsidP="00096914">
            <w:pPr>
              <w:widowControl/>
              <w:spacing w:line="0" w:lineRule="atLeast"/>
              <w:rPr>
                <w:rFonts w:ascii="仿宋_GB2312" w:eastAsia="仿宋_GB2312" w:hAnsi="宋体" w:cs="宋体"/>
                <w:kern w:val="0"/>
                <w:szCs w:val="21"/>
              </w:rPr>
            </w:pPr>
          </w:p>
        </w:tc>
      </w:tr>
      <w:tr w:rsidR="00ED04B6" w:rsidRPr="00E92D64" w:rsidTr="00517BBD">
        <w:trPr>
          <w:trHeight w:val="806"/>
          <w:jc w:val="center"/>
        </w:trPr>
        <w:tc>
          <w:tcPr>
            <w:tcW w:w="704" w:type="dxa"/>
            <w:shd w:val="clear" w:color="auto" w:fill="auto"/>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lastRenderedPageBreak/>
              <w:t>22</w:t>
            </w:r>
          </w:p>
        </w:tc>
        <w:tc>
          <w:tcPr>
            <w:tcW w:w="1134" w:type="dxa"/>
            <w:shd w:val="clear" w:color="auto" w:fill="auto"/>
            <w:vAlign w:val="center"/>
          </w:tcPr>
          <w:p w:rsidR="00096914" w:rsidRPr="00E92D64" w:rsidRDefault="00096914" w:rsidP="00096914">
            <w:pPr>
              <w:spacing w:line="240" w:lineRule="exact"/>
              <w:rPr>
                <w:rFonts w:ascii="仿宋_GB2312" w:eastAsia="仿宋_GB2312"/>
                <w:szCs w:val="21"/>
              </w:rPr>
            </w:pPr>
            <w:r w:rsidRPr="00E92D64">
              <w:rPr>
                <w:rFonts w:ascii="仿宋_GB2312" w:eastAsia="仿宋_GB2312" w:hint="eastAsia"/>
                <w:szCs w:val="21"/>
              </w:rPr>
              <w:t>收集、运输单位随意倾倒、丢弃、遗撒、堆放生活垃圾</w:t>
            </w:r>
          </w:p>
        </w:tc>
        <w:tc>
          <w:tcPr>
            <w:tcW w:w="4405" w:type="dxa"/>
            <w:vMerge/>
            <w:shd w:val="clear" w:color="auto" w:fill="auto"/>
            <w:vAlign w:val="center"/>
          </w:tcPr>
          <w:p w:rsidR="00096914" w:rsidRPr="00E92D64" w:rsidRDefault="00096914" w:rsidP="00096914">
            <w:pPr>
              <w:rPr>
                <w:rFonts w:ascii="仿宋_GB2312" w:eastAsia="仿宋_GB2312"/>
                <w:szCs w:val="21"/>
              </w:rPr>
            </w:pPr>
          </w:p>
        </w:tc>
        <w:tc>
          <w:tcPr>
            <w:tcW w:w="993" w:type="dxa"/>
            <w:vMerge/>
            <w:shd w:val="clear" w:color="auto" w:fill="auto"/>
            <w:noWrap/>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p>
        </w:tc>
        <w:tc>
          <w:tcPr>
            <w:tcW w:w="708" w:type="dxa"/>
            <w:vMerge/>
            <w:shd w:val="clear" w:color="auto" w:fill="auto"/>
            <w:noWrap/>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p>
        </w:tc>
        <w:tc>
          <w:tcPr>
            <w:tcW w:w="2338" w:type="dxa"/>
            <w:shd w:val="clear" w:color="auto" w:fill="auto"/>
            <w:vAlign w:val="center"/>
          </w:tcPr>
          <w:p w:rsidR="0079600C" w:rsidRPr="00E92D64" w:rsidRDefault="0079600C" w:rsidP="0079600C">
            <w:pPr>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1.随意倾倒、丢弃、堆放至城市道路、绿地、林地、农田，燃气、供暖等公用管道和设施保护（管理）范围的，系数为3；</w:t>
            </w:r>
          </w:p>
          <w:p w:rsidR="00B6467E" w:rsidRPr="00E92D64" w:rsidRDefault="005C7B88" w:rsidP="0079600C">
            <w:pPr>
              <w:spacing w:line="0" w:lineRule="atLeast"/>
              <w:rPr>
                <w:rFonts w:ascii="仿宋_GB2312" w:eastAsia="仿宋_GB2312"/>
                <w:szCs w:val="21"/>
              </w:rPr>
            </w:pPr>
            <w:r>
              <w:rPr>
                <w:rFonts w:ascii="仿宋_GB2312" w:eastAsia="仿宋_GB2312" w:hAnsi="宋体" w:cs="宋体" w:hint="eastAsia"/>
                <w:kern w:val="0"/>
                <w:szCs w:val="21"/>
              </w:rPr>
              <w:t>2.</w:t>
            </w:r>
            <w:r w:rsidR="00F64573" w:rsidRPr="00E92D64">
              <w:rPr>
                <w:rFonts w:ascii="仿宋_GB2312" w:eastAsia="仿宋_GB2312" w:hint="eastAsia"/>
                <w:szCs w:val="21"/>
              </w:rPr>
              <w:t>倾倒、丢弃、堆放生活</w:t>
            </w:r>
            <w:r w:rsidR="00F64573" w:rsidRPr="00E92D64">
              <w:rPr>
                <w:rFonts w:ascii="仿宋_GB2312" w:eastAsia="仿宋_GB2312" w:hAnsi="宋体" w:cs="宋体" w:hint="eastAsia"/>
                <w:kern w:val="0"/>
                <w:szCs w:val="21"/>
              </w:rPr>
              <w:t>垃圾</w:t>
            </w:r>
            <w:r w:rsidR="0079600C" w:rsidRPr="00E92D64">
              <w:rPr>
                <w:rFonts w:ascii="仿宋_GB2312" w:eastAsia="仿宋_GB2312" w:hint="eastAsia"/>
                <w:szCs w:val="21"/>
              </w:rPr>
              <w:t>总量较大、违法行为持续时间较长</w:t>
            </w:r>
            <w:r w:rsidR="00B6467E" w:rsidRPr="00E92D64">
              <w:rPr>
                <w:rFonts w:ascii="仿宋_GB2312" w:eastAsia="仿宋_GB2312" w:hint="eastAsia"/>
                <w:szCs w:val="21"/>
              </w:rPr>
              <w:t>，系数4-6；</w:t>
            </w:r>
          </w:p>
          <w:p w:rsidR="0079600C" w:rsidRPr="00E92D64" w:rsidRDefault="005C7B88" w:rsidP="0079600C">
            <w:pPr>
              <w:spacing w:line="0" w:lineRule="atLeast"/>
              <w:rPr>
                <w:rFonts w:ascii="仿宋_GB2312" w:eastAsia="仿宋_GB2312" w:hAnsi="宋体" w:cs="宋体"/>
                <w:kern w:val="0"/>
                <w:szCs w:val="21"/>
              </w:rPr>
            </w:pPr>
            <w:r>
              <w:rPr>
                <w:rFonts w:ascii="仿宋_GB2312" w:eastAsia="仿宋_GB2312" w:hint="eastAsia"/>
                <w:szCs w:val="21"/>
              </w:rPr>
              <w:t>3.</w:t>
            </w:r>
            <w:r w:rsidR="0079600C" w:rsidRPr="00E92D64">
              <w:rPr>
                <w:rFonts w:ascii="仿宋_GB2312" w:eastAsia="仿宋_GB2312" w:hint="eastAsia"/>
                <w:szCs w:val="21"/>
              </w:rPr>
              <w:t>对环境秩序造成较严重影响的，系数</w:t>
            </w:r>
            <w:r w:rsidR="00B6467E" w:rsidRPr="00E92D64">
              <w:rPr>
                <w:rFonts w:ascii="仿宋_GB2312" w:eastAsia="仿宋_GB2312" w:hint="eastAsia"/>
                <w:szCs w:val="21"/>
              </w:rPr>
              <w:t>6-9</w:t>
            </w:r>
            <w:r w:rsidR="0079600C" w:rsidRPr="00E92D64">
              <w:rPr>
                <w:rFonts w:ascii="仿宋_GB2312" w:eastAsia="仿宋_GB2312" w:hint="eastAsia"/>
                <w:szCs w:val="21"/>
              </w:rPr>
              <w:t>；</w:t>
            </w:r>
          </w:p>
          <w:p w:rsidR="00096914" w:rsidRPr="00E92D64" w:rsidRDefault="005C7B88" w:rsidP="00FB17AE">
            <w:pPr>
              <w:spacing w:line="0" w:lineRule="atLeast"/>
              <w:rPr>
                <w:rFonts w:ascii="仿宋_GB2312" w:eastAsia="仿宋_GB2312" w:hAnsi="宋体" w:cs="宋体"/>
                <w:color w:val="FF0000"/>
                <w:kern w:val="0"/>
                <w:szCs w:val="21"/>
              </w:rPr>
            </w:pPr>
            <w:r>
              <w:rPr>
                <w:rFonts w:ascii="仿宋_GB2312" w:eastAsia="仿宋_GB2312" w:hAnsi="宋体" w:cs="宋体"/>
                <w:kern w:val="0"/>
                <w:szCs w:val="21"/>
              </w:rPr>
              <w:t>4</w:t>
            </w:r>
            <w:r w:rsidR="0079600C" w:rsidRPr="00E92D64">
              <w:rPr>
                <w:rFonts w:ascii="仿宋_GB2312" w:eastAsia="仿宋_GB2312" w:hAnsi="宋体" w:cs="宋体" w:hint="eastAsia"/>
                <w:kern w:val="0"/>
                <w:szCs w:val="21"/>
              </w:rPr>
              <w:t>.泄漏遗撒</w:t>
            </w:r>
            <w:r w:rsidR="00FB17AE" w:rsidRPr="00E92D64">
              <w:rPr>
                <w:rFonts w:ascii="仿宋_GB2312" w:eastAsia="仿宋_GB2312" w:hAnsi="宋体" w:cs="宋体" w:hint="eastAsia"/>
                <w:kern w:val="0"/>
                <w:szCs w:val="21"/>
              </w:rPr>
              <w:t>污染道路长21－30米的，系数1；31－40米的，系数2；以此类推。</w:t>
            </w:r>
          </w:p>
        </w:tc>
        <w:tc>
          <w:tcPr>
            <w:tcW w:w="1795" w:type="dxa"/>
            <w:vMerge/>
            <w:shd w:val="clear" w:color="auto" w:fill="auto"/>
            <w:vAlign w:val="center"/>
          </w:tcPr>
          <w:p w:rsidR="00096914" w:rsidRPr="00E92D64" w:rsidRDefault="00096914" w:rsidP="00096914">
            <w:pPr>
              <w:spacing w:line="0" w:lineRule="atLeast"/>
              <w:rPr>
                <w:rFonts w:ascii="仿宋_GB2312" w:eastAsia="仿宋_GB2312" w:hAnsi="宋体" w:cs="宋体"/>
                <w:kern w:val="0"/>
                <w:szCs w:val="21"/>
              </w:rPr>
            </w:pPr>
          </w:p>
        </w:tc>
        <w:tc>
          <w:tcPr>
            <w:tcW w:w="2540" w:type="dxa"/>
            <w:gridSpan w:val="2"/>
            <w:vMerge/>
            <w:shd w:val="clear" w:color="auto" w:fill="auto"/>
            <w:noWrap/>
            <w:vAlign w:val="center"/>
          </w:tcPr>
          <w:p w:rsidR="00096914" w:rsidRPr="00E92D64" w:rsidRDefault="00096914" w:rsidP="00096914">
            <w:pPr>
              <w:widowControl/>
              <w:spacing w:line="0" w:lineRule="atLeast"/>
              <w:rPr>
                <w:rFonts w:ascii="仿宋_GB2312" w:eastAsia="仿宋_GB2312" w:hAnsi="宋体" w:cs="宋体"/>
                <w:kern w:val="0"/>
                <w:szCs w:val="21"/>
              </w:rPr>
            </w:pPr>
          </w:p>
        </w:tc>
      </w:tr>
      <w:tr w:rsidR="00ED04B6" w:rsidRPr="00E92D64" w:rsidTr="00517BBD">
        <w:trPr>
          <w:trHeight w:val="1570"/>
          <w:jc w:val="center"/>
        </w:trPr>
        <w:tc>
          <w:tcPr>
            <w:tcW w:w="704" w:type="dxa"/>
            <w:shd w:val="clear" w:color="auto" w:fill="auto"/>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23</w:t>
            </w:r>
          </w:p>
        </w:tc>
        <w:tc>
          <w:tcPr>
            <w:tcW w:w="1134" w:type="dxa"/>
            <w:shd w:val="clear" w:color="auto" w:fill="auto"/>
            <w:vAlign w:val="center"/>
          </w:tcPr>
          <w:p w:rsidR="00096914" w:rsidRPr="00E92D64" w:rsidRDefault="00096914" w:rsidP="00096914">
            <w:pPr>
              <w:rPr>
                <w:rFonts w:ascii="仿宋_GB2312" w:eastAsia="仿宋_GB2312" w:hAnsi="宋体" w:cs="宋体"/>
                <w:szCs w:val="21"/>
              </w:rPr>
            </w:pPr>
            <w:r w:rsidRPr="00E92D64">
              <w:rPr>
                <w:rFonts w:ascii="仿宋_GB2312" w:eastAsia="仿宋_GB2312" w:hint="eastAsia"/>
                <w:szCs w:val="21"/>
              </w:rPr>
              <w:t>收集、运输单位未落实生活垃圾管理台帐制度</w:t>
            </w:r>
          </w:p>
        </w:tc>
        <w:tc>
          <w:tcPr>
            <w:tcW w:w="4405" w:type="dxa"/>
            <w:shd w:val="clear" w:color="auto" w:fill="auto"/>
            <w:vAlign w:val="center"/>
          </w:tcPr>
          <w:p w:rsidR="00096914" w:rsidRPr="00E92D64" w:rsidRDefault="00096914" w:rsidP="002E080F">
            <w:pPr>
              <w:widowControl/>
              <w:rPr>
                <w:rFonts w:ascii="仿宋_GB2312" w:eastAsia="仿宋_GB2312"/>
                <w:szCs w:val="21"/>
              </w:rPr>
            </w:pPr>
            <w:r w:rsidRPr="00E92D64">
              <w:rPr>
                <w:rFonts w:ascii="仿宋_GB2312" w:eastAsia="仿宋_GB2312" w:hint="eastAsia"/>
                <w:szCs w:val="21"/>
              </w:rPr>
              <w:t>违反条款：第四十五条第一款第（三）项；处罚条款：第七十一条第三款 责令限期改正，处</w:t>
            </w:r>
            <w:r w:rsidR="002E080F" w:rsidRPr="00E92D64">
              <w:rPr>
                <w:rFonts w:ascii="仿宋_GB2312" w:eastAsia="仿宋_GB2312" w:hint="eastAsia"/>
                <w:szCs w:val="21"/>
              </w:rPr>
              <w:t>一千</w:t>
            </w:r>
            <w:r w:rsidRPr="00E92D64">
              <w:rPr>
                <w:rFonts w:ascii="仿宋_GB2312" w:eastAsia="仿宋_GB2312" w:hint="eastAsia"/>
                <w:szCs w:val="21"/>
              </w:rPr>
              <w:t>元以上</w:t>
            </w:r>
            <w:r w:rsidR="002E080F" w:rsidRPr="00E92D64">
              <w:rPr>
                <w:rFonts w:ascii="仿宋_GB2312" w:eastAsia="仿宋_GB2312" w:hint="eastAsia"/>
                <w:szCs w:val="21"/>
              </w:rPr>
              <w:t>一万</w:t>
            </w:r>
            <w:r w:rsidRPr="00E92D64">
              <w:rPr>
                <w:rFonts w:ascii="仿宋_GB2312" w:eastAsia="仿宋_GB2312" w:hint="eastAsia"/>
                <w:szCs w:val="21"/>
              </w:rPr>
              <w:t>元以下罚款；情节严重的，由城市管理综合执法部门吊销生活垃圾收集、运输经营许可证。</w:t>
            </w:r>
          </w:p>
        </w:tc>
        <w:tc>
          <w:tcPr>
            <w:tcW w:w="993" w:type="dxa"/>
            <w:shd w:val="clear" w:color="auto" w:fill="auto"/>
            <w:noWrap/>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1000</w:t>
            </w:r>
          </w:p>
        </w:tc>
        <w:tc>
          <w:tcPr>
            <w:tcW w:w="708" w:type="dxa"/>
            <w:shd w:val="clear" w:color="auto" w:fill="auto"/>
            <w:noWrap/>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shd w:val="clear" w:color="auto" w:fill="auto"/>
            <w:vAlign w:val="center"/>
          </w:tcPr>
          <w:p w:rsidR="00750E06" w:rsidRPr="00E92D64" w:rsidRDefault="00750E06" w:rsidP="00103319">
            <w:pPr>
              <w:spacing w:line="0" w:lineRule="atLeast"/>
              <w:rPr>
                <w:rFonts w:ascii="仿宋_GB2312" w:eastAsia="仿宋_GB2312" w:hAnsi="宋体" w:cs="宋体"/>
                <w:kern w:val="0"/>
                <w:szCs w:val="21"/>
                <w:highlight w:val="yellow"/>
              </w:rPr>
            </w:pPr>
          </w:p>
          <w:p w:rsidR="00103319" w:rsidRPr="00E92D64" w:rsidRDefault="00103319" w:rsidP="00103319">
            <w:pPr>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1.已建立台帐而记录内容不完整的，系数</w:t>
            </w:r>
            <w:r w:rsidR="002E080F" w:rsidRPr="00E92D64">
              <w:rPr>
                <w:rFonts w:ascii="仿宋_GB2312" w:eastAsia="仿宋_GB2312" w:hAnsi="宋体" w:cs="宋体" w:hint="eastAsia"/>
                <w:kern w:val="0"/>
                <w:szCs w:val="21"/>
              </w:rPr>
              <w:t>为</w:t>
            </w:r>
            <w:r w:rsidRPr="00E92D64">
              <w:rPr>
                <w:rFonts w:ascii="仿宋_GB2312" w:eastAsia="仿宋_GB2312" w:hAnsi="宋体" w:cs="宋体" w:hint="eastAsia"/>
                <w:kern w:val="0"/>
                <w:szCs w:val="21"/>
              </w:rPr>
              <w:t>0</w:t>
            </w:r>
            <w:r w:rsidR="002E080F" w:rsidRPr="00E92D64">
              <w:rPr>
                <w:rFonts w:ascii="仿宋_GB2312" w:eastAsia="仿宋_GB2312" w:hAnsi="宋体" w:cs="宋体" w:hint="eastAsia"/>
                <w:kern w:val="0"/>
                <w:szCs w:val="21"/>
              </w:rPr>
              <w:t>-1</w:t>
            </w:r>
            <w:r w:rsidRPr="00E92D64">
              <w:rPr>
                <w:rFonts w:ascii="仿宋_GB2312" w:eastAsia="仿宋_GB2312" w:hAnsi="宋体" w:cs="宋体" w:hint="eastAsia"/>
                <w:kern w:val="0"/>
                <w:szCs w:val="21"/>
              </w:rPr>
              <w:t>；</w:t>
            </w:r>
          </w:p>
          <w:p w:rsidR="00103319" w:rsidRPr="00E92D64" w:rsidRDefault="00103319" w:rsidP="00103319">
            <w:pPr>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2.未建立台帐的</w:t>
            </w:r>
            <w:r w:rsidRPr="00E92D64">
              <w:rPr>
                <w:rFonts w:ascii="仿宋_GB2312" w:eastAsia="仿宋_GB2312" w:hAnsi="仿宋_GB2312" w:cs="仿宋_GB2312" w:hint="eastAsia"/>
                <w:kern w:val="0"/>
                <w:szCs w:val="21"/>
              </w:rPr>
              <w:t>，系数</w:t>
            </w:r>
            <w:r w:rsidR="002E080F" w:rsidRPr="00E92D64">
              <w:rPr>
                <w:rFonts w:ascii="仿宋_GB2312" w:eastAsia="仿宋_GB2312" w:hAnsi="仿宋_GB2312" w:cs="仿宋_GB2312" w:hint="eastAsia"/>
                <w:kern w:val="0"/>
                <w:szCs w:val="21"/>
              </w:rPr>
              <w:t>为</w:t>
            </w:r>
            <w:r w:rsidR="008351AB" w:rsidRPr="00E92D64">
              <w:rPr>
                <w:rFonts w:ascii="仿宋_GB2312" w:eastAsia="仿宋_GB2312" w:hAnsi="仿宋_GB2312" w:cs="仿宋_GB2312" w:hint="eastAsia"/>
                <w:kern w:val="0"/>
                <w:szCs w:val="21"/>
              </w:rPr>
              <w:t>3-</w:t>
            </w:r>
            <w:r w:rsidR="002934B5">
              <w:rPr>
                <w:rFonts w:ascii="仿宋_GB2312" w:eastAsia="仿宋_GB2312" w:hAnsi="仿宋_GB2312" w:cs="仿宋_GB2312"/>
                <w:kern w:val="0"/>
                <w:szCs w:val="21"/>
              </w:rPr>
              <w:t>6</w:t>
            </w:r>
            <w:r w:rsidRPr="00E92D64">
              <w:rPr>
                <w:rFonts w:ascii="仿宋_GB2312" w:eastAsia="仿宋_GB2312" w:hAnsi="宋体" w:cs="宋体" w:hint="eastAsia"/>
                <w:kern w:val="0"/>
                <w:szCs w:val="21"/>
              </w:rPr>
              <w:t>；</w:t>
            </w:r>
          </w:p>
          <w:p w:rsidR="00103319" w:rsidRPr="00E92D64" w:rsidRDefault="00103319" w:rsidP="002E080F">
            <w:pPr>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3.台账记录存在弄虚作假或其它较严重影响的情形，系数</w:t>
            </w:r>
            <w:r w:rsidR="008351AB" w:rsidRPr="00E92D64">
              <w:rPr>
                <w:rFonts w:ascii="仿宋_GB2312" w:eastAsia="仿宋_GB2312" w:hAnsi="宋体" w:cs="宋体" w:hint="eastAsia"/>
                <w:kern w:val="0"/>
                <w:szCs w:val="21"/>
              </w:rPr>
              <w:t>7-9</w:t>
            </w:r>
            <w:r w:rsidRPr="00E92D64">
              <w:rPr>
                <w:rFonts w:ascii="仿宋_GB2312" w:eastAsia="仿宋_GB2312" w:hAnsi="宋体" w:cs="宋体" w:hint="eastAsia"/>
                <w:kern w:val="0"/>
                <w:szCs w:val="21"/>
              </w:rPr>
              <w:t>。</w:t>
            </w:r>
          </w:p>
          <w:p w:rsidR="00750E06" w:rsidRPr="00E92D64" w:rsidRDefault="00750E06" w:rsidP="002E080F">
            <w:pPr>
              <w:spacing w:line="0" w:lineRule="atLeast"/>
              <w:rPr>
                <w:rFonts w:ascii="仿宋_GB2312" w:eastAsia="仿宋_GB2312" w:hAnsi="宋体" w:cs="宋体"/>
                <w:kern w:val="0"/>
                <w:szCs w:val="21"/>
              </w:rPr>
            </w:pPr>
          </w:p>
        </w:tc>
        <w:tc>
          <w:tcPr>
            <w:tcW w:w="1795" w:type="dxa"/>
            <w:shd w:val="clear" w:color="auto" w:fill="auto"/>
            <w:vAlign w:val="center"/>
          </w:tcPr>
          <w:p w:rsidR="00096914" w:rsidRPr="00E92D64" w:rsidRDefault="00096914" w:rsidP="00096914">
            <w:pPr>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罚款数额＝1000×（1＋情节系数＋变量系数）</w:t>
            </w:r>
          </w:p>
        </w:tc>
        <w:tc>
          <w:tcPr>
            <w:tcW w:w="2540" w:type="dxa"/>
            <w:gridSpan w:val="2"/>
            <w:vMerge/>
            <w:shd w:val="clear" w:color="auto" w:fill="auto"/>
            <w:noWrap/>
            <w:vAlign w:val="center"/>
          </w:tcPr>
          <w:p w:rsidR="00096914" w:rsidRPr="00E92D64" w:rsidRDefault="00096914" w:rsidP="00096914">
            <w:pPr>
              <w:widowControl/>
              <w:spacing w:line="0" w:lineRule="atLeast"/>
              <w:rPr>
                <w:rFonts w:ascii="仿宋_GB2312" w:eastAsia="仿宋_GB2312" w:hAnsi="宋体" w:cs="宋体"/>
                <w:kern w:val="0"/>
                <w:szCs w:val="21"/>
              </w:rPr>
            </w:pPr>
          </w:p>
        </w:tc>
      </w:tr>
      <w:tr w:rsidR="00ED04B6" w:rsidRPr="00E92D64" w:rsidTr="00517BBD">
        <w:trPr>
          <w:trHeight w:val="1533"/>
          <w:jc w:val="center"/>
        </w:trPr>
        <w:tc>
          <w:tcPr>
            <w:tcW w:w="704" w:type="dxa"/>
            <w:shd w:val="clear" w:color="auto" w:fill="auto"/>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lastRenderedPageBreak/>
              <w:t>24</w:t>
            </w:r>
          </w:p>
        </w:tc>
        <w:tc>
          <w:tcPr>
            <w:tcW w:w="1134" w:type="dxa"/>
            <w:shd w:val="clear" w:color="auto" w:fill="auto"/>
            <w:vAlign w:val="center"/>
          </w:tcPr>
          <w:p w:rsidR="00096914" w:rsidRPr="00E92D64" w:rsidRDefault="00096914" w:rsidP="00096914">
            <w:pPr>
              <w:rPr>
                <w:rFonts w:ascii="仿宋_GB2312" w:eastAsia="仿宋_GB2312" w:hAnsi="宋体" w:cs="宋体"/>
                <w:szCs w:val="21"/>
              </w:rPr>
            </w:pPr>
            <w:r w:rsidRPr="00E92D64">
              <w:rPr>
                <w:rFonts w:ascii="仿宋_GB2312" w:eastAsia="仿宋_GB2312" w:hint="eastAsia"/>
                <w:szCs w:val="21"/>
              </w:rPr>
              <w:t>未按规定接收、分类处理生活垃圾</w:t>
            </w:r>
          </w:p>
        </w:tc>
        <w:tc>
          <w:tcPr>
            <w:tcW w:w="4405" w:type="dxa"/>
            <w:shd w:val="clear" w:color="auto" w:fill="auto"/>
            <w:vAlign w:val="center"/>
          </w:tcPr>
          <w:p w:rsidR="00096914" w:rsidRPr="00E92D64" w:rsidRDefault="00096914" w:rsidP="00305C05">
            <w:pPr>
              <w:widowControl/>
              <w:rPr>
                <w:rFonts w:ascii="仿宋_GB2312" w:eastAsia="仿宋_GB2312"/>
                <w:szCs w:val="21"/>
              </w:rPr>
            </w:pPr>
            <w:r w:rsidRPr="00E92D64">
              <w:rPr>
                <w:rFonts w:ascii="仿宋_GB2312" w:eastAsia="仿宋_GB2312" w:hint="eastAsia"/>
                <w:szCs w:val="21"/>
              </w:rPr>
              <w:t>违反条款：第四十六条第一款；处罚条款：第七十二条 责令限期改正，处</w:t>
            </w:r>
            <w:r w:rsidR="00305C05" w:rsidRPr="00E92D64">
              <w:rPr>
                <w:rFonts w:ascii="仿宋_GB2312" w:eastAsia="仿宋_GB2312" w:hint="eastAsia"/>
                <w:szCs w:val="21"/>
              </w:rPr>
              <w:t>五万</w:t>
            </w:r>
            <w:r w:rsidRPr="00E92D64">
              <w:rPr>
                <w:rFonts w:ascii="仿宋_GB2312" w:eastAsia="仿宋_GB2312" w:hint="eastAsia"/>
                <w:szCs w:val="21"/>
              </w:rPr>
              <w:t>元以上</w:t>
            </w:r>
            <w:r w:rsidR="00305C05" w:rsidRPr="00E92D64">
              <w:rPr>
                <w:rFonts w:ascii="仿宋_GB2312" w:eastAsia="仿宋_GB2312" w:hint="eastAsia"/>
                <w:szCs w:val="21"/>
              </w:rPr>
              <w:t>十万</w:t>
            </w:r>
            <w:r w:rsidRPr="00E92D64">
              <w:rPr>
                <w:rFonts w:ascii="仿宋_GB2312" w:eastAsia="仿宋_GB2312" w:hint="eastAsia"/>
                <w:szCs w:val="21"/>
              </w:rPr>
              <w:t>元以下罚款；情节严重的，由城市管理综合执法部门吊销生活垃圾处理经营许可证或者渣土消纳场所许可证。</w:t>
            </w:r>
          </w:p>
        </w:tc>
        <w:tc>
          <w:tcPr>
            <w:tcW w:w="993" w:type="dxa"/>
            <w:shd w:val="clear" w:color="auto" w:fill="auto"/>
            <w:noWrap/>
            <w:vAlign w:val="center"/>
          </w:tcPr>
          <w:p w:rsidR="00096914" w:rsidRPr="00E92D64" w:rsidRDefault="001A32BC"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5</w:t>
            </w:r>
            <w:r w:rsidR="00096914" w:rsidRPr="00E92D64">
              <w:rPr>
                <w:rFonts w:ascii="仿宋_GB2312" w:eastAsia="仿宋_GB2312" w:hAnsi="宋体" w:cs="宋体" w:hint="eastAsia"/>
                <w:kern w:val="0"/>
                <w:szCs w:val="21"/>
              </w:rPr>
              <w:t>0000</w:t>
            </w:r>
          </w:p>
        </w:tc>
        <w:tc>
          <w:tcPr>
            <w:tcW w:w="708" w:type="dxa"/>
            <w:shd w:val="clear" w:color="auto" w:fill="auto"/>
            <w:noWrap/>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shd w:val="clear" w:color="auto" w:fill="auto"/>
            <w:vAlign w:val="center"/>
          </w:tcPr>
          <w:p w:rsidR="001A32BC" w:rsidRPr="00E92D64" w:rsidRDefault="001A32BC" w:rsidP="001A32BC">
            <w:pPr>
              <w:widowControl/>
              <w:spacing w:line="0" w:lineRule="atLeast"/>
              <w:rPr>
                <w:rFonts w:ascii="仿宋_GB2312" w:eastAsia="仿宋_GB2312" w:hAnsi="宋体" w:cs="宋体"/>
                <w:kern w:val="0"/>
                <w:szCs w:val="21"/>
              </w:rPr>
            </w:pPr>
          </w:p>
        </w:tc>
        <w:tc>
          <w:tcPr>
            <w:tcW w:w="1795" w:type="dxa"/>
            <w:shd w:val="clear" w:color="auto" w:fill="auto"/>
            <w:vAlign w:val="center"/>
          </w:tcPr>
          <w:p w:rsidR="00096914" w:rsidRPr="00E92D64" w:rsidRDefault="00096914" w:rsidP="00096914">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罚款数额＝50000×（1＋情节系数）</w:t>
            </w:r>
          </w:p>
        </w:tc>
        <w:tc>
          <w:tcPr>
            <w:tcW w:w="2540" w:type="dxa"/>
            <w:gridSpan w:val="2"/>
            <w:vMerge/>
            <w:shd w:val="clear" w:color="auto" w:fill="auto"/>
            <w:noWrap/>
            <w:vAlign w:val="center"/>
          </w:tcPr>
          <w:p w:rsidR="00096914" w:rsidRPr="00E92D64" w:rsidRDefault="00096914" w:rsidP="00096914">
            <w:pPr>
              <w:widowControl/>
              <w:spacing w:line="0" w:lineRule="atLeast"/>
              <w:rPr>
                <w:rFonts w:ascii="仿宋_GB2312" w:eastAsia="仿宋_GB2312" w:hAnsi="宋体" w:cs="宋体"/>
                <w:kern w:val="0"/>
                <w:szCs w:val="21"/>
              </w:rPr>
            </w:pPr>
          </w:p>
        </w:tc>
      </w:tr>
      <w:tr w:rsidR="00ED04B6" w:rsidRPr="00E92D64" w:rsidTr="00517BBD">
        <w:trPr>
          <w:trHeight w:val="1233"/>
          <w:jc w:val="center"/>
        </w:trPr>
        <w:tc>
          <w:tcPr>
            <w:tcW w:w="704" w:type="dxa"/>
            <w:shd w:val="clear" w:color="auto" w:fill="auto"/>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lastRenderedPageBreak/>
              <w:t>25</w:t>
            </w:r>
          </w:p>
        </w:tc>
        <w:tc>
          <w:tcPr>
            <w:tcW w:w="1134" w:type="dxa"/>
            <w:shd w:val="clear" w:color="auto" w:fill="auto"/>
            <w:vAlign w:val="center"/>
          </w:tcPr>
          <w:p w:rsidR="00096914" w:rsidRPr="00E92D64" w:rsidRDefault="00096914" w:rsidP="00096914">
            <w:pPr>
              <w:rPr>
                <w:rFonts w:ascii="仿宋_GB2312" w:eastAsia="仿宋_GB2312" w:hAnsi="宋体" w:cs="宋体"/>
                <w:szCs w:val="21"/>
              </w:rPr>
            </w:pPr>
            <w:r w:rsidRPr="00E92D64">
              <w:rPr>
                <w:rFonts w:ascii="仿宋_GB2312" w:eastAsia="仿宋_GB2312" w:hint="eastAsia"/>
                <w:szCs w:val="21"/>
              </w:rPr>
              <w:t>未按规定交运、处理建筑垃圾</w:t>
            </w:r>
          </w:p>
        </w:tc>
        <w:tc>
          <w:tcPr>
            <w:tcW w:w="4405" w:type="dxa"/>
            <w:shd w:val="clear" w:color="auto" w:fill="auto"/>
            <w:vAlign w:val="center"/>
          </w:tcPr>
          <w:p w:rsidR="00096914" w:rsidRPr="00E92D64" w:rsidRDefault="00096914" w:rsidP="00A847FE">
            <w:pPr>
              <w:widowControl/>
              <w:rPr>
                <w:rFonts w:ascii="仿宋_GB2312" w:eastAsia="仿宋_GB2312"/>
                <w:szCs w:val="21"/>
              </w:rPr>
            </w:pPr>
            <w:r w:rsidRPr="00E92D64">
              <w:rPr>
                <w:rFonts w:ascii="仿宋_GB2312" w:eastAsia="仿宋_GB2312" w:hint="eastAsia"/>
                <w:szCs w:val="21"/>
              </w:rPr>
              <w:t>违反条款：第四十七条第一款；处罚条款：第七十三条 责令限期改正，处</w:t>
            </w:r>
            <w:r w:rsidR="00A847FE" w:rsidRPr="00E92D64">
              <w:rPr>
                <w:rFonts w:ascii="仿宋_GB2312" w:eastAsia="仿宋_GB2312" w:hint="eastAsia"/>
                <w:szCs w:val="21"/>
              </w:rPr>
              <w:t>一万</w:t>
            </w:r>
            <w:r w:rsidRPr="00E92D64">
              <w:rPr>
                <w:rFonts w:ascii="仿宋_GB2312" w:eastAsia="仿宋_GB2312" w:hint="eastAsia"/>
                <w:szCs w:val="21"/>
              </w:rPr>
              <w:t>元以上</w:t>
            </w:r>
            <w:r w:rsidR="00A847FE" w:rsidRPr="00E92D64">
              <w:rPr>
                <w:rFonts w:ascii="仿宋_GB2312" w:eastAsia="仿宋_GB2312" w:hint="eastAsia"/>
                <w:szCs w:val="21"/>
              </w:rPr>
              <w:t>十万</w:t>
            </w:r>
            <w:r w:rsidRPr="00E92D64">
              <w:rPr>
                <w:rFonts w:ascii="仿宋_GB2312" w:eastAsia="仿宋_GB2312" w:hint="eastAsia"/>
                <w:szCs w:val="21"/>
              </w:rPr>
              <w:t>元以下罚款。</w:t>
            </w:r>
          </w:p>
        </w:tc>
        <w:tc>
          <w:tcPr>
            <w:tcW w:w="993" w:type="dxa"/>
            <w:shd w:val="clear" w:color="auto" w:fill="auto"/>
            <w:noWrap/>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10000</w:t>
            </w:r>
          </w:p>
        </w:tc>
        <w:tc>
          <w:tcPr>
            <w:tcW w:w="708" w:type="dxa"/>
            <w:shd w:val="clear" w:color="auto" w:fill="auto"/>
            <w:noWrap/>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shd w:val="clear" w:color="auto" w:fill="auto"/>
            <w:vAlign w:val="center"/>
          </w:tcPr>
          <w:p w:rsidR="00DF2258" w:rsidRPr="00E92D64" w:rsidRDefault="00DF2258" w:rsidP="001546EC">
            <w:pPr>
              <w:rPr>
                <w:rFonts w:ascii="仿宋_GB2312" w:eastAsia="仿宋_GB2312" w:hAnsi="Times New Roman" w:cs="Times New Roman"/>
                <w:szCs w:val="21"/>
                <w:highlight w:val="yellow"/>
              </w:rPr>
            </w:pPr>
          </w:p>
          <w:p w:rsidR="00DF2258" w:rsidRPr="00E92D64" w:rsidRDefault="00DF2258" w:rsidP="001546EC">
            <w:pPr>
              <w:rPr>
                <w:rFonts w:ascii="仿宋_GB2312" w:eastAsia="仿宋_GB2312" w:hAnsi="Times New Roman" w:cs="Times New Roman"/>
                <w:szCs w:val="21"/>
                <w:highlight w:val="yellow"/>
              </w:rPr>
            </w:pPr>
          </w:p>
          <w:p w:rsidR="001546EC" w:rsidRPr="00E92D64" w:rsidRDefault="006419F6" w:rsidP="001546EC">
            <w:pPr>
              <w:rPr>
                <w:rFonts w:ascii="仿宋_GB2312" w:eastAsia="仿宋_GB2312" w:hAnsi="Times New Roman" w:cs="Times New Roman"/>
                <w:szCs w:val="21"/>
              </w:rPr>
            </w:pPr>
            <w:r>
              <w:rPr>
                <w:rFonts w:ascii="仿宋_GB2312" w:eastAsia="仿宋_GB2312" w:hAnsi="Times New Roman" w:cs="Times New Roman"/>
                <w:szCs w:val="21"/>
              </w:rPr>
              <w:t>1.</w:t>
            </w:r>
            <w:r w:rsidR="008D7DD5" w:rsidRPr="00E92D64">
              <w:rPr>
                <w:rFonts w:ascii="仿宋_GB2312" w:eastAsia="仿宋_GB2312" w:hint="eastAsia"/>
                <w:spacing w:val="15"/>
                <w:szCs w:val="21"/>
              </w:rPr>
              <w:t>建设工程的建设单位、拆除工程的承担单位</w:t>
            </w:r>
            <w:r w:rsidR="001546EC" w:rsidRPr="00E92D64">
              <w:rPr>
                <w:rFonts w:ascii="仿宋_GB2312" w:eastAsia="仿宋_GB2312" w:hAnsi="Times New Roman" w:cs="Times New Roman" w:hint="eastAsia"/>
                <w:szCs w:val="21"/>
              </w:rPr>
              <w:t>违反规定的，系数3；</w:t>
            </w:r>
          </w:p>
          <w:p w:rsidR="00096914" w:rsidRPr="00E92D64" w:rsidRDefault="001546EC" w:rsidP="001546EC">
            <w:pPr>
              <w:rPr>
                <w:rFonts w:ascii="仿宋_GB2312" w:eastAsia="仿宋_GB2312" w:hAnsi="Times New Roman" w:cs="Times New Roman"/>
                <w:szCs w:val="21"/>
              </w:rPr>
            </w:pPr>
            <w:r w:rsidRPr="00E92D64">
              <w:rPr>
                <w:rFonts w:ascii="仿宋_GB2312" w:eastAsia="仿宋_GB2312" w:hAnsi="Times New Roman" w:cs="Times New Roman" w:hint="eastAsia"/>
                <w:szCs w:val="21"/>
              </w:rPr>
              <w:t>2.违法行为持续时间较长、建筑垃圾产生量较大、造成环境秩序较严重影响的，系数4-9。</w:t>
            </w:r>
          </w:p>
          <w:p w:rsidR="00DF2258" w:rsidRPr="00E92D64" w:rsidRDefault="00DF2258" w:rsidP="001546EC">
            <w:pPr>
              <w:rPr>
                <w:rFonts w:ascii="仿宋_GB2312" w:eastAsia="仿宋_GB2312" w:hAnsi="Times New Roman" w:cs="Times New Roman"/>
                <w:szCs w:val="21"/>
              </w:rPr>
            </w:pPr>
          </w:p>
          <w:p w:rsidR="00DF2258" w:rsidRPr="00E92D64" w:rsidRDefault="00DF2258" w:rsidP="001546EC">
            <w:pPr>
              <w:rPr>
                <w:rFonts w:ascii="仿宋_GB2312" w:eastAsia="仿宋_GB2312" w:hAnsi="Times New Roman" w:cs="Times New Roman"/>
                <w:szCs w:val="21"/>
              </w:rPr>
            </w:pPr>
          </w:p>
        </w:tc>
        <w:tc>
          <w:tcPr>
            <w:tcW w:w="1795" w:type="dxa"/>
            <w:shd w:val="clear" w:color="auto" w:fill="auto"/>
            <w:vAlign w:val="center"/>
          </w:tcPr>
          <w:p w:rsidR="00096914" w:rsidRPr="00E92D64" w:rsidRDefault="00096914" w:rsidP="00096914">
            <w:pPr>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罚款数额＝10000×（1＋情节系数＋变量系数）</w:t>
            </w:r>
          </w:p>
        </w:tc>
        <w:tc>
          <w:tcPr>
            <w:tcW w:w="2540" w:type="dxa"/>
            <w:gridSpan w:val="2"/>
            <w:shd w:val="clear" w:color="auto" w:fill="auto"/>
            <w:noWrap/>
            <w:vAlign w:val="center"/>
          </w:tcPr>
          <w:p w:rsidR="00096914" w:rsidRPr="00E92D64" w:rsidRDefault="00C303D0" w:rsidP="00D4552B">
            <w:pPr>
              <w:widowControl/>
              <w:spacing w:line="0" w:lineRule="atLeast"/>
              <w:rPr>
                <w:rFonts w:ascii="仿宋_GB2312" w:eastAsia="仿宋_GB2312" w:hAnsi="宋体" w:cs="宋体"/>
                <w:kern w:val="0"/>
                <w:szCs w:val="21"/>
              </w:rPr>
            </w:pPr>
            <w:r>
              <w:rPr>
                <w:rFonts w:ascii="仿宋_GB2312" w:eastAsia="仿宋_GB2312" w:hAnsi="宋体" w:cs="宋体" w:hint="eastAsia"/>
                <w:kern w:val="0"/>
                <w:szCs w:val="21"/>
              </w:rPr>
              <w:t>备注：按照</w:t>
            </w:r>
            <w:r>
              <w:rPr>
                <w:rFonts w:ascii="仿宋_GB2312" w:eastAsia="仿宋_GB2312" w:hAnsi="宋体" w:cs="宋体"/>
                <w:kern w:val="0"/>
                <w:szCs w:val="21"/>
              </w:rPr>
              <w:t>《</w:t>
            </w:r>
            <w:r>
              <w:rPr>
                <w:rFonts w:ascii="仿宋_GB2312" w:eastAsia="仿宋_GB2312" w:hAnsi="宋体" w:cs="宋体" w:hint="eastAsia"/>
                <w:kern w:val="0"/>
                <w:szCs w:val="21"/>
              </w:rPr>
              <w:t>北京市</w:t>
            </w:r>
            <w:r>
              <w:rPr>
                <w:rFonts w:ascii="仿宋_GB2312" w:eastAsia="仿宋_GB2312" w:hAnsi="宋体" w:cs="宋体"/>
                <w:kern w:val="0"/>
                <w:szCs w:val="21"/>
              </w:rPr>
              <w:t>建筑垃圾</w:t>
            </w:r>
            <w:r>
              <w:rPr>
                <w:rFonts w:ascii="仿宋_GB2312" w:eastAsia="仿宋_GB2312" w:hAnsi="宋体" w:cs="宋体" w:hint="eastAsia"/>
                <w:kern w:val="0"/>
                <w:szCs w:val="21"/>
              </w:rPr>
              <w:t>处置</w:t>
            </w:r>
            <w:r>
              <w:rPr>
                <w:rFonts w:ascii="仿宋_GB2312" w:eastAsia="仿宋_GB2312" w:hAnsi="宋体" w:cs="宋体"/>
                <w:kern w:val="0"/>
                <w:szCs w:val="21"/>
              </w:rPr>
              <w:t>管理规定》</w:t>
            </w:r>
            <w:r>
              <w:rPr>
                <w:rFonts w:ascii="仿宋_GB2312" w:eastAsia="仿宋_GB2312" w:hAnsi="宋体" w:cs="宋体" w:hint="eastAsia"/>
                <w:kern w:val="0"/>
                <w:szCs w:val="21"/>
              </w:rPr>
              <w:t>的</w:t>
            </w:r>
            <w:r>
              <w:rPr>
                <w:rFonts w:ascii="仿宋_GB2312" w:eastAsia="仿宋_GB2312" w:hAnsi="宋体" w:cs="宋体"/>
                <w:kern w:val="0"/>
                <w:szCs w:val="21"/>
              </w:rPr>
              <w:t>相关</w:t>
            </w:r>
            <w:r w:rsidR="00D4552B">
              <w:rPr>
                <w:rFonts w:ascii="仿宋_GB2312" w:eastAsia="仿宋_GB2312" w:hAnsi="宋体" w:cs="宋体" w:hint="eastAsia"/>
                <w:kern w:val="0"/>
                <w:szCs w:val="21"/>
              </w:rPr>
              <w:t>规定</w:t>
            </w:r>
            <w:r>
              <w:rPr>
                <w:rFonts w:ascii="仿宋_GB2312" w:eastAsia="仿宋_GB2312" w:hAnsi="宋体" w:cs="宋体"/>
                <w:kern w:val="0"/>
                <w:szCs w:val="21"/>
              </w:rPr>
              <w:t>，</w:t>
            </w:r>
            <w:r w:rsidR="00D4552B">
              <w:rPr>
                <w:rFonts w:ascii="仿宋_GB2312" w:eastAsia="仿宋_GB2312" w:hAnsi="宋体" w:cs="宋体" w:hint="eastAsia"/>
                <w:kern w:val="0"/>
                <w:szCs w:val="21"/>
              </w:rPr>
              <w:t>建设单位</w:t>
            </w:r>
            <w:r>
              <w:rPr>
                <w:rFonts w:ascii="仿宋_GB2312" w:eastAsia="仿宋_GB2312" w:hAnsi="宋体" w:cs="宋体"/>
                <w:kern w:val="0"/>
                <w:szCs w:val="21"/>
              </w:rPr>
              <w:t>已取消</w:t>
            </w:r>
            <w:r w:rsidR="00D4552B">
              <w:rPr>
                <w:rFonts w:ascii="仿宋_GB2312" w:eastAsia="仿宋_GB2312" w:hAnsi="宋体" w:cs="宋体" w:hint="eastAsia"/>
                <w:kern w:val="0"/>
                <w:szCs w:val="21"/>
              </w:rPr>
              <w:t>办理</w:t>
            </w:r>
            <w:r>
              <w:rPr>
                <w:rFonts w:ascii="仿宋_GB2312" w:eastAsia="仿宋_GB2312" w:hAnsi="宋体" w:cs="宋体"/>
                <w:kern w:val="0"/>
                <w:szCs w:val="21"/>
              </w:rPr>
              <w:t>渣土消纳许可</w:t>
            </w:r>
            <w:r>
              <w:rPr>
                <w:rFonts w:ascii="仿宋_GB2312" w:eastAsia="仿宋_GB2312" w:hAnsi="宋体" w:cs="宋体" w:hint="eastAsia"/>
                <w:kern w:val="0"/>
                <w:szCs w:val="21"/>
              </w:rPr>
              <w:t>。</w:t>
            </w:r>
            <w:r w:rsidR="00522D68">
              <w:rPr>
                <w:rFonts w:ascii="仿宋_GB2312" w:eastAsia="仿宋_GB2312" w:hAnsi="宋体" w:cs="宋体" w:hint="eastAsia"/>
                <w:kern w:val="0"/>
                <w:szCs w:val="21"/>
              </w:rPr>
              <w:t>此案由</w:t>
            </w:r>
            <w:r>
              <w:rPr>
                <w:rFonts w:ascii="仿宋_GB2312" w:eastAsia="仿宋_GB2312" w:hAnsi="宋体" w:cs="宋体" w:hint="eastAsia"/>
                <w:kern w:val="0"/>
                <w:szCs w:val="21"/>
              </w:rPr>
              <w:t>重点</w:t>
            </w:r>
            <w:r>
              <w:rPr>
                <w:rFonts w:ascii="仿宋_GB2312" w:eastAsia="仿宋_GB2312" w:hAnsi="宋体" w:cs="宋体"/>
                <w:kern w:val="0"/>
                <w:szCs w:val="21"/>
              </w:rPr>
              <w:t>查处</w:t>
            </w:r>
            <w:r>
              <w:rPr>
                <w:rFonts w:ascii="仿宋_GB2312" w:eastAsia="仿宋_GB2312" w:hAnsi="宋体" w:cs="宋体" w:hint="eastAsia"/>
                <w:kern w:val="0"/>
                <w:szCs w:val="21"/>
              </w:rPr>
              <w:t>建设</w:t>
            </w:r>
            <w:r>
              <w:rPr>
                <w:rFonts w:ascii="仿宋_GB2312" w:eastAsia="仿宋_GB2312" w:hAnsi="宋体" w:cs="宋体"/>
                <w:kern w:val="0"/>
                <w:szCs w:val="21"/>
              </w:rPr>
              <w:t>单位是否将</w:t>
            </w:r>
            <w:r w:rsidR="004B363F">
              <w:rPr>
                <w:rFonts w:ascii="仿宋_GB2312" w:eastAsia="仿宋_GB2312" w:hAnsi="宋体" w:cs="宋体" w:hint="eastAsia"/>
                <w:kern w:val="0"/>
                <w:szCs w:val="21"/>
              </w:rPr>
              <w:t>建筑垃圾交</w:t>
            </w:r>
            <w:r w:rsidR="004B363F">
              <w:rPr>
                <w:rFonts w:ascii="仿宋_GB2312" w:eastAsia="仿宋_GB2312" w:hAnsi="宋体" w:cs="宋体"/>
                <w:kern w:val="0"/>
                <w:szCs w:val="21"/>
              </w:rPr>
              <w:t>由</w:t>
            </w:r>
            <w:r w:rsidR="004B363F">
              <w:rPr>
                <w:rFonts w:ascii="仿宋_GB2312" w:eastAsia="仿宋_GB2312" w:hAnsi="宋体" w:cs="宋体" w:hint="eastAsia"/>
                <w:kern w:val="0"/>
                <w:szCs w:val="21"/>
              </w:rPr>
              <w:t>有</w:t>
            </w:r>
            <w:r w:rsidR="004B363F">
              <w:rPr>
                <w:rFonts w:ascii="仿宋_GB2312" w:eastAsia="仿宋_GB2312" w:hAnsi="宋体" w:cs="宋体"/>
                <w:kern w:val="0"/>
                <w:szCs w:val="21"/>
              </w:rPr>
              <w:t>资质的运输单位，是否运输至符合规定的渣土消纳场所。</w:t>
            </w:r>
            <w:r w:rsidR="004B363F">
              <w:rPr>
                <w:rFonts w:ascii="仿宋_GB2312" w:eastAsia="仿宋_GB2312" w:hAnsi="宋体" w:cs="宋体" w:hint="eastAsia"/>
                <w:kern w:val="0"/>
                <w:szCs w:val="21"/>
              </w:rPr>
              <w:t>实施</w:t>
            </w:r>
            <w:r w:rsidR="004B363F">
              <w:rPr>
                <w:rFonts w:ascii="仿宋_GB2312" w:eastAsia="仿宋_GB2312" w:hAnsi="宋体" w:cs="宋体"/>
                <w:kern w:val="0"/>
                <w:szCs w:val="21"/>
              </w:rPr>
              <w:t>建筑垃圾就地资源化处置的，是否采用符合建筑垃圾资源化处理要求的</w:t>
            </w:r>
            <w:r w:rsidR="004B363F">
              <w:rPr>
                <w:rFonts w:ascii="仿宋_GB2312" w:eastAsia="仿宋_GB2312" w:hAnsi="宋体" w:cs="宋体" w:hint="eastAsia"/>
                <w:kern w:val="0"/>
                <w:szCs w:val="21"/>
              </w:rPr>
              <w:t>设备</w:t>
            </w:r>
            <w:r w:rsidR="004B363F">
              <w:rPr>
                <w:rFonts w:ascii="仿宋_GB2312" w:eastAsia="仿宋_GB2312" w:hAnsi="宋体" w:cs="宋体"/>
                <w:kern w:val="0"/>
                <w:szCs w:val="21"/>
              </w:rPr>
              <w:t>或</w:t>
            </w:r>
            <w:r w:rsidR="004B363F">
              <w:rPr>
                <w:rFonts w:ascii="仿宋_GB2312" w:eastAsia="仿宋_GB2312" w:hAnsi="宋体" w:cs="宋体" w:hint="eastAsia"/>
                <w:kern w:val="0"/>
                <w:szCs w:val="21"/>
              </w:rPr>
              <w:t>方式</w:t>
            </w:r>
            <w:r w:rsidR="004B363F">
              <w:rPr>
                <w:rFonts w:ascii="仿宋_GB2312" w:eastAsia="仿宋_GB2312" w:hAnsi="宋体" w:cs="宋体"/>
                <w:kern w:val="0"/>
                <w:szCs w:val="21"/>
              </w:rPr>
              <w:t>。</w:t>
            </w:r>
            <w:bookmarkStart w:id="0" w:name="_GoBack"/>
            <w:bookmarkEnd w:id="0"/>
          </w:p>
        </w:tc>
      </w:tr>
      <w:tr w:rsidR="00ED04B6" w:rsidRPr="00E92D64" w:rsidTr="00517BBD">
        <w:trPr>
          <w:trHeight w:val="1774"/>
          <w:jc w:val="center"/>
        </w:trPr>
        <w:tc>
          <w:tcPr>
            <w:tcW w:w="704" w:type="dxa"/>
            <w:shd w:val="clear" w:color="auto" w:fill="auto"/>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26</w:t>
            </w:r>
          </w:p>
        </w:tc>
        <w:tc>
          <w:tcPr>
            <w:tcW w:w="1134" w:type="dxa"/>
            <w:shd w:val="clear" w:color="auto" w:fill="auto"/>
            <w:vAlign w:val="center"/>
          </w:tcPr>
          <w:p w:rsidR="00096914" w:rsidRPr="00E92D64" w:rsidRDefault="00096914" w:rsidP="00096914">
            <w:pPr>
              <w:rPr>
                <w:rFonts w:ascii="仿宋_GB2312" w:eastAsia="仿宋_GB2312" w:hAnsi="宋体" w:cs="宋体"/>
                <w:szCs w:val="21"/>
              </w:rPr>
            </w:pPr>
            <w:r w:rsidRPr="00E92D64">
              <w:rPr>
                <w:rFonts w:ascii="仿宋_GB2312" w:eastAsia="仿宋_GB2312" w:hint="eastAsia"/>
                <w:szCs w:val="21"/>
              </w:rPr>
              <w:t>餐饮服务单位未按规定收集、处理厨余垃圾</w:t>
            </w:r>
          </w:p>
        </w:tc>
        <w:tc>
          <w:tcPr>
            <w:tcW w:w="4405" w:type="dxa"/>
            <w:shd w:val="clear" w:color="auto" w:fill="auto"/>
            <w:vAlign w:val="center"/>
          </w:tcPr>
          <w:p w:rsidR="00096914" w:rsidRPr="00E92D64" w:rsidRDefault="00096914" w:rsidP="00B4641E">
            <w:pPr>
              <w:widowControl/>
              <w:rPr>
                <w:rFonts w:ascii="仿宋_GB2312" w:eastAsia="仿宋_GB2312"/>
                <w:szCs w:val="21"/>
              </w:rPr>
            </w:pPr>
            <w:r w:rsidRPr="00E92D64">
              <w:rPr>
                <w:rFonts w:ascii="仿宋_GB2312" w:eastAsia="仿宋_GB2312" w:hint="eastAsia"/>
                <w:szCs w:val="21"/>
              </w:rPr>
              <w:t>违反条款：第四十八条第二款；处罚条款：第七十四条第一款 处</w:t>
            </w:r>
            <w:r w:rsidR="00B4641E" w:rsidRPr="00E92D64">
              <w:rPr>
                <w:rFonts w:ascii="仿宋_GB2312" w:eastAsia="仿宋_GB2312" w:hint="eastAsia"/>
                <w:szCs w:val="21"/>
              </w:rPr>
              <w:t>十</w:t>
            </w:r>
            <w:r w:rsidRPr="00E92D64">
              <w:rPr>
                <w:rFonts w:ascii="仿宋_GB2312" w:eastAsia="仿宋_GB2312" w:hint="eastAsia"/>
                <w:szCs w:val="21"/>
              </w:rPr>
              <w:t>万元以上</w:t>
            </w:r>
            <w:r w:rsidR="00B4641E" w:rsidRPr="00E92D64">
              <w:rPr>
                <w:rFonts w:ascii="仿宋_GB2312" w:eastAsia="仿宋_GB2312" w:hint="eastAsia"/>
                <w:szCs w:val="21"/>
              </w:rPr>
              <w:t>一百</w:t>
            </w:r>
            <w:r w:rsidRPr="00E92D64">
              <w:rPr>
                <w:rFonts w:ascii="仿宋_GB2312" w:eastAsia="仿宋_GB2312" w:hint="eastAsia"/>
                <w:szCs w:val="21"/>
              </w:rPr>
              <w:t>万元以下罚款，没收违法所得。</w:t>
            </w:r>
          </w:p>
        </w:tc>
        <w:tc>
          <w:tcPr>
            <w:tcW w:w="993" w:type="dxa"/>
            <w:shd w:val="clear" w:color="auto" w:fill="auto"/>
            <w:noWrap/>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100000</w:t>
            </w:r>
          </w:p>
        </w:tc>
        <w:tc>
          <w:tcPr>
            <w:tcW w:w="708" w:type="dxa"/>
            <w:shd w:val="clear" w:color="auto" w:fill="auto"/>
            <w:noWrap/>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shd w:val="clear" w:color="auto" w:fill="auto"/>
            <w:vAlign w:val="center"/>
          </w:tcPr>
          <w:p w:rsidR="00DF2258" w:rsidRPr="00E92D64" w:rsidRDefault="00DF2258" w:rsidP="00096914">
            <w:pPr>
              <w:spacing w:line="0" w:lineRule="atLeast"/>
              <w:rPr>
                <w:rFonts w:ascii="仿宋_GB2312" w:eastAsia="仿宋_GB2312" w:hAnsi="宋体" w:cs="宋体"/>
                <w:kern w:val="0"/>
                <w:szCs w:val="21"/>
                <w:highlight w:val="yellow"/>
              </w:rPr>
            </w:pPr>
          </w:p>
          <w:p w:rsidR="00096914" w:rsidRPr="00E92D64" w:rsidRDefault="00096914" w:rsidP="00096914">
            <w:pPr>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1.</w:t>
            </w:r>
            <w:r w:rsidRPr="00E92D64">
              <w:rPr>
                <w:rFonts w:ascii="仿宋_GB2312" w:eastAsia="仿宋_GB2312" w:hint="eastAsia"/>
                <w:szCs w:val="21"/>
              </w:rPr>
              <w:t>特大型、大型餐饮经营者，变量系数为1；（以餐饮服务许可标注的类别为准。）</w:t>
            </w:r>
          </w:p>
          <w:p w:rsidR="002D7B5A" w:rsidRPr="00E92D64" w:rsidRDefault="00096914" w:rsidP="00096914">
            <w:pPr>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2.未按要求收集、处理的</w:t>
            </w:r>
            <w:r w:rsidR="00B4641E" w:rsidRPr="00E92D64">
              <w:rPr>
                <w:rFonts w:ascii="仿宋_GB2312" w:eastAsia="仿宋_GB2312" w:hAnsi="宋体" w:cs="宋体" w:hint="eastAsia"/>
                <w:kern w:val="0"/>
                <w:szCs w:val="21"/>
              </w:rPr>
              <w:t>厨余</w:t>
            </w:r>
            <w:r w:rsidRPr="00E92D64">
              <w:rPr>
                <w:rFonts w:ascii="仿宋_GB2312" w:eastAsia="仿宋_GB2312" w:hAnsi="宋体" w:cs="宋体" w:hint="eastAsia"/>
                <w:kern w:val="0"/>
                <w:szCs w:val="21"/>
              </w:rPr>
              <w:t>垃圾</w:t>
            </w:r>
            <w:r w:rsidR="002D7B5A" w:rsidRPr="00E92D64">
              <w:rPr>
                <w:rFonts w:ascii="仿宋_GB2312" w:eastAsia="仿宋_GB2312" w:hAnsi="宋体" w:cs="宋体" w:hint="eastAsia"/>
                <w:kern w:val="0"/>
                <w:szCs w:val="21"/>
              </w:rPr>
              <w:t>总量较大、持续时间较长，系数2-5；</w:t>
            </w:r>
          </w:p>
          <w:p w:rsidR="00DF2258" w:rsidRDefault="006419F6" w:rsidP="00B4641E">
            <w:pPr>
              <w:spacing w:line="0" w:lineRule="atLeast"/>
              <w:rPr>
                <w:rFonts w:ascii="仿宋_GB2312" w:eastAsia="仿宋_GB2312" w:hAnsi="宋体" w:cs="宋体"/>
                <w:kern w:val="0"/>
                <w:szCs w:val="21"/>
              </w:rPr>
            </w:pPr>
            <w:r>
              <w:rPr>
                <w:rFonts w:ascii="仿宋_GB2312" w:eastAsia="仿宋_GB2312" w:hAnsi="宋体" w:cs="宋体" w:hint="eastAsia"/>
                <w:kern w:val="0"/>
                <w:szCs w:val="21"/>
              </w:rPr>
              <w:t>3.</w:t>
            </w:r>
            <w:r w:rsidR="00096914" w:rsidRPr="00E92D64">
              <w:rPr>
                <w:rFonts w:ascii="仿宋_GB2312" w:eastAsia="仿宋_GB2312" w:hAnsi="宋体" w:cs="宋体" w:hint="eastAsia"/>
                <w:kern w:val="0"/>
                <w:szCs w:val="21"/>
              </w:rPr>
              <w:t>餐饮服务单位</w:t>
            </w:r>
            <w:r w:rsidR="00B4641E" w:rsidRPr="00E92D64">
              <w:rPr>
                <w:rFonts w:ascii="仿宋_GB2312" w:eastAsia="仿宋_GB2312" w:hAnsi="宋体" w:cs="宋体" w:hint="eastAsia"/>
                <w:kern w:val="0"/>
                <w:szCs w:val="21"/>
              </w:rPr>
              <w:t>将废弃油脂交由</w:t>
            </w:r>
            <w:r w:rsidR="00096914" w:rsidRPr="00E92D64">
              <w:rPr>
                <w:rFonts w:ascii="仿宋_GB2312" w:eastAsia="仿宋_GB2312" w:hAnsi="宋体" w:cs="宋体" w:hint="eastAsia"/>
                <w:kern w:val="0"/>
                <w:szCs w:val="21"/>
              </w:rPr>
              <w:t>无资质收运单位和个人收集的</w:t>
            </w:r>
            <w:r w:rsidR="002D7B5A" w:rsidRPr="00E92D64">
              <w:rPr>
                <w:rFonts w:ascii="仿宋_GB2312" w:eastAsia="仿宋_GB2312" w:hAnsi="宋体" w:cs="宋体" w:hint="eastAsia"/>
                <w:kern w:val="0"/>
                <w:szCs w:val="21"/>
              </w:rPr>
              <w:t>或者对环境秩序造成较严重影响的，</w:t>
            </w:r>
            <w:r w:rsidR="00096914" w:rsidRPr="00E92D64">
              <w:rPr>
                <w:rFonts w:ascii="仿宋_GB2312" w:eastAsia="仿宋_GB2312" w:hAnsi="宋体" w:cs="宋体" w:hint="eastAsia"/>
                <w:kern w:val="0"/>
                <w:szCs w:val="21"/>
              </w:rPr>
              <w:t>系数</w:t>
            </w:r>
            <w:r w:rsidR="00B4641E" w:rsidRPr="00E92D64">
              <w:rPr>
                <w:rFonts w:ascii="仿宋_GB2312" w:eastAsia="仿宋_GB2312" w:hAnsi="宋体" w:cs="宋体" w:hint="eastAsia"/>
                <w:kern w:val="0"/>
                <w:szCs w:val="21"/>
              </w:rPr>
              <w:t>6-9</w:t>
            </w:r>
            <w:r w:rsidR="00096914" w:rsidRPr="00E92D64">
              <w:rPr>
                <w:rFonts w:ascii="仿宋_GB2312" w:eastAsia="仿宋_GB2312" w:hAnsi="宋体" w:cs="宋体" w:hint="eastAsia"/>
                <w:kern w:val="0"/>
                <w:szCs w:val="21"/>
              </w:rPr>
              <w:t>。</w:t>
            </w:r>
          </w:p>
          <w:p w:rsidR="00ED40A4" w:rsidRPr="00E92D64" w:rsidRDefault="00ED40A4" w:rsidP="00B4641E">
            <w:pPr>
              <w:spacing w:line="0" w:lineRule="atLeast"/>
              <w:rPr>
                <w:rFonts w:ascii="仿宋_GB2312" w:eastAsia="仿宋_GB2312" w:hAnsi="宋体" w:cs="宋体"/>
                <w:kern w:val="0"/>
                <w:szCs w:val="21"/>
              </w:rPr>
            </w:pPr>
          </w:p>
        </w:tc>
        <w:tc>
          <w:tcPr>
            <w:tcW w:w="1795" w:type="dxa"/>
            <w:shd w:val="clear" w:color="auto" w:fill="auto"/>
            <w:vAlign w:val="center"/>
          </w:tcPr>
          <w:p w:rsidR="00096914" w:rsidRPr="00E92D64" w:rsidRDefault="00096914" w:rsidP="00096914">
            <w:pPr>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罚款数额＝100000×（1＋区域系数＋情节系数＋变量系数）</w:t>
            </w:r>
          </w:p>
        </w:tc>
        <w:tc>
          <w:tcPr>
            <w:tcW w:w="2540" w:type="dxa"/>
            <w:gridSpan w:val="2"/>
            <w:shd w:val="clear" w:color="auto" w:fill="auto"/>
            <w:noWrap/>
            <w:vAlign w:val="center"/>
          </w:tcPr>
          <w:p w:rsidR="00096914" w:rsidRPr="00E92D64" w:rsidRDefault="00096914" w:rsidP="00096914">
            <w:pPr>
              <w:widowControl/>
              <w:spacing w:line="0" w:lineRule="atLeast"/>
              <w:rPr>
                <w:rFonts w:ascii="仿宋_GB2312" w:eastAsia="仿宋_GB2312" w:hAnsi="宋体" w:cs="宋体"/>
                <w:kern w:val="0"/>
                <w:szCs w:val="21"/>
              </w:rPr>
            </w:pPr>
          </w:p>
        </w:tc>
      </w:tr>
      <w:tr w:rsidR="00ED04B6" w:rsidRPr="00E92D64" w:rsidTr="00517BBD">
        <w:trPr>
          <w:trHeight w:val="1774"/>
          <w:jc w:val="center"/>
        </w:trPr>
        <w:tc>
          <w:tcPr>
            <w:tcW w:w="704" w:type="dxa"/>
            <w:shd w:val="clear" w:color="auto" w:fill="auto"/>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lastRenderedPageBreak/>
              <w:t>27</w:t>
            </w:r>
          </w:p>
        </w:tc>
        <w:tc>
          <w:tcPr>
            <w:tcW w:w="1134" w:type="dxa"/>
            <w:shd w:val="clear" w:color="auto" w:fill="auto"/>
            <w:vAlign w:val="center"/>
          </w:tcPr>
          <w:p w:rsidR="00096914" w:rsidRPr="00E92D64" w:rsidRDefault="00096914" w:rsidP="00096914">
            <w:pPr>
              <w:rPr>
                <w:rFonts w:ascii="仿宋_GB2312" w:eastAsia="仿宋_GB2312"/>
                <w:szCs w:val="21"/>
              </w:rPr>
            </w:pPr>
            <w:r w:rsidRPr="00E92D64">
              <w:rPr>
                <w:rFonts w:ascii="仿宋_GB2312" w:eastAsia="仿宋_GB2312" w:hint="eastAsia"/>
                <w:szCs w:val="21"/>
              </w:rPr>
              <w:t>无资质单位和个人擅自收集、运输厨余垃圾</w:t>
            </w:r>
          </w:p>
        </w:tc>
        <w:tc>
          <w:tcPr>
            <w:tcW w:w="4405" w:type="dxa"/>
            <w:shd w:val="clear" w:color="auto" w:fill="auto"/>
            <w:vAlign w:val="center"/>
          </w:tcPr>
          <w:p w:rsidR="00096914" w:rsidRPr="00E92D64" w:rsidRDefault="00096914" w:rsidP="00FA1CA7">
            <w:pPr>
              <w:widowControl/>
              <w:rPr>
                <w:rFonts w:ascii="仿宋_GB2312" w:eastAsia="仿宋_GB2312"/>
                <w:szCs w:val="21"/>
              </w:rPr>
            </w:pPr>
            <w:r w:rsidRPr="00E92D64">
              <w:rPr>
                <w:rFonts w:ascii="仿宋_GB2312" w:eastAsia="仿宋_GB2312" w:hint="eastAsia"/>
                <w:szCs w:val="21"/>
              </w:rPr>
              <w:t>违反条款：第四十八条第三款；处罚条款：第七十四条第三款 暂扣其车辆，没收违法收运的厨余垃圾及其容器，处</w:t>
            </w:r>
            <w:r w:rsidR="00FA1CA7" w:rsidRPr="00E92D64">
              <w:rPr>
                <w:rFonts w:ascii="仿宋_GB2312" w:eastAsia="仿宋_GB2312" w:hint="eastAsia"/>
                <w:szCs w:val="21"/>
              </w:rPr>
              <w:t>一万</w:t>
            </w:r>
            <w:r w:rsidRPr="00E92D64">
              <w:rPr>
                <w:rFonts w:ascii="仿宋_GB2312" w:eastAsia="仿宋_GB2312" w:hint="eastAsia"/>
                <w:szCs w:val="21"/>
              </w:rPr>
              <w:t>元以上</w:t>
            </w:r>
            <w:r w:rsidR="00FA1CA7" w:rsidRPr="00E92D64">
              <w:rPr>
                <w:rFonts w:ascii="仿宋_GB2312" w:eastAsia="仿宋_GB2312" w:hint="eastAsia"/>
                <w:szCs w:val="21"/>
              </w:rPr>
              <w:t>十万</w:t>
            </w:r>
            <w:r w:rsidRPr="00E92D64">
              <w:rPr>
                <w:rFonts w:ascii="仿宋_GB2312" w:eastAsia="仿宋_GB2312" w:hint="eastAsia"/>
                <w:szCs w:val="21"/>
              </w:rPr>
              <w:t>元以下罚款。</w:t>
            </w:r>
          </w:p>
        </w:tc>
        <w:tc>
          <w:tcPr>
            <w:tcW w:w="993" w:type="dxa"/>
            <w:shd w:val="clear" w:color="auto" w:fill="auto"/>
            <w:noWrap/>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10000</w:t>
            </w:r>
          </w:p>
        </w:tc>
        <w:tc>
          <w:tcPr>
            <w:tcW w:w="708" w:type="dxa"/>
            <w:shd w:val="clear" w:color="auto" w:fill="auto"/>
            <w:noWrap/>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shd w:val="clear" w:color="auto" w:fill="auto"/>
            <w:vAlign w:val="center"/>
          </w:tcPr>
          <w:p w:rsidR="0057032C" w:rsidRPr="00E92D64" w:rsidRDefault="0057032C" w:rsidP="00096914">
            <w:pPr>
              <w:widowControl/>
              <w:spacing w:line="0" w:lineRule="atLeast"/>
              <w:rPr>
                <w:rFonts w:ascii="仿宋_GB2312" w:eastAsia="仿宋_GB2312" w:hAnsi="宋体" w:cs="宋体"/>
                <w:kern w:val="0"/>
                <w:szCs w:val="21"/>
                <w:highlight w:val="yellow"/>
              </w:rPr>
            </w:pPr>
          </w:p>
          <w:p w:rsidR="0057032C" w:rsidRPr="00E92D64" w:rsidRDefault="0057032C" w:rsidP="00096914">
            <w:pPr>
              <w:widowControl/>
              <w:spacing w:line="0" w:lineRule="atLeast"/>
              <w:rPr>
                <w:rFonts w:ascii="仿宋_GB2312" w:eastAsia="仿宋_GB2312" w:hAnsi="宋体" w:cs="宋体"/>
                <w:kern w:val="0"/>
                <w:szCs w:val="21"/>
                <w:highlight w:val="yellow"/>
              </w:rPr>
            </w:pPr>
          </w:p>
          <w:p w:rsidR="0057032C" w:rsidRPr="00E92D64" w:rsidRDefault="0057032C" w:rsidP="00096914">
            <w:pPr>
              <w:widowControl/>
              <w:spacing w:line="0" w:lineRule="atLeast"/>
              <w:rPr>
                <w:rFonts w:ascii="仿宋_GB2312" w:eastAsia="仿宋_GB2312" w:hAnsi="宋体" w:cs="宋体"/>
                <w:kern w:val="0"/>
                <w:szCs w:val="21"/>
                <w:highlight w:val="yellow"/>
              </w:rPr>
            </w:pPr>
          </w:p>
          <w:p w:rsidR="0057032C" w:rsidRPr="00E92D64" w:rsidRDefault="0057032C" w:rsidP="00096914">
            <w:pPr>
              <w:widowControl/>
              <w:spacing w:line="0" w:lineRule="atLeast"/>
              <w:rPr>
                <w:rFonts w:ascii="仿宋_GB2312" w:eastAsia="仿宋_GB2312" w:hAnsi="宋体" w:cs="宋体"/>
                <w:kern w:val="0"/>
                <w:szCs w:val="21"/>
                <w:highlight w:val="yellow"/>
              </w:rPr>
            </w:pPr>
          </w:p>
          <w:p w:rsidR="0057032C" w:rsidRPr="00E92D64" w:rsidRDefault="0057032C" w:rsidP="00096914">
            <w:pPr>
              <w:widowControl/>
              <w:spacing w:line="0" w:lineRule="atLeast"/>
              <w:rPr>
                <w:rFonts w:ascii="仿宋_GB2312" w:eastAsia="仿宋_GB2312" w:hAnsi="宋体" w:cs="宋体"/>
                <w:kern w:val="0"/>
                <w:szCs w:val="21"/>
                <w:highlight w:val="yellow"/>
              </w:rPr>
            </w:pPr>
          </w:p>
          <w:p w:rsidR="0057032C" w:rsidRPr="00E92D64" w:rsidRDefault="0057032C" w:rsidP="00096914">
            <w:pPr>
              <w:widowControl/>
              <w:spacing w:line="0" w:lineRule="atLeast"/>
              <w:rPr>
                <w:rFonts w:ascii="仿宋_GB2312" w:eastAsia="仿宋_GB2312" w:hAnsi="宋体" w:cs="宋体"/>
                <w:kern w:val="0"/>
                <w:szCs w:val="21"/>
                <w:highlight w:val="yellow"/>
              </w:rPr>
            </w:pPr>
          </w:p>
          <w:p w:rsidR="0057032C" w:rsidRPr="00E92D64" w:rsidRDefault="0057032C" w:rsidP="00096914">
            <w:pPr>
              <w:widowControl/>
              <w:spacing w:line="0" w:lineRule="atLeast"/>
              <w:rPr>
                <w:rFonts w:ascii="仿宋_GB2312" w:eastAsia="仿宋_GB2312" w:hAnsi="宋体" w:cs="宋体"/>
                <w:kern w:val="0"/>
                <w:szCs w:val="21"/>
                <w:highlight w:val="yellow"/>
              </w:rPr>
            </w:pPr>
          </w:p>
          <w:p w:rsidR="00DF2258" w:rsidRPr="00E92D64" w:rsidRDefault="00DF2258" w:rsidP="00096914">
            <w:pPr>
              <w:widowControl/>
              <w:spacing w:line="0" w:lineRule="atLeast"/>
              <w:rPr>
                <w:rFonts w:ascii="仿宋_GB2312" w:eastAsia="仿宋_GB2312" w:hAnsi="宋体" w:cs="宋体"/>
                <w:kern w:val="0"/>
                <w:szCs w:val="21"/>
                <w:highlight w:val="yellow"/>
              </w:rPr>
            </w:pPr>
          </w:p>
          <w:p w:rsidR="00DF2258" w:rsidRPr="00E92D64" w:rsidRDefault="00DF2258" w:rsidP="00096914">
            <w:pPr>
              <w:widowControl/>
              <w:spacing w:line="0" w:lineRule="atLeast"/>
              <w:rPr>
                <w:rFonts w:ascii="仿宋_GB2312" w:eastAsia="仿宋_GB2312" w:hAnsi="宋体" w:cs="宋体"/>
                <w:kern w:val="0"/>
                <w:szCs w:val="21"/>
                <w:highlight w:val="yellow"/>
              </w:rPr>
            </w:pPr>
          </w:p>
          <w:p w:rsidR="00BD6062" w:rsidRPr="00E92D64" w:rsidRDefault="00BD6062" w:rsidP="00CD6268">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1</w:t>
            </w:r>
            <w:r w:rsidR="00096914" w:rsidRPr="00E92D64">
              <w:rPr>
                <w:rFonts w:ascii="仿宋_GB2312" w:eastAsia="仿宋_GB2312" w:hAnsi="宋体" w:cs="宋体" w:hint="eastAsia"/>
                <w:kern w:val="0"/>
                <w:szCs w:val="21"/>
              </w:rPr>
              <w:t>.</w:t>
            </w:r>
            <w:r w:rsidR="00CD6268" w:rsidRPr="00E92D64">
              <w:rPr>
                <w:rFonts w:ascii="仿宋_GB2312" w:eastAsia="仿宋_GB2312" w:hAnsi="宋体" w:cs="宋体" w:hint="eastAsia"/>
                <w:kern w:val="0"/>
                <w:szCs w:val="21"/>
              </w:rPr>
              <w:t xml:space="preserve"> 收集、运输厨余垃圾</w:t>
            </w:r>
            <w:r w:rsidRPr="00E92D64">
              <w:rPr>
                <w:rFonts w:ascii="仿宋_GB2312" w:eastAsia="仿宋_GB2312" w:hAnsi="宋体" w:cs="宋体" w:hint="eastAsia"/>
                <w:kern w:val="0"/>
                <w:szCs w:val="21"/>
              </w:rPr>
              <w:t>总量较大、持续时间较长，系数2-5；</w:t>
            </w:r>
          </w:p>
          <w:p w:rsidR="00CD6268" w:rsidRPr="00E92D64" w:rsidRDefault="00BD6062" w:rsidP="00CD6268">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2.</w:t>
            </w:r>
            <w:r w:rsidR="00CD6268" w:rsidRPr="00E92D64">
              <w:rPr>
                <w:rFonts w:ascii="仿宋_GB2312" w:eastAsia="仿宋_GB2312" w:hAnsi="宋体" w:cs="宋体" w:hint="eastAsia"/>
                <w:kern w:val="0"/>
                <w:szCs w:val="21"/>
              </w:rPr>
              <w:t>对环境秩序造成较严重影响的，系数</w:t>
            </w:r>
            <w:r w:rsidRPr="00E92D64">
              <w:rPr>
                <w:rFonts w:ascii="仿宋_GB2312" w:eastAsia="仿宋_GB2312" w:hAnsi="宋体" w:cs="宋体" w:hint="eastAsia"/>
                <w:kern w:val="0"/>
                <w:szCs w:val="21"/>
              </w:rPr>
              <w:t>6-9</w:t>
            </w:r>
            <w:r w:rsidR="00CD6268" w:rsidRPr="00E92D64">
              <w:rPr>
                <w:rFonts w:ascii="仿宋_GB2312" w:eastAsia="仿宋_GB2312" w:hAnsi="宋体" w:cs="宋体" w:hint="eastAsia"/>
                <w:kern w:val="0"/>
                <w:szCs w:val="21"/>
              </w:rPr>
              <w:t>；</w:t>
            </w:r>
          </w:p>
          <w:p w:rsidR="00096914" w:rsidRPr="00E92D64" w:rsidRDefault="00CD6268" w:rsidP="00CD6268">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3.</w:t>
            </w:r>
            <w:r w:rsidR="00096914" w:rsidRPr="00E92D64">
              <w:rPr>
                <w:rFonts w:ascii="仿宋_GB2312" w:eastAsia="仿宋_GB2312" w:hAnsi="宋体" w:cs="宋体" w:hint="eastAsia"/>
                <w:kern w:val="0"/>
                <w:szCs w:val="21"/>
              </w:rPr>
              <w:t>未经无害化处理用于饲养畜禽的，系数</w:t>
            </w:r>
            <w:r w:rsidRPr="00E92D64">
              <w:rPr>
                <w:rFonts w:ascii="仿宋_GB2312" w:eastAsia="仿宋_GB2312" w:hAnsi="宋体" w:cs="宋体" w:hint="eastAsia"/>
                <w:kern w:val="0"/>
                <w:szCs w:val="21"/>
              </w:rPr>
              <w:t>6</w:t>
            </w:r>
            <w:r w:rsidR="00096914" w:rsidRPr="00E92D64">
              <w:rPr>
                <w:rFonts w:ascii="仿宋_GB2312" w:eastAsia="仿宋_GB2312" w:hAnsi="宋体" w:cs="宋体" w:hint="eastAsia"/>
                <w:kern w:val="0"/>
                <w:szCs w:val="21"/>
              </w:rPr>
              <w:t>-</w:t>
            </w:r>
            <w:r w:rsidRPr="00E92D64">
              <w:rPr>
                <w:rFonts w:ascii="仿宋_GB2312" w:eastAsia="仿宋_GB2312" w:hAnsi="宋体" w:cs="宋体" w:hint="eastAsia"/>
                <w:kern w:val="0"/>
                <w:szCs w:val="21"/>
              </w:rPr>
              <w:t>9</w:t>
            </w:r>
            <w:r w:rsidR="00096914" w:rsidRPr="00E92D64">
              <w:rPr>
                <w:rFonts w:ascii="仿宋_GB2312" w:eastAsia="仿宋_GB2312" w:hAnsi="宋体" w:cs="宋体" w:hint="eastAsia"/>
                <w:kern w:val="0"/>
                <w:szCs w:val="21"/>
              </w:rPr>
              <w:t>；4.将收集</w:t>
            </w:r>
            <w:r w:rsidRPr="00E92D64">
              <w:rPr>
                <w:rFonts w:ascii="仿宋_GB2312" w:eastAsia="仿宋_GB2312" w:hAnsi="宋体" w:cs="宋体" w:hint="eastAsia"/>
                <w:kern w:val="0"/>
                <w:szCs w:val="21"/>
              </w:rPr>
              <w:t>、运输</w:t>
            </w:r>
            <w:r w:rsidR="00096914" w:rsidRPr="00E92D64">
              <w:rPr>
                <w:rFonts w:ascii="仿宋_GB2312" w:eastAsia="仿宋_GB2312" w:hAnsi="宋体" w:cs="宋体" w:hint="eastAsia"/>
                <w:kern w:val="0"/>
                <w:szCs w:val="21"/>
              </w:rPr>
              <w:t>的</w:t>
            </w:r>
            <w:r w:rsidRPr="00E92D64">
              <w:rPr>
                <w:rFonts w:ascii="仿宋_GB2312" w:eastAsia="仿宋_GB2312" w:hAnsi="宋体" w:cs="宋体" w:hint="eastAsia"/>
                <w:kern w:val="0"/>
                <w:szCs w:val="21"/>
              </w:rPr>
              <w:t>废弃油脂</w:t>
            </w:r>
            <w:r w:rsidR="00096914" w:rsidRPr="00E92D64">
              <w:rPr>
                <w:rFonts w:ascii="仿宋_GB2312" w:eastAsia="仿宋_GB2312" w:hAnsi="宋体" w:cs="宋体" w:hint="eastAsia"/>
                <w:kern w:val="0"/>
                <w:szCs w:val="21"/>
              </w:rPr>
              <w:t>用于生产“地沟油”的，系数</w:t>
            </w:r>
            <w:r w:rsidRPr="00E92D64">
              <w:rPr>
                <w:rFonts w:ascii="仿宋_GB2312" w:eastAsia="仿宋_GB2312" w:hAnsi="宋体" w:cs="宋体" w:hint="eastAsia"/>
                <w:kern w:val="0"/>
                <w:szCs w:val="21"/>
              </w:rPr>
              <w:t>6-</w:t>
            </w:r>
            <w:r w:rsidR="00096914" w:rsidRPr="00E92D64">
              <w:rPr>
                <w:rFonts w:ascii="仿宋_GB2312" w:eastAsia="仿宋_GB2312" w:hAnsi="宋体" w:cs="宋体" w:hint="eastAsia"/>
                <w:kern w:val="0"/>
                <w:szCs w:val="21"/>
              </w:rPr>
              <w:t>9。</w:t>
            </w:r>
          </w:p>
          <w:p w:rsidR="0057032C" w:rsidRPr="00E92D64" w:rsidRDefault="0057032C" w:rsidP="00CD6268">
            <w:pPr>
              <w:widowControl/>
              <w:spacing w:line="0" w:lineRule="atLeast"/>
              <w:rPr>
                <w:rFonts w:ascii="仿宋_GB2312" w:eastAsia="仿宋_GB2312" w:hAnsi="宋体" w:cs="宋体"/>
                <w:kern w:val="0"/>
                <w:szCs w:val="21"/>
              </w:rPr>
            </w:pPr>
          </w:p>
          <w:p w:rsidR="0057032C" w:rsidRPr="00E92D64" w:rsidRDefault="0057032C" w:rsidP="00CD6268">
            <w:pPr>
              <w:widowControl/>
              <w:spacing w:line="0" w:lineRule="atLeast"/>
              <w:rPr>
                <w:rFonts w:ascii="仿宋_GB2312" w:eastAsia="仿宋_GB2312" w:hAnsi="宋体" w:cs="宋体"/>
                <w:kern w:val="0"/>
                <w:szCs w:val="21"/>
              </w:rPr>
            </w:pPr>
          </w:p>
          <w:p w:rsidR="0057032C" w:rsidRPr="00E92D64" w:rsidRDefault="0057032C" w:rsidP="00CD6268">
            <w:pPr>
              <w:widowControl/>
              <w:spacing w:line="0" w:lineRule="atLeast"/>
              <w:rPr>
                <w:rFonts w:ascii="仿宋_GB2312" w:eastAsia="仿宋_GB2312" w:hAnsi="宋体" w:cs="宋体"/>
                <w:kern w:val="0"/>
                <w:szCs w:val="21"/>
              </w:rPr>
            </w:pPr>
          </w:p>
          <w:p w:rsidR="0057032C" w:rsidRPr="00E92D64" w:rsidRDefault="0057032C" w:rsidP="00CD6268">
            <w:pPr>
              <w:widowControl/>
              <w:spacing w:line="0" w:lineRule="atLeast"/>
              <w:rPr>
                <w:rFonts w:ascii="仿宋_GB2312" w:eastAsia="仿宋_GB2312" w:hAnsi="宋体" w:cs="宋体"/>
                <w:kern w:val="0"/>
                <w:szCs w:val="21"/>
              </w:rPr>
            </w:pPr>
          </w:p>
          <w:p w:rsidR="0057032C" w:rsidRPr="00E92D64" w:rsidRDefault="0057032C" w:rsidP="00CD6268">
            <w:pPr>
              <w:widowControl/>
              <w:spacing w:line="0" w:lineRule="atLeast"/>
              <w:rPr>
                <w:rFonts w:ascii="仿宋_GB2312" w:eastAsia="仿宋_GB2312" w:hAnsi="宋体" w:cs="宋体"/>
                <w:kern w:val="0"/>
                <w:szCs w:val="21"/>
              </w:rPr>
            </w:pPr>
          </w:p>
          <w:p w:rsidR="0057032C" w:rsidRPr="00E92D64" w:rsidRDefault="0057032C" w:rsidP="00CD6268">
            <w:pPr>
              <w:widowControl/>
              <w:spacing w:line="0" w:lineRule="atLeast"/>
              <w:rPr>
                <w:rFonts w:ascii="仿宋_GB2312" w:eastAsia="仿宋_GB2312" w:hAnsi="宋体" w:cs="宋体"/>
                <w:kern w:val="0"/>
                <w:szCs w:val="21"/>
              </w:rPr>
            </w:pPr>
          </w:p>
          <w:p w:rsidR="00DF2258" w:rsidRPr="00E92D64" w:rsidRDefault="00DF2258" w:rsidP="00CD6268">
            <w:pPr>
              <w:widowControl/>
              <w:spacing w:line="0" w:lineRule="atLeast"/>
              <w:rPr>
                <w:rFonts w:ascii="仿宋_GB2312" w:eastAsia="仿宋_GB2312" w:hAnsi="宋体" w:cs="宋体"/>
                <w:kern w:val="0"/>
                <w:szCs w:val="21"/>
              </w:rPr>
            </w:pPr>
          </w:p>
          <w:p w:rsidR="00DF2258" w:rsidRPr="00E92D64" w:rsidRDefault="00DF2258" w:rsidP="00CD6268">
            <w:pPr>
              <w:widowControl/>
              <w:spacing w:line="0" w:lineRule="atLeast"/>
              <w:rPr>
                <w:rFonts w:ascii="仿宋_GB2312" w:eastAsia="仿宋_GB2312" w:hAnsi="宋体" w:cs="宋体"/>
                <w:kern w:val="0"/>
                <w:szCs w:val="21"/>
              </w:rPr>
            </w:pPr>
          </w:p>
          <w:p w:rsidR="0057032C" w:rsidRPr="00E92D64" w:rsidRDefault="0057032C" w:rsidP="00CD6268">
            <w:pPr>
              <w:widowControl/>
              <w:spacing w:line="0" w:lineRule="atLeast"/>
              <w:rPr>
                <w:rFonts w:ascii="仿宋_GB2312" w:eastAsia="仿宋_GB2312" w:hAnsi="宋体" w:cs="宋体"/>
                <w:kern w:val="0"/>
                <w:szCs w:val="21"/>
              </w:rPr>
            </w:pPr>
          </w:p>
        </w:tc>
        <w:tc>
          <w:tcPr>
            <w:tcW w:w="1795" w:type="dxa"/>
            <w:shd w:val="clear" w:color="auto" w:fill="auto"/>
            <w:vAlign w:val="center"/>
          </w:tcPr>
          <w:p w:rsidR="00096914" w:rsidRPr="00E92D64" w:rsidRDefault="00096914" w:rsidP="00096914">
            <w:pPr>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罚款数额＝10000×（1＋情节系数＋变量系数）</w:t>
            </w:r>
          </w:p>
        </w:tc>
        <w:tc>
          <w:tcPr>
            <w:tcW w:w="2540" w:type="dxa"/>
            <w:gridSpan w:val="2"/>
            <w:shd w:val="clear" w:color="auto" w:fill="auto"/>
            <w:noWrap/>
            <w:vAlign w:val="center"/>
          </w:tcPr>
          <w:p w:rsidR="00096914" w:rsidRPr="00E92D64" w:rsidRDefault="00096914" w:rsidP="00096914">
            <w:pPr>
              <w:widowControl/>
              <w:spacing w:line="0" w:lineRule="atLeast"/>
              <w:rPr>
                <w:rFonts w:ascii="仿宋_GB2312" w:eastAsia="仿宋_GB2312" w:hAnsi="宋体" w:cs="宋体"/>
                <w:kern w:val="0"/>
                <w:szCs w:val="21"/>
              </w:rPr>
            </w:pPr>
          </w:p>
        </w:tc>
      </w:tr>
      <w:tr w:rsidR="00ED04B6" w:rsidRPr="00E92D64" w:rsidTr="00517BBD">
        <w:trPr>
          <w:trHeight w:val="1774"/>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lastRenderedPageBreak/>
              <w:t>28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96914" w:rsidRPr="00E92D64" w:rsidRDefault="00096914" w:rsidP="00096914">
            <w:pPr>
              <w:rPr>
                <w:rFonts w:ascii="仿宋_GB2312" w:eastAsia="仿宋_GB2312"/>
                <w:szCs w:val="21"/>
              </w:rPr>
            </w:pPr>
            <w:r w:rsidRPr="00E92D64">
              <w:rPr>
                <w:rFonts w:ascii="仿宋_GB2312" w:eastAsia="仿宋_GB2312" w:hint="eastAsia"/>
                <w:szCs w:val="21"/>
              </w:rPr>
              <w:t>集中转运、处理设施的运行管理单位未按规定和标准处理生活垃圾</w:t>
            </w:r>
          </w:p>
        </w:tc>
        <w:tc>
          <w:tcPr>
            <w:tcW w:w="4405" w:type="dxa"/>
            <w:tcBorders>
              <w:top w:val="single" w:sz="4" w:space="0" w:color="auto"/>
              <w:left w:val="single" w:sz="4" w:space="0" w:color="auto"/>
              <w:bottom w:val="single" w:sz="4" w:space="0" w:color="auto"/>
              <w:right w:val="single" w:sz="4" w:space="0" w:color="auto"/>
            </w:tcBorders>
            <w:shd w:val="clear" w:color="auto" w:fill="auto"/>
            <w:vAlign w:val="center"/>
          </w:tcPr>
          <w:p w:rsidR="00096914" w:rsidRPr="00E92D64" w:rsidRDefault="00096914" w:rsidP="00FA1CA7">
            <w:pPr>
              <w:widowControl/>
              <w:rPr>
                <w:rFonts w:ascii="仿宋_GB2312" w:eastAsia="仿宋_GB2312"/>
                <w:szCs w:val="21"/>
              </w:rPr>
            </w:pPr>
            <w:r w:rsidRPr="00E92D64">
              <w:rPr>
                <w:rFonts w:ascii="仿宋_GB2312" w:eastAsia="仿宋_GB2312" w:hint="eastAsia"/>
                <w:szCs w:val="21"/>
              </w:rPr>
              <w:t>违反条款：第五十二条第一款第（一）项；处罚条款：第七十五条第一款 责令限期改正，处</w:t>
            </w:r>
            <w:r w:rsidR="00FA1CA7" w:rsidRPr="00E92D64">
              <w:rPr>
                <w:rFonts w:ascii="仿宋_GB2312" w:eastAsia="仿宋_GB2312" w:hint="eastAsia"/>
                <w:szCs w:val="21"/>
              </w:rPr>
              <w:t>三万</w:t>
            </w:r>
            <w:r w:rsidRPr="00E92D64">
              <w:rPr>
                <w:rFonts w:ascii="仿宋_GB2312" w:eastAsia="仿宋_GB2312" w:hint="eastAsia"/>
                <w:szCs w:val="21"/>
              </w:rPr>
              <w:t>元以上</w:t>
            </w:r>
            <w:r w:rsidR="00FA1CA7" w:rsidRPr="00E92D64">
              <w:rPr>
                <w:rFonts w:ascii="仿宋_GB2312" w:eastAsia="仿宋_GB2312" w:hint="eastAsia"/>
                <w:szCs w:val="21"/>
              </w:rPr>
              <w:t>十万</w:t>
            </w:r>
            <w:r w:rsidRPr="00E92D64">
              <w:rPr>
                <w:rFonts w:ascii="仿宋_GB2312" w:eastAsia="仿宋_GB2312" w:hint="eastAsia"/>
                <w:szCs w:val="21"/>
              </w:rPr>
              <w:t>元以下罚款；情节严重的，由城市管理综合执法部门吊销生活垃圾处理经营许可证。</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30000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6914" w:rsidRPr="00E92D64" w:rsidRDefault="00096914" w:rsidP="00096914">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096914">
            <w:pPr>
              <w:widowControl/>
              <w:spacing w:line="0" w:lineRule="atLeast"/>
              <w:rPr>
                <w:rFonts w:ascii="仿宋_GB2312" w:eastAsia="仿宋_GB2312"/>
                <w:spacing w:val="15"/>
                <w:szCs w:val="21"/>
              </w:rPr>
            </w:pPr>
          </w:p>
          <w:p w:rsidR="0057032C" w:rsidRPr="00E92D64" w:rsidRDefault="0057032C" w:rsidP="00096914">
            <w:pPr>
              <w:widowControl/>
              <w:spacing w:line="0" w:lineRule="atLeast"/>
              <w:rPr>
                <w:rFonts w:ascii="仿宋_GB2312" w:eastAsia="仿宋_GB2312"/>
                <w:spacing w:val="15"/>
                <w:szCs w:val="21"/>
              </w:rPr>
            </w:pPr>
          </w:p>
          <w:p w:rsidR="0057032C" w:rsidRPr="00E92D64" w:rsidRDefault="0057032C" w:rsidP="00096914">
            <w:pPr>
              <w:widowControl/>
              <w:spacing w:line="0" w:lineRule="atLeast"/>
              <w:rPr>
                <w:rFonts w:ascii="仿宋_GB2312" w:eastAsia="仿宋_GB2312"/>
                <w:spacing w:val="15"/>
                <w:szCs w:val="21"/>
              </w:rPr>
            </w:pPr>
          </w:p>
          <w:p w:rsidR="0057032C" w:rsidRPr="00E92D64" w:rsidRDefault="0057032C" w:rsidP="00096914">
            <w:pPr>
              <w:widowControl/>
              <w:spacing w:line="0" w:lineRule="atLeast"/>
              <w:rPr>
                <w:rFonts w:ascii="仿宋_GB2312" w:eastAsia="仿宋_GB2312"/>
                <w:spacing w:val="15"/>
                <w:szCs w:val="21"/>
              </w:rPr>
            </w:pPr>
          </w:p>
          <w:p w:rsidR="0057032C" w:rsidRPr="00E92D64" w:rsidRDefault="0057032C" w:rsidP="00096914">
            <w:pPr>
              <w:widowControl/>
              <w:spacing w:line="0" w:lineRule="atLeast"/>
              <w:rPr>
                <w:rFonts w:ascii="仿宋_GB2312" w:eastAsia="仿宋_GB2312"/>
                <w:spacing w:val="15"/>
                <w:szCs w:val="21"/>
              </w:rPr>
            </w:pPr>
          </w:p>
          <w:p w:rsidR="0057032C" w:rsidRPr="00E92D64" w:rsidRDefault="0057032C" w:rsidP="00096914">
            <w:pPr>
              <w:widowControl/>
              <w:spacing w:line="0" w:lineRule="atLeast"/>
              <w:rPr>
                <w:rFonts w:ascii="仿宋_GB2312" w:eastAsia="仿宋_GB2312"/>
                <w:spacing w:val="15"/>
                <w:szCs w:val="21"/>
              </w:rPr>
            </w:pPr>
          </w:p>
          <w:p w:rsidR="0057032C" w:rsidRPr="00E92D64" w:rsidRDefault="0057032C" w:rsidP="00096914">
            <w:pPr>
              <w:widowControl/>
              <w:spacing w:line="0" w:lineRule="atLeast"/>
              <w:rPr>
                <w:rFonts w:ascii="仿宋_GB2312" w:eastAsia="仿宋_GB2312"/>
                <w:spacing w:val="15"/>
                <w:szCs w:val="21"/>
              </w:rPr>
            </w:pPr>
          </w:p>
          <w:p w:rsidR="0057032C" w:rsidRPr="00E92D64" w:rsidRDefault="0057032C" w:rsidP="00096914">
            <w:pPr>
              <w:widowControl/>
              <w:spacing w:line="0" w:lineRule="atLeast"/>
              <w:rPr>
                <w:rFonts w:ascii="仿宋_GB2312" w:eastAsia="仿宋_GB2312"/>
                <w:spacing w:val="15"/>
                <w:szCs w:val="21"/>
              </w:rPr>
            </w:pPr>
          </w:p>
          <w:p w:rsidR="0057032C" w:rsidRPr="00E92D64" w:rsidRDefault="0057032C" w:rsidP="00096914">
            <w:pPr>
              <w:widowControl/>
              <w:spacing w:line="0" w:lineRule="atLeast"/>
              <w:rPr>
                <w:rFonts w:ascii="仿宋_GB2312" w:eastAsia="仿宋_GB2312"/>
                <w:spacing w:val="15"/>
                <w:szCs w:val="21"/>
              </w:rPr>
            </w:pPr>
          </w:p>
          <w:p w:rsidR="00DF2258" w:rsidRPr="00E92D64" w:rsidRDefault="00DF2258" w:rsidP="00096914">
            <w:pPr>
              <w:widowControl/>
              <w:spacing w:line="0" w:lineRule="atLeast"/>
              <w:rPr>
                <w:rFonts w:ascii="仿宋_GB2312" w:eastAsia="仿宋_GB2312"/>
                <w:spacing w:val="15"/>
                <w:szCs w:val="21"/>
              </w:rPr>
            </w:pPr>
          </w:p>
          <w:p w:rsidR="00DF2258" w:rsidRPr="00E92D64" w:rsidRDefault="00DF2258" w:rsidP="00096914">
            <w:pPr>
              <w:widowControl/>
              <w:spacing w:line="0" w:lineRule="atLeast"/>
              <w:rPr>
                <w:rFonts w:ascii="仿宋_GB2312" w:eastAsia="仿宋_GB2312"/>
                <w:spacing w:val="15"/>
                <w:szCs w:val="21"/>
              </w:rPr>
            </w:pPr>
          </w:p>
          <w:p w:rsidR="00096914" w:rsidRPr="00E92D64" w:rsidRDefault="00763E41" w:rsidP="00096914">
            <w:pPr>
              <w:widowControl/>
              <w:spacing w:line="0" w:lineRule="atLeast"/>
              <w:rPr>
                <w:rFonts w:ascii="仿宋_GB2312" w:eastAsia="仿宋_GB2312"/>
                <w:spacing w:val="15"/>
                <w:szCs w:val="21"/>
              </w:rPr>
            </w:pPr>
            <w:r w:rsidRPr="00E92D64">
              <w:rPr>
                <w:rFonts w:ascii="仿宋_GB2312" w:eastAsia="仿宋_GB2312" w:hint="eastAsia"/>
                <w:spacing w:val="15"/>
                <w:szCs w:val="21"/>
              </w:rPr>
              <w:t>1．未按照有关规定和技术标准处理生活垃圾，系数为0-1；</w:t>
            </w:r>
          </w:p>
          <w:p w:rsidR="00763E41" w:rsidRPr="00E92D64" w:rsidRDefault="00763E41" w:rsidP="00763E41">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2.处理生活垃圾总量较大、持续时间较长、对环境秩序造成较严重影响的，系数2-3</w:t>
            </w:r>
            <w:r w:rsidR="00AE5E3F" w:rsidRPr="00E92D64">
              <w:rPr>
                <w:rFonts w:ascii="仿宋_GB2312" w:eastAsia="仿宋_GB2312" w:hAnsi="宋体" w:cs="宋体" w:hint="eastAsia"/>
                <w:kern w:val="0"/>
                <w:szCs w:val="21"/>
              </w:rPr>
              <w:t>。</w:t>
            </w:r>
          </w:p>
          <w:p w:rsidR="0057032C" w:rsidRPr="00E92D64" w:rsidRDefault="0057032C" w:rsidP="00763E41">
            <w:pPr>
              <w:widowControl/>
              <w:spacing w:line="0" w:lineRule="atLeast"/>
              <w:rPr>
                <w:rFonts w:ascii="仿宋_GB2312" w:eastAsia="仿宋_GB2312" w:hAnsi="宋体" w:cs="宋体"/>
                <w:kern w:val="0"/>
                <w:szCs w:val="21"/>
              </w:rPr>
            </w:pPr>
          </w:p>
          <w:p w:rsidR="0057032C" w:rsidRPr="00E92D64" w:rsidRDefault="0057032C" w:rsidP="00763E41">
            <w:pPr>
              <w:widowControl/>
              <w:spacing w:line="0" w:lineRule="atLeast"/>
              <w:rPr>
                <w:rFonts w:ascii="仿宋_GB2312" w:eastAsia="仿宋_GB2312" w:hAnsi="宋体" w:cs="宋体"/>
                <w:kern w:val="0"/>
                <w:szCs w:val="21"/>
              </w:rPr>
            </w:pPr>
          </w:p>
          <w:p w:rsidR="0057032C" w:rsidRPr="00E92D64" w:rsidRDefault="0057032C" w:rsidP="00763E41">
            <w:pPr>
              <w:widowControl/>
              <w:spacing w:line="0" w:lineRule="atLeast"/>
              <w:rPr>
                <w:rFonts w:ascii="仿宋_GB2312" w:eastAsia="仿宋_GB2312" w:hAnsi="宋体" w:cs="宋体"/>
                <w:kern w:val="0"/>
                <w:szCs w:val="21"/>
              </w:rPr>
            </w:pPr>
          </w:p>
          <w:p w:rsidR="0057032C" w:rsidRPr="00E92D64" w:rsidRDefault="0057032C" w:rsidP="00763E41">
            <w:pPr>
              <w:widowControl/>
              <w:spacing w:line="0" w:lineRule="atLeast"/>
              <w:rPr>
                <w:rFonts w:ascii="仿宋_GB2312" w:eastAsia="仿宋_GB2312" w:hAnsi="宋体" w:cs="宋体"/>
                <w:kern w:val="0"/>
                <w:szCs w:val="21"/>
              </w:rPr>
            </w:pPr>
          </w:p>
          <w:p w:rsidR="0057032C" w:rsidRPr="00E92D64" w:rsidRDefault="0057032C" w:rsidP="00763E41">
            <w:pPr>
              <w:widowControl/>
              <w:spacing w:line="0" w:lineRule="atLeast"/>
              <w:rPr>
                <w:rFonts w:ascii="仿宋_GB2312" w:eastAsia="仿宋_GB2312" w:hAnsi="宋体" w:cs="宋体"/>
                <w:kern w:val="0"/>
                <w:szCs w:val="21"/>
              </w:rPr>
            </w:pPr>
          </w:p>
          <w:p w:rsidR="0057032C" w:rsidRPr="00E92D64" w:rsidRDefault="0057032C" w:rsidP="00763E41">
            <w:pPr>
              <w:widowControl/>
              <w:spacing w:line="0" w:lineRule="atLeast"/>
              <w:rPr>
                <w:rFonts w:ascii="仿宋_GB2312" w:eastAsia="仿宋_GB2312" w:hAnsi="宋体" w:cs="宋体"/>
                <w:kern w:val="0"/>
                <w:szCs w:val="21"/>
              </w:rPr>
            </w:pPr>
          </w:p>
          <w:p w:rsidR="0057032C" w:rsidRPr="00E92D64" w:rsidRDefault="0057032C" w:rsidP="00763E41">
            <w:pPr>
              <w:widowControl/>
              <w:spacing w:line="0" w:lineRule="atLeast"/>
              <w:rPr>
                <w:rFonts w:ascii="仿宋_GB2312" w:eastAsia="仿宋_GB2312" w:hAnsi="宋体" w:cs="宋体"/>
                <w:kern w:val="0"/>
                <w:szCs w:val="21"/>
              </w:rPr>
            </w:pPr>
          </w:p>
          <w:p w:rsidR="0057032C" w:rsidRPr="00E92D64" w:rsidRDefault="0057032C" w:rsidP="00763E41">
            <w:pPr>
              <w:widowControl/>
              <w:spacing w:line="0" w:lineRule="atLeast"/>
              <w:rPr>
                <w:rFonts w:ascii="仿宋_GB2312" w:eastAsia="仿宋_GB2312" w:hAnsi="宋体" w:cs="宋体"/>
                <w:kern w:val="0"/>
                <w:szCs w:val="21"/>
              </w:rPr>
            </w:pPr>
          </w:p>
          <w:p w:rsidR="0057032C" w:rsidRPr="00E92D64" w:rsidRDefault="0057032C" w:rsidP="00763E41">
            <w:pPr>
              <w:widowControl/>
              <w:spacing w:line="0" w:lineRule="atLeast"/>
              <w:rPr>
                <w:rFonts w:ascii="仿宋_GB2312" w:eastAsia="仿宋_GB2312" w:hAnsi="宋体" w:cs="宋体"/>
                <w:kern w:val="0"/>
                <w:szCs w:val="21"/>
              </w:rPr>
            </w:pPr>
          </w:p>
          <w:p w:rsidR="00DF2258" w:rsidRPr="00E92D64" w:rsidRDefault="00DF2258" w:rsidP="00763E41">
            <w:pPr>
              <w:widowControl/>
              <w:spacing w:line="0" w:lineRule="atLeast"/>
              <w:rPr>
                <w:rFonts w:ascii="仿宋_GB2312" w:eastAsia="仿宋_GB2312" w:hAnsi="宋体" w:cs="宋体"/>
                <w:kern w:val="0"/>
                <w:szCs w:val="21"/>
              </w:rPr>
            </w:pPr>
          </w:p>
          <w:p w:rsidR="00DF2258" w:rsidRPr="00E92D64" w:rsidRDefault="00DF2258" w:rsidP="00763E41">
            <w:pPr>
              <w:widowControl/>
              <w:spacing w:line="0" w:lineRule="atLeast"/>
              <w:rPr>
                <w:rFonts w:ascii="仿宋_GB2312" w:eastAsia="仿宋_GB2312" w:hAnsi="宋体" w:cs="宋体"/>
                <w:kern w:val="0"/>
                <w:szCs w:val="21"/>
              </w:rPr>
            </w:pPr>
          </w:p>
        </w:tc>
        <w:tc>
          <w:tcPr>
            <w:tcW w:w="1795" w:type="dxa"/>
            <w:tcBorders>
              <w:top w:val="single" w:sz="4" w:space="0" w:color="auto"/>
              <w:left w:val="single" w:sz="4" w:space="0" w:color="auto"/>
              <w:bottom w:val="single" w:sz="4" w:space="0" w:color="auto"/>
              <w:right w:val="single" w:sz="4" w:space="0" w:color="auto"/>
            </w:tcBorders>
            <w:shd w:val="clear" w:color="auto" w:fill="auto"/>
            <w:vAlign w:val="center"/>
          </w:tcPr>
          <w:p w:rsidR="00096914" w:rsidRPr="00E92D64" w:rsidRDefault="00096914" w:rsidP="00096914">
            <w:pPr>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罚款数额＝30000×（1＋情节系数</w:t>
            </w:r>
            <w:r w:rsidR="00CD6268" w:rsidRPr="00E92D64">
              <w:rPr>
                <w:rFonts w:ascii="仿宋_GB2312" w:eastAsia="仿宋_GB2312" w:hAnsi="宋体" w:cs="宋体" w:hint="eastAsia"/>
                <w:kern w:val="0"/>
                <w:szCs w:val="21"/>
              </w:rPr>
              <w:t>+变量系数</w:t>
            </w:r>
            <w:r w:rsidRPr="00E92D64">
              <w:rPr>
                <w:rFonts w:ascii="仿宋_GB2312" w:eastAsia="仿宋_GB2312" w:hAnsi="宋体" w:cs="宋体" w:hint="eastAsia"/>
                <w:kern w:val="0"/>
                <w:szCs w:val="21"/>
              </w:rPr>
              <w:t>）</w:t>
            </w:r>
          </w:p>
        </w:tc>
        <w:tc>
          <w:tcPr>
            <w:tcW w:w="25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96914" w:rsidRPr="00E92D64" w:rsidRDefault="00096914" w:rsidP="00096914">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w:t>
            </w:r>
          </w:p>
          <w:p w:rsidR="00096914" w:rsidRPr="00E92D64" w:rsidRDefault="00096914" w:rsidP="00096914">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2. 依据京政发〔2017〕32号，存在上述情形之一，拟作出吊销处罚的，作出处罚决定前，要邀请职权划出部门共同会商；对于可能影响公共利益的，提请职权划出部门拟定接管方案。</w:t>
            </w:r>
          </w:p>
        </w:tc>
      </w:tr>
      <w:tr w:rsidR="0057032C" w:rsidRPr="00E92D64" w:rsidTr="00517BBD">
        <w:trPr>
          <w:trHeight w:val="1774"/>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57032C">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lastRenderedPageBreak/>
              <w:t>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57032C">
            <w:pPr>
              <w:rPr>
                <w:rFonts w:ascii="仿宋_GB2312" w:eastAsia="仿宋_GB2312"/>
                <w:szCs w:val="21"/>
              </w:rPr>
            </w:pPr>
            <w:r w:rsidRPr="00E92D64">
              <w:rPr>
                <w:rFonts w:ascii="仿宋_GB2312" w:eastAsia="仿宋_GB2312" w:hint="eastAsia"/>
                <w:szCs w:val="21"/>
              </w:rPr>
              <w:t>生活垃圾集中转运、处理设施排放未达标</w:t>
            </w:r>
          </w:p>
        </w:tc>
        <w:tc>
          <w:tcPr>
            <w:tcW w:w="4405"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FA1CA7">
            <w:pPr>
              <w:widowControl/>
              <w:rPr>
                <w:rFonts w:ascii="仿宋_GB2312" w:eastAsia="仿宋_GB2312"/>
                <w:szCs w:val="21"/>
              </w:rPr>
            </w:pPr>
            <w:r w:rsidRPr="00E92D64">
              <w:rPr>
                <w:rFonts w:ascii="仿宋_GB2312" w:eastAsia="仿宋_GB2312" w:hint="eastAsia"/>
                <w:szCs w:val="21"/>
              </w:rPr>
              <w:t>违反条款：第五十二条第一款第（二）项；处罚条款：第七十五条第一款 责令限期改正，处</w:t>
            </w:r>
            <w:r w:rsidR="00FA1CA7" w:rsidRPr="00E92D64">
              <w:rPr>
                <w:rFonts w:ascii="仿宋_GB2312" w:eastAsia="仿宋_GB2312" w:hint="eastAsia"/>
                <w:szCs w:val="21"/>
              </w:rPr>
              <w:t>三万</w:t>
            </w:r>
            <w:r w:rsidRPr="00E92D64">
              <w:rPr>
                <w:rFonts w:ascii="仿宋_GB2312" w:eastAsia="仿宋_GB2312" w:hint="eastAsia"/>
                <w:szCs w:val="21"/>
              </w:rPr>
              <w:t>元以上</w:t>
            </w:r>
            <w:r w:rsidR="00FA1CA7" w:rsidRPr="00E92D64">
              <w:rPr>
                <w:rFonts w:ascii="仿宋_GB2312" w:eastAsia="仿宋_GB2312" w:hint="eastAsia"/>
                <w:szCs w:val="21"/>
              </w:rPr>
              <w:t>十万</w:t>
            </w:r>
            <w:r w:rsidRPr="00E92D64">
              <w:rPr>
                <w:rFonts w:ascii="仿宋_GB2312" w:eastAsia="仿宋_GB2312" w:hint="eastAsia"/>
                <w:szCs w:val="21"/>
              </w:rPr>
              <w:t>元以下罚款；情节严重的，由城市管理综合执法部门吊销生活垃圾处理经营许可证。</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032C" w:rsidRPr="00E92D64" w:rsidRDefault="0057032C" w:rsidP="0057032C">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30000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032C" w:rsidRPr="00E92D64" w:rsidRDefault="0057032C" w:rsidP="0057032C">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57032C">
            <w:pPr>
              <w:widowControl/>
              <w:spacing w:line="0" w:lineRule="atLeast"/>
              <w:rPr>
                <w:rFonts w:ascii="仿宋_GB2312" w:eastAsia="仿宋_GB2312"/>
                <w:spacing w:val="15"/>
                <w:szCs w:val="21"/>
              </w:rPr>
            </w:pPr>
          </w:p>
          <w:p w:rsidR="0057032C" w:rsidRPr="00E92D64" w:rsidRDefault="0057032C" w:rsidP="0057032C">
            <w:pPr>
              <w:widowControl/>
              <w:spacing w:line="0" w:lineRule="atLeast"/>
              <w:rPr>
                <w:rFonts w:ascii="仿宋_GB2312" w:eastAsia="仿宋_GB2312"/>
                <w:spacing w:val="15"/>
                <w:szCs w:val="21"/>
              </w:rPr>
            </w:pPr>
          </w:p>
          <w:p w:rsidR="0057032C" w:rsidRPr="00E92D64" w:rsidRDefault="0057032C" w:rsidP="0057032C">
            <w:pPr>
              <w:widowControl/>
              <w:spacing w:line="0" w:lineRule="atLeast"/>
              <w:rPr>
                <w:rFonts w:ascii="仿宋_GB2312" w:eastAsia="仿宋_GB2312"/>
                <w:spacing w:val="15"/>
                <w:szCs w:val="21"/>
              </w:rPr>
            </w:pPr>
          </w:p>
          <w:p w:rsidR="0057032C" w:rsidRPr="00E92D64" w:rsidRDefault="0057032C" w:rsidP="0057032C">
            <w:pPr>
              <w:widowControl/>
              <w:spacing w:line="0" w:lineRule="atLeast"/>
              <w:rPr>
                <w:rFonts w:ascii="仿宋_GB2312" w:eastAsia="仿宋_GB2312"/>
                <w:spacing w:val="15"/>
                <w:szCs w:val="21"/>
              </w:rPr>
            </w:pPr>
          </w:p>
          <w:p w:rsidR="0057032C" w:rsidRPr="00E92D64" w:rsidRDefault="0057032C" w:rsidP="0057032C">
            <w:pPr>
              <w:widowControl/>
              <w:spacing w:line="0" w:lineRule="atLeast"/>
              <w:rPr>
                <w:rFonts w:ascii="仿宋_GB2312" w:eastAsia="仿宋_GB2312"/>
                <w:spacing w:val="15"/>
                <w:szCs w:val="21"/>
              </w:rPr>
            </w:pPr>
          </w:p>
          <w:p w:rsidR="0057032C" w:rsidRPr="00E92D64" w:rsidRDefault="0057032C" w:rsidP="0057032C">
            <w:pPr>
              <w:widowControl/>
              <w:spacing w:line="0" w:lineRule="atLeast"/>
              <w:rPr>
                <w:rFonts w:ascii="仿宋_GB2312" w:eastAsia="仿宋_GB2312"/>
                <w:spacing w:val="15"/>
                <w:szCs w:val="21"/>
              </w:rPr>
            </w:pPr>
          </w:p>
          <w:p w:rsidR="00DF2258" w:rsidRPr="00E92D64" w:rsidRDefault="00DF2258" w:rsidP="0057032C">
            <w:pPr>
              <w:widowControl/>
              <w:spacing w:line="0" w:lineRule="atLeast"/>
              <w:rPr>
                <w:rFonts w:ascii="仿宋_GB2312" w:eastAsia="仿宋_GB2312"/>
                <w:spacing w:val="15"/>
                <w:szCs w:val="21"/>
              </w:rPr>
            </w:pPr>
          </w:p>
          <w:p w:rsidR="00DF2258" w:rsidRPr="00E92D64" w:rsidRDefault="00DF2258" w:rsidP="0057032C">
            <w:pPr>
              <w:widowControl/>
              <w:spacing w:line="0" w:lineRule="atLeast"/>
              <w:rPr>
                <w:rFonts w:ascii="仿宋_GB2312" w:eastAsia="仿宋_GB2312"/>
                <w:spacing w:val="15"/>
                <w:szCs w:val="21"/>
              </w:rPr>
            </w:pPr>
          </w:p>
          <w:p w:rsidR="0057032C" w:rsidRPr="00E92D64" w:rsidRDefault="0057032C" w:rsidP="0057032C">
            <w:pPr>
              <w:widowControl/>
              <w:spacing w:line="0" w:lineRule="atLeast"/>
              <w:rPr>
                <w:rFonts w:ascii="仿宋_GB2312" w:eastAsia="仿宋_GB2312"/>
                <w:spacing w:val="15"/>
                <w:szCs w:val="21"/>
              </w:rPr>
            </w:pPr>
            <w:r w:rsidRPr="00E92D64">
              <w:rPr>
                <w:rFonts w:ascii="仿宋_GB2312" w:eastAsia="仿宋_GB2312" w:hint="eastAsia"/>
                <w:spacing w:val="15"/>
                <w:szCs w:val="21"/>
              </w:rPr>
              <w:t>1.未按照规定处置生活垃圾处理过程中产生的污水、废气、废渣、粉尘等，系数为0-</w:t>
            </w:r>
            <w:r w:rsidR="00146DB0" w:rsidRPr="00E92D64">
              <w:rPr>
                <w:rFonts w:ascii="仿宋_GB2312" w:eastAsia="仿宋_GB2312" w:hint="eastAsia"/>
                <w:spacing w:val="15"/>
                <w:szCs w:val="21"/>
              </w:rPr>
              <w:t>2</w:t>
            </w:r>
            <w:r w:rsidRPr="00E92D64">
              <w:rPr>
                <w:rFonts w:ascii="仿宋_GB2312" w:eastAsia="仿宋_GB2312" w:hint="eastAsia"/>
                <w:spacing w:val="15"/>
                <w:szCs w:val="21"/>
              </w:rPr>
              <w:t>；</w:t>
            </w:r>
          </w:p>
          <w:p w:rsidR="0057032C" w:rsidRPr="00E92D64" w:rsidRDefault="0057032C" w:rsidP="0057032C">
            <w:pPr>
              <w:widowControl/>
              <w:spacing w:line="0" w:lineRule="atLeast"/>
              <w:rPr>
                <w:rFonts w:ascii="仿宋_GB2312" w:eastAsia="仿宋_GB2312"/>
                <w:spacing w:val="15"/>
                <w:szCs w:val="21"/>
              </w:rPr>
            </w:pPr>
            <w:r w:rsidRPr="00E92D64">
              <w:rPr>
                <w:rFonts w:ascii="仿宋_GB2312" w:eastAsia="仿宋_GB2312" w:hint="eastAsia"/>
                <w:spacing w:val="15"/>
                <w:szCs w:val="21"/>
              </w:rPr>
              <w:t>2、生活垃圾集中转运、处理设施的排放未达到国家和本市有关标准，系数为</w:t>
            </w:r>
            <w:r w:rsidR="00146DB0" w:rsidRPr="00E92D64">
              <w:rPr>
                <w:rFonts w:ascii="仿宋_GB2312" w:eastAsia="仿宋_GB2312" w:hint="eastAsia"/>
                <w:spacing w:val="15"/>
                <w:szCs w:val="21"/>
              </w:rPr>
              <w:t>0</w:t>
            </w:r>
            <w:r w:rsidRPr="00E92D64">
              <w:rPr>
                <w:rFonts w:ascii="仿宋_GB2312" w:eastAsia="仿宋_GB2312" w:hint="eastAsia"/>
                <w:spacing w:val="15"/>
                <w:szCs w:val="21"/>
              </w:rPr>
              <w:t>-2；</w:t>
            </w:r>
          </w:p>
          <w:p w:rsidR="00146DB0" w:rsidRPr="00E92D64" w:rsidRDefault="0057032C" w:rsidP="0057032C">
            <w:pPr>
              <w:widowControl/>
              <w:spacing w:line="0" w:lineRule="atLeast"/>
              <w:rPr>
                <w:rFonts w:ascii="仿宋_GB2312" w:eastAsia="仿宋_GB2312" w:hAnsi="宋体" w:cs="宋体"/>
                <w:kern w:val="0"/>
                <w:szCs w:val="21"/>
              </w:rPr>
            </w:pPr>
            <w:r w:rsidRPr="00E92D64">
              <w:rPr>
                <w:rFonts w:ascii="仿宋_GB2312" w:eastAsia="仿宋_GB2312" w:hint="eastAsia"/>
                <w:spacing w:val="15"/>
                <w:szCs w:val="21"/>
              </w:rPr>
              <w:t>3.</w:t>
            </w:r>
            <w:r w:rsidR="00146DB0" w:rsidRPr="00E92D64">
              <w:rPr>
                <w:rFonts w:ascii="仿宋_GB2312" w:eastAsia="仿宋_GB2312" w:hAnsi="宋体" w:cs="宋体" w:hint="eastAsia"/>
                <w:kern w:val="0"/>
                <w:szCs w:val="21"/>
              </w:rPr>
              <w:t>处理生活垃圾总量较大、持续时间较长，系数2-3；</w:t>
            </w:r>
          </w:p>
          <w:p w:rsidR="0057032C" w:rsidRPr="00E92D64" w:rsidRDefault="00146DB0" w:rsidP="0057032C">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4.</w:t>
            </w:r>
            <w:r w:rsidR="0057032C" w:rsidRPr="00E92D64">
              <w:rPr>
                <w:rFonts w:ascii="仿宋_GB2312" w:eastAsia="仿宋_GB2312" w:hAnsi="宋体" w:cs="宋体" w:hint="eastAsia"/>
                <w:kern w:val="0"/>
                <w:szCs w:val="21"/>
              </w:rPr>
              <w:t>对环境秩序造成较严重影响的，系数2-3</w:t>
            </w:r>
            <w:r w:rsidR="00AE5E3F" w:rsidRPr="00E92D64">
              <w:rPr>
                <w:rFonts w:ascii="仿宋_GB2312" w:eastAsia="仿宋_GB2312" w:hAnsi="宋体" w:cs="宋体" w:hint="eastAsia"/>
                <w:kern w:val="0"/>
                <w:szCs w:val="21"/>
              </w:rPr>
              <w:t>。</w:t>
            </w:r>
          </w:p>
          <w:p w:rsidR="0057032C" w:rsidRPr="00E92D64" w:rsidRDefault="0057032C" w:rsidP="0057032C">
            <w:pPr>
              <w:widowControl/>
              <w:spacing w:line="0" w:lineRule="atLeast"/>
              <w:rPr>
                <w:rFonts w:ascii="仿宋_GB2312" w:eastAsia="仿宋_GB2312" w:hAnsi="宋体" w:cs="宋体"/>
                <w:kern w:val="0"/>
                <w:szCs w:val="21"/>
              </w:rPr>
            </w:pPr>
          </w:p>
          <w:p w:rsidR="0057032C" w:rsidRPr="00E92D64" w:rsidRDefault="0057032C" w:rsidP="0057032C">
            <w:pPr>
              <w:widowControl/>
              <w:spacing w:line="0" w:lineRule="atLeast"/>
              <w:rPr>
                <w:rFonts w:ascii="仿宋_GB2312" w:eastAsia="仿宋_GB2312" w:hAnsi="宋体" w:cs="宋体"/>
                <w:kern w:val="0"/>
                <w:szCs w:val="21"/>
              </w:rPr>
            </w:pPr>
          </w:p>
          <w:p w:rsidR="0057032C" w:rsidRPr="00E92D64" w:rsidRDefault="0057032C" w:rsidP="0057032C">
            <w:pPr>
              <w:widowControl/>
              <w:spacing w:line="0" w:lineRule="atLeast"/>
              <w:rPr>
                <w:rFonts w:ascii="仿宋_GB2312" w:eastAsia="仿宋_GB2312" w:hAnsi="宋体" w:cs="宋体"/>
                <w:kern w:val="0"/>
                <w:szCs w:val="21"/>
              </w:rPr>
            </w:pPr>
          </w:p>
          <w:p w:rsidR="0057032C" w:rsidRPr="00E92D64" w:rsidRDefault="0057032C" w:rsidP="0057032C">
            <w:pPr>
              <w:widowControl/>
              <w:spacing w:line="0" w:lineRule="atLeast"/>
              <w:rPr>
                <w:rFonts w:ascii="仿宋_GB2312" w:eastAsia="仿宋_GB2312" w:hAnsi="宋体" w:cs="宋体"/>
                <w:kern w:val="0"/>
                <w:szCs w:val="21"/>
              </w:rPr>
            </w:pPr>
          </w:p>
          <w:p w:rsidR="0057032C" w:rsidRPr="00E92D64" w:rsidRDefault="0057032C" w:rsidP="0057032C">
            <w:pPr>
              <w:widowControl/>
              <w:spacing w:line="0" w:lineRule="atLeast"/>
              <w:rPr>
                <w:rFonts w:ascii="仿宋_GB2312" w:eastAsia="仿宋_GB2312" w:hAnsi="宋体" w:cs="宋体"/>
                <w:kern w:val="0"/>
                <w:szCs w:val="21"/>
              </w:rPr>
            </w:pPr>
          </w:p>
          <w:p w:rsidR="00DF2258" w:rsidRPr="00E92D64" w:rsidRDefault="00DF2258" w:rsidP="0057032C">
            <w:pPr>
              <w:widowControl/>
              <w:spacing w:line="0" w:lineRule="atLeast"/>
              <w:rPr>
                <w:rFonts w:ascii="仿宋_GB2312" w:eastAsia="仿宋_GB2312" w:hAnsi="宋体" w:cs="宋体"/>
                <w:kern w:val="0"/>
                <w:szCs w:val="21"/>
              </w:rPr>
            </w:pPr>
          </w:p>
        </w:tc>
        <w:tc>
          <w:tcPr>
            <w:tcW w:w="1795"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115756">
            <w:pPr>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罚款数额＝30000×（1＋情节系数+</w:t>
            </w:r>
            <w:r w:rsidR="00115756" w:rsidRPr="00E92D64">
              <w:rPr>
                <w:rFonts w:ascii="仿宋_GB2312" w:eastAsia="仿宋_GB2312" w:hAnsi="宋体" w:cs="宋体" w:hint="eastAsia"/>
                <w:kern w:val="0"/>
                <w:szCs w:val="21"/>
              </w:rPr>
              <w:t>变量</w:t>
            </w:r>
            <w:r w:rsidRPr="00E92D64">
              <w:rPr>
                <w:rFonts w:ascii="仿宋_GB2312" w:eastAsia="仿宋_GB2312" w:hAnsi="宋体" w:cs="宋体" w:hint="eastAsia"/>
                <w:kern w:val="0"/>
                <w:szCs w:val="21"/>
              </w:rPr>
              <w:t>系数）</w:t>
            </w:r>
          </w:p>
        </w:tc>
        <w:tc>
          <w:tcPr>
            <w:tcW w:w="25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7032C" w:rsidRPr="00E92D64" w:rsidRDefault="0057032C" w:rsidP="0057032C">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w:t>
            </w:r>
          </w:p>
          <w:p w:rsidR="0057032C" w:rsidRPr="00E92D64" w:rsidRDefault="0057032C" w:rsidP="0057032C">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2. 依据京政发〔2017〕32号，存在上述情形之一，拟作出吊销处罚的，作出处罚决定前，要邀请职权划出部门共同会商；对于可能影响公共利益的，提请职权划出部门拟定接管方案。</w:t>
            </w:r>
          </w:p>
        </w:tc>
      </w:tr>
      <w:tr w:rsidR="0057032C" w:rsidRPr="00E92D64" w:rsidTr="00517BBD">
        <w:trPr>
          <w:trHeight w:val="1774"/>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57032C">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lastRenderedPageBreak/>
              <w:t>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57032C">
            <w:pPr>
              <w:rPr>
                <w:rFonts w:ascii="仿宋_GB2312" w:eastAsia="仿宋_GB2312"/>
                <w:szCs w:val="21"/>
              </w:rPr>
            </w:pPr>
            <w:r w:rsidRPr="00E92D64">
              <w:rPr>
                <w:rFonts w:ascii="仿宋_GB2312" w:eastAsia="仿宋_GB2312" w:hint="eastAsia"/>
                <w:szCs w:val="21"/>
              </w:rPr>
              <w:t>未按要求对生活垃圾等处理过程中常规参数进行检测</w:t>
            </w:r>
          </w:p>
        </w:tc>
        <w:tc>
          <w:tcPr>
            <w:tcW w:w="4405"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57032C">
            <w:pPr>
              <w:widowControl/>
              <w:rPr>
                <w:rFonts w:ascii="仿宋_GB2312" w:eastAsia="仿宋_GB2312"/>
                <w:szCs w:val="21"/>
              </w:rPr>
            </w:pPr>
            <w:r w:rsidRPr="00E92D64">
              <w:rPr>
                <w:rFonts w:ascii="仿宋_GB2312" w:eastAsia="仿宋_GB2312" w:hint="eastAsia"/>
                <w:szCs w:val="21"/>
              </w:rPr>
              <w:t>违反条款：第五十二条第一款第（三）项；处罚条款：第七十五条第二款 责令限期改正，</w:t>
            </w:r>
            <w:r w:rsidRPr="00E92D64">
              <w:rPr>
                <w:rFonts w:ascii="仿宋_GB2312" w:eastAsia="仿宋_GB2312" w:hint="eastAsia"/>
                <w:spacing w:val="15"/>
                <w:szCs w:val="21"/>
              </w:rPr>
              <w:t>处十万元以上一百万元以下罚款，没收违法所得；情节严重的，报经有批准权的人民政府批准，可以责令停业或者关闭。</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032C" w:rsidRPr="00E92D64" w:rsidRDefault="0057032C" w:rsidP="0057032C">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100000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032C" w:rsidRPr="00E92D64" w:rsidRDefault="0057032C" w:rsidP="0057032C">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57032C">
            <w:pPr>
              <w:widowControl/>
              <w:spacing w:line="0" w:lineRule="atLeast"/>
              <w:rPr>
                <w:rFonts w:ascii="仿宋_GB2312" w:eastAsia="仿宋_GB2312"/>
                <w:spacing w:val="15"/>
                <w:szCs w:val="21"/>
              </w:rPr>
            </w:pPr>
            <w:r w:rsidRPr="00E92D64">
              <w:rPr>
                <w:rFonts w:ascii="仿宋_GB2312" w:eastAsia="仿宋_GB2312" w:hint="eastAsia"/>
                <w:spacing w:val="15"/>
                <w:szCs w:val="21"/>
              </w:rPr>
              <w:t>1.</w:t>
            </w:r>
            <w:r w:rsidR="00C8402C" w:rsidRPr="00E92D64">
              <w:rPr>
                <w:rFonts w:ascii="仿宋_GB2312" w:eastAsia="仿宋_GB2312" w:hint="eastAsia"/>
                <w:spacing w:val="15"/>
                <w:szCs w:val="21"/>
              </w:rPr>
              <w:t xml:space="preserve">未建立检测档案，系数为0-2； </w:t>
            </w:r>
          </w:p>
          <w:p w:rsidR="00932522" w:rsidRPr="00E92D64" w:rsidRDefault="0057032C" w:rsidP="0057032C">
            <w:pPr>
              <w:widowControl/>
              <w:spacing w:line="0" w:lineRule="atLeast"/>
              <w:rPr>
                <w:rFonts w:ascii="仿宋_GB2312" w:eastAsia="仿宋_GB2312"/>
                <w:spacing w:val="15"/>
                <w:szCs w:val="21"/>
              </w:rPr>
            </w:pPr>
            <w:r w:rsidRPr="00E92D64">
              <w:rPr>
                <w:rFonts w:ascii="仿宋_GB2312" w:eastAsia="仿宋_GB2312" w:hint="eastAsia"/>
                <w:spacing w:val="15"/>
                <w:szCs w:val="21"/>
              </w:rPr>
              <w:t>2.</w:t>
            </w:r>
            <w:r w:rsidR="00C8402C" w:rsidRPr="00E92D64">
              <w:rPr>
                <w:rFonts w:ascii="仿宋_GB2312" w:eastAsia="仿宋_GB2312" w:hint="eastAsia"/>
                <w:spacing w:val="15"/>
                <w:szCs w:val="21"/>
              </w:rPr>
              <w:t>未设置化验室或者委托专业化验机构，对生活垃圾、渗沥液等处理过程中常规参数进行检测，系数为3-6；</w:t>
            </w:r>
          </w:p>
          <w:p w:rsidR="004D65AD" w:rsidRPr="00E92D64" w:rsidRDefault="00CF0165" w:rsidP="00AE5E3F">
            <w:pPr>
              <w:widowControl/>
              <w:spacing w:line="0" w:lineRule="atLeast"/>
              <w:rPr>
                <w:rFonts w:ascii="仿宋_GB2312" w:eastAsia="仿宋_GB2312"/>
                <w:spacing w:val="15"/>
                <w:szCs w:val="21"/>
              </w:rPr>
            </w:pPr>
            <w:r w:rsidRPr="00E92D64">
              <w:rPr>
                <w:rFonts w:ascii="仿宋_GB2312" w:eastAsia="仿宋_GB2312" w:hAnsi="宋体" w:cs="宋体" w:hint="eastAsia"/>
                <w:kern w:val="0"/>
                <w:szCs w:val="21"/>
              </w:rPr>
              <w:t>3.对环境秩序造成较严重影响的，系数7-9</w:t>
            </w:r>
            <w:r w:rsidR="00AE5E3F" w:rsidRPr="00E92D64">
              <w:rPr>
                <w:rFonts w:ascii="仿宋_GB2312" w:eastAsia="仿宋_GB2312" w:hAnsi="宋体" w:cs="宋体" w:hint="eastAsia"/>
                <w:kern w:val="0"/>
                <w:szCs w:val="21"/>
              </w:rPr>
              <w:t>。</w:t>
            </w:r>
          </w:p>
        </w:tc>
        <w:tc>
          <w:tcPr>
            <w:tcW w:w="1795"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57032C">
            <w:pPr>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罚款数额＝100000×（1＋情节系数+变量系数）</w:t>
            </w:r>
          </w:p>
        </w:tc>
        <w:tc>
          <w:tcPr>
            <w:tcW w:w="25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7032C" w:rsidRPr="00E92D64" w:rsidRDefault="0057032C" w:rsidP="0057032C">
            <w:pPr>
              <w:widowControl/>
              <w:spacing w:line="0" w:lineRule="atLeast"/>
              <w:rPr>
                <w:rFonts w:ascii="仿宋_GB2312" w:eastAsia="仿宋_GB2312" w:hAnsi="宋体" w:cs="宋体"/>
                <w:kern w:val="0"/>
                <w:szCs w:val="21"/>
              </w:rPr>
            </w:pPr>
            <w:r w:rsidRPr="00E92D64">
              <w:rPr>
                <w:rFonts w:ascii="仿宋_GB2312" w:eastAsia="仿宋_GB2312" w:hint="eastAsia"/>
                <w:spacing w:val="15"/>
                <w:szCs w:val="21"/>
              </w:rPr>
              <w:t>情节严重的，</w:t>
            </w:r>
            <w:r w:rsidRPr="00E92D64">
              <w:rPr>
                <w:rFonts w:ascii="仿宋_GB2312" w:eastAsia="仿宋_GB2312" w:hAnsi="宋体" w:cs="宋体" w:hint="eastAsia"/>
                <w:kern w:val="0"/>
                <w:szCs w:val="21"/>
              </w:rPr>
              <w:t>拟作出</w:t>
            </w:r>
            <w:r w:rsidRPr="00E92D64">
              <w:rPr>
                <w:rFonts w:ascii="仿宋_GB2312" w:eastAsia="仿宋_GB2312" w:hint="eastAsia"/>
                <w:spacing w:val="15"/>
                <w:szCs w:val="21"/>
              </w:rPr>
              <w:t>责令停业或者关闭</w:t>
            </w:r>
            <w:r w:rsidRPr="00E92D64">
              <w:rPr>
                <w:rFonts w:ascii="仿宋_GB2312" w:eastAsia="仿宋_GB2312" w:hAnsi="宋体" w:cs="宋体" w:hint="eastAsia"/>
                <w:kern w:val="0"/>
                <w:szCs w:val="21"/>
              </w:rPr>
              <w:t>的，要邀请职权划出部门共同会商；对于可能影响公共利益的，提请职权划出部门拟定接管方案后，</w:t>
            </w:r>
            <w:r w:rsidRPr="00E92D64">
              <w:rPr>
                <w:rFonts w:ascii="仿宋_GB2312" w:eastAsia="仿宋_GB2312" w:hint="eastAsia"/>
                <w:spacing w:val="15"/>
                <w:szCs w:val="21"/>
              </w:rPr>
              <w:t>报经有批准权的人民政府批准，可以责令停业或者关闭。</w:t>
            </w:r>
          </w:p>
        </w:tc>
      </w:tr>
      <w:tr w:rsidR="0057032C" w:rsidRPr="00E92D64" w:rsidTr="00517BBD">
        <w:trPr>
          <w:trHeight w:val="1774"/>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57032C">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31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57032C">
            <w:pPr>
              <w:rPr>
                <w:rFonts w:ascii="仿宋_GB2312" w:eastAsia="仿宋_GB2312"/>
                <w:szCs w:val="21"/>
              </w:rPr>
            </w:pPr>
            <w:r w:rsidRPr="00E92D64">
              <w:rPr>
                <w:rFonts w:ascii="仿宋_GB2312" w:eastAsia="仿宋_GB2312" w:hint="eastAsia"/>
                <w:szCs w:val="21"/>
              </w:rPr>
              <w:t>未按要求对生活垃圾处理设施相关指标进行检测</w:t>
            </w:r>
          </w:p>
        </w:tc>
        <w:tc>
          <w:tcPr>
            <w:tcW w:w="4405"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57032C">
            <w:pPr>
              <w:widowControl/>
              <w:rPr>
                <w:rFonts w:ascii="仿宋_GB2312" w:eastAsia="仿宋_GB2312"/>
                <w:szCs w:val="21"/>
              </w:rPr>
            </w:pPr>
            <w:r w:rsidRPr="00E92D64">
              <w:rPr>
                <w:rFonts w:ascii="仿宋_GB2312" w:eastAsia="仿宋_GB2312" w:hint="eastAsia"/>
                <w:szCs w:val="21"/>
              </w:rPr>
              <w:t>违反条款：第五十二条第一款第（四）项；处罚条款：第七十五条第二款 责令限期改正，</w:t>
            </w:r>
            <w:r w:rsidRPr="00E92D64">
              <w:rPr>
                <w:rFonts w:ascii="仿宋_GB2312" w:eastAsia="仿宋_GB2312" w:hint="eastAsia"/>
                <w:spacing w:val="15"/>
                <w:szCs w:val="21"/>
              </w:rPr>
              <w:t>处十万元以上一百万元以下罚款，没收违法所得；情节严重的，报经有批准权的人民政府批准，可以责令停业或者关闭。</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032C" w:rsidRPr="00E92D64" w:rsidRDefault="0057032C" w:rsidP="0057032C">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100000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032C" w:rsidRPr="00E92D64" w:rsidRDefault="0057032C" w:rsidP="0057032C">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57032C">
            <w:pPr>
              <w:widowControl/>
              <w:spacing w:line="0" w:lineRule="atLeast"/>
              <w:rPr>
                <w:rFonts w:ascii="仿宋_GB2312" w:eastAsia="仿宋_GB2312"/>
                <w:spacing w:val="15"/>
                <w:szCs w:val="21"/>
              </w:rPr>
            </w:pPr>
            <w:r w:rsidRPr="00E92D64">
              <w:rPr>
                <w:rFonts w:ascii="仿宋_GB2312" w:eastAsia="仿宋_GB2312" w:hint="eastAsia"/>
                <w:spacing w:val="15"/>
                <w:szCs w:val="21"/>
              </w:rPr>
              <w:t>1.</w:t>
            </w:r>
            <w:r w:rsidR="004D65AD" w:rsidRPr="00E92D64">
              <w:rPr>
                <w:rFonts w:ascii="仿宋_GB2312" w:eastAsia="仿宋_GB2312" w:hint="eastAsia"/>
                <w:szCs w:val="21"/>
              </w:rPr>
              <w:t>未对生活垃圾处理设施相关指标进行检测，系数为0-2；</w:t>
            </w:r>
            <w:r w:rsidR="004D65AD" w:rsidRPr="00E92D64">
              <w:rPr>
                <w:rFonts w:ascii="仿宋_GB2312" w:eastAsia="仿宋_GB2312" w:hint="eastAsia"/>
                <w:spacing w:val="15"/>
                <w:szCs w:val="21"/>
              </w:rPr>
              <w:t xml:space="preserve"> </w:t>
            </w:r>
          </w:p>
          <w:p w:rsidR="0057032C" w:rsidRPr="00E92D64" w:rsidRDefault="0057032C" w:rsidP="0057032C">
            <w:pPr>
              <w:widowControl/>
              <w:spacing w:line="0" w:lineRule="atLeast"/>
              <w:rPr>
                <w:rFonts w:ascii="仿宋_GB2312" w:eastAsia="仿宋_GB2312"/>
                <w:szCs w:val="21"/>
              </w:rPr>
            </w:pPr>
            <w:r w:rsidRPr="00E92D64">
              <w:rPr>
                <w:rFonts w:ascii="仿宋_GB2312" w:eastAsia="仿宋_GB2312" w:hint="eastAsia"/>
                <w:spacing w:val="15"/>
                <w:szCs w:val="21"/>
              </w:rPr>
              <w:t>2.</w:t>
            </w:r>
            <w:r w:rsidR="004D65AD" w:rsidRPr="00E92D64">
              <w:rPr>
                <w:rFonts w:ascii="仿宋_GB2312" w:eastAsia="仿宋_GB2312" w:hint="eastAsia"/>
                <w:spacing w:val="15"/>
                <w:szCs w:val="21"/>
              </w:rPr>
              <w:t>未按照要求建设在线监管系统，系数为3-6；</w:t>
            </w:r>
          </w:p>
          <w:p w:rsidR="004D65AD" w:rsidRPr="00E92D64" w:rsidRDefault="004D65AD" w:rsidP="00AE5E3F">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3.对环境秩序造成较严重影响的，系数7-9</w:t>
            </w:r>
            <w:r w:rsidR="00AE5E3F" w:rsidRPr="00E92D64">
              <w:rPr>
                <w:rFonts w:ascii="仿宋_GB2312" w:eastAsia="仿宋_GB2312" w:hAnsi="宋体" w:cs="宋体" w:hint="eastAsia"/>
                <w:kern w:val="0"/>
                <w:szCs w:val="21"/>
              </w:rPr>
              <w:t>。</w:t>
            </w:r>
          </w:p>
        </w:tc>
        <w:tc>
          <w:tcPr>
            <w:tcW w:w="1795"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025B56">
            <w:pPr>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w:t>
            </w:r>
            <w:r w:rsidR="00025B56" w:rsidRPr="006419F6">
              <w:rPr>
                <w:rFonts w:ascii="仿宋_GB2312" w:eastAsia="仿宋_GB2312" w:hAnsi="宋体" w:cs="宋体" w:hint="eastAsia"/>
                <w:kern w:val="0"/>
                <w:szCs w:val="21"/>
              </w:rPr>
              <w:t>1</w:t>
            </w:r>
            <w:r w:rsidRPr="006419F6">
              <w:rPr>
                <w:rFonts w:ascii="仿宋_GB2312" w:eastAsia="仿宋_GB2312" w:hAnsi="宋体" w:cs="宋体" w:hint="eastAsia"/>
                <w:kern w:val="0"/>
                <w:szCs w:val="21"/>
              </w:rPr>
              <w:t>0000</w:t>
            </w:r>
            <w:r w:rsidR="001A6D07" w:rsidRPr="006419F6">
              <w:rPr>
                <w:rFonts w:ascii="仿宋_GB2312" w:eastAsia="仿宋_GB2312" w:hAnsi="宋体" w:cs="宋体"/>
                <w:kern w:val="0"/>
                <w:szCs w:val="21"/>
              </w:rPr>
              <w:t>0</w:t>
            </w:r>
            <w:r w:rsidRPr="00E92D64">
              <w:rPr>
                <w:rFonts w:ascii="仿宋_GB2312" w:eastAsia="仿宋_GB2312" w:hAnsi="宋体" w:cs="宋体" w:hint="eastAsia"/>
                <w:kern w:val="0"/>
                <w:szCs w:val="21"/>
              </w:rPr>
              <w:t>×（1＋情节系数</w:t>
            </w:r>
            <w:r w:rsidR="004D65AD" w:rsidRPr="00E92D64">
              <w:rPr>
                <w:rFonts w:ascii="仿宋_GB2312" w:eastAsia="仿宋_GB2312" w:hAnsi="宋体" w:cs="宋体" w:hint="eastAsia"/>
                <w:kern w:val="0"/>
                <w:szCs w:val="21"/>
              </w:rPr>
              <w:t>+变量系数</w:t>
            </w:r>
            <w:r w:rsidRPr="00E92D64">
              <w:rPr>
                <w:rFonts w:ascii="仿宋_GB2312" w:eastAsia="仿宋_GB2312" w:hAnsi="宋体" w:cs="宋体" w:hint="eastAsia"/>
                <w:kern w:val="0"/>
                <w:szCs w:val="21"/>
              </w:rPr>
              <w:t>）</w:t>
            </w:r>
          </w:p>
        </w:tc>
        <w:tc>
          <w:tcPr>
            <w:tcW w:w="25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7032C" w:rsidRPr="00E92D64" w:rsidRDefault="0057032C" w:rsidP="0057032C">
            <w:pPr>
              <w:widowControl/>
              <w:spacing w:line="0" w:lineRule="atLeast"/>
              <w:rPr>
                <w:rFonts w:ascii="仿宋_GB2312" w:eastAsia="仿宋_GB2312" w:hAnsi="宋体" w:cs="宋体"/>
                <w:kern w:val="0"/>
                <w:szCs w:val="21"/>
              </w:rPr>
            </w:pPr>
            <w:r w:rsidRPr="00E92D64">
              <w:rPr>
                <w:rFonts w:ascii="仿宋_GB2312" w:eastAsia="仿宋_GB2312" w:hint="eastAsia"/>
                <w:spacing w:val="15"/>
                <w:szCs w:val="21"/>
              </w:rPr>
              <w:t>情节严重的，</w:t>
            </w:r>
            <w:r w:rsidRPr="00E92D64">
              <w:rPr>
                <w:rFonts w:ascii="仿宋_GB2312" w:eastAsia="仿宋_GB2312" w:hAnsi="宋体" w:cs="宋体" w:hint="eastAsia"/>
                <w:kern w:val="0"/>
                <w:szCs w:val="21"/>
              </w:rPr>
              <w:t>拟作出</w:t>
            </w:r>
            <w:r w:rsidRPr="00E92D64">
              <w:rPr>
                <w:rFonts w:ascii="仿宋_GB2312" w:eastAsia="仿宋_GB2312" w:hint="eastAsia"/>
                <w:spacing w:val="15"/>
                <w:szCs w:val="21"/>
              </w:rPr>
              <w:t>责令停业或者关闭</w:t>
            </w:r>
            <w:r w:rsidRPr="00E92D64">
              <w:rPr>
                <w:rFonts w:ascii="仿宋_GB2312" w:eastAsia="仿宋_GB2312" w:hAnsi="宋体" w:cs="宋体" w:hint="eastAsia"/>
                <w:kern w:val="0"/>
                <w:szCs w:val="21"/>
              </w:rPr>
              <w:t>的，要邀请职权划出部门共同会商；对于可能影响公共利益的，提请职权划出部门拟定接管方案后，</w:t>
            </w:r>
            <w:r w:rsidRPr="00E92D64">
              <w:rPr>
                <w:rFonts w:ascii="仿宋_GB2312" w:eastAsia="仿宋_GB2312" w:hint="eastAsia"/>
                <w:spacing w:val="15"/>
                <w:szCs w:val="21"/>
              </w:rPr>
              <w:t>报经有批准权的人民政府批准，可以责令停业或者关闭。</w:t>
            </w:r>
          </w:p>
        </w:tc>
      </w:tr>
      <w:tr w:rsidR="004D65AD" w:rsidRPr="00E92D64" w:rsidTr="00517BBD">
        <w:trPr>
          <w:trHeight w:val="1774"/>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4D65AD" w:rsidRPr="00E92D64" w:rsidRDefault="004D65AD" w:rsidP="0057032C">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D65AD" w:rsidRPr="00E92D64" w:rsidRDefault="004D65AD" w:rsidP="0057032C">
            <w:pPr>
              <w:rPr>
                <w:rFonts w:ascii="仿宋_GB2312" w:eastAsia="仿宋_GB2312"/>
                <w:szCs w:val="21"/>
              </w:rPr>
            </w:pPr>
            <w:r w:rsidRPr="00E92D64">
              <w:rPr>
                <w:rFonts w:ascii="仿宋_GB2312" w:eastAsia="仿宋_GB2312" w:hint="eastAsia"/>
                <w:szCs w:val="21"/>
              </w:rPr>
              <w:t>未按要求传送生活垃圾处理设施相关检测指标</w:t>
            </w:r>
          </w:p>
        </w:tc>
        <w:tc>
          <w:tcPr>
            <w:tcW w:w="4405" w:type="dxa"/>
            <w:tcBorders>
              <w:top w:val="single" w:sz="4" w:space="0" w:color="auto"/>
              <w:left w:val="single" w:sz="4" w:space="0" w:color="auto"/>
              <w:bottom w:val="single" w:sz="4" w:space="0" w:color="auto"/>
              <w:right w:val="single" w:sz="4" w:space="0" w:color="auto"/>
            </w:tcBorders>
            <w:shd w:val="clear" w:color="auto" w:fill="auto"/>
            <w:vAlign w:val="center"/>
          </w:tcPr>
          <w:p w:rsidR="004D65AD" w:rsidRPr="00E92D64" w:rsidRDefault="004D65AD" w:rsidP="0057032C">
            <w:pPr>
              <w:widowControl/>
              <w:rPr>
                <w:rFonts w:ascii="仿宋_GB2312" w:eastAsia="仿宋_GB2312"/>
                <w:szCs w:val="21"/>
              </w:rPr>
            </w:pPr>
            <w:r w:rsidRPr="00E92D64">
              <w:rPr>
                <w:rFonts w:ascii="仿宋_GB2312" w:eastAsia="仿宋_GB2312" w:hint="eastAsia"/>
                <w:szCs w:val="21"/>
              </w:rPr>
              <w:t>违反条款：第五十二条第一款第（四）项；处罚条款：第七十五条第二款 责令限期改正，</w:t>
            </w:r>
            <w:r w:rsidRPr="00E92D64">
              <w:rPr>
                <w:rFonts w:ascii="仿宋_GB2312" w:eastAsia="仿宋_GB2312" w:hint="eastAsia"/>
                <w:spacing w:val="15"/>
                <w:szCs w:val="21"/>
              </w:rPr>
              <w:t>处十万元以上一百万元以下罚款，没收违法所得；情节严重的，报经有批准权的人民政府批准，可以责令停业或者关闭。</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D65AD" w:rsidRPr="00E92D64" w:rsidRDefault="004D65AD" w:rsidP="0057032C">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100000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D65AD" w:rsidRPr="00E92D64" w:rsidRDefault="004D65AD" w:rsidP="0057032C">
            <w:pPr>
              <w:widowControl/>
              <w:spacing w:line="0" w:lineRule="atLeast"/>
              <w:jc w:val="center"/>
              <w:rPr>
                <w:rFonts w:ascii="仿宋_GB2312" w:eastAsia="仿宋_GB2312" w:hAnsi="宋体" w:cs="宋体"/>
                <w:kern w:val="0"/>
                <w:szCs w:val="21"/>
              </w:rPr>
            </w:pPr>
          </w:p>
        </w:tc>
        <w:tc>
          <w:tcPr>
            <w:tcW w:w="2338" w:type="dxa"/>
            <w:tcBorders>
              <w:top w:val="single" w:sz="4" w:space="0" w:color="auto"/>
              <w:left w:val="single" w:sz="4" w:space="0" w:color="auto"/>
              <w:bottom w:val="single" w:sz="4" w:space="0" w:color="auto"/>
              <w:right w:val="single" w:sz="4" w:space="0" w:color="auto"/>
            </w:tcBorders>
            <w:shd w:val="clear" w:color="auto" w:fill="auto"/>
            <w:vAlign w:val="center"/>
          </w:tcPr>
          <w:p w:rsidR="004D65AD" w:rsidRPr="00E92D64" w:rsidRDefault="004D65AD" w:rsidP="004D65AD">
            <w:pPr>
              <w:widowControl/>
              <w:spacing w:line="0" w:lineRule="atLeast"/>
              <w:rPr>
                <w:rFonts w:ascii="仿宋_GB2312" w:eastAsia="仿宋_GB2312"/>
                <w:spacing w:val="15"/>
                <w:szCs w:val="21"/>
              </w:rPr>
            </w:pPr>
            <w:r w:rsidRPr="00E92D64">
              <w:rPr>
                <w:rFonts w:ascii="仿宋_GB2312" w:eastAsia="仿宋_GB2312" w:hint="eastAsia"/>
                <w:spacing w:val="15"/>
                <w:szCs w:val="21"/>
              </w:rPr>
              <w:t>1.未将检测数据传送至生活垃圾管理信息系统，系数为</w:t>
            </w:r>
            <w:r w:rsidR="009F379D" w:rsidRPr="00E92D64">
              <w:rPr>
                <w:rFonts w:ascii="仿宋_GB2312" w:eastAsia="仿宋_GB2312" w:hint="eastAsia"/>
                <w:spacing w:val="15"/>
                <w:szCs w:val="21"/>
              </w:rPr>
              <w:t>0</w:t>
            </w:r>
            <w:r w:rsidRPr="00E92D64">
              <w:rPr>
                <w:rFonts w:ascii="仿宋_GB2312" w:eastAsia="仿宋_GB2312" w:hint="eastAsia"/>
                <w:spacing w:val="15"/>
                <w:szCs w:val="21"/>
              </w:rPr>
              <w:t>-2；</w:t>
            </w:r>
          </w:p>
          <w:p w:rsidR="004D65AD" w:rsidRPr="00E92D64" w:rsidRDefault="004D65AD" w:rsidP="004D65AD">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2.长期未按要求传送，未如实传送数据的，系数</w:t>
            </w:r>
            <w:r w:rsidR="009F379D" w:rsidRPr="00E92D64">
              <w:rPr>
                <w:rFonts w:ascii="仿宋_GB2312" w:eastAsia="仿宋_GB2312" w:hAnsi="宋体" w:cs="宋体" w:hint="eastAsia"/>
                <w:kern w:val="0"/>
                <w:szCs w:val="21"/>
              </w:rPr>
              <w:t>3-6</w:t>
            </w:r>
            <w:r w:rsidR="00E16886">
              <w:rPr>
                <w:rFonts w:ascii="仿宋_GB2312" w:eastAsia="仿宋_GB2312" w:hAnsi="宋体" w:cs="宋体" w:hint="eastAsia"/>
                <w:kern w:val="0"/>
                <w:szCs w:val="21"/>
              </w:rPr>
              <w:t>；</w:t>
            </w:r>
          </w:p>
          <w:p w:rsidR="004D65AD" w:rsidRPr="00E92D64" w:rsidRDefault="004D65AD" w:rsidP="004D65AD">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3.对环境秩序造成较严重影响的，系数7-9</w:t>
            </w:r>
            <w:r w:rsidR="00AE5E3F" w:rsidRPr="00E92D64">
              <w:rPr>
                <w:rFonts w:ascii="仿宋_GB2312" w:eastAsia="仿宋_GB2312" w:hAnsi="宋体" w:cs="宋体" w:hint="eastAsia"/>
                <w:kern w:val="0"/>
                <w:szCs w:val="21"/>
              </w:rPr>
              <w:t>。</w:t>
            </w:r>
          </w:p>
          <w:p w:rsidR="004D65AD" w:rsidRPr="00E92D64" w:rsidRDefault="004D65AD" w:rsidP="0057032C">
            <w:pPr>
              <w:widowControl/>
              <w:spacing w:line="0" w:lineRule="atLeast"/>
              <w:rPr>
                <w:rFonts w:ascii="仿宋_GB2312" w:eastAsia="仿宋_GB2312"/>
                <w:spacing w:val="15"/>
                <w:szCs w:val="21"/>
              </w:rPr>
            </w:pPr>
          </w:p>
        </w:tc>
        <w:tc>
          <w:tcPr>
            <w:tcW w:w="1795" w:type="dxa"/>
            <w:tcBorders>
              <w:top w:val="single" w:sz="4" w:space="0" w:color="auto"/>
              <w:left w:val="single" w:sz="4" w:space="0" w:color="auto"/>
              <w:bottom w:val="single" w:sz="4" w:space="0" w:color="auto"/>
              <w:right w:val="single" w:sz="4" w:space="0" w:color="auto"/>
            </w:tcBorders>
            <w:shd w:val="clear" w:color="auto" w:fill="auto"/>
            <w:vAlign w:val="center"/>
          </w:tcPr>
          <w:p w:rsidR="004D65AD" w:rsidRPr="00E92D64" w:rsidRDefault="004D65AD" w:rsidP="00025B56">
            <w:pPr>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罚款数额＝10000</w:t>
            </w:r>
            <w:r w:rsidR="006419F6">
              <w:rPr>
                <w:rFonts w:ascii="仿宋_GB2312" w:eastAsia="仿宋_GB2312" w:hAnsi="宋体" w:cs="宋体"/>
                <w:kern w:val="0"/>
                <w:szCs w:val="21"/>
              </w:rPr>
              <w:t>0</w:t>
            </w:r>
            <w:r w:rsidRPr="00E92D64">
              <w:rPr>
                <w:rFonts w:ascii="仿宋_GB2312" w:eastAsia="仿宋_GB2312" w:hAnsi="宋体" w:cs="宋体" w:hint="eastAsia"/>
                <w:kern w:val="0"/>
                <w:szCs w:val="21"/>
              </w:rPr>
              <w:t>×（1＋情节系数</w:t>
            </w:r>
            <w:r w:rsidR="009F379D" w:rsidRPr="00E92D64">
              <w:rPr>
                <w:rFonts w:ascii="仿宋_GB2312" w:eastAsia="仿宋_GB2312" w:hAnsi="宋体" w:cs="宋体" w:hint="eastAsia"/>
                <w:kern w:val="0"/>
                <w:szCs w:val="21"/>
              </w:rPr>
              <w:t>+变量系数</w:t>
            </w:r>
            <w:r w:rsidRPr="00E92D64">
              <w:rPr>
                <w:rFonts w:ascii="仿宋_GB2312" w:eastAsia="仿宋_GB2312" w:hAnsi="宋体" w:cs="宋体" w:hint="eastAsia"/>
                <w:kern w:val="0"/>
                <w:szCs w:val="21"/>
              </w:rPr>
              <w:t>）</w:t>
            </w:r>
          </w:p>
        </w:tc>
        <w:tc>
          <w:tcPr>
            <w:tcW w:w="25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D65AD" w:rsidRPr="00E92D64" w:rsidRDefault="004D65AD" w:rsidP="0057032C">
            <w:pPr>
              <w:widowControl/>
              <w:spacing w:line="0" w:lineRule="atLeast"/>
              <w:rPr>
                <w:rFonts w:ascii="仿宋_GB2312" w:eastAsia="仿宋_GB2312"/>
                <w:spacing w:val="15"/>
                <w:szCs w:val="21"/>
              </w:rPr>
            </w:pPr>
            <w:r w:rsidRPr="00E92D64">
              <w:rPr>
                <w:rFonts w:ascii="仿宋_GB2312" w:eastAsia="仿宋_GB2312" w:hint="eastAsia"/>
                <w:spacing w:val="15"/>
                <w:szCs w:val="21"/>
              </w:rPr>
              <w:t>情节严重的，</w:t>
            </w:r>
            <w:r w:rsidRPr="00E92D64">
              <w:rPr>
                <w:rFonts w:ascii="仿宋_GB2312" w:eastAsia="仿宋_GB2312" w:hAnsi="宋体" w:cs="宋体" w:hint="eastAsia"/>
                <w:kern w:val="0"/>
                <w:szCs w:val="21"/>
              </w:rPr>
              <w:t>拟作出</w:t>
            </w:r>
            <w:r w:rsidRPr="00E92D64">
              <w:rPr>
                <w:rFonts w:ascii="仿宋_GB2312" w:eastAsia="仿宋_GB2312" w:hint="eastAsia"/>
                <w:spacing w:val="15"/>
                <w:szCs w:val="21"/>
              </w:rPr>
              <w:t>责令停业或者关闭</w:t>
            </w:r>
            <w:r w:rsidRPr="00E92D64">
              <w:rPr>
                <w:rFonts w:ascii="仿宋_GB2312" w:eastAsia="仿宋_GB2312" w:hAnsi="宋体" w:cs="宋体" w:hint="eastAsia"/>
                <w:kern w:val="0"/>
                <w:szCs w:val="21"/>
              </w:rPr>
              <w:t>的，要邀请职权划出部门共同会商；对于可能影响公共利益的，提请职权划出部门拟定接管方案后，</w:t>
            </w:r>
            <w:r w:rsidRPr="00E92D64">
              <w:rPr>
                <w:rFonts w:ascii="仿宋_GB2312" w:eastAsia="仿宋_GB2312" w:hint="eastAsia"/>
                <w:spacing w:val="15"/>
                <w:szCs w:val="21"/>
              </w:rPr>
              <w:t>报经有批准权的人民政府批准，可以责令停业或者关闭。</w:t>
            </w:r>
          </w:p>
        </w:tc>
      </w:tr>
      <w:tr w:rsidR="0057032C" w:rsidRPr="00E92D64" w:rsidTr="00517BBD">
        <w:trPr>
          <w:trHeight w:val="1774"/>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9F379D">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lastRenderedPageBreak/>
              <w:t>3</w:t>
            </w:r>
            <w:r w:rsidR="009F379D" w:rsidRPr="00E92D64">
              <w:rPr>
                <w:rFonts w:ascii="仿宋_GB2312" w:eastAsia="仿宋_GB2312" w:hAnsi="宋体" w:cs="宋体" w:hint="eastAsia"/>
                <w:kern w:val="0"/>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57032C">
            <w:pPr>
              <w:rPr>
                <w:rFonts w:ascii="仿宋_GB2312" w:eastAsia="仿宋_GB2312"/>
                <w:szCs w:val="21"/>
              </w:rPr>
            </w:pPr>
            <w:r w:rsidRPr="00E92D64">
              <w:rPr>
                <w:rFonts w:ascii="仿宋_GB2312" w:eastAsia="仿宋_GB2312" w:hint="eastAsia"/>
                <w:szCs w:val="21"/>
              </w:rPr>
              <w:t>未落实生活垃圾处理台帐制度</w:t>
            </w:r>
          </w:p>
        </w:tc>
        <w:tc>
          <w:tcPr>
            <w:tcW w:w="4405"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794CEC">
            <w:pPr>
              <w:widowControl/>
              <w:rPr>
                <w:rFonts w:ascii="仿宋_GB2312" w:eastAsia="仿宋_GB2312"/>
                <w:szCs w:val="21"/>
              </w:rPr>
            </w:pPr>
            <w:r w:rsidRPr="00E92D64">
              <w:rPr>
                <w:rFonts w:ascii="仿宋_GB2312" w:eastAsia="仿宋_GB2312" w:hint="eastAsia"/>
                <w:szCs w:val="21"/>
              </w:rPr>
              <w:t>违反条款：第五十二条第一款第（五）项；处罚条款：第七十五条第三款 责令限期改正，处</w:t>
            </w:r>
            <w:r w:rsidR="00794CEC" w:rsidRPr="00E92D64">
              <w:rPr>
                <w:rFonts w:ascii="仿宋_GB2312" w:eastAsia="仿宋_GB2312" w:hint="eastAsia"/>
                <w:szCs w:val="21"/>
              </w:rPr>
              <w:t>一千</w:t>
            </w:r>
            <w:r w:rsidRPr="00E92D64">
              <w:rPr>
                <w:rFonts w:ascii="仿宋_GB2312" w:eastAsia="仿宋_GB2312" w:hint="eastAsia"/>
                <w:szCs w:val="21"/>
              </w:rPr>
              <w:t>元以上</w:t>
            </w:r>
            <w:r w:rsidR="00794CEC" w:rsidRPr="00E92D64">
              <w:rPr>
                <w:rFonts w:ascii="仿宋_GB2312" w:eastAsia="仿宋_GB2312" w:hint="eastAsia"/>
                <w:szCs w:val="21"/>
              </w:rPr>
              <w:t>一万</w:t>
            </w:r>
            <w:r w:rsidRPr="00E92D64">
              <w:rPr>
                <w:rFonts w:ascii="仿宋_GB2312" w:eastAsia="仿宋_GB2312" w:hint="eastAsia"/>
                <w:szCs w:val="21"/>
              </w:rPr>
              <w:t>元以下罚款；情节严重的，由城市管理综合执法部门吊销生活垃圾处理经营许可证。</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032C" w:rsidRPr="00E92D64" w:rsidRDefault="0057032C" w:rsidP="0057032C">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1000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032C" w:rsidRPr="00E92D64" w:rsidRDefault="0057032C" w:rsidP="0057032C">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57032C">
            <w:pPr>
              <w:widowControl/>
              <w:spacing w:line="0" w:lineRule="atLeast"/>
              <w:rPr>
                <w:rFonts w:ascii="仿宋_GB2312" w:eastAsia="仿宋_GB2312" w:hAnsi="宋体" w:cs="宋体"/>
                <w:kern w:val="0"/>
                <w:szCs w:val="21"/>
              </w:rPr>
            </w:pPr>
          </w:p>
          <w:p w:rsidR="0057032C" w:rsidRPr="00E92D64" w:rsidRDefault="0057032C" w:rsidP="0057032C">
            <w:pPr>
              <w:widowControl/>
              <w:spacing w:line="0" w:lineRule="atLeast"/>
              <w:rPr>
                <w:rFonts w:ascii="仿宋_GB2312" w:eastAsia="仿宋_GB2312"/>
                <w:spacing w:val="15"/>
                <w:szCs w:val="21"/>
              </w:rPr>
            </w:pPr>
            <w:r w:rsidRPr="00E92D64">
              <w:rPr>
                <w:rFonts w:ascii="仿宋_GB2312" w:eastAsia="仿宋_GB2312" w:hint="eastAsia"/>
                <w:spacing w:val="15"/>
                <w:szCs w:val="21"/>
              </w:rPr>
              <w:t>1.</w:t>
            </w:r>
            <w:r w:rsidR="009F379D" w:rsidRPr="00E92D64">
              <w:rPr>
                <w:rFonts w:ascii="仿宋_GB2312" w:eastAsia="仿宋_GB2312" w:hint="eastAsia"/>
                <w:spacing w:val="15"/>
                <w:szCs w:val="21"/>
              </w:rPr>
              <w:t xml:space="preserve">未按照要求向相关管理部门报送数据、报表以及相关情况，系数为0-2； </w:t>
            </w:r>
          </w:p>
          <w:p w:rsidR="0057032C" w:rsidRPr="00E92D64" w:rsidRDefault="0057032C" w:rsidP="0057032C">
            <w:pPr>
              <w:widowControl/>
              <w:spacing w:line="0" w:lineRule="atLeast"/>
              <w:rPr>
                <w:rFonts w:ascii="仿宋_GB2312" w:eastAsia="仿宋_GB2312"/>
                <w:spacing w:val="15"/>
                <w:szCs w:val="21"/>
              </w:rPr>
            </w:pPr>
            <w:r w:rsidRPr="00E92D64">
              <w:rPr>
                <w:rFonts w:ascii="仿宋_GB2312" w:eastAsia="仿宋_GB2312" w:hint="eastAsia"/>
                <w:spacing w:val="15"/>
                <w:szCs w:val="21"/>
              </w:rPr>
              <w:t>2.</w:t>
            </w:r>
            <w:r w:rsidR="009F379D" w:rsidRPr="00E92D64">
              <w:rPr>
                <w:rFonts w:ascii="仿宋_GB2312" w:eastAsia="仿宋_GB2312" w:hint="eastAsia"/>
                <w:spacing w:val="15"/>
                <w:szCs w:val="21"/>
              </w:rPr>
              <w:t xml:space="preserve">未建立生活垃圾处理台账，系数为3-6； </w:t>
            </w:r>
          </w:p>
          <w:p w:rsidR="009F379D" w:rsidRPr="00E92D64" w:rsidRDefault="009F379D" w:rsidP="009F379D">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3.对环境秩序造成较严重影响的，系数7-9</w:t>
            </w:r>
            <w:r w:rsidR="00AE5E3F" w:rsidRPr="00E92D64">
              <w:rPr>
                <w:rFonts w:ascii="仿宋_GB2312" w:eastAsia="仿宋_GB2312" w:hAnsi="宋体" w:cs="宋体" w:hint="eastAsia"/>
                <w:kern w:val="0"/>
                <w:szCs w:val="21"/>
              </w:rPr>
              <w:t>。</w:t>
            </w:r>
          </w:p>
          <w:p w:rsidR="0057032C" w:rsidRPr="00E92D64" w:rsidRDefault="0057032C" w:rsidP="0057032C">
            <w:pPr>
              <w:widowControl/>
              <w:spacing w:line="0" w:lineRule="atLeast"/>
              <w:rPr>
                <w:rFonts w:ascii="仿宋_GB2312" w:eastAsia="仿宋_GB2312" w:hAnsi="宋体" w:cs="宋体"/>
                <w:kern w:val="0"/>
                <w:szCs w:val="21"/>
              </w:rPr>
            </w:pPr>
          </w:p>
          <w:p w:rsidR="00DF2258" w:rsidRPr="00E92D64" w:rsidRDefault="00DF2258" w:rsidP="0057032C">
            <w:pPr>
              <w:widowControl/>
              <w:spacing w:line="0" w:lineRule="atLeast"/>
              <w:rPr>
                <w:rFonts w:ascii="仿宋_GB2312" w:eastAsia="仿宋_GB2312" w:hAnsi="宋体" w:cs="宋体"/>
                <w:kern w:val="0"/>
                <w:szCs w:val="21"/>
              </w:rPr>
            </w:pPr>
          </w:p>
        </w:tc>
        <w:tc>
          <w:tcPr>
            <w:tcW w:w="1795"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57032C">
            <w:pPr>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罚款数额＝1000×（1＋情节系数＋变量系数）</w:t>
            </w:r>
          </w:p>
        </w:tc>
        <w:tc>
          <w:tcPr>
            <w:tcW w:w="25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F0A25" w:rsidRPr="00E92D64" w:rsidRDefault="001F0A25" w:rsidP="0057032C">
            <w:pPr>
              <w:widowControl/>
              <w:spacing w:line="0" w:lineRule="atLeast"/>
              <w:rPr>
                <w:rFonts w:ascii="仿宋_GB2312" w:eastAsia="仿宋_GB2312" w:hAnsi="宋体" w:cs="宋体"/>
                <w:kern w:val="0"/>
                <w:szCs w:val="21"/>
              </w:rPr>
            </w:pPr>
          </w:p>
          <w:p w:rsidR="001F0A25" w:rsidRPr="00E92D64" w:rsidRDefault="001F0A25" w:rsidP="0057032C">
            <w:pPr>
              <w:widowControl/>
              <w:spacing w:line="0" w:lineRule="atLeast"/>
              <w:rPr>
                <w:rFonts w:ascii="仿宋_GB2312" w:eastAsia="仿宋_GB2312" w:hAnsi="宋体" w:cs="宋体"/>
                <w:kern w:val="0"/>
                <w:szCs w:val="21"/>
              </w:rPr>
            </w:pPr>
          </w:p>
          <w:p w:rsidR="001F0A25" w:rsidRPr="00E92D64" w:rsidRDefault="001F0A25" w:rsidP="0057032C">
            <w:pPr>
              <w:widowControl/>
              <w:spacing w:line="0" w:lineRule="atLeast"/>
              <w:rPr>
                <w:rFonts w:ascii="仿宋_GB2312" w:eastAsia="仿宋_GB2312" w:hAnsi="宋体" w:cs="宋体"/>
                <w:kern w:val="0"/>
                <w:szCs w:val="21"/>
              </w:rPr>
            </w:pPr>
          </w:p>
          <w:p w:rsidR="0057032C" w:rsidRPr="00E92D64" w:rsidRDefault="0057032C" w:rsidP="0057032C">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w:t>
            </w:r>
          </w:p>
          <w:p w:rsidR="0057032C" w:rsidRPr="00E92D64" w:rsidRDefault="0057032C" w:rsidP="0057032C">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2. 依据京政发〔2017〕32号，存在上述情形之一，拟作出吊销处罚的，作出处罚决定前，要邀请职权划出部门共同会商；对于可能影响公共利益的，提请职权划出部门拟定接管方案。</w:t>
            </w:r>
          </w:p>
          <w:p w:rsidR="001F0A25" w:rsidRPr="00E92D64" w:rsidRDefault="001F0A25" w:rsidP="0057032C">
            <w:pPr>
              <w:widowControl/>
              <w:spacing w:line="0" w:lineRule="atLeast"/>
              <w:rPr>
                <w:rFonts w:ascii="仿宋_GB2312" w:eastAsia="仿宋_GB2312" w:hAnsi="宋体" w:cs="宋体"/>
                <w:kern w:val="0"/>
                <w:szCs w:val="21"/>
              </w:rPr>
            </w:pPr>
          </w:p>
          <w:p w:rsidR="001F0A25" w:rsidRPr="00E92D64" w:rsidRDefault="001F0A25" w:rsidP="0057032C">
            <w:pPr>
              <w:widowControl/>
              <w:spacing w:line="0" w:lineRule="atLeast"/>
              <w:rPr>
                <w:rFonts w:ascii="仿宋_GB2312" w:eastAsia="仿宋_GB2312" w:hAnsi="宋体" w:cs="宋体"/>
                <w:kern w:val="0"/>
                <w:szCs w:val="21"/>
              </w:rPr>
            </w:pPr>
          </w:p>
          <w:p w:rsidR="001F0A25" w:rsidRPr="00E92D64" w:rsidRDefault="001F0A25" w:rsidP="0057032C">
            <w:pPr>
              <w:widowControl/>
              <w:spacing w:line="0" w:lineRule="atLeast"/>
              <w:rPr>
                <w:rFonts w:ascii="仿宋_GB2312" w:eastAsia="仿宋_GB2312" w:hAnsi="宋体" w:cs="宋体"/>
                <w:kern w:val="0"/>
                <w:szCs w:val="21"/>
              </w:rPr>
            </w:pPr>
          </w:p>
        </w:tc>
      </w:tr>
      <w:tr w:rsidR="0057032C" w:rsidRPr="00E92D64" w:rsidTr="00517BBD">
        <w:trPr>
          <w:trHeight w:val="1774"/>
          <w:jc w:val="center"/>
        </w:trPr>
        <w:tc>
          <w:tcPr>
            <w:tcW w:w="704" w:type="dxa"/>
            <w:tcBorders>
              <w:top w:val="single" w:sz="4" w:space="0" w:color="auto"/>
              <w:left w:val="single" w:sz="4" w:space="0" w:color="auto"/>
              <w:right w:val="single" w:sz="4" w:space="0" w:color="auto"/>
            </w:tcBorders>
            <w:shd w:val="clear" w:color="auto" w:fill="auto"/>
            <w:vAlign w:val="center"/>
          </w:tcPr>
          <w:p w:rsidR="0057032C" w:rsidRPr="00E92D64" w:rsidRDefault="0057032C" w:rsidP="0057032C">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lastRenderedPageBreak/>
              <w:t>34</w:t>
            </w:r>
          </w:p>
        </w:tc>
        <w:tc>
          <w:tcPr>
            <w:tcW w:w="1134" w:type="dxa"/>
            <w:tcBorders>
              <w:top w:val="single" w:sz="4" w:space="0" w:color="auto"/>
              <w:left w:val="single" w:sz="4" w:space="0" w:color="auto"/>
              <w:right w:val="single" w:sz="4" w:space="0" w:color="auto"/>
            </w:tcBorders>
            <w:shd w:val="clear" w:color="auto" w:fill="auto"/>
            <w:vAlign w:val="center"/>
          </w:tcPr>
          <w:p w:rsidR="0057032C" w:rsidRPr="00E92D64" w:rsidRDefault="0057032C" w:rsidP="0057032C">
            <w:pPr>
              <w:rPr>
                <w:rFonts w:ascii="仿宋_GB2312" w:eastAsia="仿宋_GB2312"/>
                <w:szCs w:val="21"/>
              </w:rPr>
            </w:pPr>
            <w:r w:rsidRPr="00E92D64">
              <w:rPr>
                <w:rFonts w:ascii="仿宋_GB2312" w:eastAsia="仿宋_GB2312" w:hint="eastAsia"/>
                <w:szCs w:val="21"/>
              </w:rPr>
              <w:t>未按要求公开设施污染控制监测指标和处理设施运行数据</w:t>
            </w:r>
          </w:p>
        </w:tc>
        <w:tc>
          <w:tcPr>
            <w:tcW w:w="4405" w:type="dxa"/>
            <w:tcBorders>
              <w:top w:val="single" w:sz="4" w:space="0" w:color="auto"/>
              <w:left w:val="single" w:sz="4" w:space="0" w:color="auto"/>
              <w:right w:val="single" w:sz="4" w:space="0" w:color="auto"/>
            </w:tcBorders>
            <w:shd w:val="clear" w:color="auto" w:fill="auto"/>
            <w:vAlign w:val="center"/>
          </w:tcPr>
          <w:p w:rsidR="0057032C" w:rsidRPr="00E92D64" w:rsidRDefault="0057032C" w:rsidP="0057032C">
            <w:pPr>
              <w:widowControl/>
              <w:rPr>
                <w:rFonts w:ascii="仿宋_GB2312" w:eastAsia="仿宋_GB2312"/>
                <w:szCs w:val="21"/>
              </w:rPr>
            </w:pPr>
            <w:r w:rsidRPr="00E92D64">
              <w:rPr>
                <w:rFonts w:ascii="仿宋_GB2312" w:eastAsia="仿宋_GB2312" w:hint="eastAsia"/>
                <w:szCs w:val="21"/>
              </w:rPr>
              <w:t>违反条款：第五十二条第一款第（六）项；处罚条款：第七十五条第二款 责令限期改正，处十万元以上一百万元以下罚款，没收违法所得；情节严重的，报经有批准权的人民政府批准，可以责令停业或者关闭。</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032C" w:rsidRPr="00E92D64" w:rsidRDefault="0057032C" w:rsidP="0057032C">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100000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032C" w:rsidRPr="00E92D64" w:rsidRDefault="0057032C" w:rsidP="0057032C">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57032C">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1.未按要求公开数据的，系数0-</w:t>
            </w:r>
            <w:r w:rsidR="001A6458" w:rsidRPr="00E92D64">
              <w:rPr>
                <w:rFonts w:ascii="仿宋_GB2312" w:eastAsia="仿宋_GB2312" w:hAnsi="宋体" w:cs="宋体" w:hint="eastAsia"/>
                <w:kern w:val="0"/>
                <w:szCs w:val="21"/>
              </w:rPr>
              <w:t>2</w:t>
            </w:r>
            <w:r w:rsidRPr="00E92D64">
              <w:rPr>
                <w:rFonts w:ascii="仿宋_GB2312" w:eastAsia="仿宋_GB2312" w:hAnsi="宋体" w:cs="宋体" w:hint="eastAsia"/>
                <w:kern w:val="0"/>
                <w:szCs w:val="21"/>
              </w:rPr>
              <w:t>；</w:t>
            </w:r>
          </w:p>
          <w:p w:rsidR="001A6458" w:rsidRPr="00E92D64" w:rsidRDefault="0057032C" w:rsidP="001A6458">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2.长期未公开数据，系数</w:t>
            </w:r>
            <w:r w:rsidR="001A6458" w:rsidRPr="00E92D64">
              <w:rPr>
                <w:rFonts w:ascii="仿宋_GB2312" w:eastAsia="仿宋_GB2312" w:hAnsi="宋体" w:cs="宋体" w:hint="eastAsia"/>
                <w:kern w:val="0"/>
                <w:szCs w:val="21"/>
              </w:rPr>
              <w:t>3-6；</w:t>
            </w:r>
          </w:p>
          <w:p w:rsidR="0057032C" w:rsidRPr="00E92D64" w:rsidRDefault="001A6458" w:rsidP="00AE5E3F">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3.造成较严重后果的，系数7-9</w:t>
            </w:r>
            <w:r w:rsidR="00AE5E3F" w:rsidRPr="00E92D64">
              <w:rPr>
                <w:rFonts w:ascii="仿宋_GB2312" w:eastAsia="仿宋_GB2312" w:hAnsi="宋体" w:cs="宋体" w:hint="eastAsia"/>
                <w:kern w:val="0"/>
                <w:szCs w:val="21"/>
              </w:rPr>
              <w:t>。</w:t>
            </w:r>
          </w:p>
        </w:tc>
        <w:tc>
          <w:tcPr>
            <w:tcW w:w="1795"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57032C">
            <w:pPr>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罚款数额＝100000×（1＋情节系数＋变量系数）</w:t>
            </w:r>
          </w:p>
        </w:tc>
        <w:tc>
          <w:tcPr>
            <w:tcW w:w="25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F0A25" w:rsidRPr="00E92D64" w:rsidRDefault="001F0A25" w:rsidP="0057032C">
            <w:pPr>
              <w:widowControl/>
              <w:spacing w:line="0" w:lineRule="atLeast"/>
              <w:rPr>
                <w:rFonts w:ascii="仿宋_GB2312" w:eastAsia="仿宋_GB2312" w:hAnsi="宋体" w:cs="宋体"/>
                <w:kern w:val="0"/>
                <w:szCs w:val="21"/>
              </w:rPr>
            </w:pPr>
          </w:p>
          <w:p w:rsidR="008E2AE7" w:rsidRPr="00E92D64" w:rsidRDefault="008E2AE7" w:rsidP="0057032C">
            <w:pPr>
              <w:widowControl/>
              <w:spacing w:line="0" w:lineRule="atLeast"/>
              <w:rPr>
                <w:rFonts w:ascii="仿宋_GB2312" w:eastAsia="仿宋_GB2312" w:hAnsi="宋体" w:cs="宋体"/>
                <w:kern w:val="0"/>
                <w:szCs w:val="21"/>
              </w:rPr>
            </w:pPr>
          </w:p>
          <w:p w:rsidR="0057032C" w:rsidRPr="00E92D64" w:rsidRDefault="0057032C" w:rsidP="0057032C">
            <w:pPr>
              <w:widowControl/>
              <w:spacing w:line="0" w:lineRule="atLeast"/>
              <w:rPr>
                <w:rFonts w:ascii="仿宋_GB2312" w:eastAsia="仿宋_GB2312"/>
                <w:spacing w:val="15"/>
                <w:szCs w:val="21"/>
              </w:rPr>
            </w:pPr>
            <w:r w:rsidRPr="00E92D64">
              <w:rPr>
                <w:rFonts w:ascii="仿宋_GB2312" w:eastAsia="仿宋_GB2312" w:hint="eastAsia"/>
                <w:spacing w:val="15"/>
                <w:szCs w:val="21"/>
              </w:rPr>
              <w:t>情节严重的，</w:t>
            </w:r>
            <w:r w:rsidRPr="00E92D64">
              <w:rPr>
                <w:rFonts w:ascii="仿宋_GB2312" w:eastAsia="仿宋_GB2312" w:hAnsi="宋体" w:cs="宋体" w:hint="eastAsia"/>
                <w:kern w:val="0"/>
                <w:szCs w:val="21"/>
              </w:rPr>
              <w:t>拟作出</w:t>
            </w:r>
            <w:r w:rsidRPr="00E92D64">
              <w:rPr>
                <w:rFonts w:ascii="仿宋_GB2312" w:eastAsia="仿宋_GB2312" w:hint="eastAsia"/>
                <w:spacing w:val="15"/>
                <w:szCs w:val="21"/>
              </w:rPr>
              <w:t>责令停业或者关闭</w:t>
            </w:r>
            <w:r w:rsidRPr="00E92D64">
              <w:rPr>
                <w:rFonts w:ascii="仿宋_GB2312" w:eastAsia="仿宋_GB2312" w:hAnsi="宋体" w:cs="宋体" w:hint="eastAsia"/>
                <w:kern w:val="0"/>
                <w:szCs w:val="21"/>
              </w:rPr>
              <w:t>的，要邀请职权划出部门共同会商；对于可能影响公共利益的，提请职权划出部门拟定接管方案后，</w:t>
            </w:r>
            <w:r w:rsidRPr="00E92D64">
              <w:rPr>
                <w:rFonts w:ascii="仿宋_GB2312" w:eastAsia="仿宋_GB2312" w:hint="eastAsia"/>
                <w:spacing w:val="15"/>
                <w:szCs w:val="21"/>
              </w:rPr>
              <w:t>报经有批准权的人民政府批准，可以责令停业或者关闭。</w:t>
            </w:r>
          </w:p>
          <w:p w:rsidR="008E2AE7" w:rsidRPr="00E92D64" w:rsidRDefault="008E2AE7" w:rsidP="0057032C">
            <w:pPr>
              <w:widowControl/>
              <w:spacing w:line="0" w:lineRule="atLeast"/>
              <w:rPr>
                <w:rFonts w:ascii="仿宋_GB2312" w:eastAsia="仿宋_GB2312"/>
                <w:spacing w:val="15"/>
                <w:szCs w:val="21"/>
              </w:rPr>
            </w:pPr>
          </w:p>
          <w:p w:rsidR="008E2AE7" w:rsidRPr="00E92D64" w:rsidRDefault="008E2AE7" w:rsidP="0057032C">
            <w:pPr>
              <w:widowControl/>
              <w:spacing w:line="0" w:lineRule="atLeast"/>
              <w:rPr>
                <w:rFonts w:ascii="仿宋_GB2312" w:eastAsia="仿宋_GB2312" w:hAnsi="宋体" w:cs="宋体"/>
                <w:kern w:val="0"/>
                <w:szCs w:val="21"/>
              </w:rPr>
            </w:pPr>
          </w:p>
        </w:tc>
      </w:tr>
      <w:tr w:rsidR="0057032C" w:rsidRPr="00E92D64" w:rsidTr="002144A4">
        <w:trPr>
          <w:trHeight w:val="1325"/>
          <w:jc w:val="center"/>
        </w:trPr>
        <w:tc>
          <w:tcPr>
            <w:tcW w:w="704" w:type="dxa"/>
            <w:vMerge w:val="restart"/>
            <w:tcBorders>
              <w:top w:val="single" w:sz="4" w:space="0" w:color="auto"/>
              <w:left w:val="single" w:sz="4" w:space="0" w:color="auto"/>
              <w:right w:val="single" w:sz="4" w:space="0" w:color="auto"/>
            </w:tcBorders>
            <w:shd w:val="clear" w:color="auto" w:fill="auto"/>
            <w:vAlign w:val="center"/>
          </w:tcPr>
          <w:p w:rsidR="0057032C" w:rsidRPr="00E92D64" w:rsidRDefault="0057032C" w:rsidP="0057032C">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35</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8E2AE7" w:rsidRPr="00E92D64" w:rsidRDefault="008E2AE7" w:rsidP="0057032C">
            <w:pPr>
              <w:rPr>
                <w:rFonts w:ascii="仿宋_GB2312" w:eastAsia="仿宋_GB2312"/>
                <w:szCs w:val="21"/>
              </w:rPr>
            </w:pPr>
          </w:p>
          <w:p w:rsidR="008E2AE7" w:rsidRPr="00E92D64" w:rsidRDefault="008E2AE7" w:rsidP="0057032C">
            <w:pPr>
              <w:rPr>
                <w:rFonts w:ascii="仿宋_GB2312" w:eastAsia="仿宋_GB2312"/>
                <w:szCs w:val="21"/>
              </w:rPr>
            </w:pPr>
          </w:p>
          <w:p w:rsidR="008E2AE7" w:rsidRPr="00E92D64" w:rsidRDefault="008E2AE7" w:rsidP="0057032C">
            <w:pPr>
              <w:rPr>
                <w:rFonts w:ascii="仿宋_GB2312" w:eastAsia="仿宋_GB2312"/>
                <w:szCs w:val="21"/>
              </w:rPr>
            </w:pPr>
          </w:p>
          <w:p w:rsidR="0057032C" w:rsidRPr="00E92D64" w:rsidRDefault="0057032C" w:rsidP="0057032C">
            <w:pPr>
              <w:rPr>
                <w:rFonts w:ascii="仿宋_GB2312" w:eastAsia="仿宋_GB2312"/>
                <w:szCs w:val="21"/>
              </w:rPr>
            </w:pPr>
            <w:r w:rsidRPr="00E92D64">
              <w:rPr>
                <w:rFonts w:ascii="仿宋_GB2312" w:eastAsia="仿宋_GB2312" w:hint="eastAsia"/>
                <w:szCs w:val="21"/>
              </w:rPr>
              <w:t>未按要求对外开放生活垃圾集中转运、处理设施</w:t>
            </w:r>
          </w:p>
          <w:p w:rsidR="008E2AE7" w:rsidRPr="00E92D64" w:rsidRDefault="008E2AE7" w:rsidP="0057032C">
            <w:pPr>
              <w:rPr>
                <w:rFonts w:ascii="仿宋_GB2312" w:eastAsia="仿宋_GB2312"/>
                <w:szCs w:val="21"/>
              </w:rPr>
            </w:pPr>
          </w:p>
          <w:p w:rsidR="008E2AE7" w:rsidRPr="00E92D64" w:rsidRDefault="008E2AE7" w:rsidP="0057032C">
            <w:pPr>
              <w:rPr>
                <w:rFonts w:ascii="仿宋_GB2312" w:eastAsia="仿宋_GB2312"/>
                <w:szCs w:val="21"/>
              </w:rPr>
            </w:pPr>
          </w:p>
          <w:p w:rsidR="008E2AE7" w:rsidRPr="00E92D64" w:rsidRDefault="008E2AE7" w:rsidP="0057032C">
            <w:pPr>
              <w:rPr>
                <w:rFonts w:ascii="仿宋_GB2312" w:eastAsia="仿宋_GB2312"/>
                <w:szCs w:val="21"/>
              </w:rPr>
            </w:pPr>
          </w:p>
        </w:tc>
        <w:tc>
          <w:tcPr>
            <w:tcW w:w="4405" w:type="dxa"/>
            <w:vMerge w:val="restart"/>
            <w:tcBorders>
              <w:top w:val="single" w:sz="4" w:space="0" w:color="auto"/>
              <w:left w:val="single" w:sz="4" w:space="0" w:color="auto"/>
              <w:right w:val="single" w:sz="4" w:space="0" w:color="auto"/>
            </w:tcBorders>
            <w:shd w:val="clear" w:color="auto" w:fill="auto"/>
            <w:vAlign w:val="center"/>
          </w:tcPr>
          <w:p w:rsidR="0057032C" w:rsidRPr="00E92D64" w:rsidRDefault="0057032C" w:rsidP="00EF7AB5">
            <w:pPr>
              <w:widowControl/>
              <w:rPr>
                <w:rFonts w:ascii="仿宋_GB2312" w:eastAsia="仿宋_GB2312"/>
                <w:szCs w:val="21"/>
              </w:rPr>
            </w:pPr>
            <w:r w:rsidRPr="00E92D64">
              <w:rPr>
                <w:rFonts w:ascii="仿宋_GB2312" w:eastAsia="仿宋_GB2312" w:hint="eastAsia"/>
                <w:szCs w:val="21"/>
              </w:rPr>
              <w:t>违反条款：第五十二条第一款第（七）项；处罚条款：第七十五条第四款 责令立即改正，处</w:t>
            </w:r>
            <w:r w:rsidR="00EF7AB5" w:rsidRPr="00E92D64">
              <w:rPr>
                <w:rFonts w:ascii="仿宋_GB2312" w:eastAsia="仿宋_GB2312" w:hint="eastAsia"/>
                <w:szCs w:val="21"/>
              </w:rPr>
              <w:t>二千</w:t>
            </w:r>
            <w:r w:rsidRPr="00E92D64">
              <w:rPr>
                <w:rFonts w:ascii="仿宋_GB2312" w:eastAsia="仿宋_GB2312" w:hint="eastAsia"/>
                <w:szCs w:val="21"/>
              </w:rPr>
              <w:t>元罚款；拒不改正的，处</w:t>
            </w:r>
            <w:r w:rsidR="00EF7AB5" w:rsidRPr="00E92D64">
              <w:rPr>
                <w:rFonts w:ascii="仿宋_GB2312" w:eastAsia="仿宋_GB2312" w:hint="eastAsia"/>
                <w:szCs w:val="21"/>
              </w:rPr>
              <w:t>五千</w:t>
            </w:r>
            <w:r w:rsidRPr="00E92D64">
              <w:rPr>
                <w:rFonts w:ascii="仿宋_GB2312" w:eastAsia="仿宋_GB2312" w:hint="eastAsia"/>
                <w:szCs w:val="21"/>
              </w:rPr>
              <w:t>元以上</w:t>
            </w:r>
            <w:r w:rsidR="00EF7AB5" w:rsidRPr="00E92D64">
              <w:rPr>
                <w:rFonts w:ascii="仿宋_GB2312" w:eastAsia="仿宋_GB2312" w:hint="eastAsia"/>
                <w:szCs w:val="21"/>
              </w:rPr>
              <w:t>三万</w:t>
            </w:r>
            <w:r w:rsidRPr="00E92D64">
              <w:rPr>
                <w:rFonts w:ascii="仿宋_GB2312" w:eastAsia="仿宋_GB2312" w:hint="eastAsia"/>
                <w:szCs w:val="21"/>
              </w:rPr>
              <w:t>元以下罚款。</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032C" w:rsidRPr="00E92D64" w:rsidRDefault="0057032C" w:rsidP="0057032C">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2000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032C" w:rsidRPr="00E92D64" w:rsidRDefault="0057032C" w:rsidP="0057032C">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57032C">
            <w:pPr>
              <w:widowControl/>
              <w:spacing w:line="0" w:lineRule="atLeast"/>
              <w:rPr>
                <w:rFonts w:ascii="仿宋_GB2312" w:eastAsia="仿宋_GB2312" w:hAnsi="宋体" w:cs="宋体"/>
                <w:kern w:val="0"/>
                <w:szCs w:val="21"/>
              </w:rPr>
            </w:pPr>
          </w:p>
        </w:tc>
        <w:tc>
          <w:tcPr>
            <w:tcW w:w="1795"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57032C">
            <w:pPr>
              <w:spacing w:line="0" w:lineRule="atLeast"/>
              <w:rPr>
                <w:rFonts w:ascii="仿宋_GB2312" w:eastAsia="仿宋_GB2312" w:hAnsi="宋体" w:cs="宋体"/>
                <w:kern w:val="0"/>
                <w:szCs w:val="21"/>
              </w:rPr>
            </w:pPr>
          </w:p>
        </w:tc>
        <w:tc>
          <w:tcPr>
            <w:tcW w:w="25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7032C" w:rsidRPr="00E92D64" w:rsidRDefault="0057032C" w:rsidP="0057032C">
            <w:pPr>
              <w:widowControl/>
              <w:spacing w:line="0" w:lineRule="atLeast"/>
              <w:rPr>
                <w:rFonts w:ascii="仿宋_GB2312" w:eastAsia="仿宋_GB2312" w:hAnsi="宋体" w:cs="宋体"/>
                <w:kern w:val="0"/>
                <w:szCs w:val="21"/>
              </w:rPr>
            </w:pPr>
          </w:p>
        </w:tc>
      </w:tr>
      <w:tr w:rsidR="0057032C" w:rsidRPr="00E92D64" w:rsidTr="00517BBD">
        <w:trPr>
          <w:trHeight w:val="1774"/>
          <w:jc w:val="center"/>
        </w:trPr>
        <w:tc>
          <w:tcPr>
            <w:tcW w:w="704" w:type="dxa"/>
            <w:vMerge/>
            <w:tcBorders>
              <w:left w:val="single" w:sz="4" w:space="0" w:color="auto"/>
              <w:bottom w:val="single" w:sz="4" w:space="0" w:color="auto"/>
              <w:right w:val="single" w:sz="4" w:space="0" w:color="auto"/>
            </w:tcBorders>
            <w:shd w:val="clear" w:color="auto" w:fill="auto"/>
            <w:vAlign w:val="center"/>
          </w:tcPr>
          <w:p w:rsidR="0057032C" w:rsidRPr="00E92D64" w:rsidRDefault="0057032C" w:rsidP="0057032C">
            <w:pPr>
              <w:widowControl/>
              <w:spacing w:line="0" w:lineRule="atLeast"/>
              <w:jc w:val="center"/>
              <w:rPr>
                <w:rFonts w:ascii="仿宋_GB2312" w:eastAsia="仿宋_GB2312" w:hAnsi="宋体" w:cs="宋体"/>
                <w:kern w:val="0"/>
                <w:szCs w:val="21"/>
              </w:rPr>
            </w:pPr>
          </w:p>
        </w:tc>
        <w:tc>
          <w:tcPr>
            <w:tcW w:w="1134" w:type="dxa"/>
            <w:vMerge/>
            <w:tcBorders>
              <w:left w:val="single" w:sz="4" w:space="0" w:color="auto"/>
              <w:bottom w:val="single" w:sz="4" w:space="0" w:color="auto"/>
              <w:right w:val="single" w:sz="4" w:space="0" w:color="auto"/>
            </w:tcBorders>
            <w:shd w:val="clear" w:color="auto" w:fill="auto"/>
            <w:vAlign w:val="center"/>
          </w:tcPr>
          <w:p w:rsidR="0057032C" w:rsidRPr="00E92D64" w:rsidRDefault="0057032C" w:rsidP="0057032C">
            <w:pPr>
              <w:rPr>
                <w:rFonts w:ascii="仿宋_GB2312" w:eastAsia="仿宋_GB2312"/>
                <w:szCs w:val="21"/>
              </w:rPr>
            </w:pPr>
          </w:p>
        </w:tc>
        <w:tc>
          <w:tcPr>
            <w:tcW w:w="4405" w:type="dxa"/>
            <w:vMerge/>
            <w:tcBorders>
              <w:left w:val="single" w:sz="4" w:space="0" w:color="auto"/>
              <w:bottom w:val="single" w:sz="4" w:space="0" w:color="auto"/>
              <w:right w:val="single" w:sz="4" w:space="0" w:color="auto"/>
            </w:tcBorders>
            <w:shd w:val="clear" w:color="auto" w:fill="auto"/>
            <w:vAlign w:val="center"/>
          </w:tcPr>
          <w:p w:rsidR="0057032C" w:rsidRPr="00E92D64" w:rsidRDefault="0057032C" w:rsidP="0057032C">
            <w:pPr>
              <w:widowControl/>
              <w:rPr>
                <w:rFonts w:ascii="仿宋_GB2312" w:eastAsia="仿宋_GB2312"/>
                <w:szCs w:val="21"/>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032C" w:rsidRPr="00E92D64" w:rsidRDefault="0057032C" w:rsidP="0057032C">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5000（拒不改正的）</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032C" w:rsidRPr="00E92D64" w:rsidRDefault="0057032C" w:rsidP="0057032C">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57032C">
            <w:pPr>
              <w:widowControl/>
              <w:spacing w:line="0" w:lineRule="atLeast"/>
              <w:rPr>
                <w:rFonts w:ascii="仿宋_GB2312" w:eastAsia="仿宋_GB2312" w:hAnsi="宋体" w:cs="宋体"/>
                <w:kern w:val="0"/>
                <w:szCs w:val="21"/>
              </w:rPr>
            </w:pPr>
          </w:p>
        </w:tc>
        <w:tc>
          <w:tcPr>
            <w:tcW w:w="1795" w:type="dxa"/>
            <w:tcBorders>
              <w:top w:val="single" w:sz="4" w:space="0" w:color="auto"/>
              <w:left w:val="single" w:sz="4" w:space="0" w:color="auto"/>
              <w:bottom w:val="single" w:sz="4" w:space="0" w:color="auto"/>
              <w:right w:val="single" w:sz="4" w:space="0" w:color="auto"/>
            </w:tcBorders>
            <w:shd w:val="clear" w:color="auto" w:fill="auto"/>
            <w:vAlign w:val="center"/>
          </w:tcPr>
          <w:p w:rsidR="0057032C" w:rsidRPr="00E92D64" w:rsidRDefault="0057032C" w:rsidP="0057032C">
            <w:pPr>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罚款数额＝5000×（1＋情节系数）</w:t>
            </w:r>
          </w:p>
        </w:tc>
        <w:tc>
          <w:tcPr>
            <w:tcW w:w="25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7032C" w:rsidRPr="00E92D64" w:rsidRDefault="0057032C" w:rsidP="0057032C">
            <w:pPr>
              <w:widowControl/>
              <w:spacing w:line="0" w:lineRule="atLeast"/>
              <w:rPr>
                <w:rFonts w:ascii="仿宋_GB2312" w:eastAsia="仿宋_GB2312" w:hAnsi="宋体" w:cs="宋体"/>
                <w:kern w:val="0"/>
                <w:szCs w:val="21"/>
              </w:rPr>
            </w:pPr>
          </w:p>
        </w:tc>
      </w:tr>
      <w:tr w:rsidR="001A6D07" w:rsidRPr="00E92D64" w:rsidTr="004B363F">
        <w:trPr>
          <w:trHeight w:val="1774"/>
          <w:jc w:val="center"/>
        </w:trPr>
        <w:tc>
          <w:tcPr>
            <w:tcW w:w="704" w:type="dxa"/>
            <w:vMerge w:val="restart"/>
            <w:tcBorders>
              <w:top w:val="single" w:sz="4" w:space="0" w:color="auto"/>
              <w:left w:val="single" w:sz="4" w:space="0" w:color="auto"/>
              <w:right w:val="single" w:sz="4" w:space="0" w:color="auto"/>
            </w:tcBorders>
            <w:shd w:val="clear" w:color="auto" w:fill="auto"/>
            <w:vAlign w:val="center"/>
          </w:tcPr>
          <w:p w:rsidR="001A6D07" w:rsidRPr="00E92D64" w:rsidRDefault="001A6D07" w:rsidP="0057032C">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lastRenderedPageBreak/>
              <w:t>36</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1A6D07" w:rsidRPr="00E92D64" w:rsidRDefault="001A6D07" w:rsidP="0057032C">
            <w:pPr>
              <w:rPr>
                <w:rFonts w:ascii="仿宋_GB2312" w:eastAsia="仿宋_GB2312"/>
                <w:szCs w:val="21"/>
              </w:rPr>
            </w:pPr>
            <w:r w:rsidRPr="00E92D64">
              <w:rPr>
                <w:rFonts w:ascii="仿宋_GB2312" w:eastAsia="仿宋_GB2312" w:hint="eastAsia"/>
                <w:szCs w:val="21"/>
              </w:rPr>
              <w:t>再生资源回收经营者未分类贮存物品</w:t>
            </w:r>
          </w:p>
        </w:tc>
        <w:tc>
          <w:tcPr>
            <w:tcW w:w="4405" w:type="dxa"/>
            <w:vMerge w:val="restart"/>
            <w:tcBorders>
              <w:top w:val="single" w:sz="4" w:space="0" w:color="auto"/>
              <w:left w:val="single" w:sz="4" w:space="0" w:color="auto"/>
              <w:right w:val="single" w:sz="4" w:space="0" w:color="auto"/>
            </w:tcBorders>
            <w:shd w:val="clear" w:color="auto" w:fill="auto"/>
            <w:vAlign w:val="center"/>
          </w:tcPr>
          <w:p w:rsidR="001A6D07" w:rsidRPr="00E92D64" w:rsidRDefault="001A6D07" w:rsidP="00EF7AB5">
            <w:pPr>
              <w:widowControl/>
              <w:rPr>
                <w:rFonts w:ascii="仿宋_GB2312" w:eastAsia="仿宋_GB2312"/>
                <w:szCs w:val="21"/>
              </w:rPr>
            </w:pPr>
            <w:r w:rsidRPr="00E92D64">
              <w:rPr>
                <w:rFonts w:ascii="仿宋_GB2312" w:eastAsia="仿宋_GB2312" w:hint="eastAsia"/>
                <w:szCs w:val="21"/>
              </w:rPr>
              <w:t>违反条款：第三十二条；处罚条款：第六十七条由区城市管理综合执法部门责令限期改正，处一千元以上五千元以下罚款；再次违反规定的，处五千元以上一万元以下罚款。</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D07" w:rsidRPr="00E92D64" w:rsidRDefault="001A6D07" w:rsidP="0057032C">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1000（初次违反）</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D07" w:rsidRPr="00E92D64" w:rsidRDefault="001A6D07" w:rsidP="0057032C">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vMerge w:val="restart"/>
            <w:tcBorders>
              <w:top w:val="single" w:sz="4" w:space="0" w:color="auto"/>
              <w:left w:val="single" w:sz="4" w:space="0" w:color="auto"/>
              <w:right w:val="single" w:sz="4" w:space="0" w:color="auto"/>
            </w:tcBorders>
            <w:shd w:val="clear" w:color="auto" w:fill="auto"/>
            <w:vAlign w:val="center"/>
          </w:tcPr>
          <w:p w:rsidR="001A6D07" w:rsidRPr="00E92D64" w:rsidRDefault="001A6D07" w:rsidP="0057032C">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占地面积10</w:t>
            </w:r>
            <w:r w:rsidRPr="00E92D64">
              <w:rPr>
                <w:rFonts w:ascii="Batang" w:eastAsia="仿宋_GB2312" w:hAnsi="Batang" w:cs="Batang"/>
                <w:kern w:val="0"/>
                <w:szCs w:val="21"/>
              </w:rPr>
              <w:t>㎡</w:t>
            </w:r>
            <w:r w:rsidRPr="00E92D64">
              <w:rPr>
                <w:rFonts w:ascii="仿宋_GB2312" w:eastAsia="仿宋_GB2312" w:hAnsi="仿宋_GB2312" w:cs="仿宋_GB2312" w:hint="eastAsia"/>
                <w:kern w:val="0"/>
                <w:szCs w:val="21"/>
              </w:rPr>
              <w:t>以下系数</w:t>
            </w:r>
            <w:r w:rsidRPr="00E92D64">
              <w:rPr>
                <w:rFonts w:ascii="仿宋_GB2312" w:eastAsia="仿宋_GB2312" w:hAnsi="宋体" w:cs="宋体" w:hint="eastAsia"/>
                <w:kern w:val="0"/>
                <w:szCs w:val="21"/>
              </w:rPr>
              <w:t>0，11－15</w:t>
            </w:r>
            <w:r w:rsidRPr="00E92D64">
              <w:rPr>
                <w:rFonts w:ascii="Batang" w:eastAsia="仿宋_GB2312" w:hAnsi="Batang" w:cs="Batang"/>
                <w:kern w:val="0"/>
                <w:szCs w:val="21"/>
              </w:rPr>
              <w:t>㎡</w:t>
            </w:r>
            <w:r w:rsidRPr="00E92D64">
              <w:rPr>
                <w:rFonts w:ascii="仿宋_GB2312" w:eastAsia="仿宋_GB2312" w:hAnsi="仿宋_GB2312" w:cs="仿宋_GB2312" w:hint="eastAsia"/>
                <w:kern w:val="0"/>
                <w:szCs w:val="21"/>
              </w:rPr>
              <w:t>系数</w:t>
            </w:r>
            <w:r w:rsidRPr="00E92D64">
              <w:rPr>
                <w:rFonts w:ascii="仿宋_GB2312" w:eastAsia="仿宋_GB2312" w:hAnsi="宋体" w:cs="宋体" w:hint="eastAsia"/>
                <w:kern w:val="0"/>
                <w:szCs w:val="21"/>
              </w:rPr>
              <w:t>1，16－20</w:t>
            </w:r>
            <w:r w:rsidRPr="00E92D64">
              <w:rPr>
                <w:rFonts w:ascii="Batang" w:eastAsia="仿宋_GB2312" w:hAnsi="Batang" w:cs="Batang"/>
                <w:kern w:val="0"/>
                <w:szCs w:val="21"/>
              </w:rPr>
              <w:t>㎡</w:t>
            </w:r>
            <w:r w:rsidRPr="00E92D64">
              <w:rPr>
                <w:rFonts w:ascii="仿宋_GB2312" w:eastAsia="仿宋_GB2312" w:hAnsi="仿宋_GB2312" w:cs="仿宋_GB2312" w:hint="eastAsia"/>
                <w:kern w:val="0"/>
                <w:szCs w:val="21"/>
              </w:rPr>
              <w:t>系数</w:t>
            </w:r>
            <w:r w:rsidRPr="00E92D64">
              <w:rPr>
                <w:rFonts w:ascii="仿宋_GB2312" w:eastAsia="仿宋_GB2312" w:hAnsi="宋体" w:cs="宋体" w:hint="eastAsia"/>
                <w:kern w:val="0"/>
                <w:szCs w:val="21"/>
              </w:rPr>
              <w:t>2，以此类推。</w:t>
            </w:r>
          </w:p>
        </w:tc>
        <w:tc>
          <w:tcPr>
            <w:tcW w:w="1795" w:type="dxa"/>
            <w:tcBorders>
              <w:top w:val="single" w:sz="4" w:space="0" w:color="auto"/>
              <w:left w:val="single" w:sz="4" w:space="0" w:color="auto"/>
              <w:right w:val="single" w:sz="4" w:space="0" w:color="auto"/>
            </w:tcBorders>
            <w:shd w:val="clear" w:color="auto" w:fill="auto"/>
            <w:vAlign w:val="center"/>
          </w:tcPr>
          <w:p w:rsidR="001A6D07" w:rsidRPr="00E92D64" w:rsidRDefault="001A6D07" w:rsidP="0057032C">
            <w:pPr>
              <w:spacing w:line="0" w:lineRule="atLeast"/>
              <w:rPr>
                <w:rFonts w:ascii="仿宋_GB2312" w:eastAsia="仿宋_GB2312" w:hAnsi="宋体" w:cs="宋体"/>
                <w:kern w:val="0"/>
                <w:szCs w:val="21"/>
              </w:rPr>
            </w:pPr>
            <w:r w:rsidRPr="00FE0E12">
              <w:rPr>
                <w:rFonts w:ascii="仿宋_GB2312" w:eastAsia="仿宋_GB2312" w:hAnsi="宋体" w:cs="宋体" w:hint="eastAsia"/>
                <w:kern w:val="0"/>
                <w:szCs w:val="21"/>
              </w:rPr>
              <w:t>罚款数额＝1000×（1＋区域系数+变量系数）</w:t>
            </w:r>
          </w:p>
        </w:tc>
        <w:tc>
          <w:tcPr>
            <w:tcW w:w="2540" w:type="dxa"/>
            <w:gridSpan w:val="2"/>
            <w:tcBorders>
              <w:top w:val="single" w:sz="4" w:space="0" w:color="auto"/>
              <w:left w:val="single" w:sz="4" w:space="0" w:color="auto"/>
              <w:right w:val="single" w:sz="4" w:space="0" w:color="auto"/>
            </w:tcBorders>
            <w:shd w:val="clear" w:color="auto" w:fill="auto"/>
            <w:noWrap/>
            <w:vAlign w:val="center"/>
          </w:tcPr>
          <w:p w:rsidR="001A6D07" w:rsidRPr="00E92D64" w:rsidRDefault="001A6D07" w:rsidP="0057032C">
            <w:pPr>
              <w:spacing w:line="0" w:lineRule="atLeast"/>
              <w:rPr>
                <w:rFonts w:ascii="仿宋_GB2312" w:eastAsia="仿宋_GB2312" w:hAnsi="宋体" w:cs="宋体"/>
                <w:kern w:val="0"/>
                <w:szCs w:val="21"/>
              </w:rPr>
            </w:pPr>
          </w:p>
        </w:tc>
      </w:tr>
      <w:tr w:rsidR="001A6D07" w:rsidRPr="00E92D64" w:rsidTr="004B363F">
        <w:trPr>
          <w:trHeight w:val="1525"/>
          <w:jc w:val="center"/>
        </w:trPr>
        <w:tc>
          <w:tcPr>
            <w:tcW w:w="704" w:type="dxa"/>
            <w:vMerge/>
            <w:tcBorders>
              <w:left w:val="single" w:sz="4" w:space="0" w:color="auto"/>
              <w:bottom w:val="single" w:sz="4" w:space="0" w:color="auto"/>
              <w:right w:val="single" w:sz="4" w:space="0" w:color="auto"/>
            </w:tcBorders>
            <w:shd w:val="clear" w:color="auto" w:fill="auto"/>
            <w:vAlign w:val="center"/>
          </w:tcPr>
          <w:p w:rsidR="001A6D07" w:rsidRPr="00E92D64" w:rsidRDefault="001A6D07" w:rsidP="0057032C">
            <w:pPr>
              <w:widowControl/>
              <w:spacing w:line="0" w:lineRule="atLeast"/>
              <w:jc w:val="center"/>
              <w:rPr>
                <w:rFonts w:ascii="仿宋_GB2312" w:eastAsia="仿宋_GB2312" w:hAnsi="宋体" w:cs="宋体"/>
                <w:kern w:val="0"/>
                <w:szCs w:val="21"/>
              </w:rPr>
            </w:pPr>
          </w:p>
        </w:tc>
        <w:tc>
          <w:tcPr>
            <w:tcW w:w="1134" w:type="dxa"/>
            <w:vMerge/>
            <w:tcBorders>
              <w:left w:val="single" w:sz="4" w:space="0" w:color="auto"/>
              <w:bottom w:val="single" w:sz="4" w:space="0" w:color="auto"/>
              <w:right w:val="single" w:sz="4" w:space="0" w:color="auto"/>
            </w:tcBorders>
            <w:shd w:val="clear" w:color="auto" w:fill="auto"/>
            <w:vAlign w:val="center"/>
          </w:tcPr>
          <w:p w:rsidR="001A6D07" w:rsidRPr="00E92D64" w:rsidRDefault="001A6D07" w:rsidP="0057032C">
            <w:pPr>
              <w:rPr>
                <w:rFonts w:ascii="仿宋_GB2312" w:eastAsia="仿宋_GB2312"/>
                <w:szCs w:val="21"/>
              </w:rPr>
            </w:pPr>
          </w:p>
        </w:tc>
        <w:tc>
          <w:tcPr>
            <w:tcW w:w="4405" w:type="dxa"/>
            <w:vMerge/>
            <w:tcBorders>
              <w:left w:val="single" w:sz="4" w:space="0" w:color="auto"/>
              <w:bottom w:val="single" w:sz="4" w:space="0" w:color="auto"/>
              <w:right w:val="single" w:sz="4" w:space="0" w:color="auto"/>
            </w:tcBorders>
            <w:shd w:val="clear" w:color="auto" w:fill="auto"/>
            <w:vAlign w:val="center"/>
          </w:tcPr>
          <w:p w:rsidR="001A6D07" w:rsidRPr="00E92D64" w:rsidRDefault="001A6D07" w:rsidP="0057032C">
            <w:pPr>
              <w:widowControl/>
              <w:rPr>
                <w:rFonts w:ascii="仿宋_GB2312" w:eastAsia="仿宋_GB2312"/>
                <w:szCs w:val="21"/>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D07" w:rsidRPr="00E92D64" w:rsidRDefault="001A6D07" w:rsidP="0057032C">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5000（再次违反）</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D07" w:rsidRPr="00E92D64" w:rsidRDefault="001A6D07" w:rsidP="0057032C">
            <w:pPr>
              <w:widowControl/>
              <w:spacing w:line="0" w:lineRule="atLeast"/>
              <w:jc w:val="center"/>
              <w:rPr>
                <w:rFonts w:ascii="仿宋_GB2312" w:eastAsia="仿宋_GB2312" w:hAnsi="宋体" w:cs="宋体"/>
                <w:kern w:val="0"/>
                <w:szCs w:val="21"/>
              </w:rPr>
            </w:pPr>
            <w:r w:rsidRPr="00E92D64">
              <w:rPr>
                <w:rFonts w:ascii="仿宋_GB2312" w:eastAsia="仿宋_GB2312" w:hAnsi="宋体" w:cs="宋体" w:hint="eastAsia"/>
                <w:kern w:val="0"/>
                <w:szCs w:val="21"/>
              </w:rPr>
              <w:t>1</w:t>
            </w:r>
          </w:p>
        </w:tc>
        <w:tc>
          <w:tcPr>
            <w:tcW w:w="2338" w:type="dxa"/>
            <w:vMerge/>
            <w:tcBorders>
              <w:left w:val="single" w:sz="4" w:space="0" w:color="auto"/>
              <w:bottom w:val="single" w:sz="4" w:space="0" w:color="auto"/>
              <w:right w:val="single" w:sz="4" w:space="0" w:color="auto"/>
            </w:tcBorders>
            <w:shd w:val="clear" w:color="auto" w:fill="auto"/>
            <w:vAlign w:val="center"/>
          </w:tcPr>
          <w:p w:rsidR="001A6D07" w:rsidRPr="00E92D64" w:rsidRDefault="001A6D07" w:rsidP="0057032C">
            <w:pPr>
              <w:widowControl/>
              <w:spacing w:line="0" w:lineRule="atLeast"/>
              <w:rPr>
                <w:rFonts w:ascii="仿宋_GB2312" w:eastAsia="仿宋_GB2312" w:hAnsi="宋体" w:cs="宋体"/>
                <w:kern w:val="0"/>
                <w:szCs w:val="21"/>
              </w:rPr>
            </w:pPr>
          </w:p>
        </w:tc>
        <w:tc>
          <w:tcPr>
            <w:tcW w:w="1795" w:type="dxa"/>
            <w:tcBorders>
              <w:left w:val="single" w:sz="4" w:space="0" w:color="auto"/>
              <w:bottom w:val="single" w:sz="4" w:space="0" w:color="auto"/>
              <w:right w:val="single" w:sz="4" w:space="0" w:color="auto"/>
            </w:tcBorders>
            <w:shd w:val="clear" w:color="auto" w:fill="auto"/>
            <w:vAlign w:val="center"/>
          </w:tcPr>
          <w:p w:rsidR="001A6D07" w:rsidRPr="00E92D64" w:rsidRDefault="00F64E01" w:rsidP="00F64E01">
            <w:pPr>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罚款数额＝</w:t>
            </w:r>
            <w:r>
              <w:rPr>
                <w:rFonts w:ascii="仿宋_GB2312" w:eastAsia="仿宋_GB2312" w:hAnsi="宋体" w:cs="宋体"/>
                <w:kern w:val="0"/>
                <w:szCs w:val="21"/>
              </w:rPr>
              <w:t>5</w:t>
            </w:r>
            <w:r w:rsidRPr="00E92D64">
              <w:rPr>
                <w:rFonts w:ascii="仿宋_GB2312" w:eastAsia="仿宋_GB2312" w:hAnsi="宋体" w:cs="宋体" w:hint="eastAsia"/>
                <w:kern w:val="0"/>
                <w:szCs w:val="21"/>
              </w:rPr>
              <w:t>000×（1＋区域系数+变量系数）</w:t>
            </w:r>
          </w:p>
        </w:tc>
        <w:tc>
          <w:tcPr>
            <w:tcW w:w="2540" w:type="dxa"/>
            <w:gridSpan w:val="2"/>
            <w:tcBorders>
              <w:left w:val="single" w:sz="4" w:space="0" w:color="auto"/>
              <w:bottom w:val="single" w:sz="4" w:space="0" w:color="auto"/>
              <w:right w:val="single" w:sz="4" w:space="0" w:color="auto"/>
            </w:tcBorders>
            <w:shd w:val="clear" w:color="auto" w:fill="auto"/>
            <w:noWrap/>
            <w:vAlign w:val="center"/>
          </w:tcPr>
          <w:p w:rsidR="001A6D07" w:rsidRPr="00E92D64" w:rsidRDefault="003E180B" w:rsidP="0057032C">
            <w:pPr>
              <w:widowControl/>
              <w:spacing w:line="0" w:lineRule="atLeast"/>
              <w:rPr>
                <w:rFonts w:ascii="仿宋_GB2312" w:eastAsia="仿宋_GB2312" w:hAnsi="宋体" w:cs="宋体"/>
                <w:kern w:val="0"/>
                <w:szCs w:val="21"/>
              </w:rPr>
            </w:pPr>
            <w:r w:rsidRPr="00E92D64">
              <w:rPr>
                <w:rFonts w:ascii="仿宋_GB2312" w:eastAsia="仿宋_GB2312" w:hAnsi="宋体" w:cs="宋体" w:hint="eastAsia"/>
                <w:kern w:val="0"/>
                <w:szCs w:val="21"/>
              </w:rPr>
              <w:t>曾因此违法行为受过到行政处罚，再次违反的适用此情形。</w:t>
            </w:r>
          </w:p>
        </w:tc>
      </w:tr>
    </w:tbl>
    <w:p w:rsidR="002C24A0" w:rsidRPr="002C24A0" w:rsidRDefault="002C24A0" w:rsidP="009976A1"/>
    <w:sectPr w:rsidR="002C24A0" w:rsidRPr="002C24A0" w:rsidSect="00921D15">
      <w:footerReference w:type="default" r:id="rId8"/>
      <w:pgSz w:w="16839" w:h="11907" w:orient="landscape" w:code="9"/>
      <w:pgMar w:top="1588" w:right="2098" w:bottom="1474" w:left="1985" w:header="0" w:footer="56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AD1" w:rsidRDefault="007E6AD1" w:rsidP="00B0123A">
      <w:r>
        <w:separator/>
      </w:r>
    </w:p>
  </w:endnote>
  <w:endnote w:type="continuationSeparator" w:id="0">
    <w:p w:rsidR="007E6AD1" w:rsidRDefault="007E6AD1" w:rsidP="00B01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Batang">
    <w:altName w:val="바탕"/>
    <w:panose1 w:val="02030600000101010101"/>
    <w:charset w:val="81"/>
    <w:family w:val="roman"/>
    <w:pitch w:val="variable"/>
    <w:sig w:usb0="B00002AF" w:usb1="69D77CFB" w:usb2="00000030" w:usb3="00000000" w:csb0="0008009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284553"/>
      <w:docPartObj>
        <w:docPartGallery w:val="Page Numbers (Bottom of Page)"/>
        <w:docPartUnique/>
      </w:docPartObj>
    </w:sdtPr>
    <w:sdtEndPr/>
    <w:sdtContent>
      <w:p w:rsidR="004B363F" w:rsidRDefault="004B363F">
        <w:pPr>
          <w:pStyle w:val="a4"/>
          <w:jc w:val="center"/>
        </w:pPr>
        <w:r>
          <w:fldChar w:fldCharType="begin"/>
        </w:r>
        <w:r>
          <w:instrText>PAGE   \* MERGEFORMAT</w:instrText>
        </w:r>
        <w:r>
          <w:fldChar w:fldCharType="separate"/>
        </w:r>
        <w:r w:rsidR="00D4552B" w:rsidRPr="00D4552B">
          <w:rPr>
            <w:noProof/>
            <w:lang w:val="zh-CN"/>
          </w:rPr>
          <w:t>18</w:t>
        </w:r>
        <w:r>
          <w:fldChar w:fldCharType="end"/>
        </w:r>
      </w:p>
    </w:sdtContent>
  </w:sdt>
  <w:p w:rsidR="004B363F" w:rsidRDefault="004B363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AD1" w:rsidRDefault="007E6AD1" w:rsidP="00B0123A">
      <w:r>
        <w:separator/>
      </w:r>
    </w:p>
  </w:footnote>
  <w:footnote w:type="continuationSeparator" w:id="0">
    <w:p w:rsidR="007E6AD1" w:rsidRDefault="007E6AD1" w:rsidP="00B012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92F03"/>
    <w:multiLevelType w:val="hybridMultilevel"/>
    <w:tmpl w:val="ABD6B60A"/>
    <w:lvl w:ilvl="0" w:tplc="310295A0">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4AD11A7"/>
    <w:multiLevelType w:val="hybridMultilevel"/>
    <w:tmpl w:val="D1B230EA"/>
    <w:lvl w:ilvl="0" w:tplc="876A6A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DD77057"/>
    <w:multiLevelType w:val="hybridMultilevel"/>
    <w:tmpl w:val="B05E8250"/>
    <w:lvl w:ilvl="0" w:tplc="22D8110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1F6"/>
    <w:rsid w:val="00001CB8"/>
    <w:rsid w:val="0000499B"/>
    <w:rsid w:val="000051DD"/>
    <w:rsid w:val="00005D2F"/>
    <w:rsid w:val="00006A66"/>
    <w:rsid w:val="00010207"/>
    <w:rsid w:val="00012374"/>
    <w:rsid w:val="0001496B"/>
    <w:rsid w:val="00014F67"/>
    <w:rsid w:val="00016A13"/>
    <w:rsid w:val="0001787B"/>
    <w:rsid w:val="00021927"/>
    <w:rsid w:val="00024D3F"/>
    <w:rsid w:val="00025B56"/>
    <w:rsid w:val="00026E8A"/>
    <w:rsid w:val="0002723A"/>
    <w:rsid w:val="00027430"/>
    <w:rsid w:val="000277EE"/>
    <w:rsid w:val="000319F1"/>
    <w:rsid w:val="000336BF"/>
    <w:rsid w:val="00033D7B"/>
    <w:rsid w:val="00037B49"/>
    <w:rsid w:val="00040FEC"/>
    <w:rsid w:val="0004448C"/>
    <w:rsid w:val="00052C16"/>
    <w:rsid w:val="00053336"/>
    <w:rsid w:val="00054752"/>
    <w:rsid w:val="00057B9F"/>
    <w:rsid w:val="000605F0"/>
    <w:rsid w:val="0006396F"/>
    <w:rsid w:val="00064AC3"/>
    <w:rsid w:val="00065758"/>
    <w:rsid w:val="00065CCA"/>
    <w:rsid w:val="00066A25"/>
    <w:rsid w:val="0007228D"/>
    <w:rsid w:val="00073EB3"/>
    <w:rsid w:val="000758BE"/>
    <w:rsid w:val="000768E6"/>
    <w:rsid w:val="00076C4E"/>
    <w:rsid w:val="00080FB5"/>
    <w:rsid w:val="0008109A"/>
    <w:rsid w:val="00081EFB"/>
    <w:rsid w:val="0008355C"/>
    <w:rsid w:val="00087E2D"/>
    <w:rsid w:val="000927BB"/>
    <w:rsid w:val="00092BD8"/>
    <w:rsid w:val="00093A82"/>
    <w:rsid w:val="00096914"/>
    <w:rsid w:val="00097057"/>
    <w:rsid w:val="00097876"/>
    <w:rsid w:val="00097E29"/>
    <w:rsid w:val="00097FE6"/>
    <w:rsid w:val="000A7983"/>
    <w:rsid w:val="000B24BE"/>
    <w:rsid w:val="000B5D2E"/>
    <w:rsid w:val="000C0956"/>
    <w:rsid w:val="000C0FD3"/>
    <w:rsid w:val="000C30C5"/>
    <w:rsid w:val="000C39E3"/>
    <w:rsid w:val="000C3A97"/>
    <w:rsid w:val="000C550D"/>
    <w:rsid w:val="000C6BB4"/>
    <w:rsid w:val="000C7766"/>
    <w:rsid w:val="000D081E"/>
    <w:rsid w:val="000D3FCE"/>
    <w:rsid w:val="000D4345"/>
    <w:rsid w:val="000D6198"/>
    <w:rsid w:val="000D66FE"/>
    <w:rsid w:val="000E0977"/>
    <w:rsid w:val="000E3932"/>
    <w:rsid w:val="000F2450"/>
    <w:rsid w:val="000F2470"/>
    <w:rsid w:val="000F2F93"/>
    <w:rsid w:val="000F5F8F"/>
    <w:rsid w:val="001019E7"/>
    <w:rsid w:val="00103319"/>
    <w:rsid w:val="00103B7B"/>
    <w:rsid w:val="00104660"/>
    <w:rsid w:val="00104D13"/>
    <w:rsid w:val="00104D9C"/>
    <w:rsid w:val="001075B4"/>
    <w:rsid w:val="0011033E"/>
    <w:rsid w:val="00110C0C"/>
    <w:rsid w:val="00113FA0"/>
    <w:rsid w:val="00114087"/>
    <w:rsid w:val="00115756"/>
    <w:rsid w:val="001248B7"/>
    <w:rsid w:val="00125809"/>
    <w:rsid w:val="00125D6C"/>
    <w:rsid w:val="00125DD7"/>
    <w:rsid w:val="00125E72"/>
    <w:rsid w:val="00127320"/>
    <w:rsid w:val="00131C2C"/>
    <w:rsid w:val="001329A5"/>
    <w:rsid w:val="00132C8C"/>
    <w:rsid w:val="00133009"/>
    <w:rsid w:val="001342B1"/>
    <w:rsid w:val="001377C7"/>
    <w:rsid w:val="001429FC"/>
    <w:rsid w:val="00143EA9"/>
    <w:rsid w:val="00144AB8"/>
    <w:rsid w:val="00144DC5"/>
    <w:rsid w:val="00146DB0"/>
    <w:rsid w:val="00150024"/>
    <w:rsid w:val="00150E0B"/>
    <w:rsid w:val="0015175B"/>
    <w:rsid w:val="00153809"/>
    <w:rsid w:val="001546EC"/>
    <w:rsid w:val="00161176"/>
    <w:rsid w:val="00162860"/>
    <w:rsid w:val="00162E5D"/>
    <w:rsid w:val="00162EB6"/>
    <w:rsid w:val="001638D9"/>
    <w:rsid w:val="00170ED8"/>
    <w:rsid w:val="00171549"/>
    <w:rsid w:val="00171774"/>
    <w:rsid w:val="00171966"/>
    <w:rsid w:val="00172FC9"/>
    <w:rsid w:val="00174AAF"/>
    <w:rsid w:val="00176588"/>
    <w:rsid w:val="0018197E"/>
    <w:rsid w:val="00181A4A"/>
    <w:rsid w:val="00183487"/>
    <w:rsid w:val="00183651"/>
    <w:rsid w:val="00187124"/>
    <w:rsid w:val="00190B75"/>
    <w:rsid w:val="00192787"/>
    <w:rsid w:val="001A0F20"/>
    <w:rsid w:val="001A0F31"/>
    <w:rsid w:val="001A2C86"/>
    <w:rsid w:val="001A32BC"/>
    <w:rsid w:val="001A4281"/>
    <w:rsid w:val="001A4494"/>
    <w:rsid w:val="001A6458"/>
    <w:rsid w:val="001A6D07"/>
    <w:rsid w:val="001A780E"/>
    <w:rsid w:val="001B1781"/>
    <w:rsid w:val="001B330E"/>
    <w:rsid w:val="001B4DE4"/>
    <w:rsid w:val="001B5414"/>
    <w:rsid w:val="001B6525"/>
    <w:rsid w:val="001B7C36"/>
    <w:rsid w:val="001C19B6"/>
    <w:rsid w:val="001C24D2"/>
    <w:rsid w:val="001C2FCF"/>
    <w:rsid w:val="001C3F04"/>
    <w:rsid w:val="001C4489"/>
    <w:rsid w:val="001D0768"/>
    <w:rsid w:val="001D08E5"/>
    <w:rsid w:val="001D66B3"/>
    <w:rsid w:val="001D7356"/>
    <w:rsid w:val="001E13C3"/>
    <w:rsid w:val="001E52B3"/>
    <w:rsid w:val="001E6D3A"/>
    <w:rsid w:val="001F0A25"/>
    <w:rsid w:val="001F7F9F"/>
    <w:rsid w:val="00200E8D"/>
    <w:rsid w:val="0020568D"/>
    <w:rsid w:val="00206562"/>
    <w:rsid w:val="002135B9"/>
    <w:rsid w:val="002144A4"/>
    <w:rsid w:val="0021498A"/>
    <w:rsid w:val="002170D5"/>
    <w:rsid w:val="0021785E"/>
    <w:rsid w:val="00217873"/>
    <w:rsid w:val="002221B5"/>
    <w:rsid w:val="00223B3A"/>
    <w:rsid w:val="00224D40"/>
    <w:rsid w:val="00230C4D"/>
    <w:rsid w:val="00231F49"/>
    <w:rsid w:val="00233605"/>
    <w:rsid w:val="00234A0E"/>
    <w:rsid w:val="0024672A"/>
    <w:rsid w:val="00252ADA"/>
    <w:rsid w:val="00254C37"/>
    <w:rsid w:val="0025639F"/>
    <w:rsid w:val="00256755"/>
    <w:rsid w:val="00260804"/>
    <w:rsid w:val="00261E85"/>
    <w:rsid w:val="002626C0"/>
    <w:rsid w:val="00266F1D"/>
    <w:rsid w:val="002759C0"/>
    <w:rsid w:val="00282F1E"/>
    <w:rsid w:val="002876D5"/>
    <w:rsid w:val="002924DD"/>
    <w:rsid w:val="002934B5"/>
    <w:rsid w:val="00293F78"/>
    <w:rsid w:val="00294527"/>
    <w:rsid w:val="00296460"/>
    <w:rsid w:val="002A0C34"/>
    <w:rsid w:val="002A229F"/>
    <w:rsid w:val="002A5A74"/>
    <w:rsid w:val="002A6A97"/>
    <w:rsid w:val="002A7042"/>
    <w:rsid w:val="002A7349"/>
    <w:rsid w:val="002A7528"/>
    <w:rsid w:val="002A75BE"/>
    <w:rsid w:val="002A7C82"/>
    <w:rsid w:val="002B0C96"/>
    <w:rsid w:val="002B307C"/>
    <w:rsid w:val="002B4430"/>
    <w:rsid w:val="002B4811"/>
    <w:rsid w:val="002B4DE6"/>
    <w:rsid w:val="002B65A0"/>
    <w:rsid w:val="002B6934"/>
    <w:rsid w:val="002C1D5E"/>
    <w:rsid w:val="002C24A0"/>
    <w:rsid w:val="002C2543"/>
    <w:rsid w:val="002C260B"/>
    <w:rsid w:val="002C3527"/>
    <w:rsid w:val="002C59A7"/>
    <w:rsid w:val="002C657C"/>
    <w:rsid w:val="002D1B34"/>
    <w:rsid w:val="002D60AD"/>
    <w:rsid w:val="002D7B5A"/>
    <w:rsid w:val="002E0125"/>
    <w:rsid w:val="002E080F"/>
    <w:rsid w:val="002E1CDE"/>
    <w:rsid w:val="002E69E1"/>
    <w:rsid w:val="002E76D9"/>
    <w:rsid w:val="002E7FDC"/>
    <w:rsid w:val="002F0B0B"/>
    <w:rsid w:val="002F0C17"/>
    <w:rsid w:val="002F459A"/>
    <w:rsid w:val="002F4ABC"/>
    <w:rsid w:val="002F588F"/>
    <w:rsid w:val="002F615D"/>
    <w:rsid w:val="002F6175"/>
    <w:rsid w:val="002F7A54"/>
    <w:rsid w:val="003004F0"/>
    <w:rsid w:val="003011D9"/>
    <w:rsid w:val="00305C05"/>
    <w:rsid w:val="00307949"/>
    <w:rsid w:val="00307B53"/>
    <w:rsid w:val="00307D49"/>
    <w:rsid w:val="00310C19"/>
    <w:rsid w:val="00311F71"/>
    <w:rsid w:val="00312342"/>
    <w:rsid w:val="003127C1"/>
    <w:rsid w:val="00315AD6"/>
    <w:rsid w:val="00321B3B"/>
    <w:rsid w:val="00322D03"/>
    <w:rsid w:val="00324CC7"/>
    <w:rsid w:val="00326157"/>
    <w:rsid w:val="00327811"/>
    <w:rsid w:val="00327990"/>
    <w:rsid w:val="00331B76"/>
    <w:rsid w:val="003346D9"/>
    <w:rsid w:val="00335B03"/>
    <w:rsid w:val="003369B9"/>
    <w:rsid w:val="00336C35"/>
    <w:rsid w:val="00340EB8"/>
    <w:rsid w:val="003425A0"/>
    <w:rsid w:val="0035292A"/>
    <w:rsid w:val="0035627D"/>
    <w:rsid w:val="0035792B"/>
    <w:rsid w:val="00357E5A"/>
    <w:rsid w:val="003625A7"/>
    <w:rsid w:val="0036289E"/>
    <w:rsid w:val="003667D9"/>
    <w:rsid w:val="003749DE"/>
    <w:rsid w:val="003772D4"/>
    <w:rsid w:val="00381651"/>
    <w:rsid w:val="00382488"/>
    <w:rsid w:val="00382536"/>
    <w:rsid w:val="003868EC"/>
    <w:rsid w:val="0038768A"/>
    <w:rsid w:val="003879B1"/>
    <w:rsid w:val="00387E55"/>
    <w:rsid w:val="00390717"/>
    <w:rsid w:val="00392CE5"/>
    <w:rsid w:val="00394AFC"/>
    <w:rsid w:val="00394C84"/>
    <w:rsid w:val="00396010"/>
    <w:rsid w:val="003975ED"/>
    <w:rsid w:val="003A27B7"/>
    <w:rsid w:val="003A2F64"/>
    <w:rsid w:val="003A327F"/>
    <w:rsid w:val="003A39A6"/>
    <w:rsid w:val="003A465A"/>
    <w:rsid w:val="003A4760"/>
    <w:rsid w:val="003A4795"/>
    <w:rsid w:val="003B3457"/>
    <w:rsid w:val="003B421F"/>
    <w:rsid w:val="003C031B"/>
    <w:rsid w:val="003C0EEB"/>
    <w:rsid w:val="003D0837"/>
    <w:rsid w:val="003D3267"/>
    <w:rsid w:val="003D465C"/>
    <w:rsid w:val="003E06A7"/>
    <w:rsid w:val="003E180B"/>
    <w:rsid w:val="003E50F0"/>
    <w:rsid w:val="003E5319"/>
    <w:rsid w:val="003F2678"/>
    <w:rsid w:val="003F2C42"/>
    <w:rsid w:val="003F3646"/>
    <w:rsid w:val="003F3A67"/>
    <w:rsid w:val="00403454"/>
    <w:rsid w:val="00406A2F"/>
    <w:rsid w:val="00410C15"/>
    <w:rsid w:val="004127A0"/>
    <w:rsid w:val="004209A6"/>
    <w:rsid w:val="0042407C"/>
    <w:rsid w:val="00424AFE"/>
    <w:rsid w:val="00427864"/>
    <w:rsid w:val="004335F1"/>
    <w:rsid w:val="0043370E"/>
    <w:rsid w:val="00433A93"/>
    <w:rsid w:val="004373CD"/>
    <w:rsid w:val="0044061F"/>
    <w:rsid w:val="00441A02"/>
    <w:rsid w:val="00443CF8"/>
    <w:rsid w:val="00447074"/>
    <w:rsid w:val="004507A0"/>
    <w:rsid w:val="004523A9"/>
    <w:rsid w:val="00452FAE"/>
    <w:rsid w:val="0045478D"/>
    <w:rsid w:val="0045482B"/>
    <w:rsid w:val="00454F32"/>
    <w:rsid w:val="00455EE2"/>
    <w:rsid w:val="0045633B"/>
    <w:rsid w:val="0046066A"/>
    <w:rsid w:val="0046241C"/>
    <w:rsid w:val="0046485A"/>
    <w:rsid w:val="00465FEC"/>
    <w:rsid w:val="00470F0D"/>
    <w:rsid w:val="004713D3"/>
    <w:rsid w:val="00471932"/>
    <w:rsid w:val="0047305F"/>
    <w:rsid w:val="00473717"/>
    <w:rsid w:val="00474AF0"/>
    <w:rsid w:val="0047740E"/>
    <w:rsid w:val="00477F39"/>
    <w:rsid w:val="00481DBA"/>
    <w:rsid w:val="004849EA"/>
    <w:rsid w:val="00486032"/>
    <w:rsid w:val="00486992"/>
    <w:rsid w:val="004878B8"/>
    <w:rsid w:val="00491071"/>
    <w:rsid w:val="00493E71"/>
    <w:rsid w:val="004A0BD6"/>
    <w:rsid w:val="004A179E"/>
    <w:rsid w:val="004A43EE"/>
    <w:rsid w:val="004A525D"/>
    <w:rsid w:val="004A6C18"/>
    <w:rsid w:val="004B1551"/>
    <w:rsid w:val="004B1E5D"/>
    <w:rsid w:val="004B33B8"/>
    <w:rsid w:val="004B363F"/>
    <w:rsid w:val="004B3C41"/>
    <w:rsid w:val="004B597A"/>
    <w:rsid w:val="004B5A2D"/>
    <w:rsid w:val="004B7A57"/>
    <w:rsid w:val="004C03D0"/>
    <w:rsid w:val="004C1C55"/>
    <w:rsid w:val="004C1C8C"/>
    <w:rsid w:val="004C2033"/>
    <w:rsid w:val="004C4433"/>
    <w:rsid w:val="004C7462"/>
    <w:rsid w:val="004C78D5"/>
    <w:rsid w:val="004D1917"/>
    <w:rsid w:val="004D20DE"/>
    <w:rsid w:val="004D3028"/>
    <w:rsid w:val="004D36F7"/>
    <w:rsid w:val="004D3838"/>
    <w:rsid w:val="004D5088"/>
    <w:rsid w:val="004D65AD"/>
    <w:rsid w:val="004E1875"/>
    <w:rsid w:val="004E1B1A"/>
    <w:rsid w:val="004E261B"/>
    <w:rsid w:val="004E273E"/>
    <w:rsid w:val="004E4047"/>
    <w:rsid w:val="004E4558"/>
    <w:rsid w:val="004E4B76"/>
    <w:rsid w:val="004E5B0D"/>
    <w:rsid w:val="004E63A1"/>
    <w:rsid w:val="004E68BB"/>
    <w:rsid w:val="004F0627"/>
    <w:rsid w:val="004F22B1"/>
    <w:rsid w:val="004F2CFE"/>
    <w:rsid w:val="004F3189"/>
    <w:rsid w:val="004F31A4"/>
    <w:rsid w:val="004F3BC2"/>
    <w:rsid w:val="004F5F2B"/>
    <w:rsid w:val="004F710D"/>
    <w:rsid w:val="004F78DC"/>
    <w:rsid w:val="005004D9"/>
    <w:rsid w:val="005005C2"/>
    <w:rsid w:val="00500B83"/>
    <w:rsid w:val="00502958"/>
    <w:rsid w:val="005069F8"/>
    <w:rsid w:val="00506B5A"/>
    <w:rsid w:val="00510D3F"/>
    <w:rsid w:val="00516894"/>
    <w:rsid w:val="00517BBD"/>
    <w:rsid w:val="00517CBF"/>
    <w:rsid w:val="00521360"/>
    <w:rsid w:val="00521585"/>
    <w:rsid w:val="00521B47"/>
    <w:rsid w:val="00522D68"/>
    <w:rsid w:val="00523C5F"/>
    <w:rsid w:val="00527A70"/>
    <w:rsid w:val="00527A97"/>
    <w:rsid w:val="00533A9B"/>
    <w:rsid w:val="005343D6"/>
    <w:rsid w:val="005419D4"/>
    <w:rsid w:val="00542568"/>
    <w:rsid w:val="00542A2D"/>
    <w:rsid w:val="0054374D"/>
    <w:rsid w:val="00546B4E"/>
    <w:rsid w:val="00547B03"/>
    <w:rsid w:val="00550D23"/>
    <w:rsid w:val="00551559"/>
    <w:rsid w:val="00552485"/>
    <w:rsid w:val="00554D19"/>
    <w:rsid w:val="0055531E"/>
    <w:rsid w:val="00555AEB"/>
    <w:rsid w:val="00556427"/>
    <w:rsid w:val="0055729A"/>
    <w:rsid w:val="00560E27"/>
    <w:rsid w:val="0056365D"/>
    <w:rsid w:val="00565BD5"/>
    <w:rsid w:val="00567702"/>
    <w:rsid w:val="00570075"/>
    <w:rsid w:val="0057032C"/>
    <w:rsid w:val="00572430"/>
    <w:rsid w:val="00577B13"/>
    <w:rsid w:val="00583720"/>
    <w:rsid w:val="00584463"/>
    <w:rsid w:val="00584611"/>
    <w:rsid w:val="00593236"/>
    <w:rsid w:val="00593C60"/>
    <w:rsid w:val="00594027"/>
    <w:rsid w:val="005945DE"/>
    <w:rsid w:val="00594EA3"/>
    <w:rsid w:val="005A10A5"/>
    <w:rsid w:val="005A1B16"/>
    <w:rsid w:val="005A214E"/>
    <w:rsid w:val="005A2654"/>
    <w:rsid w:val="005A54B9"/>
    <w:rsid w:val="005B16F0"/>
    <w:rsid w:val="005B30E8"/>
    <w:rsid w:val="005B3307"/>
    <w:rsid w:val="005B4787"/>
    <w:rsid w:val="005B482E"/>
    <w:rsid w:val="005B4E62"/>
    <w:rsid w:val="005B5730"/>
    <w:rsid w:val="005B583D"/>
    <w:rsid w:val="005B68EC"/>
    <w:rsid w:val="005C08F2"/>
    <w:rsid w:val="005C2164"/>
    <w:rsid w:val="005C2D36"/>
    <w:rsid w:val="005C4575"/>
    <w:rsid w:val="005C478B"/>
    <w:rsid w:val="005C58B4"/>
    <w:rsid w:val="005C6A19"/>
    <w:rsid w:val="005C6CB0"/>
    <w:rsid w:val="005C7B88"/>
    <w:rsid w:val="005D13B9"/>
    <w:rsid w:val="005D2E6F"/>
    <w:rsid w:val="005D6365"/>
    <w:rsid w:val="005D6781"/>
    <w:rsid w:val="005E1E27"/>
    <w:rsid w:val="005E215C"/>
    <w:rsid w:val="005E2341"/>
    <w:rsid w:val="005E3542"/>
    <w:rsid w:val="005E37F1"/>
    <w:rsid w:val="005E7416"/>
    <w:rsid w:val="005F350B"/>
    <w:rsid w:val="005F48F4"/>
    <w:rsid w:val="005F4E62"/>
    <w:rsid w:val="005F57E8"/>
    <w:rsid w:val="005F5F58"/>
    <w:rsid w:val="00601962"/>
    <w:rsid w:val="00604986"/>
    <w:rsid w:val="00604C28"/>
    <w:rsid w:val="00610076"/>
    <w:rsid w:val="00612B63"/>
    <w:rsid w:val="006152F8"/>
    <w:rsid w:val="00624652"/>
    <w:rsid w:val="00625A37"/>
    <w:rsid w:val="006352BF"/>
    <w:rsid w:val="00635938"/>
    <w:rsid w:val="006408D9"/>
    <w:rsid w:val="006419F6"/>
    <w:rsid w:val="00642A7F"/>
    <w:rsid w:val="006474A6"/>
    <w:rsid w:val="00655EE1"/>
    <w:rsid w:val="00657B48"/>
    <w:rsid w:val="0066045F"/>
    <w:rsid w:val="00661E4B"/>
    <w:rsid w:val="00664971"/>
    <w:rsid w:val="006673C3"/>
    <w:rsid w:val="00667A1D"/>
    <w:rsid w:val="00667F29"/>
    <w:rsid w:val="0067208F"/>
    <w:rsid w:val="00672561"/>
    <w:rsid w:val="00672F14"/>
    <w:rsid w:val="00673EC7"/>
    <w:rsid w:val="00675291"/>
    <w:rsid w:val="00675767"/>
    <w:rsid w:val="0068067E"/>
    <w:rsid w:val="00681E51"/>
    <w:rsid w:val="0068239E"/>
    <w:rsid w:val="00682E81"/>
    <w:rsid w:val="00682F2F"/>
    <w:rsid w:val="00684522"/>
    <w:rsid w:val="00685096"/>
    <w:rsid w:val="006864AE"/>
    <w:rsid w:val="00686599"/>
    <w:rsid w:val="0068708E"/>
    <w:rsid w:val="006904A3"/>
    <w:rsid w:val="00697EA8"/>
    <w:rsid w:val="006A10DB"/>
    <w:rsid w:val="006A3AE5"/>
    <w:rsid w:val="006A4875"/>
    <w:rsid w:val="006A4CA4"/>
    <w:rsid w:val="006A5496"/>
    <w:rsid w:val="006A5B5A"/>
    <w:rsid w:val="006A62A9"/>
    <w:rsid w:val="006B33BF"/>
    <w:rsid w:val="006B37D8"/>
    <w:rsid w:val="006B56B1"/>
    <w:rsid w:val="006B5FBF"/>
    <w:rsid w:val="006C24BB"/>
    <w:rsid w:val="006C2CD5"/>
    <w:rsid w:val="006D0E59"/>
    <w:rsid w:val="006D47CB"/>
    <w:rsid w:val="006D4E8F"/>
    <w:rsid w:val="006D502A"/>
    <w:rsid w:val="006E0CA1"/>
    <w:rsid w:val="006E22A1"/>
    <w:rsid w:val="006E2BC2"/>
    <w:rsid w:val="006E2EB8"/>
    <w:rsid w:val="006E5D68"/>
    <w:rsid w:val="006E64C1"/>
    <w:rsid w:val="006E6C18"/>
    <w:rsid w:val="006F289E"/>
    <w:rsid w:val="006F2F02"/>
    <w:rsid w:val="006F3CC9"/>
    <w:rsid w:val="006F3FA0"/>
    <w:rsid w:val="006F4C00"/>
    <w:rsid w:val="006F6330"/>
    <w:rsid w:val="006F65AF"/>
    <w:rsid w:val="006F7C3B"/>
    <w:rsid w:val="007043B8"/>
    <w:rsid w:val="00706B25"/>
    <w:rsid w:val="007078A9"/>
    <w:rsid w:val="007079A5"/>
    <w:rsid w:val="00710327"/>
    <w:rsid w:val="007124C3"/>
    <w:rsid w:val="00712AB8"/>
    <w:rsid w:val="0071782F"/>
    <w:rsid w:val="00723267"/>
    <w:rsid w:val="007239D0"/>
    <w:rsid w:val="007242ED"/>
    <w:rsid w:val="00724BF1"/>
    <w:rsid w:val="00727332"/>
    <w:rsid w:val="00731506"/>
    <w:rsid w:val="007416CD"/>
    <w:rsid w:val="007429A5"/>
    <w:rsid w:val="007441BA"/>
    <w:rsid w:val="007463DB"/>
    <w:rsid w:val="00750135"/>
    <w:rsid w:val="0075023D"/>
    <w:rsid w:val="00750E06"/>
    <w:rsid w:val="00750E20"/>
    <w:rsid w:val="00751745"/>
    <w:rsid w:val="00751FAF"/>
    <w:rsid w:val="0075232A"/>
    <w:rsid w:val="0075270A"/>
    <w:rsid w:val="00752885"/>
    <w:rsid w:val="00752D55"/>
    <w:rsid w:val="0075603C"/>
    <w:rsid w:val="00756670"/>
    <w:rsid w:val="007571FC"/>
    <w:rsid w:val="00760243"/>
    <w:rsid w:val="00762C37"/>
    <w:rsid w:val="00763E41"/>
    <w:rsid w:val="0076430F"/>
    <w:rsid w:val="00764586"/>
    <w:rsid w:val="0076725A"/>
    <w:rsid w:val="00771F22"/>
    <w:rsid w:val="007726FC"/>
    <w:rsid w:val="0077339F"/>
    <w:rsid w:val="00773688"/>
    <w:rsid w:val="00773838"/>
    <w:rsid w:val="00776E03"/>
    <w:rsid w:val="00777988"/>
    <w:rsid w:val="00780362"/>
    <w:rsid w:val="00784599"/>
    <w:rsid w:val="007852A5"/>
    <w:rsid w:val="00785F09"/>
    <w:rsid w:val="007877AC"/>
    <w:rsid w:val="00787A31"/>
    <w:rsid w:val="00793A3C"/>
    <w:rsid w:val="00793D76"/>
    <w:rsid w:val="00794CEC"/>
    <w:rsid w:val="007952CE"/>
    <w:rsid w:val="00795863"/>
    <w:rsid w:val="00795867"/>
    <w:rsid w:val="00795B32"/>
    <w:rsid w:val="00795CEF"/>
    <w:rsid w:val="0079600C"/>
    <w:rsid w:val="00797239"/>
    <w:rsid w:val="007A2354"/>
    <w:rsid w:val="007A4783"/>
    <w:rsid w:val="007A7415"/>
    <w:rsid w:val="007B1FC2"/>
    <w:rsid w:val="007B2AE3"/>
    <w:rsid w:val="007B4608"/>
    <w:rsid w:val="007B46F5"/>
    <w:rsid w:val="007B6C39"/>
    <w:rsid w:val="007B72CF"/>
    <w:rsid w:val="007B7640"/>
    <w:rsid w:val="007C2E59"/>
    <w:rsid w:val="007C37AA"/>
    <w:rsid w:val="007C5E5E"/>
    <w:rsid w:val="007D006E"/>
    <w:rsid w:val="007D250D"/>
    <w:rsid w:val="007D28FD"/>
    <w:rsid w:val="007D43FE"/>
    <w:rsid w:val="007D5896"/>
    <w:rsid w:val="007D7997"/>
    <w:rsid w:val="007E1DF8"/>
    <w:rsid w:val="007E2D4B"/>
    <w:rsid w:val="007E397A"/>
    <w:rsid w:val="007E5667"/>
    <w:rsid w:val="007E6AD1"/>
    <w:rsid w:val="007F0476"/>
    <w:rsid w:val="007F3696"/>
    <w:rsid w:val="007F3BC6"/>
    <w:rsid w:val="007F5810"/>
    <w:rsid w:val="007F5EE0"/>
    <w:rsid w:val="007F6FA8"/>
    <w:rsid w:val="007F78D8"/>
    <w:rsid w:val="008032DF"/>
    <w:rsid w:val="008102B8"/>
    <w:rsid w:val="00812052"/>
    <w:rsid w:val="00812B03"/>
    <w:rsid w:val="00815183"/>
    <w:rsid w:val="00815200"/>
    <w:rsid w:val="008169E4"/>
    <w:rsid w:val="0081758E"/>
    <w:rsid w:val="00817A06"/>
    <w:rsid w:val="00817C77"/>
    <w:rsid w:val="00817DD5"/>
    <w:rsid w:val="00817F54"/>
    <w:rsid w:val="0082139A"/>
    <w:rsid w:val="00821E81"/>
    <w:rsid w:val="00822859"/>
    <w:rsid w:val="00823326"/>
    <w:rsid w:val="00823AAA"/>
    <w:rsid w:val="00824D0A"/>
    <w:rsid w:val="008259D5"/>
    <w:rsid w:val="00826174"/>
    <w:rsid w:val="008274F3"/>
    <w:rsid w:val="00827A17"/>
    <w:rsid w:val="00827B6D"/>
    <w:rsid w:val="008347FB"/>
    <w:rsid w:val="008351AB"/>
    <w:rsid w:val="00842B23"/>
    <w:rsid w:val="008440C3"/>
    <w:rsid w:val="00844B2E"/>
    <w:rsid w:val="00850969"/>
    <w:rsid w:val="00850A51"/>
    <w:rsid w:val="00854A4B"/>
    <w:rsid w:val="00854B17"/>
    <w:rsid w:val="0085610A"/>
    <w:rsid w:val="00856682"/>
    <w:rsid w:val="00857EA2"/>
    <w:rsid w:val="008617A4"/>
    <w:rsid w:val="008623A9"/>
    <w:rsid w:val="008631A7"/>
    <w:rsid w:val="0086596D"/>
    <w:rsid w:val="00866A68"/>
    <w:rsid w:val="0086769B"/>
    <w:rsid w:val="008716A2"/>
    <w:rsid w:val="008722BB"/>
    <w:rsid w:val="008752C5"/>
    <w:rsid w:val="008764DE"/>
    <w:rsid w:val="00880F1A"/>
    <w:rsid w:val="00881143"/>
    <w:rsid w:val="00881E43"/>
    <w:rsid w:val="00884C43"/>
    <w:rsid w:val="008861E2"/>
    <w:rsid w:val="00891D4A"/>
    <w:rsid w:val="00892695"/>
    <w:rsid w:val="00895003"/>
    <w:rsid w:val="0089676E"/>
    <w:rsid w:val="008A0E05"/>
    <w:rsid w:val="008A328C"/>
    <w:rsid w:val="008B0CD3"/>
    <w:rsid w:val="008B1175"/>
    <w:rsid w:val="008B14AD"/>
    <w:rsid w:val="008B2312"/>
    <w:rsid w:val="008B3925"/>
    <w:rsid w:val="008B394F"/>
    <w:rsid w:val="008B6640"/>
    <w:rsid w:val="008B74A5"/>
    <w:rsid w:val="008C094E"/>
    <w:rsid w:val="008C3A68"/>
    <w:rsid w:val="008C3C3F"/>
    <w:rsid w:val="008C4D6E"/>
    <w:rsid w:val="008C6867"/>
    <w:rsid w:val="008C6E04"/>
    <w:rsid w:val="008C70A9"/>
    <w:rsid w:val="008D2BB0"/>
    <w:rsid w:val="008D301F"/>
    <w:rsid w:val="008D393C"/>
    <w:rsid w:val="008D69D1"/>
    <w:rsid w:val="008D7DD5"/>
    <w:rsid w:val="008E13E5"/>
    <w:rsid w:val="008E2AE7"/>
    <w:rsid w:val="008E34FD"/>
    <w:rsid w:val="008E4FE7"/>
    <w:rsid w:val="008E73EE"/>
    <w:rsid w:val="008F0A9B"/>
    <w:rsid w:val="008F15E4"/>
    <w:rsid w:val="00901DC8"/>
    <w:rsid w:val="0090459B"/>
    <w:rsid w:val="009063A2"/>
    <w:rsid w:val="00906573"/>
    <w:rsid w:val="009101C9"/>
    <w:rsid w:val="0091134E"/>
    <w:rsid w:val="00912F4A"/>
    <w:rsid w:val="00913754"/>
    <w:rsid w:val="0091780F"/>
    <w:rsid w:val="00921BA0"/>
    <w:rsid w:val="00921D15"/>
    <w:rsid w:val="00922D92"/>
    <w:rsid w:val="009235D4"/>
    <w:rsid w:val="009236CE"/>
    <w:rsid w:val="00923705"/>
    <w:rsid w:val="00926DBF"/>
    <w:rsid w:val="009277D2"/>
    <w:rsid w:val="0093100E"/>
    <w:rsid w:val="00932522"/>
    <w:rsid w:val="00932BEF"/>
    <w:rsid w:val="00932E54"/>
    <w:rsid w:val="00935146"/>
    <w:rsid w:val="00937BA6"/>
    <w:rsid w:val="00942D48"/>
    <w:rsid w:val="009456EC"/>
    <w:rsid w:val="00946342"/>
    <w:rsid w:val="00947668"/>
    <w:rsid w:val="00955FD3"/>
    <w:rsid w:val="009577C1"/>
    <w:rsid w:val="00960AFE"/>
    <w:rsid w:val="00960F68"/>
    <w:rsid w:val="00963AA0"/>
    <w:rsid w:val="009659C4"/>
    <w:rsid w:val="0096766A"/>
    <w:rsid w:val="00972561"/>
    <w:rsid w:val="0097395B"/>
    <w:rsid w:val="00974B5A"/>
    <w:rsid w:val="009777B0"/>
    <w:rsid w:val="00980BEE"/>
    <w:rsid w:val="00982AD8"/>
    <w:rsid w:val="00985C91"/>
    <w:rsid w:val="00986D89"/>
    <w:rsid w:val="00990D54"/>
    <w:rsid w:val="0099137D"/>
    <w:rsid w:val="009939C4"/>
    <w:rsid w:val="00993E16"/>
    <w:rsid w:val="00994325"/>
    <w:rsid w:val="00995269"/>
    <w:rsid w:val="009962C9"/>
    <w:rsid w:val="00996C0C"/>
    <w:rsid w:val="009976A1"/>
    <w:rsid w:val="009A0A76"/>
    <w:rsid w:val="009A25A4"/>
    <w:rsid w:val="009A4FBA"/>
    <w:rsid w:val="009B0050"/>
    <w:rsid w:val="009B0769"/>
    <w:rsid w:val="009B1826"/>
    <w:rsid w:val="009B1FCA"/>
    <w:rsid w:val="009B3CD8"/>
    <w:rsid w:val="009C04F6"/>
    <w:rsid w:val="009C3241"/>
    <w:rsid w:val="009C57E0"/>
    <w:rsid w:val="009C5D56"/>
    <w:rsid w:val="009C6B83"/>
    <w:rsid w:val="009C6D4E"/>
    <w:rsid w:val="009C6D9C"/>
    <w:rsid w:val="009D15AA"/>
    <w:rsid w:val="009D2091"/>
    <w:rsid w:val="009D214F"/>
    <w:rsid w:val="009D227D"/>
    <w:rsid w:val="009D2455"/>
    <w:rsid w:val="009D30E8"/>
    <w:rsid w:val="009D329E"/>
    <w:rsid w:val="009D5673"/>
    <w:rsid w:val="009D5A94"/>
    <w:rsid w:val="009E1417"/>
    <w:rsid w:val="009E6468"/>
    <w:rsid w:val="009E6E88"/>
    <w:rsid w:val="009E785D"/>
    <w:rsid w:val="009F379D"/>
    <w:rsid w:val="009F3A02"/>
    <w:rsid w:val="009F4344"/>
    <w:rsid w:val="009F5F9B"/>
    <w:rsid w:val="00A017C5"/>
    <w:rsid w:val="00A03018"/>
    <w:rsid w:val="00A1582E"/>
    <w:rsid w:val="00A20D7E"/>
    <w:rsid w:val="00A252D8"/>
    <w:rsid w:val="00A25891"/>
    <w:rsid w:val="00A27A0B"/>
    <w:rsid w:val="00A321DA"/>
    <w:rsid w:val="00A323EE"/>
    <w:rsid w:val="00A337D9"/>
    <w:rsid w:val="00A34C39"/>
    <w:rsid w:val="00A3750F"/>
    <w:rsid w:val="00A42C3B"/>
    <w:rsid w:val="00A444D4"/>
    <w:rsid w:val="00A44CC0"/>
    <w:rsid w:val="00A4572E"/>
    <w:rsid w:val="00A46129"/>
    <w:rsid w:val="00A5083B"/>
    <w:rsid w:val="00A5562A"/>
    <w:rsid w:val="00A57428"/>
    <w:rsid w:val="00A609C1"/>
    <w:rsid w:val="00A6307F"/>
    <w:rsid w:val="00A6504C"/>
    <w:rsid w:val="00A77BE0"/>
    <w:rsid w:val="00A808C3"/>
    <w:rsid w:val="00A8097F"/>
    <w:rsid w:val="00A809FE"/>
    <w:rsid w:val="00A80E78"/>
    <w:rsid w:val="00A82E08"/>
    <w:rsid w:val="00A847FE"/>
    <w:rsid w:val="00A84EB1"/>
    <w:rsid w:val="00A86B9D"/>
    <w:rsid w:val="00A8753C"/>
    <w:rsid w:val="00A87F9C"/>
    <w:rsid w:val="00A90BE0"/>
    <w:rsid w:val="00A92288"/>
    <w:rsid w:val="00A95828"/>
    <w:rsid w:val="00A958D6"/>
    <w:rsid w:val="00AA0DD7"/>
    <w:rsid w:val="00AA365E"/>
    <w:rsid w:val="00AA6CE9"/>
    <w:rsid w:val="00AB04C8"/>
    <w:rsid w:val="00AB1C35"/>
    <w:rsid w:val="00AB2DA0"/>
    <w:rsid w:val="00AC1036"/>
    <w:rsid w:val="00AC325C"/>
    <w:rsid w:val="00AC3E96"/>
    <w:rsid w:val="00AC75C7"/>
    <w:rsid w:val="00AD0623"/>
    <w:rsid w:val="00AD15E4"/>
    <w:rsid w:val="00AD183A"/>
    <w:rsid w:val="00AD2063"/>
    <w:rsid w:val="00AD30C8"/>
    <w:rsid w:val="00AD60CF"/>
    <w:rsid w:val="00AE3C43"/>
    <w:rsid w:val="00AE3CC9"/>
    <w:rsid w:val="00AE5E3F"/>
    <w:rsid w:val="00AE6DBB"/>
    <w:rsid w:val="00AE7857"/>
    <w:rsid w:val="00AF2DD9"/>
    <w:rsid w:val="00AF6492"/>
    <w:rsid w:val="00AF64CA"/>
    <w:rsid w:val="00B00C6A"/>
    <w:rsid w:val="00B0123A"/>
    <w:rsid w:val="00B06150"/>
    <w:rsid w:val="00B10E2C"/>
    <w:rsid w:val="00B17071"/>
    <w:rsid w:val="00B20454"/>
    <w:rsid w:val="00B2175D"/>
    <w:rsid w:val="00B21CF2"/>
    <w:rsid w:val="00B22876"/>
    <w:rsid w:val="00B23DDF"/>
    <w:rsid w:val="00B24B7C"/>
    <w:rsid w:val="00B2517C"/>
    <w:rsid w:val="00B25BF7"/>
    <w:rsid w:val="00B26F55"/>
    <w:rsid w:val="00B317A8"/>
    <w:rsid w:val="00B31A5F"/>
    <w:rsid w:val="00B334C6"/>
    <w:rsid w:val="00B33F60"/>
    <w:rsid w:val="00B35B54"/>
    <w:rsid w:val="00B36AD8"/>
    <w:rsid w:val="00B40CA3"/>
    <w:rsid w:val="00B40CF1"/>
    <w:rsid w:val="00B42179"/>
    <w:rsid w:val="00B43A1A"/>
    <w:rsid w:val="00B44425"/>
    <w:rsid w:val="00B45043"/>
    <w:rsid w:val="00B45E7E"/>
    <w:rsid w:val="00B4641E"/>
    <w:rsid w:val="00B5131D"/>
    <w:rsid w:val="00B53E6C"/>
    <w:rsid w:val="00B54489"/>
    <w:rsid w:val="00B54754"/>
    <w:rsid w:val="00B565C7"/>
    <w:rsid w:val="00B62AD3"/>
    <w:rsid w:val="00B62E91"/>
    <w:rsid w:val="00B638EB"/>
    <w:rsid w:val="00B644F6"/>
    <w:rsid w:val="00B64651"/>
    <w:rsid w:val="00B6467E"/>
    <w:rsid w:val="00B653F1"/>
    <w:rsid w:val="00B72330"/>
    <w:rsid w:val="00B73E79"/>
    <w:rsid w:val="00B807D4"/>
    <w:rsid w:val="00B837B9"/>
    <w:rsid w:val="00B83A76"/>
    <w:rsid w:val="00B84C9F"/>
    <w:rsid w:val="00B87634"/>
    <w:rsid w:val="00B907A4"/>
    <w:rsid w:val="00B93B79"/>
    <w:rsid w:val="00B942B4"/>
    <w:rsid w:val="00BA006F"/>
    <w:rsid w:val="00BA0CBC"/>
    <w:rsid w:val="00BA153B"/>
    <w:rsid w:val="00BA5F19"/>
    <w:rsid w:val="00BA75D2"/>
    <w:rsid w:val="00BA7C06"/>
    <w:rsid w:val="00BB2FD5"/>
    <w:rsid w:val="00BB398E"/>
    <w:rsid w:val="00BB3BDA"/>
    <w:rsid w:val="00BB4D47"/>
    <w:rsid w:val="00BB5924"/>
    <w:rsid w:val="00BC027D"/>
    <w:rsid w:val="00BC1675"/>
    <w:rsid w:val="00BC26B3"/>
    <w:rsid w:val="00BD2038"/>
    <w:rsid w:val="00BD3041"/>
    <w:rsid w:val="00BD4FD2"/>
    <w:rsid w:val="00BD6062"/>
    <w:rsid w:val="00BE07E8"/>
    <w:rsid w:val="00BE43BE"/>
    <w:rsid w:val="00BE6874"/>
    <w:rsid w:val="00BE6B38"/>
    <w:rsid w:val="00BE6BA2"/>
    <w:rsid w:val="00BF2B3A"/>
    <w:rsid w:val="00BF4104"/>
    <w:rsid w:val="00C04CFC"/>
    <w:rsid w:val="00C05565"/>
    <w:rsid w:val="00C059A4"/>
    <w:rsid w:val="00C059C9"/>
    <w:rsid w:val="00C06139"/>
    <w:rsid w:val="00C14E61"/>
    <w:rsid w:val="00C1513F"/>
    <w:rsid w:val="00C206CE"/>
    <w:rsid w:val="00C22D17"/>
    <w:rsid w:val="00C234FA"/>
    <w:rsid w:val="00C23629"/>
    <w:rsid w:val="00C23F66"/>
    <w:rsid w:val="00C240A2"/>
    <w:rsid w:val="00C24A30"/>
    <w:rsid w:val="00C303D0"/>
    <w:rsid w:val="00C306E3"/>
    <w:rsid w:val="00C31806"/>
    <w:rsid w:val="00C33979"/>
    <w:rsid w:val="00C35EB7"/>
    <w:rsid w:val="00C403B6"/>
    <w:rsid w:val="00C40867"/>
    <w:rsid w:val="00C41D38"/>
    <w:rsid w:val="00C43247"/>
    <w:rsid w:val="00C434E2"/>
    <w:rsid w:val="00C43B29"/>
    <w:rsid w:val="00C4551C"/>
    <w:rsid w:val="00C5105D"/>
    <w:rsid w:val="00C51153"/>
    <w:rsid w:val="00C52862"/>
    <w:rsid w:val="00C5316E"/>
    <w:rsid w:val="00C6047D"/>
    <w:rsid w:val="00C619FF"/>
    <w:rsid w:val="00C65854"/>
    <w:rsid w:val="00C7400B"/>
    <w:rsid w:val="00C75F3D"/>
    <w:rsid w:val="00C775C3"/>
    <w:rsid w:val="00C77AE1"/>
    <w:rsid w:val="00C8402C"/>
    <w:rsid w:val="00C849C7"/>
    <w:rsid w:val="00C90535"/>
    <w:rsid w:val="00C91EA3"/>
    <w:rsid w:val="00C95D15"/>
    <w:rsid w:val="00C96F0E"/>
    <w:rsid w:val="00CA0567"/>
    <w:rsid w:val="00CA212C"/>
    <w:rsid w:val="00CA3884"/>
    <w:rsid w:val="00CA4196"/>
    <w:rsid w:val="00CA4BED"/>
    <w:rsid w:val="00CA62AB"/>
    <w:rsid w:val="00CA72A4"/>
    <w:rsid w:val="00CA74A2"/>
    <w:rsid w:val="00CB0DB2"/>
    <w:rsid w:val="00CB2C25"/>
    <w:rsid w:val="00CB331B"/>
    <w:rsid w:val="00CB466F"/>
    <w:rsid w:val="00CB4D23"/>
    <w:rsid w:val="00CB5085"/>
    <w:rsid w:val="00CB680B"/>
    <w:rsid w:val="00CB6EE8"/>
    <w:rsid w:val="00CB6FDC"/>
    <w:rsid w:val="00CB7590"/>
    <w:rsid w:val="00CB7FA4"/>
    <w:rsid w:val="00CC03C0"/>
    <w:rsid w:val="00CC3795"/>
    <w:rsid w:val="00CC49EF"/>
    <w:rsid w:val="00CC4C69"/>
    <w:rsid w:val="00CC4CD1"/>
    <w:rsid w:val="00CC7180"/>
    <w:rsid w:val="00CD08DD"/>
    <w:rsid w:val="00CD16EC"/>
    <w:rsid w:val="00CD460B"/>
    <w:rsid w:val="00CD58F5"/>
    <w:rsid w:val="00CD6268"/>
    <w:rsid w:val="00CD7990"/>
    <w:rsid w:val="00CE38AB"/>
    <w:rsid w:val="00CE47F0"/>
    <w:rsid w:val="00CE4982"/>
    <w:rsid w:val="00CE4E77"/>
    <w:rsid w:val="00CE5222"/>
    <w:rsid w:val="00CF0165"/>
    <w:rsid w:val="00CF10D2"/>
    <w:rsid w:val="00CF2581"/>
    <w:rsid w:val="00CF47D2"/>
    <w:rsid w:val="00D006BA"/>
    <w:rsid w:val="00D01535"/>
    <w:rsid w:val="00D01A5A"/>
    <w:rsid w:val="00D01B8F"/>
    <w:rsid w:val="00D022F6"/>
    <w:rsid w:val="00D04420"/>
    <w:rsid w:val="00D124C5"/>
    <w:rsid w:val="00D12D9F"/>
    <w:rsid w:val="00D16022"/>
    <w:rsid w:val="00D17088"/>
    <w:rsid w:val="00D20841"/>
    <w:rsid w:val="00D20932"/>
    <w:rsid w:val="00D210B1"/>
    <w:rsid w:val="00D22353"/>
    <w:rsid w:val="00D23F15"/>
    <w:rsid w:val="00D27BF7"/>
    <w:rsid w:val="00D3018D"/>
    <w:rsid w:val="00D31CDB"/>
    <w:rsid w:val="00D32920"/>
    <w:rsid w:val="00D32E3F"/>
    <w:rsid w:val="00D332E3"/>
    <w:rsid w:val="00D34557"/>
    <w:rsid w:val="00D34775"/>
    <w:rsid w:val="00D34B71"/>
    <w:rsid w:val="00D351EF"/>
    <w:rsid w:val="00D359EE"/>
    <w:rsid w:val="00D36157"/>
    <w:rsid w:val="00D40822"/>
    <w:rsid w:val="00D4552B"/>
    <w:rsid w:val="00D47C21"/>
    <w:rsid w:val="00D47C81"/>
    <w:rsid w:val="00D500A8"/>
    <w:rsid w:val="00D53805"/>
    <w:rsid w:val="00D60AF7"/>
    <w:rsid w:val="00D62C6F"/>
    <w:rsid w:val="00D63BCF"/>
    <w:rsid w:val="00D6455B"/>
    <w:rsid w:val="00D647F2"/>
    <w:rsid w:val="00D66DFA"/>
    <w:rsid w:val="00D73FCB"/>
    <w:rsid w:val="00D74061"/>
    <w:rsid w:val="00D747D7"/>
    <w:rsid w:val="00D77425"/>
    <w:rsid w:val="00D80ABD"/>
    <w:rsid w:val="00D81C06"/>
    <w:rsid w:val="00D83F0C"/>
    <w:rsid w:val="00D842CD"/>
    <w:rsid w:val="00D854E6"/>
    <w:rsid w:val="00D8560F"/>
    <w:rsid w:val="00D86AEC"/>
    <w:rsid w:val="00D90731"/>
    <w:rsid w:val="00D91304"/>
    <w:rsid w:val="00D937A5"/>
    <w:rsid w:val="00D9438C"/>
    <w:rsid w:val="00DA2158"/>
    <w:rsid w:val="00DA2929"/>
    <w:rsid w:val="00DA3A24"/>
    <w:rsid w:val="00DA5E55"/>
    <w:rsid w:val="00DA78AB"/>
    <w:rsid w:val="00DB0B73"/>
    <w:rsid w:val="00DB339D"/>
    <w:rsid w:val="00DB3498"/>
    <w:rsid w:val="00DB42B0"/>
    <w:rsid w:val="00DB5F3D"/>
    <w:rsid w:val="00DB6B08"/>
    <w:rsid w:val="00DB791A"/>
    <w:rsid w:val="00DC0B0E"/>
    <w:rsid w:val="00DC25E3"/>
    <w:rsid w:val="00DC2828"/>
    <w:rsid w:val="00DC33D0"/>
    <w:rsid w:val="00DC7074"/>
    <w:rsid w:val="00DC7E47"/>
    <w:rsid w:val="00DD1A63"/>
    <w:rsid w:val="00DD57DD"/>
    <w:rsid w:val="00DD6099"/>
    <w:rsid w:val="00DD6982"/>
    <w:rsid w:val="00DD6A22"/>
    <w:rsid w:val="00DD74CC"/>
    <w:rsid w:val="00DD7CD6"/>
    <w:rsid w:val="00DE0D38"/>
    <w:rsid w:val="00DE0E63"/>
    <w:rsid w:val="00DE1262"/>
    <w:rsid w:val="00DE1FD1"/>
    <w:rsid w:val="00DE3C6F"/>
    <w:rsid w:val="00DE4FDF"/>
    <w:rsid w:val="00DE6833"/>
    <w:rsid w:val="00DE68F8"/>
    <w:rsid w:val="00DE6DB3"/>
    <w:rsid w:val="00DF1A43"/>
    <w:rsid w:val="00DF2258"/>
    <w:rsid w:val="00DF4C2D"/>
    <w:rsid w:val="00E033A5"/>
    <w:rsid w:val="00E06AA7"/>
    <w:rsid w:val="00E10630"/>
    <w:rsid w:val="00E11864"/>
    <w:rsid w:val="00E1270D"/>
    <w:rsid w:val="00E129E5"/>
    <w:rsid w:val="00E16886"/>
    <w:rsid w:val="00E17C0C"/>
    <w:rsid w:val="00E20EA7"/>
    <w:rsid w:val="00E21936"/>
    <w:rsid w:val="00E23CF1"/>
    <w:rsid w:val="00E2498E"/>
    <w:rsid w:val="00E25DF6"/>
    <w:rsid w:val="00E2770A"/>
    <w:rsid w:val="00E27FED"/>
    <w:rsid w:val="00E31A7E"/>
    <w:rsid w:val="00E323DD"/>
    <w:rsid w:val="00E3397D"/>
    <w:rsid w:val="00E348AF"/>
    <w:rsid w:val="00E34EB9"/>
    <w:rsid w:val="00E35C22"/>
    <w:rsid w:val="00E35C5D"/>
    <w:rsid w:val="00E42101"/>
    <w:rsid w:val="00E4466D"/>
    <w:rsid w:val="00E467D0"/>
    <w:rsid w:val="00E471F4"/>
    <w:rsid w:val="00E47858"/>
    <w:rsid w:val="00E52FA9"/>
    <w:rsid w:val="00E53B9A"/>
    <w:rsid w:val="00E53E27"/>
    <w:rsid w:val="00E55115"/>
    <w:rsid w:val="00E55E0B"/>
    <w:rsid w:val="00E60DE2"/>
    <w:rsid w:val="00E60DFA"/>
    <w:rsid w:val="00E6321C"/>
    <w:rsid w:val="00E635AF"/>
    <w:rsid w:val="00E6686F"/>
    <w:rsid w:val="00E715DC"/>
    <w:rsid w:val="00E758CE"/>
    <w:rsid w:val="00E75C32"/>
    <w:rsid w:val="00E7719A"/>
    <w:rsid w:val="00E80368"/>
    <w:rsid w:val="00E8282C"/>
    <w:rsid w:val="00E82B2D"/>
    <w:rsid w:val="00E82D17"/>
    <w:rsid w:val="00E831C1"/>
    <w:rsid w:val="00E92D64"/>
    <w:rsid w:val="00E9690D"/>
    <w:rsid w:val="00E96B2C"/>
    <w:rsid w:val="00E97CBF"/>
    <w:rsid w:val="00EA23FB"/>
    <w:rsid w:val="00EA2703"/>
    <w:rsid w:val="00EA748E"/>
    <w:rsid w:val="00EB1A5A"/>
    <w:rsid w:val="00EC670E"/>
    <w:rsid w:val="00EC6992"/>
    <w:rsid w:val="00EC7317"/>
    <w:rsid w:val="00ED04B6"/>
    <w:rsid w:val="00ED07CA"/>
    <w:rsid w:val="00ED0CE2"/>
    <w:rsid w:val="00ED3866"/>
    <w:rsid w:val="00ED40A4"/>
    <w:rsid w:val="00EE0166"/>
    <w:rsid w:val="00EE1A05"/>
    <w:rsid w:val="00EE4021"/>
    <w:rsid w:val="00EF2545"/>
    <w:rsid w:val="00EF3280"/>
    <w:rsid w:val="00EF79CE"/>
    <w:rsid w:val="00EF7AB5"/>
    <w:rsid w:val="00EF7BA5"/>
    <w:rsid w:val="00F02120"/>
    <w:rsid w:val="00F051F6"/>
    <w:rsid w:val="00F065C5"/>
    <w:rsid w:val="00F11DBD"/>
    <w:rsid w:val="00F14D6A"/>
    <w:rsid w:val="00F15345"/>
    <w:rsid w:val="00F16839"/>
    <w:rsid w:val="00F16ED0"/>
    <w:rsid w:val="00F23D3F"/>
    <w:rsid w:val="00F258C0"/>
    <w:rsid w:val="00F25EF4"/>
    <w:rsid w:val="00F32560"/>
    <w:rsid w:val="00F33A80"/>
    <w:rsid w:val="00F42541"/>
    <w:rsid w:val="00F50005"/>
    <w:rsid w:val="00F52705"/>
    <w:rsid w:val="00F53887"/>
    <w:rsid w:val="00F53943"/>
    <w:rsid w:val="00F54126"/>
    <w:rsid w:val="00F54722"/>
    <w:rsid w:val="00F54D21"/>
    <w:rsid w:val="00F56C7B"/>
    <w:rsid w:val="00F622CB"/>
    <w:rsid w:val="00F64573"/>
    <w:rsid w:val="00F64E01"/>
    <w:rsid w:val="00F66F9C"/>
    <w:rsid w:val="00F716AE"/>
    <w:rsid w:val="00F7267E"/>
    <w:rsid w:val="00F7281A"/>
    <w:rsid w:val="00F755F0"/>
    <w:rsid w:val="00F764E1"/>
    <w:rsid w:val="00F805E1"/>
    <w:rsid w:val="00F85970"/>
    <w:rsid w:val="00F875E6"/>
    <w:rsid w:val="00F91FA5"/>
    <w:rsid w:val="00F936AB"/>
    <w:rsid w:val="00F94245"/>
    <w:rsid w:val="00F95104"/>
    <w:rsid w:val="00F95F36"/>
    <w:rsid w:val="00F97A29"/>
    <w:rsid w:val="00FA0100"/>
    <w:rsid w:val="00FA0E4C"/>
    <w:rsid w:val="00FA1AFC"/>
    <w:rsid w:val="00FA1CA7"/>
    <w:rsid w:val="00FA41EA"/>
    <w:rsid w:val="00FA64FA"/>
    <w:rsid w:val="00FA6796"/>
    <w:rsid w:val="00FB17AE"/>
    <w:rsid w:val="00FB2167"/>
    <w:rsid w:val="00FB2513"/>
    <w:rsid w:val="00FB369C"/>
    <w:rsid w:val="00FB68F5"/>
    <w:rsid w:val="00FC038B"/>
    <w:rsid w:val="00FC102D"/>
    <w:rsid w:val="00FC273E"/>
    <w:rsid w:val="00FC296D"/>
    <w:rsid w:val="00FC3D59"/>
    <w:rsid w:val="00FC4345"/>
    <w:rsid w:val="00FC6A09"/>
    <w:rsid w:val="00FC715C"/>
    <w:rsid w:val="00FD219D"/>
    <w:rsid w:val="00FD3738"/>
    <w:rsid w:val="00FD38EA"/>
    <w:rsid w:val="00FD5132"/>
    <w:rsid w:val="00FD6B3D"/>
    <w:rsid w:val="00FE0E12"/>
    <w:rsid w:val="00FE136F"/>
    <w:rsid w:val="00FE2CFB"/>
    <w:rsid w:val="00FE5511"/>
    <w:rsid w:val="00FF084F"/>
    <w:rsid w:val="00FF0C66"/>
    <w:rsid w:val="00FF11DF"/>
    <w:rsid w:val="00FF32CF"/>
    <w:rsid w:val="00FF4ABF"/>
    <w:rsid w:val="00FF58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0EBF91A-88B0-4C78-AD95-6CCEF0C8B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Char"/>
    <w:qFormat/>
    <w:rsid w:val="00B0123A"/>
    <w:pPr>
      <w:widowControl/>
      <w:spacing w:before="100" w:beforeAutospacing="1" w:after="100" w:afterAutospacing="1"/>
      <w:jc w:val="left"/>
      <w:outlineLvl w:val="1"/>
    </w:pPr>
    <w:rPr>
      <w:rFonts w:ascii="宋体" w:eastAsia="宋体" w:hAnsi="宋体" w:cs="宋体"/>
      <w:b/>
      <w:bCs/>
      <w:kern w:val="0"/>
      <w:sz w:val="30"/>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012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0123A"/>
    <w:rPr>
      <w:sz w:val="18"/>
      <w:szCs w:val="18"/>
    </w:rPr>
  </w:style>
  <w:style w:type="paragraph" w:styleId="a4">
    <w:name w:val="footer"/>
    <w:basedOn w:val="a"/>
    <w:link w:val="Char0"/>
    <w:uiPriority w:val="99"/>
    <w:unhideWhenUsed/>
    <w:rsid w:val="00B0123A"/>
    <w:pPr>
      <w:tabs>
        <w:tab w:val="center" w:pos="4153"/>
        <w:tab w:val="right" w:pos="8306"/>
      </w:tabs>
      <w:snapToGrid w:val="0"/>
      <w:jc w:val="left"/>
    </w:pPr>
    <w:rPr>
      <w:sz w:val="18"/>
      <w:szCs w:val="18"/>
    </w:rPr>
  </w:style>
  <w:style w:type="character" w:customStyle="1" w:styleId="Char0">
    <w:name w:val="页脚 Char"/>
    <w:basedOn w:val="a0"/>
    <w:link w:val="a4"/>
    <w:uiPriority w:val="99"/>
    <w:rsid w:val="00B0123A"/>
    <w:rPr>
      <w:sz w:val="18"/>
      <w:szCs w:val="18"/>
    </w:rPr>
  </w:style>
  <w:style w:type="character" w:customStyle="1" w:styleId="2Char">
    <w:name w:val="标题 2 Char"/>
    <w:basedOn w:val="a0"/>
    <w:link w:val="2"/>
    <w:rsid w:val="00B0123A"/>
    <w:rPr>
      <w:rFonts w:ascii="宋体" w:eastAsia="宋体" w:hAnsi="宋体" w:cs="宋体"/>
      <w:b/>
      <w:bCs/>
      <w:kern w:val="0"/>
      <w:sz w:val="30"/>
      <w:szCs w:val="36"/>
    </w:rPr>
  </w:style>
  <w:style w:type="paragraph" w:styleId="a5">
    <w:name w:val="List Paragraph"/>
    <w:basedOn w:val="a"/>
    <w:uiPriority w:val="34"/>
    <w:qFormat/>
    <w:rsid w:val="00B0123A"/>
    <w:pPr>
      <w:ind w:firstLineChars="200" w:firstLine="420"/>
    </w:pPr>
  </w:style>
  <w:style w:type="paragraph" w:styleId="a6">
    <w:name w:val="Balloon Text"/>
    <w:basedOn w:val="a"/>
    <w:link w:val="Char1"/>
    <w:uiPriority w:val="99"/>
    <w:semiHidden/>
    <w:unhideWhenUsed/>
    <w:rsid w:val="002E76D9"/>
    <w:rPr>
      <w:sz w:val="18"/>
      <w:szCs w:val="18"/>
    </w:rPr>
  </w:style>
  <w:style w:type="character" w:customStyle="1" w:styleId="Char1">
    <w:name w:val="批注框文本 Char"/>
    <w:basedOn w:val="a0"/>
    <w:link w:val="a6"/>
    <w:uiPriority w:val="99"/>
    <w:semiHidden/>
    <w:rsid w:val="002E76D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6835">
      <w:bodyDiv w:val="1"/>
      <w:marLeft w:val="0"/>
      <w:marRight w:val="0"/>
      <w:marTop w:val="0"/>
      <w:marBottom w:val="0"/>
      <w:divBdr>
        <w:top w:val="none" w:sz="0" w:space="0" w:color="auto"/>
        <w:left w:val="none" w:sz="0" w:space="0" w:color="auto"/>
        <w:bottom w:val="none" w:sz="0" w:space="0" w:color="auto"/>
        <w:right w:val="none" w:sz="0" w:space="0" w:color="auto"/>
      </w:divBdr>
    </w:div>
    <w:div w:id="38096206">
      <w:bodyDiv w:val="1"/>
      <w:marLeft w:val="0"/>
      <w:marRight w:val="0"/>
      <w:marTop w:val="0"/>
      <w:marBottom w:val="0"/>
      <w:divBdr>
        <w:top w:val="none" w:sz="0" w:space="0" w:color="auto"/>
        <w:left w:val="none" w:sz="0" w:space="0" w:color="auto"/>
        <w:bottom w:val="none" w:sz="0" w:space="0" w:color="auto"/>
        <w:right w:val="none" w:sz="0" w:space="0" w:color="auto"/>
      </w:divBdr>
    </w:div>
    <w:div w:id="103156498">
      <w:bodyDiv w:val="1"/>
      <w:marLeft w:val="0"/>
      <w:marRight w:val="0"/>
      <w:marTop w:val="0"/>
      <w:marBottom w:val="0"/>
      <w:divBdr>
        <w:top w:val="none" w:sz="0" w:space="0" w:color="auto"/>
        <w:left w:val="none" w:sz="0" w:space="0" w:color="auto"/>
        <w:bottom w:val="none" w:sz="0" w:space="0" w:color="auto"/>
        <w:right w:val="none" w:sz="0" w:space="0" w:color="auto"/>
      </w:divBdr>
    </w:div>
    <w:div w:id="116071443">
      <w:bodyDiv w:val="1"/>
      <w:marLeft w:val="0"/>
      <w:marRight w:val="0"/>
      <w:marTop w:val="0"/>
      <w:marBottom w:val="0"/>
      <w:divBdr>
        <w:top w:val="none" w:sz="0" w:space="0" w:color="auto"/>
        <w:left w:val="none" w:sz="0" w:space="0" w:color="auto"/>
        <w:bottom w:val="none" w:sz="0" w:space="0" w:color="auto"/>
        <w:right w:val="none" w:sz="0" w:space="0" w:color="auto"/>
      </w:divBdr>
    </w:div>
    <w:div w:id="186454004">
      <w:bodyDiv w:val="1"/>
      <w:marLeft w:val="0"/>
      <w:marRight w:val="0"/>
      <w:marTop w:val="0"/>
      <w:marBottom w:val="0"/>
      <w:divBdr>
        <w:top w:val="none" w:sz="0" w:space="0" w:color="auto"/>
        <w:left w:val="none" w:sz="0" w:space="0" w:color="auto"/>
        <w:bottom w:val="none" w:sz="0" w:space="0" w:color="auto"/>
        <w:right w:val="none" w:sz="0" w:space="0" w:color="auto"/>
      </w:divBdr>
    </w:div>
    <w:div w:id="275067677">
      <w:bodyDiv w:val="1"/>
      <w:marLeft w:val="0"/>
      <w:marRight w:val="0"/>
      <w:marTop w:val="0"/>
      <w:marBottom w:val="0"/>
      <w:divBdr>
        <w:top w:val="none" w:sz="0" w:space="0" w:color="auto"/>
        <w:left w:val="none" w:sz="0" w:space="0" w:color="auto"/>
        <w:bottom w:val="none" w:sz="0" w:space="0" w:color="auto"/>
        <w:right w:val="none" w:sz="0" w:space="0" w:color="auto"/>
      </w:divBdr>
    </w:div>
    <w:div w:id="368646694">
      <w:bodyDiv w:val="1"/>
      <w:marLeft w:val="0"/>
      <w:marRight w:val="0"/>
      <w:marTop w:val="0"/>
      <w:marBottom w:val="0"/>
      <w:divBdr>
        <w:top w:val="none" w:sz="0" w:space="0" w:color="auto"/>
        <w:left w:val="none" w:sz="0" w:space="0" w:color="auto"/>
        <w:bottom w:val="none" w:sz="0" w:space="0" w:color="auto"/>
        <w:right w:val="none" w:sz="0" w:space="0" w:color="auto"/>
      </w:divBdr>
    </w:div>
    <w:div w:id="419104360">
      <w:bodyDiv w:val="1"/>
      <w:marLeft w:val="0"/>
      <w:marRight w:val="0"/>
      <w:marTop w:val="0"/>
      <w:marBottom w:val="0"/>
      <w:divBdr>
        <w:top w:val="none" w:sz="0" w:space="0" w:color="auto"/>
        <w:left w:val="none" w:sz="0" w:space="0" w:color="auto"/>
        <w:bottom w:val="none" w:sz="0" w:space="0" w:color="auto"/>
        <w:right w:val="none" w:sz="0" w:space="0" w:color="auto"/>
      </w:divBdr>
    </w:div>
    <w:div w:id="506025159">
      <w:bodyDiv w:val="1"/>
      <w:marLeft w:val="0"/>
      <w:marRight w:val="0"/>
      <w:marTop w:val="0"/>
      <w:marBottom w:val="0"/>
      <w:divBdr>
        <w:top w:val="none" w:sz="0" w:space="0" w:color="auto"/>
        <w:left w:val="none" w:sz="0" w:space="0" w:color="auto"/>
        <w:bottom w:val="none" w:sz="0" w:space="0" w:color="auto"/>
        <w:right w:val="none" w:sz="0" w:space="0" w:color="auto"/>
      </w:divBdr>
    </w:div>
    <w:div w:id="642851629">
      <w:bodyDiv w:val="1"/>
      <w:marLeft w:val="0"/>
      <w:marRight w:val="0"/>
      <w:marTop w:val="0"/>
      <w:marBottom w:val="0"/>
      <w:divBdr>
        <w:top w:val="none" w:sz="0" w:space="0" w:color="auto"/>
        <w:left w:val="none" w:sz="0" w:space="0" w:color="auto"/>
        <w:bottom w:val="none" w:sz="0" w:space="0" w:color="auto"/>
        <w:right w:val="none" w:sz="0" w:space="0" w:color="auto"/>
      </w:divBdr>
    </w:div>
    <w:div w:id="776869265">
      <w:bodyDiv w:val="1"/>
      <w:marLeft w:val="0"/>
      <w:marRight w:val="0"/>
      <w:marTop w:val="0"/>
      <w:marBottom w:val="0"/>
      <w:divBdr>
        <w:top w:val="none" w:sz="0" w:space="0" w:color="auto"/>
        <w:left w:val="none" w:sz="0" w:space="0" w:color="auto"/>
        <w:bottom w:val="none" w:sz="0" w:space="0" w:color="auto"/>
        <w:right w:val="none" w:sz="0" w:space="0" w:color="auto"/>
      </w:divBdr>
    </w:div>
    <w:div w:id="818955913">
      <w:bodyDiv w:val="1"/>
      <w:marLeft w:val="0"/>
      <w:marRight w:val="0"/>
      <w:marTop w:val="0"/>
      <w:marBottom w:val="0"/>
      <w:divBdr>
        <w:top w:val="none" w:sz="0" w:space="0" w:color="auto"/>
        <w:left w:val="none" w:sz="0" w:space="0" w:color="auto"/>
        <w:bottom w:val="none" w:sz="0" w:space="0" w:color="auto"/>
        <w:right w:val="none" w:sz="0" w:space="0" w:color="auto"/>
      </w:divBdr>
    </w:div>
    <w:div w:id="872889991">
      <w:bodyDiv w:val="1"/>
      <w:marLeft w:val="0"/>
      <w:marRight w:val="0"/>
      <w:marTop w:val="0"/>
      <w:marBottom w:val="0"/>
      <w:divBdr>
        <w:top w:val="none" w:sz="0" w:space="0" w:color="auto"/>
        <w:left w:val="none" w:sz="0" w:space="0" w:color="auto"/>
        <w:bottom w:val="none" w:sz="0" w:space="0" w:color="auto"/>
        <w:right w:val="none" w:sz="0" w:space="0" w:color="auto"/>
      </w:divBdr>
    </w:div>
    <w:div w:id="891772878">
      <w:bodyDiv w:val="1"/>
      <w:marLeft w:val="0"/>
      <w:marRight w:val="0"/>
      <w:marTop w:val="0"/>
      <w:marBottom w:val="0"/>
      <w:divBdr>
        <w:top w:val="none" w:sz="0" w:space="0" w:color="auto"/>
        <w:left w:val="none" w:sz="0" w:space="0" w:color="auto"/>
        <w:bottom w:val="none" w:sz="0" w:space="0" w:color="auto"/>
        <w:right w:val="none" w:sz="0" w:space="0" w:color="auto"/>
      </w:divBdr>
    </w:div>
    <w:div w:id="1435979573">
      <w:bodyDiv w:val="1"/>
      <w:marLeft w:val="0"/>
      <w:marRight w:val="0"/>
      <w:marTop w:val="0"/>
      <w:marBottom w:val="0"/>
      <w:divBdr>
        <w:top w:val="none" w:sz="0" w:space="0" w:color="auto"/>
        <w:left w:val="none" w:sz="0" w:space="0" w:color="auto"/>
        <w:bottom w:val="none" w:sz="0" w:space="0" w:color="auto"/>
        <w:right w:val="none" w:sz="0" w:space="0" w:color="auto"/>
      </w:divBdr>
    </w:div>
    <w:div w:id="1520923008">
      <w:bodyDiv w:val="1"/>
      <w:marLeft w:val="0"/>
      <w:marRight w:val="0"/>
      <w:marTop w:val="0"/>
      <w:marBottom w:val="0"/>
      <w:divBdr>
        <w:top w:val="none" w:sz="0" w:space="0" w:color="auto"/>
        <w:left w:val="none" w:sz="0" w:space="0" w:color="auto"/>
        <w:bottom w:val="none" w:sz="0" w:space="0" w:color="auto"/>
        <w:right w:val="none" w:sz="0" w:space="0" w:color="auto"/>
      </w:divBdr>
    </w:div>
    <w:div w:id="1557398739">
      <w:bodyDiv w:val="1"/>
      <w:marLeft w:val="0"/>
      <w:marRight w:val="0"/>
      <w:marTop w:val="0"/>
      <w:marBottom w:val="0"/>
      <w:divBdr>
        <w:top w:val="none" w:sz="0" w:space="0" w:color="auto"/>
        <w:left w:val="none" w:sz="0" w:space="0" w:color="auto"/>
        <w:bottom w:val="none" w:sz="0" w:space="0" w:color="auto"/>
        <w:right w:val="none" w:sz="0" w:space="0" w:color="auto"/>
      </w:divBdr>
    </w:div>
    <w:div w:id="1568758288">
      <w:bodyDiv w:val="1"/>
      <w:marLeft w:val="0"/>
      <w:marRight w:val="0"/>
      <w:marTop w:val="0"/>
      <w:marBottom w:val="0"/>
      <w:divBdr>
        <w:top w:val="none" w:sz="0" w:space="0" w:color="auto"/>
        <w:left w:val="none" w:sz="0" w:space="0" w:color="auto"/>
        <w:bottom w:val="none" w:sz="0" w:space="0" w:color="auto"/>
        <w:right w:val="none" w:sz="0" w:space="0" w:color="auto"/>
      </w:divBdr>
    </w:div>
    <w:div w:id="1618608756">
      <w:bodyDiv w:val="1"/>
      <w:marLeft w:val="0"/>
      <w:marRight w:val="0"/>
      <w:marTop w:val="0"/>
      <w:marBottom w:val="0"/>
      <w:divBdr>
        <w:top w:val="none" w:sz="0" w:space="0" w:color="auto"/>
        <w:left w:val="none" w:sz="0" w:space="0" w:color="auto"/>
        <w:bottom w:val="none" w:sz="0" w:space="0" w:color="auto"/>
        <w:right w:val="none" w:sz="0" w:space="0" w:color="auto"/>
      </w:divBdr>
    </w:div>
    <w:div w:id="1766992800">
      <w:bodyDiv w:val="1"/>
      <w:marLeft w:val="0"/>
      <w:marRight w:val="0"/>
      <w:marTop w:val="0"/>
      <w:marBottom w:val="0"/>
      <w:divBdr>
        <w:top w:val="none" w:sz="0" w:space="0" w:color="auto"/>
        <w:left w:val="none" w:sz="0" w:space="0" w:color="auto"/>
        <w:bottom w:val="none" w:sz="0" w:space="0" w:color="auto"/>
        <w:right w:val="none" w:sz="0" w:space="0" w:color="auto"/>
      </w:divBdr>
    </w:div>
    <w:div w:id="1842574412">
      <w:bodyDiv w:val="1"/>
      <w:marLeft w:val="0"/>
      <w:marRight w:val="0"/>
      <w:marTop w:val="0"/>
      <w:marBottom w:val="0"/>
      <w:divBdr>
        <w:top w:val="none" w:sz="0" w:space="0" w:color="auto"/>
        <w:left w:val="none" w:sz="0" w:space="0" w:color="auto"/>
        <w:bottom w:val="none" w:sz="0" w:space="0" w:color="auto"/>
        <w:right w:val="none" w:sz="0" w:space="0" w:color="auto"/>
      </w:divBdr>
    </w:div>
    <w:div w:id="1957102868">
      <w:bodyDiv w:val="1"/>
      <w:marLeft w:val="0"/>
      <w:marRight w:val="0"/>
      <w:marTop w:val="0"/>
      <w:marBottom w:val="0"/>
      <w:divBdr>
        <w:top w:val="none" w:sz="0" w:space="0" w:color="auto"/>
        <w:left w:val="none" w:sz="0" w:space="0" w:color="auto"/>
        <w:bottom w:val="none" w:sz="0" w:space="0" w:color="auto"/>
        <w:right w:val="none" w:sz="0" w:space="0" w:color="auto"/>
      </w:divBdr>
    </w:div>
    <w:div w:id="1963151466">
      <w:bodyDiv w:val="1"/>
      <w:marLeft w:val="0"/>
      <w:marRight w:val="0"/>
      <w:marTop w:val="0"/>
      <w:marBottom w:val="0"/>
      <w:divBdr>
        <w:top w:val="none" w:sz="0" w:space="0" w:color="auto"/>
        <w:left w:val="none" w:sz="0" w:space="0" w:color="auto"/>
        <w:bottom w:val="none" w:sz="0" w:space="0" w:color="auto"/>
        <w:right w:val="none" w:sz="0" w:space="0" w:color="auto"/>
      </w:divBdr>
    </w:div>
    <w:div w:id="2024549356">
      <w:bodyDiv w:val="1"/>
      <w:marLeft w:val="0"/>
      <w:marRight w:val="0"/>
      <w:marTop w:val="0"/>
      <w:marBottom w:val="0"/>
      <w:divBdr>
        <w:top w:val="none" w:sz="0" w:space="0" w:color="auto"/>
        <w:left w:val="none" w:sz="0" w:space="0" w:color="auto"/>
        <w:bottom w:val="none" w:sz="0" w:space="0" w:color="auto"/>
        <w:right w:val="none" w:sz="0" w:space="0" w:color="auto"/>
      </w:divBdr>
    </w:div>
    <w:div w:id="2099863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35447-BCF3-4A79-8E4D-EF83BB8E6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1057</TotalTime>
  <Pages>20</Pages>
  <Words>1635</Words>
  <Characters>9326</Characters>
  <Application>Microsoft Office Word</Application>
  <DocSecurity>0</DocSecurity>
  <Lines>77</Lines>
  <Paragraphs>21</Paragraphs>
  <ScaleCrop>false</ScaleCrop>
  <Company/>
  <LinksUpToDate>false</LinksUpToDate>
  <CharactersWithSpaces>10940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谢韶伟</dc:creator>
  <cp:keywords/>
  <dc:description/>
  <cp:lastModifiedBy>张毅</cp:lastModifiedBy>
  <cp:revision>403</cp:revision>
  <cp:lastPrinted>2021-04-27T09:38:00Z</cp:lastPrinted>
  <dcterms:created xsi:type="dcterms:W3CDTF">2020-02-22T07:57:00Z</dcterms:created>
  <dcterms:modified xsi:type="dcterms:W3CDTF">2021-04-28T09:04:00Z</dcterms:modified>
</cp:coreProperties>
</file>