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大兴区教育委员会2025年第一季度行政检查结果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根据北京市大兴区教育委员会2025年度行政检查计划安排，我单位第一季度未开展行政检查。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2025年4月17日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70A69"/>
    <w:rsid w:val="40D1476B"/>
    <w:rsid w:val="525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84</Characters>
  <Lines>0</Lines>
  <Paragraphs>0</Paragraphs>
  <TotalTime>13</TotalTime>
  <ScaleCrop>false</ScaleCrop>
  <LinksUpToDate>false</LinksUpToDate>
  <CharactersWithSpaces>84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2025-06-05T11:22:00Z</dcterms:created>
  <dc:creator>yk210</dc:creator>
  <cp:lastModifiedBy>Administrator</cp:lastModifiedBy>
  <dcterms:modified xsi:type="dcterms:W3CDTF">2025-06-06T00:48:26Z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eyJoZGlkIjoiNGE2MTZhYzNkNzhlN2M1MzM5MTFhMTcwM2JlMDU2NDYifQ==</vt:lpwstr>
  </property>
  <property fmtid="{D5CDD505-2E9C-101B-9397-08002B2CF9AE}" pid="4" name="ICV">
    <vt:lpwstr>9BEB215F5AB543F98D7294AE1F3F8777_12</vt:lpwstr>
  </property>
</Properties>
</file>