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2024年下半年行政执法过程信息的情况说明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/>
          <w:lang w:eastAsia="zh-CN"/>
        </w:rPr>
        <w:t>年下半年北京市大兴区发展和改革委员会不存在行政执法过程信息。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56" w:firstLineChars="13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bookmarkStart w:id="0" w:name="_GoBack"/>
      <w:r>
        <w:rPr>
          <w:rFonts w:hint="eastAsia" w:ascii="仿宋_GB2312" w:hAnsi="仿宋_GB2312" w:cs="仿宋_GB2312"/>
          <w:lang w:eastAsia="zh-CN"/>
        </w:rPr>
        <w:t>北京市</w:t>
      </w:r>
      <w:r>
        <w:rPr>
          <w:rFonts w:hint="eastAsia" w:ascii="仿宋_GB2312" w:hAnsi="仿宋_GB2312" w:eastAsia="仿宋_GB2312" w:cs="仿宋_GB2312"/>
          <w:lang w:eastAsia="zh-CN"/>
        </w:rPr>
        <w:t>大兴区</w:t>
      </w:r>
      <w:r>
        <w:rPr>
          <w:rFonts w:hint="eastAsia" w:ascii="仿宋_GB2312" w:hAnsi="仿宋_GB2312" w:cs="仿宋_GB2312"/>
          <w:lang w:eastAsia="zh-CN"/>
        </w:rPr>
        <w:t>发展和改革</w:t>
      </w:r>
      <w:r>
        <w:rPr>
          <w:rFonts w:hint="eastAsia" w:ascii="仿宋_GB2312" w:hAnsi="仿宋_GB2312" w:eastAsia="仿宋_GB2312" w:cs="仿宋_GB2312"/>
          <w:lang w:eastAsia="zh-CN"/>
        </w:rPr>
        <w:t>委员会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12B24742"/>
    <w:rsid w:val="1C3024DB"/>
    <w:rsid w:val="20AB30FD"/>
    <w:rsid w:val="256FB863"/>
    <w:rsid w:val="363001FD"/>
    <w:rsid w:val="36BE4937"/>
    <w:rsid w:val="3BF778D0"/>
    <w:rsid w:val="3D7F97CB"/>
    <w:rsid w:val="3E99245F"/>
    <w:rsid w:val="419B7A9D"/>
    <w:rsid w:val="543D2A9D"/>
    <w:rsid w:val="634D2E7F"/>
    <w:rsid w:val="66DF5405"/>
    <w:rsid w:val="6D400BD7"/>
    <w:rsid w:val="7A6F173B"/>
    <w:rsid w:val="87ED26B4"/>
    <w:rsid w:val="D34D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2021-11-16T11:11:00Z</dcterms:created>
  <dc:creator>法制办公文</dc:creator>
  <cp:lastModifiedBy>user</cp:lastModifiedBy>
  <cp:lastPrinted>2024-06-21T18:40:00Z</cp:lastPrinted>
  <dcterms:modified xsi:type="dcterms:W3CDTF">2025-02-27T15:44:40Z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