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CC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bookmarkStart w:id="0" w:name="OLE_LINK2"/>
      <w:bookmarkStart w:id="1" w:name="OLE_LINK1"/>
      <w:bookmarkStart w:id="2" w:name="OLE_LINK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大兴区</w:t>
      </w:r>
      <w:bookmarkEnd w:id="1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卫生健康委员会</w:t>
      </w:r>
    </w:p>
    <w:p w14:paraId="2B22B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color="auto" w:fill="FFFFFF"/>
          <w:lang w:eastAsia="zh-CN"/>
        </w:rPr>
        <w:t>上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color="auto" w:fill="FFFFFF"/>
        </w:rPr>
        <w:t>半年执法过程信息</w:t>
      </w:r>
    </w:p>
    <w:bookmarkEnd w:id="2"/>
    <w:p w14:paraId="1A679A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D5F92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日-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日期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间，北京市大兴区卫生健康委员会2025年上半年拟作出属于听证范围的重大行政处罚，均按照规定通知当事人享有听证权利，有申某未取得医疗机构执业许可证擅自执业</w:t>
      </w:r>
      <w:bookmarkStart w:id="3" w:name="_GoBack"/>
      <w:bookmarkEnd w:id="3"/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案当事人申请听证，已按照规定听证公告（京兴政卫听字〔2025〕1号），有效时间内无其他当事人申请听证，截至6月20日2025年上半年没有举行其他听证。</w:t>
      </w:r>
    </w:p>
    <w:p w14:paraId="37AD597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2F6CF4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北京市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大兴区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卫生健康委员会</w:t>
      </w:r>
    </w:p>
    <w:p w14:paraId="52DDEF7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p w14:paraId="1F03B6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1488E"/>
    <w:rsid w:val="0AB1488E"/>
    <w:rsid w:val="277437C5"/>
    <w:rsid w:val="2A823934"/>
    <w:rsid w:val="51E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atLeast"/>
      <w:ind w:firstLine="772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360" w:lineRule="auto"/>
      <w:ind w:firstLine="1020" w:firstLineChars="200"/>
    </w:pPr>
  </w:style>
  <w:style w:type="paragraph" w:customStyle="1" w:styleId="3">
    <w:name w:val="目录 11"/>
    <w:basedOn w:val="1"/>
    <w:next w:val="1"/>
    <w:qFormat/>
    <w:uiPriority w:val="0"/>
    <w:pPr>
      <w:widowControl/>
      <w:wordWrap w:val="0"/>
      <w:spacing w:before="0" w:beforeAutospacing="0" w:after="0" w:afterAutospacing="0" w:line="240" w:lineRule="auto"/>
      <w:ind w:left="0" w:right="0" w:firstLine="0" w:firstLineChars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294</Characters>
  <Lines>0</Lines>
  <Paragraphs>0</Paragraphs>
  <TotalTime>0</TotalTime>
  <ScaleCrop>false</ScaleCrop>
  <LinksUpToDate>false</LinksUpToDate>
  <CharactersWithSpaces>295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2025-06-26T01:44:00Z</dcterms:created>
  <dc:creator>赵楠</dc:creator>
  <cp:lastModifiedBy>THTF</cp:lastModifiedBy>
  <dcterms:modified xsi:type="dcterms:W3CDTF">2025-07-14T09:16:19Z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eyJoZGlkIjoiN2Q5MmQ3YTcwNzVlNjkxZTliNDZhYzRlYjU3ZGE3ZjcifQ==</vt:lpwstr>
  </property>
  <property fmtid="{D5CDD505-2E9C-101B-9397-08002B2CF9AE}" pid="4" name="ICV">
    <vt:lpwstr>67AFD4D95C1E45D3921CE3014DAD4070_12</vt:lpwstr>
  </property>
</Properties>
</file>