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方正小标宋简体" w:eastAsia="方正小标宋简体" w:cs="方正小标宋简体"/>
          <w:b w:val="0"/>
          <w:bCs/>
          <w:sz w:val="44"/>
          <w:szCs w:val="44"/>
          <w:lang w:val="en-US" w:eastAsia="zh-CN"/>
        </w:rPr>
      </w:pPr>
    </w:p>
    <w:p>
      <w:pPr>
        <w:spacing w:line="600" w:lineRule="exact"/>
        <w:jc w:val="center"/>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北京市大兴区礼贤镇人民政府</w:t>
      </w:r>
    </w:p>
    <w:p>
      <w:pPr>
        <w:spacing w:line="600" w:lineRule="exact"/>
        <w:jc w:val="center"/>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重大行政执法决定事项</w:t>
      </w:r>
      <w:bookmarkStart w:id="0" w:name="_GoBack"/>
      <w:bookmarkEnd w:id="0"/>
      <w:r>
        <w:rPr>
          <w:rFonts w:hint="eastAsia" w:ascii="方正小标宋简体" w:hAnsi="方正小标宋简体" w:eastAsia="方正小标宋简体" w:cs="方正小标宋简体"/>
          <w:b w:val="0"/>
          <w:bCs/>
          <w:sz w:val="44"/>
          <w:szCs w:val="44"/>
          <w:lang w:val="en-US" w:eastAsia="zh-CN"/>
        </w:rPr>
        <w:t>目录</w:t>
      </w:r>
    </w:p>
    <w:p>
      <w:pPr>
        <w:spacing w:line="600" w:lineRule="exact"/>
        <w:jc w:val="center"/>
        <w:rPr>
          <w:rFonts w:hint="eastAsia" w:ascii="方正小标宋简体" w:hAnsi="方正小标宋简体" w:eastAsia="方正小标宋简体" w:cs="方正小标宋简体"/>
          <w:b w:val="0"/>
          <w:bCs/>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下列行政处罚决定属于重大行政执法决定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(一)涉及重大公共利益的行政处罚决定</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(二)直接关系当事人或者第三人重大权益，经过听证程序的行政处罚决定</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(三)案件情况疑难复杂、涉及多个法律关系的行政处罚决定</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(四)法律、法规规定应当进行法制审核的其他行政处罚决定</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(五)行政执法机关认为重大的其他行政处罚决定。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下列行政强制决定属于重大行政执法决定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(一)划拨存款、汇款的行政强制执行决定;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(二)拆除建筑物、构筑物的行政强制执行决定;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(三)拍卖或者变卖当事人合法财物用以抵缴罚款的行政强制执行决定</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(四)行政执法机关认为重大的其他行政强制决定。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三、其他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行政执法机关向公安机关移送涉嫌犯罪案件或者向监察机关移送涉嫌职务违法、职务犯罪案件的决定，属于重大行政执法决定</w:t>
      </w:r>
      <w:r>
        <w:rPr>
          <w:rFonts w:hint="eastAsia" w:ascii="仿宋_GB2312" w:hAnsi="仿宋_GB2312" w:eastAsia="仿宋_GB2312" w:cs="仿宋_GB2312"/>
          <w:sz w:val="32"/>
          <w:szCs w:val="32"/>
          <w:lang w:eastAsia="zh-CN"/>
        </w:rPr>
        <w:t>。</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hYjhmNThlZTkwMzg2NGZhMzU5ODdmM2NlMTQ1ZmIifQ=="/>
  </w:docVars>
  <w:rsids>
    <w:rsidRoot w:val="0AA41ED5"/>
    <w:rsid w:val="05C81CF5"/>
    <w:rsid w:val="0AA41ED5"/>
    <w:rsid w:val="17884BA3"/>
    <w:rsid w:val="19CE0AB9"/>
    <w:rsid w:val="1CF678AD"/>
    <w:rsid w:val="20F94BE5"/>
    <w:rsid w:val="30AB2F2E"/>
    <w:rsid w:val="3DB40EAA"/>
    <w:rsid w:val="53A730B9"/>
    <w:rsid w:val="5C36508B"/>
    <w:rsid w:val="5F3A18C2"/>
    <w:rsid w:val="6B350C29"/>
    <w:rsid w:val="6D5F78EE"/>
    <w:rsid w:val="7A1B3933"/>
    <w:rsid w:val="7DFF61BD"/>
    <w:rsid w:val="F3F326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kern w:val="0"/>
      <w:sz w:val="24"/>
      <w:lang w:val="en-US" w:eastAsia="zh-CN"/>
    </w:rPr>
  </w:style>
  <w:style w:type="character" w:styleId="6">
    <w:name w:val="FollowedHyperlink"/>
    <w:basedOn w:val="5"/>
    <w:qFormat/>
    <w:uiPriority w:val="0"/>
    <w:rPr>
      <w:rFonts w:hint="eastAsia" w:ascii="微软雅黑" w:hAnsi="微软雅黑" w:eastAsia="微软雅黑" w:cs="微软雅黑"/>
      <w:color w:val="800080"/>
      <w:u w:val="none"/>
    </w:rPr>
  </w:style>
  <w:style w:type="character" w:styleId="7">
    <w:name w:val="Emphasis"/>
    <w:basedOn w:val="5"/>
    <w:qFormat/>
    <w:uiPriority w:val="0"/>
  </w:style>
  <w:style w:type="character" w:styleId="8">
    <w:name w:val="HTML Definition"/>
    <w:basedOn w:val="5"/>
    <w:qFormat/>
    <w:uiPriority w:val="0"/>
  </w:style>
  <w:style w:type="character" w:styleId="9">
    <w:name w:val="Hyperlink"/>
    <w:basedOn w:val="5"/>
    <w:qFormat/>
    <w:uiPriority w:val="0"/>
    <w:rPr>
      <w:rFonts w:hint="eastAsia" w:ascii="微软雅黑" w:hAnsi="微软雅黑" w:eastAsia="微软雅黑" w:cs="微软雅黑"/>
      <w:color w:val="0000FF"/>
      <w:u w:val="none"/>
    </w:rPr>
  </w:style>
  <w:style w:type="character" w:styleId="10">
    <w:name w:val="HTML Cite"/>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1315</Words>
  <Characters>1368</Characters>
  <Lines>0</Lines>
  <Paragraphs>0</Paragraphs>
  <TotalTime>26</TotalTime>
  <ScaleCrop>false</ScaleCrop>
  <LinksUpToDate>false</LinksUpToDate>
  <CharactersWithSpaces>1369</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2021-11-13T10:27:00Z</dcterms:created>
  <dc:creator>beixiaoyingchengguan</dc:creator>
  <cp:lastModifiedBy>user</cp:lastModifiedBy>
  <cp:lastPrinted>2022-10-26T13:58:00Z</cp:lastPrinted>
  <dcterms:modified xsi:type="dcterms:W3CDTF">2026-07-01T16:54:50Z</dcterms:modified>
  <dc:title>北京市顺义区木林镇人民政府重大行政执法决定法制审核目录清单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B6BC5BB40C6B4307A8A0B3CD40DE5FA7</vt:lpwstr>
  </property>
  <property fmtid="{D5CDD505-2E9C-101B-9397-08002B2CF9AE}" pid="4" name="KSOTemplateDocerSaveRecord">
    <vt:lpwstr>eyJoZGlkIjoiZmRhY2M0M2Y0ZTA1ZWZmOWQ4NDhkNmU5ZjFjNWEwZDMiLCJ1c2VySWQiOiIzMTQ1MjE1ODIifQ==</vt:lpwstr>
  </property>
</Properties>
</file>