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center"/>
        <w:rPr>
          <w:rFonts w:hint="eastAsia" w:ascii="宋体" w:hAnsi="宋体" w:eastAsia="宋体" w:cs="宋体"/>
          <w:b/>
          <w:bCs/>
          <w:sz w:val="52"/>
          <w:szCs w:val="52"/>
          <w:lang w:val="en-US" w:eastAsia="zh-CN"/>
        </w:rPr>
      </w:pPr>
      <w:r>
        <w:rPr>
          <w:rFonts w:hint="eastAsia" w:ascii="宋体" w:hAnsi="宋体" w:eastAsia="宋体" w:cs="宋体"/>
          <w:b/>
          <w:bCs/>
          <w:sz w:val="52"/>
          <w:szCs w:val="52"/>
          <w:lang w:val="en-US" w:eastAsia="zh-CN"/>
        </w:rPr>
        <w:t>《</w:t>
      </w:r>
      <w:bookmarkStart w:id="0" w:name="_GoBack"/>
      <w:r>
        <w:rPr>
          <w:rFonts w:hint="eastAsia" w:ascii="宋体" w:hAnsi="宋体" w:eastAsia="宋体" w:cs="宋体"/>
          <w:b/>
          <w:bCs/>
          <w:sz w:val="52"/>
          <w:szCs w:val="52"/>
          <w:lang w:val="en-US" w:eastAsia="zh-CN"/>
        </w:rPr>
        <w:t>食品生产企业安全生产监督管理暂行规定</w:t>
      </w:r>
      <w:bookmarkEnd w:id="0"/>
      <w:r>
        <w:rPr>
          <w:rFonts w:hint="eastAsia" w:ascii="宋体" w:hAnsi="宋体" w:eastAsia="宋体" w:cs="宋体"/>
          <w:b/>
          <w:bCs/>
          <w:sz w:val="52"/>
          <w:szCs w:val="52"/>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食品生产企业安全生产监督管理暂行规定（2014年1月3日国家安全监管总局令第66号公布，根据2015年5月29日国家安全监管总局令第80号修正）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为加强食品生产企业的安全生产工作，防止和减少生产安全事故，保障从业人员的生命和财产安全，根据《中华人民共和国安全生产法》等有关法律、行政法规，制定本规定。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食品生产企业的安全生产及其监督管理，适用本规定。农副产品从种植养殖环节进入批发、零售市场或者生产加工企业前的安全生产及其监督管理，不适用本规定。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本规定所称食品生产企业，是指以农业、渔业、畜牧业、林业或者化学工业的产品、半成品为原料，通过工业化加工、制作，为人们提供食用或者饮用的物品的企业。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国家安全生产监督管理总局对全国食品生产企业的安全生产工作实施监督管理。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人民政府安全生产监督管理部门和有关部门（以下统称负责食品生产企业安全生产监管的部门）根据本级人民政府规定的职责，按照属地监管、分级负责的原则，对本行政区域内食品生产企业的安全生产工作实施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食品生产企业的工程建设安全、消防安全和特种设备安全，依照法律、行政法规的规定由县级以上地方人民政府相关部门负责专项监督管理。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食品生产企业是安全生产的责任主体，其主要负责人对本企业的安全生产工作全面负责，分管安全生产工作的负责人和其他负责人对其职责范围内的安全生产工作负责。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集团公司对其所属或者控股的食品生产企业的安全生产工作负主管责任。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第二章 安全生产的基本要求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食品生产企业应当严格遵守有关安全生产法律、行政法规和国家标准、行业标准的规定，建立健全安全生产责任制、安全生产规章制度和安全操作规程。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从业人员超过100人的食品生产企业，应当设置安全生产管理机构或者配备3名以上专职安全生产管理人员，鼓励配备注册安全工程师从事安全生产管理工作。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前款规定以外的其他食品生产企业，应当配备专职或者兼职安全生产管理人员，或者委托安全生产中介机构提供安全生产服务。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委托安全生产中介机构提供安全生产技术、管理服务的，保证安全生产的责任仍由本企业负责。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食品生产企业应当支持安全生产管理机构和安全生产管理人员履行管理职责，并保证其开展工作所必须的条件。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食品生产企业作出涉及安全生产的决策，应当听取安全生产管理机构以及安全生产管理人员的意见，不得因安全生产管理人员依法履行职责而降低其工资、福利等待遇或者解除与其订立的劳动合同。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食品生产企业应当推进安全生产标准化建设，强化安全生产基础，做到安全管理标准化、设施设备标准化、作业现场标准化和作业行为标准化，并持续改进，不断提高企业本质安全水平。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食品生产企业新建、改建和扩建建设项目（以下统称建设项目）的安全设施，必须与主体工程同时设计、同时施工、同时投入生产和使用。安全设施投资应当纳入建设项目概算。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食品生产企业应当委托具备国家规定资质的工程设计单位、施工单位和监理单位，对建设工程进行设计、施工和监理。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工程设计单位、施工单位和监理单位应当按照有关法律、行政法规、国家标准或者行业标准的规定进行设计、施工和监理，并对其工作成果负责。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应当按照有关法律、行政法规的规定，加强工程建设、消防、特种设备的安全管理；对于需要有关部门审批和验收的事项，应当依法向有关部门提出申请；未经有关部门依法批准或者验收合格的，不得投入生产和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应当建立健全事故隐患排查治理制度，明确事故隐患治理的措施、责任、资金、时限和预案，采取技术、管理措施，及时发现并消除事故隐患。事故隐患排查治理情况应当如实记录，向从业人员通报，并按规定报告所在地负责食品生产企业安全生产监管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的加工、制作等项目有多个承包单位、承租单位，或者存在空间交叉的，应当对承包单位、承租单位的安全生产工作进行统一协调、管理。承包单位、承租单位应当服从食品生产企业的统一管理，并对作业现场的安全生产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食品生产企业应当对新录用、季节性复工、调整工作岗位和离岗半年以上重新上岗的从业人员，进行相应的安全生产教育培训。未经安全生产教育培训合格的从业人员，不得上岗作业。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食品生产企业应当定期组织开展危险源辨识，并将其工作场所存在和作业过程中可能产生的危险因素、防范措施和事故应急措施等如实书面告知从业人员，不得隐瞒或者欺骗。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从业人员发现直接危及人身安全的紧急情况时，有权停止作业或者在采取可能的应急措施后撤离作业场所。食品生产企业不得因此降低其工资、福利待遇或者解除劳动合同。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第三章 作业过程的安全管理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食品生产企业的作业场所应当符合下列要求：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生产设施设备，按照国家有关规定配备有温度、压力、流量、液位以及粉尘浓度、可燃和有毒气体浓度等工艺指标的超限报警装置；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用电设备设施和场所，采取保护措施，并在配电设备设施上安装剩余电流动作保护装置或者其他防止触电的装置；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涉及烘制、油炸等高温的设施设备和岗位，采用必要的防过热自动报警切断和隔热板、墙等保护设施；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涉及淀粉等可燃性粉尘爆炸危险的场所、设施设备，采用惰化、抑爆、阻爆、泄爆等措施防止粉尘爆炸，现场安全管理措施和条件符合《粉尘防爆安全规程》（GB15577）等国家标准或者行业标准的要求；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油库（罐）、燃气站、除尘器、压缩空气站、压力容器、压力管道、电缆隧道（沟）等重点防火防爆部位，采取有效、可靠的监控、监测、预警、防火、防爆、防毒等安全措施。安全附件和联锁装置不得随意拆弃和解除，声、光报警等信号不得随意切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制冷车间符合《冷库设计规范》（GB50072）、《冷库安全规程》（GB28009）等国家标准或者行业标准的规定，设置气体浓度报警装置，且与制冷电机联锁、与事故排风机联动。在包装间、分割间等人员密集场所，严禁采用氨直接蒸发的制冷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涉及生产、储存和使用危险化学品的，应当严格按照《危险化学品安全管理条例》等法律、行政法规、国家标准或者行业标准的规定，根据危险化学品的种类和危险特性，在生产、储存和使用场所设置相应的监测、监控、通风、防晒、调温、防火、灭火、防爆、泄压、防毒、中和、防潮、防雷、防静电、防腐、防泄漏以及防护围堤等安全设施设备，并对安全设施设备进行经常性维护保养，保证其正常运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食品生产企业的中间产品为危险化学品的，应当依照有关规定取得危险化学品安全生产许可证。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应当定期组织对作业场所、仓库、设备设施使用、从业人员持证、劳动防护用品配备和使用、危险源管理情况进行检查，对检查发现的问题应当立即整改；不能立即整改的，应当制定相应的防范措施和整改计划，限期整改。检查应当作好记录，并由有关人员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食品生产企业应当加强日常消防安全管理，按照有关规定配置并保持消防设施完好有效。生产作业场所应当设有标志明显、符合要求的安全出口和疏散通道，禁止封堵、锁闭生产作业场所的安全出口和疏散通道。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食品生产企业应当使用符合安全技术规范要求的特种设备，并按照国家规定向有关部门登记，进行定期检验。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食品生产企业应当在有危险因素的场所和有关设施、设备上设置明显的安全警示标志和警示说明。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食品生产企业进行高处作业、吊装作业、临近高压输电线路作业、电焊气焊等动火作业，以及在污水池等有限空间内作业的，应当实行作业审批制度，安排专门人员负责现场安全管理，落实现场安全管理措施。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第四章 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人民政府负责食品生产企业安全生产监管的部门及其行政执法人员应当在其职责范围内加强对食品生产企业安全生产的监督检查，对违反有关安全生产法律、行政法规、国家标准或者行业标准和本规定的违法行为，依法实施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县级以上地方人民政府负责食品生产企业安全生产监管的部门应当将食品生产企业纳入年度执法工作计划，明确检查的重点企业、关键事项、时间和标准，对检查中发现的重大事故隐患实施挂牌督办。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人民政府负责食品生产企业安全生产监管的部门接到食品生产企业报告的重大事故隐患后，应当根据需要，进行现场核查，督促食品生产企业按照治理方案排除事故隐患，防止事故发生；必要时，可以责令食品生产企业暂时停产停业或者停止使用；重大事故隐患治理后，经县级以上地方人民政府负责食品生产企业安全生产监管的部门审查同意，方可恢复生产经营和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人民政府负责食品生产企业安全生产监管的部门对食品生产企业进行监督检查时，发现其存在工程建设、消防和特种设备等方面的事故隐患或者违法行为的，应当及时移送本级人民政府有关部门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第五章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有下列行为之一的，责令限期改正，可以处5万元以下的罚款；逾期未改正的，责令停产停业整顿，并处5万元以上10万元以下的罚款，对其直接负责的主管人员和其他直接责任人员处1万元以上2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未按照规定设置安全生产管理机构或者配备安全生产管理人员的；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未如实记录安全生产教育和培训情况的；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未将事故隐患排查治理情况如实记录或者未向从业人员通报的。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食品生产企业不具备法律、行政法规和国家标准或者行业标准规定的安全生产条件，经停产整顿后仍不具备安全生产条件的，县级以上地方人民政府负责食品生产企业安全生产监管的部门应当提请本级人民政府依法予以关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监督检查人员在对食品生产企业进行监督检查时，滥用职权、玩忽职守、徇私舞弊的，依照有关规定给予处分；构成犯罪的，依法追究刑事责任。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本规定的行政处罚由县级以上地方人民政府负责食品生产企业安全生产监管的部门实施，有关法律、法规和规章对行政处罚的种类、幅度和决定机关另有规定的，依照其规定。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第六章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本规定自2014年3月1日起施行。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center"/>
        <w:rPr>
          <w:rFonts w:hint="eastAsia" w:ascii="宋体" w:hAnsi="宋体" w:eastAsia="宋体" w:cs="宋体"/>
          <w:b/>
          <w:bCs/>
          <w:sz w:val="52"/>
          <w:szCs w:val="5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 w:name="Plantagenet Cherokee">
    <w:panose1 w:val="02020602070100000000"/>
    <w:charset w:val="00"/>
    <w:family w:val="auto"/>
    <w:pitch w:val="default"/>
    <w:sig w:usb0="00000003" w:usb1="00000000" w:usb2="00001000" w:usb3="00000000" w:csb0="00000001" w:csb1="00000000"/>
  </w:font>
  <w:font w:name="Palatino Linotype">
    <w:panose1 w:val="02040502050505030304"/>
    <w:charset w:val="00"/>
    <w:family w:val="auto"/>
    <w:pitch w:val="default"/>
    <w:sig w:usb0="E0000287" w:usb1="40000013"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3B05FF"/>
    <w:rsid w:val="061618D0"/>
    <w:rsid w:val="15F93302"/>
    <w:rsid w:val="18573D2A"/>
    <w:rsid w:val="1E264ACD"/>
    <w:rsid w:val="2298259C"/>
    <w:rsid w:val="341B39CF"/>
    <w:rsid w:val="3D370187"/>
    <w:rsid w:val="423B05FF"/>
    <w:rsid w:val="46EF58AB"/>
    <w:rsid w:val="49DD755C"/>
    <w:rsid w:val="567B40DD"/>
    <w:rsid w:val="582F08C1"/>
    <w:rsid w:val="65AD1276"/>
    <w:rsid w:val="663A003A"/>
    <w:rsid w:val="69804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2021-06-15T08:29:00Z</dcterms:created>
  <dc:creator>WPS_1513147366</dc:creator>
  <cp:lastModifiedBy>WPS_1513147366</cp:lastModifiedBy>
  <dcterms:modified xsi:type="dcterms:W3CDTF">2021-06-15T08:59:46Z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