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危险化学品安全管理条例</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为了加强危险化学品的安全管理，预防和减少危险化学品事故，保障人民群众生命财产安全，保护环境，制定本条例。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危险化学品生产、储存、使用、经营和运输的安全管理，适用本条例。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废弃危险化学品的处置，依照有关环境保护的法律、行政法规和国家有关规定执行。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本条例所称危险化学品，是指具有毒害、腐蚀、爆炸、燃烧、助燃等性质，对人体、设施、环境具有危害的剧毒化学品和其他化学品。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目录，由国务院安全生产监督管理部门会同国务院工业和信息化、公安、环境保护、卫生、质量监督检验检疫、交通运输、铁路、民用航空、农业主管部门，根据化学品危险特性的鉴别和分类标准确定、公布，并适时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危险化学品安全管理，应当坚持安全第一、预防为主、综合治理的方针，强化和落实企业的主体责任。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生产、储存、使用、经营、运输危险化学品的单位（以下统称危险化学品单位）的主要负责人对本单位的危险化学品安全管理工作全面负责。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具备法律、行政法规规定和国家标准、行业标准要求的安全条件，建立、健全安全管理规章制度和岗位安全责任制度，对从业人员进行安全教育、法制教育和岗位技术培训。从业人员应当接受教育和培训，考核合格后上岗作业；对有资格要求的岗位，应当配备依法取得相应资格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任何单位和个人不得生产、经营、使用国家禁止生产、经营、使用的危险化学品。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国家对危险化学品的使用有限制性规定的，任何单位和个人不得违反限制性规定使用危险化学品。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对危险化学品的生产、储存、使用、经营、运输实施安全监督管理的有关部门（以下统称负有危险化学品安全监督管理职责的部门），依照下列规定履行职责：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公安机关负责危险化学品的公共安全管理，核发剧毒化学品购买许可证、剧毒化学品道路运输通行证，并负责危险化学品运输车辆的道路交通安全管理。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质量监督检验检疫部门负责核发危险化学品及其包装物、容器（不包括储存危险化学品的固定式大型储罐，下同）生产企业的工业产品生产许可证，并依法对其产品质量实施监督，负责对进出口危险化学品及其包装实施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环境保护主管部门负责废弃危险化学品处置的监督管理，组织危险化学品的环境危害性鉴定和环境风险程度评估，确定实施重点环境管理的危险化学品，负责危险化学品环境管理登记和新化学物质环境管理登记；依照职责分工调查相关危险化学品环境污染事故和生态破坏事件，负责危险化学品事故现场的应急环境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交通运输主管部门负责危险化学品道路运输、水路运输的许可以及运输工具的安全管理，对危险化学品水路运输安全实施监督，负责危险化学品道路运输企业、水路运输企业驾驶人员、船员、装卸管理人员、押运人员、申报人员、集装箱装箱现场检查员的资格认定。铁路监管部门负责危险化学品铁路运输及其运输工具的安全管理。民用航空主管部门负责危险化学品航空运输以及航空运输企业及其运输工具的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卫生主管部门负责危险化学品毒性鉴定的管理，负责组织、协调危险化学品事故受伤人员的医疗卫生救援工作。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工商行政管理部门依据有关部门的许可证件，核发危险化学品生产、储存、经营、运输企业营业执照，查处危险化学品经营企业违法采购危险化学品的行为。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邮政管理部门负责依法查处寄递危险化学品的行为。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负有危险化学品安全监督管理职责的部门依法进行监督检查，可以采取下列措施：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进入危险化学品作业场所实施现场检查，向有关单位和人员了解情况，查阅、复制有关文件、资料；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发现危险化学品事故隐患，责令立即消除或者限期消除；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对不符合法律、行政法规、规章规定或者国家标准、行业标准要求的设施、设备、装置、器材、运输工具，责令立即停止使用；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经本部门主要负责人批准，查封违法生产、储存、使用、经营危险化学品的场所，扣押违法生产、储存、使用、经营、运输的危险化学品以及用于违法生产、使用、运输危险化学品的原材料、设备、运输工具；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发现影响危险化学品安全的违法行为，当场予以纠正或者责令限期改正。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负有危险化学品安全监督管理职责的部门依法进行监督检查，监督检查人员不得少于2人，并应当出示执法证件；有关单位和个人对依法进行的监督检查应当予以配合，不得拒绝、阻碍。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县级以上人民政府应当建立危险化学品安全监督管理工作协调机制，支持、督促负有危险化学品安全监督管理职责的部门依法履行职责，协调、解决危险化学品安全监督管理工作中的重大问题。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负有危险化学品安全监督管理职责的部门应当相互配合、密切协作，依法加强对危险化学品的安全监督管理。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对违反本条例规定的行为，有权向负有危险化学品安全监督管理职责的部门举报。负有危险化学品安全监督管理职责的部门接到举报，应当及时依法处理；对不属于本部门职责的，应当及时移送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国家鼓励危险化学品生产企业和使用危险化学品从事生产的企业采用有利于提高安全保障水平的先进技术、工艺、设备以及自动控制系统，鼓励对危险化学品实行专门储存、统一配送、集中销售。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生产、储存安全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国家对危险化学品的生产、储存实行统筹规划、合理布局。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国务院工业和信息化主管部门以及国务院其他有关部门依据各自职责，负责危险化学品生产、储存的行业规划和布局。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地方人民政府组织编制城乡规划，应当根据本地区的实际情况，按照确保安全的原则，规划适当区域专门用于危险化学品的生产、储存。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新建、改建、扩建生产、储存危险化学品的建设项目（以下简称建设项目），应当由安全生产监督管理部门进行安全条件审查。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建设单位应当对建设项目进行安全条件论证，委托具备国家规定的资质条件的机构对建设项目进行安全评价，并将安全条件论证和安全评价的情况报告报建设项目所在地设区的市级以上人民政府安全生产监督管理部门；安全生产监督管理部门应当自收到报告之日起45日内作出审查决定，并书面通知建设单位。具体办法由国务院安全生产监督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新建、改建、扩建储存、装卸危险化学品的港口建设项目，由港口行政管理部门按照国务院交通运输主管部门的规定进行安全条件审查。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生产、储存危险化学品的单位，应当对其铺设的危险化学品管道设置明显标志，并对危险化学品管道定期检查、检测。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进行可能危及危险化学品管道安全的施工作业，施工单位应当在开工的7日前书面通知管道所属单位，并与管道所属单位共同制定应急预案，采取相应的安全防护措施。管道所属单位应当指派专门人员到现场进行管道安全保护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危险化学品生产企业进行生产前，应当依照《安全生产许可证条例》的规定，取得危险化学品安全生产许可证。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生产列入国家实行生产许可证制度的工业产品目录的危险化学品的企业，应当依照《中华人民共和国工业产品生产许可证管理条例》的规定，取得工业产品生产许可证。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负责颁发危险化学品安全生产许可证、工业产品生产许可证的部门，应当将其颁发许可证的情况及时向同级工业和信息化主管部门、环境保护主管部门和公安机关通报。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应当提供与其生产的危险化学品相符的化学品安全技术说明书，并在危险化学品包装（包括外包装件）上粘贴或者拴挂与包装内危险化学品相符的化学品安全标签。化学品安全技术说明书和化学品安全标签所载明的内容应当符合国家标准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危险化学品生产企业发现其生产的危险化学品有新的危险特性的，应当立即公告，并及时修订其化学品安全技术说明书和化学品安全标签。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实施重点环境管理的危险化学品的企业，应当按照国务院环境保护主管部门的规定，将该危险化学品向环境中释放等相关信息向环境保护主管部门报告。环境保护主管部门可以根据情况采取相应的环境风险控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危险化学品的包装应当符合法律、行政法规、规章的规定以及国家标准、行业标准的要求。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危险化学品包装物、容器的材质以及危险化学品包装的型式、规格、方法和单件质量（重量），应当与所包装的危险化学品的性质和用途相适应。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列入国家实行生产许可证制度的工业产品目录的危险化学品包装物、容器的企业，应当依照《中华人民共和国工业产品生产许可证管理条例》的规定，取得工业产品生产许可证；其生产的危险化学品包装物、容器经国务院质量监督检验检疫部门认定的检验机构检验合格，方可出厂销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运输危险化学品的船舶及其配载的容器，应当按照国家船舶检验规范进行生产，并经海事管理机构认定的船舶检验机构检验合格，方可投入使用。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对重复使用的危险化学品包装物、容器，使用单位在重复使用前应当进行检查；发现存在安全隐患的，应当维修或者更换。使用单位应当对检查情况作出记录，记录的保存期限不得少于2年。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危险化学品生产装置或者储存数量构成重大危险源的危险化学品储存设施（运输工具加油站、加气站除外），与下列场所、设施、区域的距离应当符合国家有关规定：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居住区以及商业中心、公园等人员密集场所；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学校、医院、影剧院、体育场（馆）等公共设施；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饮用水源、水厂以及水源保护区；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车站、码头（依法经许可从事危险化学品装卸作业的除外）、机场以及通信干线、通信枢纽、铁路线路、道路交通干线、水路交通干线、地铁风亭以及地铁站出入口；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基本农田保护区、基本草原、畜禽遗传资源保护区、畜禽规模化养殖场（养殖小区）、渔业水域以及种子、种畜禽、水产苗种生产基地；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河流、湖泊、风景名胜区、自然保护区；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军事禁区、军事管理区；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法律、行政法规规定的其他场所、设施、区域。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建的危险化学品生产装置或者储存数量构成重大危险源的危险化学品储存设施不符合前款规定的，由所在地设区的市级人民政府安全生产监督管理部门会同有关部门监督其所属单位在规定期限内进行整改；需要转产、停产、搬迁、关闭的，由本级人民政府决定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储存数量构成重大危险源的危险化学品储存设施的选址，应当避开地震活动断层和容易发生洪灾、地质灾害的区域。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本条例所称重大危险源，是指生产、储存、使用或者搬运危险化学品，且危险化学品的数量等于或者超过临界量的单元（包括场所和设施）。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单位，应当根据其生产、储存的危险化学品的种类和危险特性，在作业场所设置相应的监测、监控、通风、防晒、调温、防火、灭火、防爆、泄压、防毒、中和、防潮、防雷、防静电、防腐、防泄漏以及防护围堤或者隔离操作等安全设施、设备，并按照国家标准、行业标准或者国家有关规定对安全设施、设备进行经常性维护、保养，保证安全设施、设备的正常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生产、储存危险化学品的单位，应当在其作业场所和安全设施、设备上设置明显的安全警示标志。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生产、储存危险化学品的单位，应当在其作业场所设置通信、报警装置，并保证处于适用状态。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企业，应当委托具备国家规定的资质条件的机构，对本企业的安全生产条件每3年进行一次安全评价，提出安全评价报告。安全评价报告的内容应当包括对安全生产条件存在的问题进行整改的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企业，应当将安全评价报告以及整改方案的落实情况报所在地县级人民政府安全生产监督管理部门备案。在港区内储存危险化学品的企业，应当将安全评价报告以及整改方案的落实情况报港口行政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剧毒化学品或者国务院公安部门规定的可用于制造爆炸物品的危险化学品（以下简称易制爆危险化学品）的单位，应当如实记录其生产、储存的剧毒化学品、易制爆危险化学品的数量、流向，并采取必要的安全防范措施，防止剧毒化学品、易制爆危险化学品丢失或者被盗；发现剧毒化学品、易制爆危险化学品丢失或者被盗的，应当立即向当地公安机关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生产、储存剧毒化学品、易制爆危险化学品的单位，应当设置治安保卫机构，配备专职治安保卫人员。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应当储存在专用仓库、专用场地或者专用储存室（以下统称专用仓库）内，并由专人负责管理；剧毒化学品以及储存数量构成重大危险源的其他危险化学品，应当在专用仓库内单独存放，并实行双人收发、双人保管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危险化学品的储存方式、方法以及储存数量应当符合国家标准或者国家有关规定。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储存危险化学品的单位应当建立危险化学品出入库核查、登记制度。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剧毒化学品以及储存数量构成重大危险源的其他危险化学品，储存单位应当将其储存数量、储存地点以及管理人员的情况，报所在地县级人民政府安全生产监督管理部门（在港区内储存的，报港口行政管理部门）和公安机关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危险化学品专用仓库应当符合国家标准、行业标准的要求，并设置明显的标志。储存剧毒化学品、易制爆危险化学品的专用仓库，应当按照国家有关规定设置相应的技术防范设施。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储存危险化学品的单位应当对其危险化学品专用仓库的安全设施、设备定期进行检测、检验。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单位转产、停产、停业或者解散的，应当采取有效措施，及时、妥善处置其危险化学品生产装置、储存设施以及库存的危险化学品，不得丢弃危险化学品；处置方案应当报所在地县级人民政府安全生产监督管理部门、工业和信息化主管部门、环境保护主管部门和公安机关备案。安全生产监督管理部门应当会同环境保护主管部门和公安机关对处置情况进行监督检查，发现未依照规定处置的，应当责令其立即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使用安全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使用危险化学品的单位，其使用条件（包括工艺）应当符合法律、行政法规的规定和国家标准、行业标准的要求，并根据所使用的危险化学品的种类、危险特性以及使用量和使用方式，建立、健全使用危险化学品的安全管理规章制度和安全操作规程，保证危险化学品的安全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使用危险化学品从事生产并且使用量达到规定数量的化工企业（属于危险化学品生产企业的除外，下同），应当依照本条例的规定取得危险化学品安全使用许可证。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前款规定的危险化学品使用量的数量标准，由国务院安全生产监督管理部门会同国务院公安部门、农业主管部门确定并公布。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申请危险化学品安全使用许可证的化工企业，除应当符合本条例第二十八条的规定外，还应当具备下列条件：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有与所使用的危险化学品相适应的专业技术人员；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有安全管理机构和专职安全管理人员；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有符合国家规定的危险化学品事故应急预案和必要的应急救援器材、设备；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依法进行了安全评价。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危险化学品安全使用许可证的化工企业，应当向所在地设区的市级人民政府安全生产监督管理部门提出申请，并提交其符合本条例第三十条规定条件的证明材料。设区的市级人民政府安全生产监督管理部门应当依法进行审查，自收到证明材料之日起45日内作出批准或者不予批准的决定。予以批准的，颁发危险化学品安全使用许可证；不予批准的，书面通知申请人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安全生产监督管理部门应当将其颁发危险化学品安全使用许可证的情况及时向同级环境保护主管部门和公安机关通报。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本条例第十六条关于生产实施重点环境管理的危险化学品的企业的规定，适用于使用实施重点环境管理的危险化学品从事生产的企业；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、第二十一条、第二十三条第一款、第二十七条关于生产、储存危险化学品的单位的规定，适用于使用危险化学品的单位；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关于生产、储存危险化学品的企业的规定，适用于使用危险化学品从事生产的企业。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经营安全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国家对危险化学品经营（包括仓储经营，下同）实行许可制度。未经许可，任何单位和个人不得经营危险化学品。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依法设立的危险化学品生产企业在其厂区范围内销售本企业生产的危险化学品，不需要取得危险化学品经营许可。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依照《中华人民共和国港口法》的规定取得港口经营许可证的港口经营人，在港区内从事危险化学品仓储经营，不需要取得危险化学品经营许可。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从事危险化学品经营的企业应当具备下列条件：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有符合国家标准、行业标准的经营场所，储存危险化学品的，还应当有符合国家标准、行业标准的储存设施；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从业人员经过专业技术培训并经考核合格；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有健全的安全管理规章制度；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有专职安全管理人员；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有符合国家规定的危险化学品事故应急预案和必要的应急救援器材、设备；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法律、法规规定的其他条件。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剧毒化学品、易制爆危险化学品经营的企业，应当向所在地设区的市级人民政府安全生产监督管理部门提出申请，从事其他危险化学品经营的企业，应当向所在地县级人民政府安全生产监督管理部门提出申请（有储存设施的，应当向所在地设区的市级人民政府安全生产监督管理部门提出申请）。申请人应当提交其符合本条例第三十四条规定条件的证明材料。设区的市级人民政府安全生产监督管理部门或者县级人民政府安全生产监督管理部门应当依法进行审查，并对申请人的经营场所、储存设施进行现场核查，自收到证明材料之日起30日内作出批准或者不予批准的决定。予以批准的，颁发危险化学品经营许可证；不予批准的，书面通知申请人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设区的市级人民政府安全生产监督管理部门和县级人民政府安全生产监督管理部门应当将其颁发危险化学品经营许可证的情况及时向同级环境保护主管部门和公安机关通报。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人持危险化学品经营许可证向工商行政管理部门办理登记手续后，方可从事危险化学品经营活动。法律、行政法规或者国务院规定经营危险化学品还需要经其他有关部门许可的，申请人向工商行政管理部门办理登记手续时还应当持相应的许可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危险化学品经营企业储存危险化学品的，应当遵守本条例第二章关于储存危险化学品的规定。危险化学品商店内只能存放民用小包装的危险化学品。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危险化学品经营企业不得向未经许可从事危险化学品生产、经营活动的企业采购危险化学品，不得经营没有化学品安全技术说明书或者化学品安全标签的危险化学品。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依法取得危险化学品安全生产许可证、危险化学品安全使用许可证、危险化学品经营许可证的企业，凭相应的许可证件购买剧毒化学品、易制爆危险化学品。民用爆炸物品生产企业凭民用爆炸物品生产许可证购买易制爆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前款规定以外的单位购买剧毒化学品的，应当向所在地县级人民政府公安机关申请取得剧毒化学品购买许可证；购买易制爆危险化学品的，应当持本单位出具的合法用途说明。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个人不得购买剧毒化学品（属于剧毒化学品的农药除外）和易制爆危险化学品。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申请取得剧毒化学品购买许可证，申请人应当向所在地县级人民政府公安机关提交下列材料：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营业执照或者法人证书（登记证书）的复印件；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拟购买的剧毒化学品品种、数量的说明；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购买剧毒化学品用途的说明；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经办人的身份证明。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县级人民政府公安机关应当自收到前款规定的材料之日起3日内，作出批准或者不予批准的决定。予以批准的，颁发剧毒化学品购买许可证；不予批准的，书面通知申请人并说明理由。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剧毒化学品购买许可证管理办法由国务院公安部门制定。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经营企业销售剧毒化学品、易制爆危险化学品，应当查验本条例第三十八条第一款、第二款规定的相关许可证件或者证明文件，不得向不具有相关许可证件或者证明文件的单位销售剧毒化学品、易制爆危险化学品。对持剧毒化学品购买许可证购买剧毒化学品的，应当按照许可证载明的品种、数量销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禁止向个人销售剧毒化学品（属于剧毒化学品的农药除外）和易制爆危险化学品。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经营企业销售剧毒化学品、易制爆危险化学品，应当如实记录购买单位的名称、地址、经办人的姓名、身份证号码以及所购买的剧毒化学品、易制爆危险化学品的品种、数量、用途。销售记录以及经办人的身份证明复印件、相关许可证件复印件或者证明文件的保存期限不得少于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剧毒化学品、易制爆危险化学品的销售企业、购买单位应当在销售、购买后5日内，将所销售、购买的剧毒化学品、易制爆危险化学品的品种、数量以及流向信息报所在地县级人民政府公安机关备案，并输入计算机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使用剧毒化学品、易制爆危险化学品的单位不得出借、转让其购买的剧毒化学品、易制爆危险化学品；因转产、停产、搬迁、关闭等确需转让的，应当向具有本条例第三十八条第一款、第二款规定的相关许可证件或者证明文件的单位转让，并在转让后将有关情况及时向所在地县级人民政府公安机关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运输安全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从事危险化学品道路运输、水路运输的，应当分别依照有关道路运输、水路运输的法律、行政法规的规定，取得危险货物道路运输许可、危险货物水路运输许可，并向工商行政管理部门办理登记手续。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危险化学品道路运输企业、水路运输企业应当配备专职安全管理人员。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道路运输企业、水路运输企业的驾驶人员、船员、装卸管理人员、押运人员、申报人员、集装箱装箱现场检查员应当经交通运输主管部门考核合格，取得从业资格。具体办法由国务院交通运输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的装卸作业应当遵守安全作业标准、规程和制度，并在装卸管理人员的现场指挥或者监控下进行。水路运输危险化学品的集装箱装箱作业应当在集装箱装箱现场检查员的指挥或者监控下进行，并符合积载、隔离的规范和要求；装箱作业完毕后，集装箱装箱现场检查员应当签署装箱证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运输危险化学品，应当根据危险化学品的危险特性采取相应的安全防护措施，并配备必要的防护用品和应急救援器材。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用于运输危险化学品的槽罐以及其他容器应当封口严密，能够防止危险化学品在运输过程中因温度、湿度或者压力的变化发生渗漏、洒漏；槽罐以及其他容器的溢流和泄压装置应当设置准确、起闭灵活。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运输危险化学品的驾驶人员、船员、装卸管理人员、押运人员、申报人员、集装箱装箱现场检查员，应当了解所运输的危险化学品的危险特性及其包装物、容器的使用要求和出现危险情况时的应急处置方法。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通过道路运输危险化学品的，托运人应当委托依法取得危险货物道路运输许可的企业承运。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通过道路运输危险化学品的，应当按照运输车辆的核定载质量装载危险化学品，不得超载。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危险化学品运输车辆应当符合国家标准要求的安全技术条件，并按照国家有关规定定期进行安全技术检验。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危险化学品运输车辆应当悬挂或者喷涂符合国家标准要求的警示标志。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通过道路运输危险化学品的，应当配备押运人员，并保证所运输的危险化学品处于押运人员的监控之下。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运输危险化学品途中因住宿或者发生影响正常运输的情况，需要较长时间停车的，驾驶人员、押运人员应当采取相应的安全防范措施；运输剧毒化学品或者易制爆危险化学品的，还应当向当地公安机关报告。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未经公安机关批准，运输危险化学品的车辆不得进入危险化学品运输车辆限制通行的区域。危险化学品运输车辆限制通行的区域由县级人民政府公安机关划定，并设置明显的标志。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通过道路运输剧毒化学品的，托运人应当向运输始发地或者目的地县级人民政府公安机关申请剧毒化学品道路运输通行证。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申请剧毒化学品道路运输通行证，托运人应当向县级人民政府公安机关提交下列材料：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拟运输的剧毒化学品品种、数量的说明；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运输始发地、目的地、运输时间和运输路线的说明；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承运人取得危险货物道路运输许可、运输车辆取得营运证以及驾驶人员、押运人员取得上岗资格的证明文件；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本条例第三十八条第一款、第二款规定的购买剧毒化学品的相关许可证件，或者海关出具的进出口证明文件。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县级人民政府公安机关应当自收到前款规定的材料之日起7日内，作出批准或者不予批准的决定。予以批准的，颁发剧毒化学品道路运输通行证；不予批准的，书面通知申请人并说明理由。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剧毒化学品道路运输通行证管理办法由国务院公安部门制定。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剧毒化学品、易制爆危险化学品在道路运输途中丢失、被盗、被抢或者出现流散、泄漏等情况的，驾驶人员、押运人员应当立即采取相应的警示措施和安全措施，并向当地公安机关报告。公安机关接到报告后，应当根据实际情况立即向安全生产监督管理部门、环境保护主管部门、卫生主管部门通报。有关部门应当采取必要的应急处置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通过水路运输危险化学品的，应当遵守法律、行政法规以及国务院交通运输主管部门关于危险货物水路运输安全的规定。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海事管理机构应当根据危险化学品的种类和危险特性，确定船舶运输危险化学品的相关安全运输条件。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拟交付船舶运输的化学品的相关安全运输条件不明确的，货物所有人或者代理人应当委托相关技术机构进行评估，明确相关安全运输条件并经海事管理机构确认后，方可交付船舶运输。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禁止通过内河封闭水域运输剧毒化学品以及国家规定禁止通过内河运输的其他危险化学品。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前款规定以外的内河水域，禁止运输国家规定禁止通过内河运输的剧毒化学品以及其他危险化学品。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禁止通过内河运输的剧毒化学品以及其他危险化学品的范围，由国务院交通运输主管部门会同国务院环境保护主管部门、工业和信息化主管部门、安全生产监督管理部门，根据危险化学品的危险特性、危险化学品对人体和水环境的危害程度以及消除危害后果的难易程度等因素规定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交通运输主管部门应当根据危险化学品的危险特性，对通过内河运输本条例第五十四条规定以外的危险化学品（以下简称通过内河运输危险化学品）实行分类管理，对各类危险化学品的运输方式、包装规范和安全防护措施等分别作出规定并监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内河运输危险化学品，应当由依法取得危险货物水路运输许可的水路运输企业承运，其他单位和个人不得承运。托运人应当委托依法取得危险货物水路运输许可的水路运输企业承运，不得委托其他单位和个人承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内河运输危险化学品，应当使用依法取得危险货物适装证书的运输船舶。水路运输企业应当针对所运输的危险化学品的危险特性，制定运输船舶危险化学品事故应急救援预案，并为运输船舶配备充足、有效的应急救援器材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通过内河运输危险化学品的船舶，其所有人或者经营人应当取得船舶污染损害责任保险证书或者财务担保证明。船舶污染损害责任保险证书或者财务担保证明的副本应当随船携带。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内河运输危险化学品，危险化学品包装物的材质、型式、强度以及包装方法应当符合水路运输危险化学品包装规范的要求。国务院交通运输主管部门对单船运输的危险化学品数量有限制性规定的，承运人应当按照规定安排运输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用于危险化学品运输作业的内河码头、泊位应当符合国家有关安全规范，与饮用水取水口保持国家规定的距离。有关管理单位应当制定码头、泊位危险化学品事故应急预案，并为码头、泊位配备充足、有效的应急救援器材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用于危险化学品运输作业的内河码头、泊位，经交通运输主管部门按照国家有关规定验收合格后方可投入使用。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船舶载运危险化学品进出内河港口，应当将危险化学品的名称、危险特性、包装以及进出港时间等事项，事先报告海事管理机构。海事管理机构接到报告后，应当在国务院交通运输主管部门规定的时间内作出是否同意的决定，通知报告人，同时通报港口行政管理部门。定船舶、定航线、定货种的船舶可以定期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内河港口内进行危险化学品的装卸、过驳作业，应当将危险化学品的名称、危险特性、包装和作业的时间、地点等事项报告港口行政管理部门。港口行政管理部门接到报告后，应当在国务院交通运输主管部门规定的时间内作出是否同意的决定，通知报告人，同时通报海事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载运危险化学品的船舶在内河航行，通过过船建筑物的，应当提前向交通运输主管部门申报，并接受交通运输主管部门的管理。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载运危险化学品的船舶在内河航行、装卸或者停泊，应当悬挂专用的警示标志，按照规定显示专用信号。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载运危险化学品的船舶在内河航行，按照国务院交通运输主管部门的规定需要引航的，应当申请引航。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载运危险化学品的船舶在内河航行，应当遵守法律、行政法规和国家其他有关饮用水水源保护的规定。内河航道发展规划应当与依法经批准的饮用水水源保护区划定方案相协调。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托运危险化学品的，托运人应当向承运人说明所托运的危险化学品的种类、数量、危险特性以及发生危险情况的应急处置措施，并按照国家有关规定对所托运的危险化学品妥善包装，在外包装上设置相应的标志。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运输危险化学品需要添加抑制剂或者稳定剂的，托运人应当添加，并将有关情况告知承运人。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托运人不得在托运的普通货物中夹带危险化学品，不得将危险化学品匿报或者谎报为普通货物托运。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任何单位和个人不得交寄危险化学品或者在邮件、快件内夹带危险化学品，不得将危险化学品匿报或者谎报为普通物品交寄。邮政企业、快递企业不得收寄危险化学品。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对涉嫌违反本条第一款、第二款规定的，交通运输主管部门、邮政管理部门可以依法开拆查验。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通过铁路、航空运输危险化学品的安全管理，依照有关铁路、航空运输的法律、行政法规、规章的规定执行。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危险化学品登记与事故应急救援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国家实行危险化学品登记制度，为危险化学品安全管理以及危险化学品事故预防和应急救援提供技术、信息支持。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危险化学品生产企业、进口企业，应当向国务院安全生产监督管理部门负责危险化学品登记的机构（以下简称危险化学品登记机构）办理危险化学品登记。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分类和标签信息；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物理、化学性质；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主要用途；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危险特性；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储存、使用、运输的安全要求；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出现危险情况的应急处置措施。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对同一企业生产、进口的同一品种的危险化学品，不进行重复登记。危险化学品生产企业、进口企业发现其生产、进口的危险化学品有新的危险特性的，应当及时向危险化学品登记机构办理登记内容变更手续。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危险化学品登记的具体办法由国务院安全生产监督管理部门制定。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危险化学品登记机构应当定期向工业和信息化、环境保护、公安、卫生、交通运输、铁路、质量监督检验检疫等部门提供危险化学品登记的有关信息和资料。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安全生产监督管理部门应当会同工业和信息化、环境保护、公安、卫生、交通运输、铁路、质量监督检验检疫等部门，根据本地区实际情况，制定危险化学品事故应急预案，报本级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危险化学品单位应当制定本单位危险化学品事故应急预案，配备应急救援人员和必要的应急救援器材、设备，并定期组织应急救援演练。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危险化学品单位应当将其危险化学品事故应急预案报所在地设区的市级人民政府安全生产监督管理部门备案。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危险化学品事故，事故单位主要负责人应当立即按照本单位危险化学品应急预案组织救援，并向当地安全生产监督管理部门和环境保护、公安、卫生主管部门报告；道路运输、水路运输过程中发生危险化学品事故的，驾驶人员、船员或者押运人员还应当向事故发生地交通运输主管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发生危险化学品事故，有关地方人民政府应当立即组织安全生产监督管理、环境保护、公安、卫生、交通运输等有关部门，按照本地区危险化学品事故应急预案组织实施救援，不得拖延、推诿。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有关地方人民政府及其有关部门应当按照下列规定，采取必要的应急处置措施，减少事故损失，防止事故蔓延、扩大：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立即组织营救和救治受害人员，疏散、撤离或者采取其他措施保护危害区域内的其他人员；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迅速控制危害源，测定危险化学品的性质、事故的危害区域及危害程度；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针对事故对人体、动植物、土壤、水源、大气造成的现实危害和可能产生的危害，迅速采取封闭、隔离、洗消等措施；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对危险化学品事故造成的环境污染和生态破坏状况进行监测、评估，并采取相应的环境污染治理和生态修复措施。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有关危险化学品单位应当为危险化学品事故应急救援提供技术指导和必要的协助。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危险化学品事故造成环境污染的，由设区的市级以上人民政府环境保护主管部门统一发布有关信息。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使用国家禁止生产、经营、使用的危险化学品的，由安全生产监督管理部门责令停止生产、经营、使用活动，处20万元以上50万元以下的罚款，有违法所得的，没收违法所得；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有前款规定行为的，安全生产监督管理部门还应当责令其对所生产、经营、使用的危险化学品进行无害化处理。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违反国家关于危险化学品使用的限制性规定使用危险化学品的，依照本条第一款的规定处理。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安全条件审查，新建、改建、扩建生产、储存危险化学品的建设项目的，由安全生产监督管理部门责令停止建设，限期改正；逾期不改正的，处50万元以上100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未经安全条件审查，新建、改建、扩建储存、装卸危险化学品的港口建设项目的，由港口行政管理部门依照前款规定予以处罚。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依法取得危险化学品安全生产许可证从事危险化学品生产，或者未依法取得工业产品生产许可证从事危险化学品及其包装物、容器生产的，分别依照《安全生产许可证条例》、《中华人民共和国工业产品生产许可证管理条例》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违反本条例规定，化工企业未取得危险化学品安全使用许可证，使用危险化学品从事生产的，由安全生产监督管理部门责令限期改正，处10万元以上20万元以下的罚款；逾期不改正的，责令停产整顿。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未取得危险化学品经营许可证从事危险化学品经营的，由安全生产监督管理部门责令停止经营活动，没收违法经营的危险化学品以及违法所得，并处10万元以上20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有下列情形之一的，由安全生产监督管理部门责令改正，可以处5万元以下的罚款；拒不改正的，处5万元以上10万元以下的罚款；情节严重的，责令停产停业整顿：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生产、储存危险化学品的单位未对其铺设的危险化学品管道设置明显的标志，或者未对危险化学品管道定期检查、检测的；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危险化学品生产企业未提供化学品安全技术说明书，或者未在包装（包括外包装件）上粘贴、拴挂化学品安全标签的；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危险化学品生产企业提供的化学品安全技术说明书与其生产的危险化学品不相符，或者在包装（包括外包装件）粘贴、拴挂的化学品安全标签与包装内危险化学品不相符，或者化学品安全技术说明书、化学品安全标签所载明的内容不符合国家标准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危险化学品生产企业发现其生产的危险化学品有新的危险特性不立即公告，或者不及时修订其化学品安全技术说明书和化学品安全标签的；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危险化学品经营企业经营没有化学品安全技术说明书和化学品安全标签的危险化学品的；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危险化学品包装物、容器的材质以及包装的型式、规格、方法和单件质量（重量）与所包装的危险化学品的性质和用途不相适应的；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生产、储存危险化学品的单位未在作业场所和安全设施、设备上设置明显的安全警示标志，或者未在作业场所设置通信、报警装置的；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危险化学品专用仓库未设专人负责管理，或者对储存的剧毒化学品以及储存数量构成重大危险源的其他危险化学品未实行双人收发、双人保管制度的；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 储存危险化学品的单位未建立危险化学品出入库核查、登记制度的；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（十一） 危险化学品专用仓库未设置明显标志的；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（十二） 危险化学品生产企业、进口企业不办理危险化学品登记，或者发现其生产、进口的危险化学品有新的危险特性不办理危险化学品登记内容变更手续的。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生产、储存剧毒化学品、易制爆危险化学品的单位未设置治安保卫机构、配备专职治安保卫人员的，依照《企业事业单位内部治安保卫条例》的规定处罚。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将未经检验合格的运输危险化学品的船舶及其配载的容器投入使用的，由海事管理机构依照前款规定予以处罚。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对重复使用的危险化学品包装物、容器，在重复使用前不进行检查的；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未根据其生产、储存的危险化学品的种类和危险特性，在作业场所设置相关安全设施、设备，或者未按照国家标准、行业标准或者国家有关规定对安全设施、设备进行经常性维护、保养的；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未依照本条例规定对其安全生产条件定期进行安全评价的；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未将危险化学品储存在专用仓库内，或者未将剧毒化学品以及储存数量构成重大危险源的其他危险化学品在专用仓库内单独存放的；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危险化学品的储存方式、方法或者储存数量不符合国家标准或者国家有关规定的；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危险化学品专用仓库不符合国家标准、行业标准的要求的；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未对危险化学品专用仓库的安全设施、设备定期进行检测、检验的。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从事危险化学品仓储经营的港口经营人有前款规定情形的，由港口行政管理部门依照前款规定予以处罚。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有下列情形之一的，由公安机关责令改正，可以处1万元以下的罚款；拒不改正的，处1万元以上5万元以下的罚款：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生产、储存、使用剧毒化学品、易制爆危险化学品的单位不如实记录生产、储存、使用的剧毒化学品、易制爆危险化学品的数量、流向的；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生产、储存、使用剧毒化学品、易制爆危险化学品的单位发现剧毒化学品、易制爆危险化学品丢失或者被盗，不立即向公安机关报告的；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储存剧毒化学品的单位未将剧毒化学品的储存数量、储存地点以及管理人员的情况报所在地县级人民政府公安机关备案的；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危险化学品生产企业、经营企业不如实记录剧毒化学品、易制爆危险化学品购买单位的名称、地址、经办人的姓名、身份证号码以及所购买的剧毒化学品、易制爆危险化学品的品种、数量、用途，或者保存销售记录和相关材料的时间少于1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剧毒化学品、易制爆危险化学品的销售企业、购买单位未在规定的时限内将所销售、购买的剧毒化学品、易制爆危险化学品的品种、数量以及流向信息报所在地县级人民政府公安机关备案的；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使用剧毒化学品、易制爆危险化学品的单位依照本条例规定转让其购买的剧毒化学品、易制爆危险化学品，未将有关情况向所在地县级人民政府公安机关报告的。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危险化学品的企业或者使用危险化学品从事生产的企业未按照本条例规定将安全评价报告以及整改方案的落实情况报安全生产监督管理部门或者港口行政管理部门备案，或者储存危险化学品的单位未将其剧毒化学品以及储存数量构成重大危险源的其他危险化学品的储存数量、储存地点以及管理人员的情况报安全生产监督管理部门或者港口行政管理部门备案的，分别由安全生产监督管理部门或者港口行政管理部门依照前款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生产实施重点环境管理的危险化学品的企业或者使用实施重点环境管理的危险化学品从事生产的企业未按照规定将相关信息向环境保护主管部门报告的，由环境保护主管部门依照本条第一款的规定予以处罚。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储存、使用危险化学品的单位转产、停产、停业或者解散，未依照本条例规定将其危险化学品生产装置、储存设施以及库存危险化学品的处置方案报有关部门备案的，分别由有关部门责令改正，可以处1万元以下的罚款；拒不改正的，处1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经营企业向未经许可违法从事危险化学品生产、经营活动的企业采购危险化学品的，由工商行政管理部门责令改正，处10万元以上20万元以下的罚款；拒不改正的，责令停业整顿直至由原发证机关吊销其危险化学品经营许可证，并由工商行政管理部门责令其办理经营范围变更登记或者吊销其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生产企业、经营企业有下列情形之一的，由安全生产监督管理部门责令改正，没收违法所得，并处10万元以上20万元以下的罚款；拒不改正的，责令停产停业整顿直至吊销其危险化学品安全生产许可证、危险化学品经营许可证，并由工商行政管理部门责令其办理经营范围变更登记或者吊销其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向不具有本条例第三十八条第一款、第二款规定的相关许可证件或者证明文件的单位销售剧毒化学品、易制爆危险化学品的；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不按照剧毒化学品购买许可证载明的品种、数量销售剧毒化学品的；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向个人销售剧毒化学品（属于剧毒化学品的农药除外）、易制爆危险化学品的。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不具有本条例第三十八条第一款、第二款规定的相关许可证件或者证明文件的单位购买剧毒化学品、易制爆危险化学品，或者个人购买剧毒化学品（属于剧毒化学品的农药除外）、易制爆危险化学品的，由公安机关没收所购买的剧毒化学品、易制爆危险化学品，可以并处5000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使用剧毒化学品、易制爆危险化学品的单位出借或者向不具有本条例第三十八条第一款、第二款规定的相关许可证件的单位转让其购买的剧毒化学品、易制爆危险化学品，或者向个人转让其购买的剧毒化学品（属于剧毒化学品的农药除外）、易制爆危险化学品的，由公安机关责令改正，处10万元以上20万元以下的罚款；拒不改正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未依法取得危险货物道路运输许可、危险货物水路运输许可，从事危险化学品道路运输、水路运输的，分别依照有关道路运输、水路运输的法律、行政法规的规定处罚。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有下列情形之一的，由交通运输主管部门责令改正，处5万元以上10万元以下的罚款；拒不改正的，责令停产停业整顿；构成犯罪的，依法追究刑事责任：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危险化学品道路运输企业、水路运输企业的驾驶人员、船员、装卸管理人员、押运人员、申报人员、集装箱装箱现场检查员未取得从业资格上岗作业的；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运输危险化学品，未根据危险化学品的危险特性采取相应的安全防护措施，或者未配备必要的防护用品和应急救援器材的；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使用未依法取得危险货物适装证书的船舶，通过内河运输危险化学品的；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通过内河运输危险化学品的承运人违反国务院交通运输主管部门对单船运输的危险化学品数量的限制性规定运输危险化学品的；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用于危险化学品运输作业的内河码头、泊位不符合国家有关安全规范，或者未与饮用水取水口保持国家规定的安全距离，或者未经交通运输主管部门验收合格投入使用的；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托运人不向承运人说明所托运的危险化学品的种类、数量、危险特性以及发生危险情况的应急处置措施，或者未按照国家有关规定对所托运的危险化学品妥善包装并在外包装上设置相应标志的；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运输危险化学品需要添加抑制剂或者稳定剂，托运人未添加或者未将有关情况告知承运人的。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有下列情形之一的，由交通运输主管部门责令改正，处10万元以上20万元以下的罚款，有违法所得的，没收违法所得；拒不改正的，责令停产停业整顿；构成犯罪的，依法追究刑事责任：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委托未依法取得危险货物道路运输许可、危险货物水路运输许可的企业承运危险化学品的；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通过内河封闭水域运输剧毒化学品以及国家规定禁止通过内河运输的其他危险化学品的；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通过内河运输国家规定禁止通过内河运输的剧毒化学品以及其他危险化学品的；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在托运的普通货物中夹带危险化学品，或者将危险化学品谎报或者匿报为普通货物托运的。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在邮件、快件内夹带危险化学品，或者将危险化学品谎报为普通物品交寄的，依法给予治安管理处罚；构成犯罪的，依法追究刑事责任。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邮政企业、快递企业收寄危险化学品的，依照《中华人民共和国邮政法》的规定处罚。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有下列情形之一的，由公安机关责令改正，处5万元以上10万元以下的罚款；构成违反治安管理行为的，依法给予治安管理处罚；构成犯罪的，依法追究刑事责任：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超过运输车辆的核定载质量装载危险化学品的；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使用安全技术条件不符合国家标准要求的车辆运输危险化学品的；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运输危险化学品的车辆未经公安机关批准进入危险化学品运输车辆限制通行的区域的；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未取得剧毒化学品道路运输通行证，通过道路运输剧毒化学品的。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有下列情形之一的，由公安机关责令改正，处1万元以上5万元以下的罚款；构成违反治安管理行为的，依法给予治安管理处罚：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危险化学品运输车辆未悬挂或者喷涂警示标志，或者悬挂或者喷涂的警示标志不符合国家标准要求的；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通过道路运输危险化学品，不配备押运人员的；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运输剧毒化学品或者易制爆危险化学品途中需要较长时间停车，驾驶人员、押运人员不向当地公安机关报告的；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剧毒化学品、易制爆危险化学品在道路运输途中丢失、被盗、被抢或者发生流散、泄露等情况，驾驶人员、押运人员不采取必要的警示措施和安全措施，或者不向当地公安机关报告的。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对发生交通事故负有全部责任或者主要责任的危险化学品道路运输企业，由公安机关责令消除安全隐患，未消除安全隐患的危险化学品运输车辆，禁止上道路行驶。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有下列情形之一的，由交通运输主管部门责令改正，可以处1万元以下的罚款；拒不改正的，处1万元以上5万元以下的罚款：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危险化学品道路运输企业、水路运输企业未配备专职安全管理人员的；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用于危险化学品运输作业的内河码头、泊位的管理单位未制定码头、泊位危险化学品事故应急救援预案，或者未为码头、泊位配备充足、有效的应急救援器材和设备的。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有下列情形之一的，依照《中华人民共和国内河交通安全管理条例》的规定处罚：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通过内河运输危险化学品的水路运输企业未制定运输船舶危险化学品事故应急救援预案，或者未为运输船舶配备充足、有效的应急救援器材和设备的；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通过内河运输危险化学品的船舶的所有人或者经营人未取得船舶污染损害责任保险证书或者财务担保证明的；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船舶载运危险化学品进出内河港口，未将有关事项事先报告海事管理机构并经其同意的；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载运危险化学品的船舶在内河航行、装卸或者停泊，未悬挂专用的警示标志，或者未按照规定显示专用信号，或者未按照规定申请引航的。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未向港口行政管理部门报告并经其同意，在港口内进行危险化学品的装卸、过驳作业的，依照《中华人民共和国港口法》的规定处罚。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伪造、变造或者出租、出借、转让危险化学品安全生产许可证、工业产品生产许可证，或者使用伪造、变造的危险化学品安全生产许可证、工业产品生产许可证的，分别依照《安全生产许可证条例》、《中华人民共和国工业产品生产许可证管理条例》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伪造、变造或者出租、出借、转让本条例规定的其他许可证，或者使用伪造、变造的本条例规定的其他许可证的，分别由相关许可证的颁发管理机关处10万元以上20万元以下的罚款，有违法所得的，没收违法所得；构成违反治安管理行为的，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危险化学品单位发生危险化学品事故，其主要负责人不立即组织救援或者不立即向有关部门报告的，依照《生产安全事故报告和调查处理条例》的规定处罚。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危险化学品单位发生危险化学品事故，造成他人人身伤害或者财产损失的，依法承担赔偿责任。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危险化学品事故，有关地方人民政府及其有关部门不立即组织实施救援，或者不采取必要的应急处置措施减少事故损失，防止事故蔓延、扩大的，对直接负责的主管人员和其他直接责任人员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负有危险化学品安全监督管理职责的部门的工作人员，在危险化学品安全监督管理工作中滥用职权、玩忽职守、徇私舞弊，构成犯罪的，依法追究刑事责任；尚不构成犯罪的，依法给予处分。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第八章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监控化学品、属于危险化学品的药品和农药的安全管理，依照本条例的规定执行；法律、行政法规另有规定的，依照其规定。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民用爆炸物品、烟花爆竹、放射性物品、核能物质以及用于国防科研生产的危险化学品的安全管理，不适用本条例。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法律、行政法规对燃气的安全管理另有规定的，依照其规定。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危险化学品容器属于特种设备的，其安全管理依照有关特种设备安全的法律、行政法规的规定执行。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危险化学品的进出口管理，依照有关对外贸易的法律、行政法规、规章的规定执行；进口的危险化学品的储存、使用、经营、运输的安全管理，依照本条例的规定执行。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危险化学品环境管理登记和新化学物质环境管理登记，依照有关环境保护的法律、行政法规、规章的规定执行。危险化学品环境管理登记，按照国家有关规定收取费用。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公众发现、捡拾的无主危险化学品，由公安机关接收。公安机关接收或者有关部门依法没收的危险化学品，需要进行无害化处理的，交由环境保护主管部门组织其认定的专业单位进行处理，或者交由有关危险化学品生产企业进行处理。处理所需费用由国家财政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化学品的危险特性尚未确定的，由国务院安全生产监督管理部门、国务院环境保护主管部门、国务院卫生主管部门分别负责组织对该化学品的物理危险性、环境危害性、毒理特性进行鉴定。根据鉴定结果，需要调整危险化学品目录的，依照本条例第三条第二款的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本条例施行前已经使用危险化学品从事生产的化工企业，依照本条例规定需要取得危险化学品安全使用许可证的，应当在国务院安全生产监督管理部门规定的期限内，申请取得危险化学品安全使用许可证。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第一百零二条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本条例自2011年12月1日起施行。</w:t>
      </w:r>
    </w:p>
    <w:p>
      <w:pPr>
        <w:jc w:val="center"/>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2298259C"/>
    <w:rsid w:val="341B39CF"/>
    <w:rsid w:val="3D370187"/>
    <w:rsid w:val="423B05FF"/>
    <w:rsid w:val="46EF58AB"/>
    <w:rsid w:val="49DD755C"/>
    <w:rsid w:val="4AC82B1D"/>
    <w:rsid w:val="551A5CB8"/>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2021-06-15T09:03:06Z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