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8"/>
          <w:szCs w:val="48"/>
          <w:lang w:val="en-US" w:eastAsia="zh-CN"/>
        </w:rPr>
      </w:pPr>
      <w:bookmarkStart w:id="0" w:name="_GoBack"/>
      <w:r>
        <w:rPr>
          <w:rFonts w:hint="eastAsia" w:ascii="宋体" w:hAnsi="宋体" w:eastAsia="宋体" w:cs="宋体"/>
          <w:b/>
          <w:bCs/>
          <w:sz w:val="48"/>
          <w:szCs w:val="48"/>
          <w:lang w:val="en-US" w:eastAsia="zh-CN"/>
        </w:rPr>
        <w:t>危险化学品登记管理办法</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危险化学品登记管理办法》已经2012年5月21日国家安全生产监督管理总局局长办公会议审议通过，现予公布，自2012年8月1日起施行。原国家经济贸易委员会2002年10月8日公布的《危险化学品登记管理办法》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国家安全监管总局局长杨栋梁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2012年7月1日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危险化学品登记管理办法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为了加强对危险化学品的安全管理，规范危险化学品登记工作，为危险化学品事故预防和应急救援提供技术、信息支持，根据《危险化学品安全管理条例》，制定本办法。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本办法适用于危险化学品生产企业、进口企业（以下统称登记企业）生产或者进口《危险化学品目录》所列危险化学品的登记和管理工作。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国家实行危险化学品登记制度。危险化学品登记实行企业申请、两级审核、统一发证、分级管理的原则。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国家安全生产监督管理总局负责全国危险化学品登记的监督管理工作。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县级以上地方各级人民政府安全生产监督管理部门负责本行政区域内危险化学品登记的监督管理工作。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登记机构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国家安全生产监督管理总局化学品登记中心（以下简称登记中心），承办全国危险化学品登记的具体工作和技术管理工作。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省、自治区、直辖市人民政府安全生产监督管理部门设立危险化学品登记办公室或者危险化学品登记中心（以下简称登记办公室），承办本行政区域内危险化学品登记的具体工作和技术管理工作。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登记中心履行下列职责：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组织、协调和指导全国危险化学品登记工作；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负责全国危险化学品登记内容审核、危险化学品登记证的颁发和管理工作；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负责管理与维护全国危险化学品登记信息管理系统（以下简称登记系统）以及危险化学品登记信息的动态统计分析工作；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负责管理与维护国家危险化学品事故应急咨询电话，并提供24小时应急咨询服务；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组织化学品危险性评估，对未分类的化学品统一进行危险性分类；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对登记办公室进行业务指导，负责全国登记办公室危险化学品登记人员的培训工作；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定期将危险化学品的登记情况通报国务院有关部门，并向社会公告。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登记办公室履行下列职责：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组织本行政区域内危险化学品登记工作；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对登记企业申报材料的规范性、内容一致性进行审查；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负责本行政区域内危险化学品登记信息的统计分析工作；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提供危险化学品事故预防与应急救援信息支持；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协助本行政区域内安全生产监督管理部门开展登记培训，指导登记企业实施危险化学品登记工作。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中心和登记办公室（以下统称登记机构）从事危险化学品登记的工作人员（以下简称登记人员）应当具有化工、化学、安全工程等相关专业大学专科以上学历，并经统一业务培训，取得培训合格证，方可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登记办公室应当具备下列条件：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有3名以上登记人员；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有严格的责任制度、保密制度、档案管理制度和数据库维护制度；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配备必要的办公设备、设施。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登记的时间、内容和程序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新建的生产企业应当在竣工验收前办理危险化学品登记。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进口企业应当在首次进口前办理危险化学品登记。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同一企业生产、进口同一品种危险化学品的，按照生产企业进行一次登记，但应当提交进口危险化学品的有关信息。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进口企业进口不同制造商的同一品种危险化学品的，按照首次进口制造商的危险化学品进行一次登记，但应当提交其他制造商的危险化学品的有关信息。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生产企业、进口企业多次进口同一制造商的同一品种危险化学品的，只进行一次登记。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危险化学品登记应当包括下列内容：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分类和标签信息，包括危险化学品的危险性类别、象形图、警示词、危险性说明、防范说明等；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物理、化学性质，包括危险化学品的外观与性状、溶解性、熔点、沸点等物理性质，闪点、爆炸极限、自燃温度、分解温度等化学性质；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主要用途，包括企业推荐的产品合法用途、禁止或者限制的用途等；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危险特性，包括危险化学品的物理危险性、环境危害性和毒理特性；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储存、使用、运输的安全要求，其中，储存的安全要求包括对建筑条件、库房条件、安全条件、环境卫生条件、温度和湿度条件的要求，使用的安全要求包括使用时的操作条件、作业人员防护措施、使用现场危害控制措施等，运输的安全要求包括对运输或者输送方式的要求、危害信息向有关运输人员的传递手段、装卸及运输过程中的安全措施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出现危险情况的应急处置措施，包括危险化学品在生产、使用、储存、运输过程中发生火灾、爆炸、泄漏、中毒、窒息、灼伤等化学品事故时的应急处理方法，应急咨询服务电话等。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危险化学品登记按照下列程序办理：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登记企业通过登记系统提出申请；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登记办公室在3个工作日内对登记企业提出的申请进行初步审查，符合条件的，通过登记系统通知登记企业办理登记手续；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登记企业接到登记办公室通知后，按照有关要求在登记系统中如实填写登记内容，并向登记办公室提交有关纸质登记材料；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登记办公室在收到登记企业的登记材料之日起20个工作日内，对登记材料和登记内容逐项进行审查，必要时可进行现场核查，符合要求的，将登记材料提交给登记中心；不符合要求的，通过登记系统告知登记企业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登记中心在收到登记办公室提交的登记材料之日起15个工作日内，对登记材料和登记内容进行审核，符合要求的，通过登记办公室向登记企业发放危险化学品登记证；不符合要求的，通过登记系统告知登记办公室、登记企业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登记企业修改登记材料和整改问题所需时间，不计算在前款规定的期限内。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登记企业办理危险化学品登记时，应当提交下列材料，并对其内容的真实性负责：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危险化学品登记表一式2份；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生产企业的工商营业执照，进口企业的对外贸易经营者备案登记表、中华人民共和国进出口企业资质证书、中华人民共和国外商投资企业批准证书或者台港澳侨投资企业批准证书复制件1份；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与其生产、进口的危险化学品相符并符合国家标准的化学品安全技术说明书、化学品安全标签各1份；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满足本办法第二十二条规定的应急咨询服务电话号码或者应急咨询服务委托书复制件1份；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办理登记的危险化学品产品标准（采用国家标准或者行业标准的，提供所采用的标准编号）。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在危险化学品登记证有效期内，企业名称、注册地址、登记品种、应急咨询服务电话发生变化，或者发现其生产、进口的危险化学品有新的危险特性的，应当在15个工作日内向登记办公室提出变更申请，并按照下列程序办理登记内容变更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通过登记系统填写危险化学品登记变更申请表，并向登记办公室提交涉及变更事项的证明材料1份；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登记办公室初步审查登记企业的登记变更申请，符合条件的，通知登记企业提交变更后的登记材料，并对登记材料进行审查，符合要求的，提交给登记中心；不符合要求的，通过登记系统告知登记企业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登记中心对登记办公室提交的登记材料进行审核，符合要求且属于危险化学品登记证载明事项的，通过登记办公室向登记企业发放登记变更后的危险化学品登记证并收回原证；符合要求但不属于危险化学品登记证载明事项的，通过登记办公室向登记企业提供书面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危险化学品登记证有效期为3年。登记证有效期满后，登记企业继续从事危险化学品生产或者进口的，应当在登记证有效期届满前3个月提出复核换证申请，并按下列程序办理复核换证：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通过登记系统填写危险化学品复核换证申请表；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登记办公室审查登记企业的复核换证申请，符合条件的，通过登记系统告知登记企业提交本规定第十四条规定的登记材料；不符合条件的，通过登记系统告知登记企业并说明理由；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按照本办法第十三条第一款第三项、第四项、第五项规定的程序办理复核换证手续。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危险化学品登记证分为正本、副本，正本为悬挂式，副本为折页式。正本、副本具有同等法律效力。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登记证正本、副本应当载明证书编号、企业名称、注册地址、企业性质、登记品种、有效期、发证机关、发证日期等内容。其中，企业性质应当注明危险化学品生产企业、危险化学品进口企业或者危险化学品生产企业（兼进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登记企业的职责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登记企业应当对本企业的各类危险化学品进行普查，建立危险化学品管理档案。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危险化学品管理档案应当包括危险化学品名称、数量、标识信息、危险性分类和化学品安全技术说明书、化学品安全标签等内容。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登记企业应当按照规定向登记机构办理危险化学品登记，如实填报登记内容和提交有关材料，并接受安全生产监督管理部门依法进行的监督检查。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登记企业应当指定人员负责危险化学品登记的相关工作，配合登记人员在必要时对本企业危险化学品登记内容进行核查。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登记企业从事危险化学品登记的人员应当具备危险化学品登记相关知识和能力。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对危险特性尚未确定的化学品，登记企业应当按照国家关于化学品危险性鉴定的有关规定，委托具有国家规定资质的机构对其进行危险性鉴定；属于危险化学品的，应当依照本办法的规定进行登记。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企业应当设立由专职人员24小时值守的国内固定服务电话，针对本办法第十二条规定的内容向用户提供危险化学品事故应急咨询服务，为危险化学品事故应急救援提供技术指导和必要的协助。专职值守人员应当熟悉本企业危险化学品的危险特性和应急处置技术，准确回答有关咨询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危险化学品生产企业不能提供前款规定应急咨询服务的，应当委托登记机构代理应急咨询服务。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危险化学品进口企业应当自行或者委托进口代理商、登记机构提供符合本条第一款要求的应急咨询服务，并在其进口的危险化学品安全标签上标明应急咨询服务电话号码。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代理应急咨询服务的登记机构，应当设立由专职人员24小时值守的国内固定服务电话，建有完善的化学品应急救援数据库，配备在线数字录音设备和8名以上专业人员，能够同时受理3起以上应急咨询，准确提供化学品泄漏、火灾、爆炸、中毒等事故应急处置有关信息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登记企业不得转让、冒用或者使用伪造的危险化学品登记证。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安全生产监督管理部门应当将危险化学品登记情况纳入危险化学品安全执法检查内容，对登记企业未按照规定予以登记的，依法予以处理。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登记办公室应当对本行政区域内危险化学品的登记数据及时进行汇总、统计、分析，并报告省、自治区、直辖市人民政府安全生产监督管理部门。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登记中心应当定期向国务院工业和信息化、环境保护、公安、卫生、交通运输、铁路、质量监督检验检疫等部门提供危险化学品登记的有关信息和资料，并向社会公告。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登记办公室应当在每年1月31日前向所属省、自治区、直辖市人民政府安全生产监督管理部门和登记中心书面报告上一年度本行政区域内危险化学品登记的情况。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登记中心应当在每年2月15日前向国家安全生产监督管理总局书面报告上一年度全国危险化学品登记的情况。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登记机构的登记人员违规操作、弄虚作假、滥发证书，在规定限期内无故不予登记且无明确答复，或者泄露登记企业商业秘密的，责令改正，并追究有关责任人员的责任。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不办理危险化学品登记，登记品种发生变化或者发现其生产、进口的危险化学品有新的危险特性不办理危险化学品登记内容变更手续的，责令改正，可以处5万元以下的罚款；拒不改正的，处5万元以上10万元以下的罚款；情节严重的，责令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登记企业有下列行为之一的，责令改正，可以处3万元以下的罚款：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未向用户提供应急咨询服务或者应急咨询服务不符合本办法第二十二条规定的；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在危险化学品登记证有效期内企业名称、注册地址、应急咨询服务电话发生变化，未按规定按时办理危险化学品登记变更手续的；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危险化学品登记证有效期满后，未按规定申请复核换证，继续进行生产或者进口的；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转让、冒用或者使用伪造的危险化学品登记证，或者不如实填报登记内容、提交有关材料的。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拒绝、阻挠登记机构对本企业危险化学品登记情况进行现场核查的。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本办法所称危险化学品进口企业，是指依法设立且取得工商营业执照，并取得下列证明文件之一，从事危险化学品进口的企业：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对外贸易经营者备案登记表；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中华人民共和国进出口企业资质证书；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中华人民共和国外商投资企业批准证书；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台港澳侨投资企业批准证书。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登记企业在本办法施行前已经取得的危险化学品登记证，其有效期不变；有效期满后继续从事危险化学品生产、进口活动的，应当依照本办法的规定办理危险化学品登记证复核换证手续。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危险化学品登记证由国家安全生产监督管理总局统一印制。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本办法自2012年8月1日起施行。原国家经济贸易委员会2002年10月8日公布的《危险化学品登记管理办法》同时废止。</w:t>
      </w:r>
    </w:p>
    <w:p>
      <w:pPr>
        <w:jc w:val="center"/>
        <w:rPr>
          <w:rFonts w:hint="eastAsia" w:ascii="宋体" w:hAnsi="宋体" w:eastAsia="宋体" w:cs="宋体"/>
          <w:b/>
          <w:bCs/>
          <w:sz w:val="48"/>
          <w:szCs w:val="4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A04432B"/>
    <w:rsid w:val="1E264ACD"/>
    <w:rsid w:val="2298259C"/>
    <w:rsid w:val="341B39CF"/>
    <w:rsid w:val="39853591"/>
    <w:rsid w:val="3D370187"/>
    <w:rsid w:val="423B05FF"/>
    <w:rsid w:val="46EF58AB"/>
    <w:rsid w:val="49DD755C"/>
    <w:rsid w:val="4AC82B1D"/>
    <w:rsid w:val="551A5CB8"/>
    <w:rsid w:val="567B40DD"/>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2021-06-15T09:05:52Z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