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 xml:space="preserve">  北京市第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eastAsia="zh-CN"/>
        </w:rPr>
        <w:t>三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批实际种粮农民一次性补贴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镇级汇总审核表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120"/>
        <w:gridCol w:w="1846"/>
        <w:gridCol w:w="1823"/>
        <w:gridCol w:w="1655"/>
        <w:gridCol w:w="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407" w:hRule="atLeast"/>
          <w:jc w:val="center"/>
        </w:trPr>
        <w:tc>
          <w:tcPr>
            <w:tcW w:w="853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-2022" w:rightChars="-963"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区 、镇：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          单位：个、亩、元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村 名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补贴主体数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补贴面积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合   计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镇政府意见</w:t>
            </w:r>
          </w:p>
        </w:tc>
        <w:tc>
          <w:tcPr>
            <w:tcW w:w="554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区农业服务中心意见</w:t>
            </w:r>
          </w:p>
        </w:tc>
        <w:tc>
          <w:tcPr>
            <w:tcW w:w="554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2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2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区农业农村部门意见</w:t>
            </w:r>
          </w:p>
        </w:tc>
        <w:tc>
          <w:tcPr>
            <w:tcW w:w="554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3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27A214E-3D7F-459C-9CFA-4939CE2989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32E5F47-1246-43F1-ADD1-4766B988FBE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1DEDFF2-4951-4491-91E2-FCDBB7E3A5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048A68FA"/>
    <w:rsid w:val="048A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364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2022-11-16T09:29:00Z</dcterms:created>
  <dc:creator>米露露</dc:creator>
  <cp:lastModifiedBy>米露露</cp:lastModifiedBy>
  <dcterms:modified xsi:type="dcterms:W3CDTF">2022-11-16T09:30:25Z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40F0B587E933449BAA844FECBD2723BF</vt:lpwstr>
  </property>
</Properties>
</file>