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kinsoku/>
        <w:wordWrap/>
        <w:overflowPunct/>
        <w:topLinePunct w:val="0"/>
        <w:autoSpaceDE/>
        <w:autoSpaceDN/>
        <w:bidi w:val="0"/>
        <w:spacing w:after="0" w:line="240" w:lineRule="auto"/>
        <w:ind w:left="0" w:leftChars="0"/>
        <w:jc w:val="left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大兴区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/>
          <w:sz w:val="44"/>
          <w:szCs w:val="44"/>
        </w:rPr>
        <w:t>年西瓜商品苗成本补贴项目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方正小标宋简体" w:hAnsi="宋体" w:eastAsia="方正小标宋简体"/>
          <w:sz w:val="44"/>
          <w:szCs w:val="44"/>
        </w:rPr>
        <w:t>工作方案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left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持续做强大兴西瓜特色优势产业，推动西瓜种苗产业提质升级与全产业链高质量可持续发展，切实降低种植成本、促进瓜农增收致富，结合我区实际，2026年继续实施西瓜商品苗成本补贴政策，特制定本工作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建立政府引导、市场运作、农民自愿的机制，全面推进西瓜种苗产业良性、高效发展，实现西瓜良种全覆盖，促进瓜农增产增收，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年西瓜商品苗成本补贴资金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990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二、补贴对象、范围及标准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（一）补贴对象、范围及要求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补贴对象、范围为大兴区内经区、镇两级资质认定的西瓜集约化育苗场，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</w:rPr>
        <w:t>育苗场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取得西甜瓜种苗经营许可证。同时，享受补贴的育苗企业销售的西瓜商品苗售价应低于市场价，切实让农民在补贴工作中获得实惠。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育苗供销合同签订的供货时间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截止2026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年5月1日。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具体补贴标准</w:t>
      </w:r>
      <w:r>
        <w:rPr>
          <w:rFonts w:hint="eastAsia" w:ascii="仿宋_GB2312" w:hAnsi="仿宋_GB2312" w:eastAsia="仿宋_GB2312" w:cs="仿宋_GB2312"/>
          <w:sz w:val="32"/>
          <w:szCs w:val="32"/>
        </w:rPr>
        <w:t>由实施镇根据育苗数量、资金数量制定并上报区农业农村局及区农业服务中心。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三、实施方法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施镇结合实际情况，制定西瓜商品苗成本补贴具体实施方案，确定具体组织实施单位，明确补贴对象和标准、监管形式、操作流程和补贴发放方式等内容，实施方案报区农业农村局及区农业服务中心备案。按照公平、公开、自愿的原则，组织和落实具体工作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（一）组织补贴对象申报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镇级组织育苗场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开展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自愿申报，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对申报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进行资质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初审。对初审合格的育苗场，由镇级汇总整理相关材料，统一报送至区农业农村局、区农业服务中心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区、镇两级部门共同对初审合格育苗场开展资质认定工作。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（二）广泛宣传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在全区范围内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多渠道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宣传西瓜商品苗成本补贴工作，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加强政策解读和宣传，扩大政策受益面与参与度，让广大瓜农了解政府补贴政策，积极参与并享受惠农补贴政策。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（三）监督管理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区农业农村局聘请第三方监理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联合镇政府相关部门，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对育苗场与用苗企业（个人）签订的供销合同、育苗地点、育苗数量、育苗质量、供苗过程、用苗情况以及销售材料（如销售台账、出入库、收据、发票等）等进行监督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，并建立相关监督管理台账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（四）结算拨付补贴资金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完成配送后，镇级根据配送情况，对供购销合同、发货和收货清单、监理报告等相关证明材料核实后形成补贴资金结算单，经审核后及时向补贴对象拨付补贴资金并规范相应入账手续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。同时，将相关资料建立台账，并进行归档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月，制定区级补贴工作方案、镇级补贴实施方案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开展育苗场资质认定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8月，镇级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进行监管核查</w:t>
      </w:r>
      <w:r>
        <w:rPr>
          <w:rFonts w:hint="eastAsia" w:ascii="仿宋_GB2312" w:hAnsi="仿宋_GB2312" w:eastAsia="仿宋_GB2312" w:cs="仿宋_GB2312"/>
          <w:sz w:val="32"/>
          <w:szCs w:val="32"/>
        </w:rPr>
        <w:t>，区级开展抽检工作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年9月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11月，完成补贴工作，开展自评，上报相关资料文件。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区农业农村局及区农业服务中心加强工作指导，制定工作方案，明确目标任务，开展督导检查和绩效考评。镇政府作为实施主体，要落实属地责任，加强工作沟通和统筹，制定实施方案，于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前，以正式文件形式报区农业农村局备案，镇级农业部门具体负责补贴落实工作。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为保障项目的顺利进行，区农业农村局及区农业服务中心联合成立项目领导组，负责项目工作的组织协调工作；设立办公室，负责区级具体工作的落实。镇级也应设置相应的保障组织机构。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1.项目领导组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  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何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飞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区委农工委书记、区农业农村局局长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区农业服务中心党组书记、主任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副组长：寇玉山  区委农工委委员、区农业农村局副局长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王月雷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区农业服务中心党组成员、副主任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2.办公室（区农业农村局农业综合管理科）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成  员：张学一  区农业农村局农业综合管理科 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哈雪姣  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区种植业技术推广站 站长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  <w:lang w:eastAsia="zh-CN"/>
        </w:rPr>
        <w:t>、正高级农艺师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芦金生  区种植业技术推广站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推广研究员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马莲蕊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区农业农村局农业综合管理科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  姣  区种植业技术推广站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正高级农艺师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（二）加强资金保障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区级财政部门落实补贴资金预算安排与下达；镇级财政部门要加强资金统筹、安排、使用与监管，确保补贴资金专款专用。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（三）加强检查考评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镇级要加强对资金使用、种苗质量、种苗使用等情况以及补贴对象、用苗单位和个人的审核和监管，建立退出机制，对于套取补贴资金、种苗质量不合格、未实际使用等违反规定的现象，要严肃查处并取消资格。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镇级对执行补贴政策工作落实任务、资金使用、应用效果、群众满意度等情况开展自评，自评报告报区农业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农村局和区农业服务中心。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1.区级监管。明确项目实施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节点，严控项目执行进度；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结合项目开展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，对项目实施过程中相关情况进行抽查、检查。由区农业农村局聘请第三方监理服务机构，对育苗企业上报的育苗数量、育苗质量进行监管与核查。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.镇级监管。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成立工作小组，与第三方监理服务机构共同对申请补贴的育苗企业进行监管和核查；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对申请补贴的育苗企业有无违法违建进行核实，并出具无违法违建的证明；育苗企业需提交无违法违建承诺书。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/>
          <w:b w:val="0"/>
          <w:bCs w:val="0"/>
          <w:sz w:val="32"/>
          <w:szCs w:val="32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</w:pP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jc w:val="left"/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MTAzYzVlNjQ0YzUzMmEyMDY5YjQyMjUzNDVlODIifQ=="/>
  </w:docVars>
  <w:rsids>
    <w:rsidRoot w:val="00D51F39"/>
    <w:rsid w:val="000316E0"/>
    <w:rsid w:val="00034DF2"/>
    <w:rsid w:val="00055269"/>
    <w:rsid w:val="0014411D"/>
    <w:rsid w:val="00171ECB"/>
    <w:rsid w:val="001A34C8"/>
    <w:rsid w:val="001C69F8"/>
    <w:rsid w:val="00253B76"/>
    <w:rsid w:val="00266674"/>
    <w:rsid w:val="0027436B"/>
    <w:rsid w:val="00282E9B"/>
    <w:rsid w:val="002C047A"/>
    <w:rsid w:val="002E1C84"/>
    <w:rsid w:val="00303A01"/>
    <w:rsid w:val="003B5F01"/>
    <w:rsid w:val="003D260B"/>
    <w:rsid w:val="004038EC"/>
    <w:rsid w:val="004A5802"/>
    <w:rsid w:val="005222EB"/>
    <w:rsid w:val="00532475"/>
    <w:rsid w:val="00553019"/>
    <w:rsid w:val="00566A44"/>
    <w:rsid w:val="00593C4A"/>
    <w:rsid w:val="0061699F"/>
    <w:rsid w:val="00634A88"/>
    <w:rsid w:val="00697852"/>
    <w:rsid w:val="007C31B5"/>
    <w:rsid w:val="007F2FE1"/>
    <w:rsid w:val="0088181D"/>
    <w:rsid w:val="008B72C0"/>
    <w:rsid w:val="008D2495"/>
    <w:rsid w:val="008F049C"/>
    <w:rsid w:val="008F3DEA"/>
    <w:rsid w:val="00981FDB"/>
    <w:rsid w:val="009870ED"/>
    <w:rsid w:val="00A2353F"/>
    <w:rsid w:val="00A57240"/>
    <w:rsid w:val="00A5725C"/>
    <w:rsid w:val="00A93E67"/>
    <w:rsid w:val="00B042DA"/>
    <w:rsid w:val="00B6712D"/>
    <w:rsid w:val="00BA0F62"/>
    <w:rsid w:val="00C828B5"/>
    <w:rsid w:val="00CB00B4"/>
    <w:rsid w:val="00D51F39"/>
    <w:rsid w:val="00D71EAC"/>
    <w:rsid w:val="00D72176"/>
    <w:rsid w:val="00D85651"/>
    <w:rsid w:val="00DE1011"/>
    <w:rsid w:val="00DE5D89"/>
    <w:rsid w:val="00E15179"/>
    <w:rsid w:val="00E17E01"/>
    <w:rsid w:val="00E24D0C"/>
    <w:rsid w:val="00F347CF"/>
    <w:rsid w:val="00FE1BB6"/>
    <w:rsid w:val="01D35B6E"/>
    <w:rsid w:val="02315B00"/>
    <w:rsid w:val="06C21663"/>
    <w:rsid w:val="06ED725A"/>
    <w:rsid w:val="0BA01001"/>
    <w:rsid w:val="0BD55C03"/>
    <w:rsid w:val="0CFA46E3"/>
    <w:rsid w:val="0EC0362F"/>
    <w:rsid w:val="10712347"/>
    <w:rsid w:val="12570DD7"/>
    <w:rsid w:val="12D843BF"/>
    <w:rsid w:val="15870749"/>
    <w:rsid w:val="15A91F34"/>
    <w:rsid w:val="15E5090F"/>
    <w:rsid w:val="186B2C37"/>
    <w:rsid w:val="19B84A3C"/>
    <w:rsid w:val="1B33093E"/>
    <w:rsid w:val="1D1E3880"/>
    <w:rsid w:val="1D255658"/>
    <w:rsid w:val="1F0D1610"/>
    <w:rsid w:val="1F8D7D71"/>
    <w:rsid w:val="22323A9D"/>
    <w:rsid w:val="256169B8"/>
    <w:rsid w:val="25920A86"/>
    <w:rsid w:val="265737B6"/>
    <w:rsid w:val="26C263C4"/>
    <w:rsid w:val="2AA148D6"/>
    <w:rsid w:val="2DD5614C"/>
    <w:rsid w:val="2EB12F46"/>
    <w:rsid w:val="2F3307EA"/>
    <w:rsid w:val="2FDC1341"/>
    <w:rsid w:val="2FF37BD9"/>
    <w:rsid w:val="386E5CBA"/>
    <w:rsid w:val="3D3F2E01"/>
    <w:rsid w:val="43517987"/>
    <w:rsid w:val="44EA083E"/>
    <w:rsid w:val="48B16413"/>
    <w:rsid w:val="4D1C394E"/>
    <w:rsid w:val="5369240F"/>
    <w:rsid w:val="5502696A"/>
    <w:rsid w:val="552A711F"/>
    <w:rsid w:val="5622548D"/>
    <w:rsid w:val="5C3C1C9D"/>
    <w:rsid w:val="65BB5995"/>
    <w:rsid w:val="66E31E89"/>
    <w:rsid w:val="67490A30"/>
    <w:rsid w:val="6AD17E2A"/>
    <w:rsid w:val="6CCE7A31"/>
    <w:rsid w:val="73364108"/>
    <w:rsid w:val="757B53F8"/>
    <w:rsid w:val="7BA15FBC"/>
    <w:rsid w:val="7D88080A"/>
    <w:rsid w:val="7EF785AD"/>
    <w:rsid w:val="7FFF9BE6"/>
    <w:rsid w:val="CDF88882"/>
    <w:rsid w:val="FF3F7C41"/>
    <w:rsid w:val="FFBB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ind w:firstLine="880"/>
      <w:outlineLvl w:val="2"/>
    </w:pPr>
    <w:rPr>
      <w:b/>
      <w:bCs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  <w:rPr>
      <w:szCs w:val="20"/>
    </w:rPr>
  </w:style>
  <w:style w:type="paragraph" w:styleId="4">
    <w:name w:val="Body Text Indent"/>
    <w:basedOn w:val="1"/>
    <w:next w:val="3"/>
    <w:qFormat/>
    <w:uiPriority w:val="0"/>
    <w:pPr>
      <w:spacing w:after="120"/>
      <w:ind w:left="200" w:leftChars="200"/>
    </w:pPr>
  </w:style>
  <w:style w:type="paragraph" w:styleId="5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A正文"/>
    <w:basedOn w:val="1"/>
    <w:qFormat/>
    <w:uiPriority w:val="0"/>
    <w:pPr>
      <w:ind w:firstLine="200" w:firstLineChars="200"/>
    </w:p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1976</Words>
  <Characters>2030</Characters>
  <Lines>14</Lines>
  <Paragraphs>4</Paragraphs>
  <TotalTime>148</TotalTime>
  <ScaleCrop>false</ScaleCrop>
  <LinksUpToDate>false</LinksUpToDate>
  <CharactersWithSpaces>2128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2021-12-07T18:49:00Z</dcterms:created>
  <dc:creator>y es</dc:creator>
  <cp:lastModifiedBy>user</cp:lastModifiedBy>
  <cp:lastPrinted>2026-03-31T21:54:00Z</cp:lastPrinted>
  <dcterms:modified xsi:type="dcterms:W3CDTF">2026-04-01T09:38:11Z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8CDE7B55F1AC4C57B4067ADD56CFF9B2_12</vt:lpwstr>
  </property>
  <property fmtid="{D5CDD505-2E9C-101B-9397-08002B2CF9AE}" pid="4" name="KSOTemplateDocerSaveRecord">
    <vt:lpwstr>eyJoZGlkIjoiNzFmMTAzYzVlNjQ0YzUzMmEyMDY5YjQyMjUzNDVlODIiLCJ1c2VySWQiOiIxMzIwMzA0NjA1In0=</vt:lpwstr>
  </property>
</Properties>
</file>