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F8B6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i w:val="0"/>
          <w:iCs w:val="0"/>
          <w:color w:val="auto"/>
          <w:kern w:val="2"/>
          <w:sz w:val="32"/>
          <w:szCs w:val="32"/>
          <w:lang w:val="en-US" w:eastAsia="zh-CN" w:bidi="ar-SA"/>
        </w:rPr>
        <w:t>附件3</w:t>
      </w:r>
    </w:p>
    <w:p w14:paraId="0BD3ABE2">
      <w:pPr>
        <w:pStyle w:val="2"/>
        <w:keepNext w:val="0"/>
        <w:keepLines w:val="0"/>
        <w:pageBreakBefore w:val="0"/>
        <w:widowControl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val="en-US" w:eastAsia="zh-CN"/>
        </w:rPr>
        <w:t>大兴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  <w:lang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kern w:val="21"/>
          <w:sz w:val="44"/>
          <w:szCs w:val="44"/>
        </w:rPr>
        <w:t>光荣院入住申请审批表</w:t>
      </w:r>
      <w:bookmarkEnd w:id="0"/>
    </w:p>
    <w:tbl>
      <w:tblPr>
        <w:tblStyle w:val="3"/>
        <w:tblW w:w="92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1310"/>
        <w:gridCol w:w="182"/>
        <w:gridCol w:w="713"/>
        <w:gridCol w:w="568"/>
        <w:gridCol w:w="638"/>
        <w:gridCol w:w="542"/>
        <w:gridCol w:w="583"/>
        <w:gridCol w:w="787"/>
        <w:gridCol w:w="739"/>
        <w:gridCol w:w="535"/>
        <w:gridCol w:w="1326"/>
      </w:tblGrid>
      <w:tr w14:paraId="1B3EB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34" w:type="dxa"/>
            <w:noWrap w:val="0"/>
            <w:vAlign w:val="center"/>
          </w:tcPr>
          <w:p w14:paraId="03EBAEC3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姓  名</w:t>
            </w:r>
          </w:p>
        </w:tc>
        <w:tc>
          <w:tcPr>
            <w:tcW w:w="1492" w:type="dxa"/>
            <w:gridSpan w:val="2"/>
            <w:noWrap w:val="0"/>
            <w:vAlign w:val="center"/>
          </w:tcPr>
          <w:p w14:paraId="3AF71AD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F774336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性别</w:t>
            </w:r>
          </w:p>
        </w:tc>
        <w:tc>
          <w:tcPr>
            <w:tcW w:w="1206" w:type="dxa"/>
            <w:gridSpan w:val="2"/>
            <w:noWrap w:val="0"/>
            <w:vAlign w:val="center"/>
          </w:tcPr>
          <w:p w14:paraId="019C72A0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720BB50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身份证号</w:t>
            </w:r>
          </w:p>
        </w:tc>
        <w:tc>
          <w:tcPr>
            <w:tcW w:w="3387" w:type="dxa"/>
            <w:gridSpan w:val="4"/>
            <w:noWrap w:val="0"/>
            <w:vAlign w:val="center"/>
          </w:tcPr>
          <w:p w14:paraId="7B798ED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25D8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34" w:type="dxa"/>
            <w:noWrap w:val="0"/>
            <w:vAlign w:val="center"/>
          </w:tcPr>
          <w:p w14:paraId="4034B4B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申请</w:t>
            </w:r>
          </w:p>
          <w:p w14:paraId="286EBBBD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服务类型</w:t>
            </w:r>
          </w:p>
        </w:tc>
        <w:tc>
          <w:tcPr>
            <w:tcW w:w="4536" w:type="dxa"/>
            <w:gridSpan w:val="7"/>
            <w:noWrap w:val="0"/>
            <w:vAlign w:val="center"/>
          </w:tcPr>
          <w:p w14:paraId="727A4AF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□集中供养  □优惠服务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优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待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服务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32CC3BB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 系 电 话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2BC68B15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070B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311DAE9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对象类别</w:t>
            </w:r>
          </w:p>
        </w:tc>
        <w:tc>
          <w:tcPr>
            <w:tcW w:w="1492" w:type="dxa"/>
            <w:gridSpan w:val="2"/>
            <w:vMerge w:val="restart"/>
            <w:noWrap w:val="0"/>
            <w:vAlign w:val="center"/>
          </w:tcPr>
          <w:p w14:paraId="4A4B9F5D">
            <w:pPr>
              <w:shd w:val="clear" w:color="auto" w:fill="auto"/>
              <w:spacing w:line="360" w:lineRule="exact"/>
              <w:jc w:val="center"/>
              <w:rPr>
                <w:rFonts w:hint="eastAsia" w:eastAsia="宋体"/>
                <w:color w:val="auto"/>
                <w:spacing w:val="0"/>
                <w:kern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□伤残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军人</w:t>
            </w:r>
          </w:p>
        </w:tc>
        <w:tc>
          <w:tcPr>
            <w:tcW w:w="1919" w:type="dxa"/>
            <w:gridSpan w:val="3"/>
            <w:noWrap w:val="0"/>
            <w:vAlign w:val="center"/>
          </w:tcPr>
          <w:p w14:paraId="7F1B8C45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残疾等级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164880F7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25DEEECB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残疾性质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3B172E6E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2524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7D22DAB3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noWrap w:val="0"/>
            <w:vAlign w:val="center"/>
          </w:tcPr>
          <w:p w14:paraId="1DE2A80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919" w:type="dxa"/>
            <w:gridSpan w:val="3"/>
            <w:noWrap w:val="0"/>
            <w:vAlign w:val="center"/>
          </w:tcPr>
          <w:p w14:paraId="0084896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残疾军人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证</w:t>
            </w:r>
          </w:p>
          <w:p w14:paraId="0EC4F12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编号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577D652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2D28F1CF">
            <w:pPr>
              <w:shd w:val="clear" w:color="auto" w:fill="auto"/>
              <w:spacing w:line="360" w:lineRule="exact"/>
              <w:jc w:val="center"/>
              <w:rPr>
                <w:rFonts w:hint="eastAsia" w:eastAsia="宋体"/>
                <w:color w:val="auto"/>
                <w:spacing w:val="0"/>
                <w:kern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部队代号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4C9CF5FD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41778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5DDB25E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noWrap w:val="0"/>
            <w:vAlign w:val="center"/>
          </w:tcPr>
          <w:p w14:paraId="4CE25DB0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□三属</w:t>
            </w:r>
          </w:p>
        </w:tc>
        <w:tc>
          <w:tcPr>
            <w:tcW w:w="3044" w:type="dxa"/>
            <w:gridSpan w:val="5"/>
            <w:vMerge w:val="restart"/>
            <w:noWrap w:val="0"/>
            <w:vAlign w:val="center"/>
          </w:tcPr>
          <w:p w14:paraId="576668D5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□烈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士遗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属</w:t>
            </w:r>
          </w:p>
          <w:p w14:paraId="4BF4A270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□因公牺牲军人遗属</w:t>
            </w:r>
          </w:p>
          <w:p w14:paraId="1D95B118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□病故军人遗属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067282C0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牺牲者姓名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3CE303CA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32764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DBD0EEA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noWrap w:val="0"/>
            <w:vAlign w:val="center"/>
          </w:tcPr>
          <w:p w14:paraId="24882B8D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3044" w:type="dxa"/>
            <w:gridSpan w:val="5"/>
            <w:vMerge w:val="continue"/>
            <w:noWrap w:val="0"/>
            <w:vAlign w:val="center"/>
          </w:tcPr>
          <w:p w14:paraId="58FAD49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5580698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与牺牲者关系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67B5B7EA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□父子  □父女    □母子  □母女</w:t>
            </w:r>
          </w:p>
        </w:tc>
      </w:tr>
      <w:tr w14:paraId="10AD9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8F04296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7923" w:type="dxa"/>
            <w:gridSpan w:val="11"/>
            <w:noWrap w:val="0"/>
            <w:vAlign w:val="center"/>
          </w:tcPr>
          <w:p w14:paraId="014A2EB0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在乡老复员军人</w:t>
            </w:r>
          </w:p>
          <w:p w14:paraId="2C47DEA7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带病回乡退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役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军人</w:t>
            </w:r>
          </w:p>
          <w:p w14:paraId="2DCD4D94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□参战参试退役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军人</w:t>
            </w:r>
          </w:p>
          <w:p w14:paraId="34B78CF6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□年满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60周岁以上农村籍退役士兵</w:t>
            </w:r>
          </w:p>
          <w:p w14:paraId="704FF248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部分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老年烈士子女（含建国前错杀后被平反人员的子女）</w:t>
            </w:r>
          </w:p>
          <w:p w14:paraId="76052A4A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□个人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二等功以上奖励的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老年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退役军人</w:t>
            </w:r>
          </w:p>
          <w:p w14:paraId="215F6912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个人二等功以上奖励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的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现役军人父母</w:t>
            </w:r>
          </w:p>
          <w:p w14:paraId="1D814B3B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其他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优待对象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</w:t>
            </w:r>
          </w:p>
        </w:tc>
      </w:tr>
      <w:tr w14:paraId="6035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34" w:type="dxa"/>
            <w:noWrap w:val="0"/>
            <w:vAlign w:val="center"/>
          </w:tcPr>
          <w:p w14:paraId="5FCB0B5D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家庭住址</w:t>
            </w:r>
          </w:p>
        </w:tc>
        <w:tc>
          <w:tcPr>
            <w:tcW w:w="7923" w:type="dxa"/>
            <w:gridSpan w:val="11"/>
            <w:noWrap w:val="0"/>
            <w:vAlign w:val="center"/>
          </w:tcPr>
          <w:p w14:paraId="78DECE4E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5691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3CDB36F4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主要</w:t>
            </w:r>
          </w:p>
          <w:p w14:paraId="4958F23A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社会</w:t>
            </w:r>
          </w:p>
          <w:p w14:paraId="26AF4838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关系</w:t>
            </w:r>
          </w:p>
        </w:tc>
        <w:tc>
          <w:tcPr>
            <w:tcW w:w="1310" w:type="dxa"/>
            <w:noWrap w:val="0"/>
            <w:vAlign w:val="center"/>
          </w:tcPr>
          <w:p w14:paraId="651FC2D3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姓名</w:t>
            </w:r>
          </w:p>
        </w:tc>
        <w:tc>
          <w:tcPr>
            <w:tcW w:w="1463" w:type="dxa"/>
            <w:gridSpan w:val="3"/>
            <w:noWrap w:val="0"/>
            <w:vAlign w:val="center"/>
          </w:tcPr>
          <w:p w14:paraId="69282E9E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性别</w:t>
            </w:r>
          </w:p>
        </w:tc>
        <w:tc>
          <w:tcPr>
            <w:tcW w:w="1180" w:type="dxa"/>
            <w:gridSpan w:val="2"/>
            <w:noWrap w:val="0"/>
            <w:vAlign w:val="center"/>
          </w:tcPr>
          <w:p w14:paraId="636054BA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年龄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 w14:paraId="2B5B0328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与本人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关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系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7323F4F6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通讯地址</w:t>
            </w:r>
          </w:p>
        </w:tc>
        <w:tc>
          <w:tcPr>
            <w:tcW w:w="1326" w:type="dxa"/>
            <w:noWrap w:val="0"/>
            <w:vAlign w:val="center"/>
          </w:tcPr>
          <w:p w14:paraId="79177EF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联系电话</w:t>
            </w:r>
          </w:p>
        </w:tc>
      </w:tr>
      <w:tr w14:paraId="4BDB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14CC9E0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61DE3B3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 w14:paraId="22B0334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7F4E268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7206D06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0CA432A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163FBFB0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2F8F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06E293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7427939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 w14:paraId="5022C816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03FA1DA5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316BC7ED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7898EBB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72F78A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48803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133B7D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 w14:paraId="3C0E295A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463" w:type="dxa"/>
            <w:gridSpan w:val="3"/>
            <w:noWrap w:val="0"/>
            <w:vAlign w:val="center"/>
          </w:tcPr>
          <w:p w14:paraId="42D4970F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180" w:type="dxa"/>
            <w:gridSpan w:val="2"/>
            <w:noWrap w:val="0"/>
            <w:vAlign w:val="center"/>
          </w:tcPr>
          <w:p w14:paraId="3F2FD738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 w14:paraId="190847C0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5539251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1326" w:type="dxa"/>
            <w:noWrap w:val="0"/>
            <w:vAlign w:val="center"/>
          </w:tcPr>
          <w:p w14:paraId="731142D5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5B85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334" w:type="dxa"/>
            <w:noWrap w:val="0"/>
            <w:vAlign w:val="center"/>
          </w:tcPr>
          <w:p w14:paraId="6EA7FCDD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主要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联系人</w:t>
            </w:r>
          </w:p>
        </w:tc>
        <w:tc>
          <w:tcPr>
            <w:tcW w:w="1310" w:type="dxa"/>
            <w:noWrap w:val="0"/>
            <w:vAlign w:val="center"/>
          </w:tcPr>
          <w:p w14:paraId="26092179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2101" w:type="dxa"/>
            <w:gridSpan w:val="4"/>
            <w:noWrap w:val="0"/>
            <w:vAlign w:val="center"/>
          </w:tcPr>
          <w:p w14:paraId="277C645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身份证号码</w:t>
            </w:r>
          </w:p>
        </w:tc>
        <w:tc>
          <w:tcPr>
            <w:tcW w:w="1912" w:type="dxa"/>
            <w:gridSpan w:val="3"/>
            <w:noWrap w:val="0"/>
            <w:vAlign w:val="center"/>
          </w:tcPr>
          <w:p w14:paraId="2A4309B3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 w14:paraId="79DBC81C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联系电话</w:t>
            </w:r>
          </w:p>
        </w:tc>
        <w:tc>
          <w:tcPr>
            <w:tcW w:w="1861" w:type="dxa"/>
            <w:gridSpan w:val="2"/>
            <w:noWrap w:val="0"/>
            <w:vAlign w:val="center"/>
          </w:tcPr>
          <w:p w14:paraId="12E9AF71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</w:tc>
      </w:tr>
      <w:tr w14:paraId="3C0C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34" w:type="dxa"/>
            <w:noWrap w:val="0"/>
            <w:vAlign w:val="center"/>
          </w:tcPr>
          <w:p w14:paraId="2E611CE0">
            <w:pPr>
              <w:shd w:val="clear" w:color="auto" w:fill="auto"/>
              <w:adjustRightInd w:val="0"/>
              <w:snapToGrid w:val="0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申请入住</w:t>
            </w:r>
          </w:p>
          <w:p w14:paraId="5CD1DC56">
            <w:pPr>
              <w:shd w:val="clear" w:color="auto" w:fill="auto"/>
              <w:adjustRightInd w:val="0"/>
              <w:snapToGrid w:val="0"/>
              <w:jc w:val="center"/>
              <w:rPr>
                <w:rFonts w:hint="default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理由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及个人相关情况</w:t>
            </w:r>
          </w:p>
          <w:p w14:paraId="7F63BA6E">
            <w:pPr>
              <w:shd w:val="clear" w:color="auto" w:fill="auto"/>
              <w:adjustRightInd w:val="0"/>
              <w:snapToGrid w:val="0"/>
              <w:jc w:val="center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</w:p>
        </w:tc>
        <w:tc>
          <w:tcPr>
            <w:tcW w:w="7923" w:type="dxa"/>
            <w:gridSpan w:val="11"/>
            <w:noWrap w:val="0"/>
            <w:vAlign w:val="center"/>
          </w:tcPr>
          <w:p w14:paraId="653ECA68">
            <w:pPr>
              <w:shd w:val="clear" w:color="auto" w:fill="auto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</w:p>
          <w:p w14:paraId="2D1EB5E6">
            <w:pPr>
              <w:shd w:val="clear" w:color="auto" w:fill="auto"/>
              <w:adjustRightInd w:val="0"/>
              <w:snapToGrid w:val="0"/>
              <w:ind w:firstLine="1320" w:firstLineChars="550"/>
              <w:jc w:val="right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</w:p>
          <w:p w14:paraId="22BB91F7">
            <w:pPr>
              <w:shd w:val="clear" w:color="auto" w:fill="auto"/>
              <w:adjustRightInd w:val="0"/>
              <w:snapToGrid w:val="0"/>
              <w:jc w:val="left"/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申请入住理由：指附件1中“申请书”第二项内容；</w:t>
            </w:r>
          </w:p>
          <w:p w14:paraId="3824DC6B">
            <w:pPr>
              <w:shd w:val="clear" w:color="auto" w:fill="auto"/>
              <w:adjustRightInd w:val="0"/>
              <w:snapToGrid w:val="0"/>
              <w:jc w:val="left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个人相关情况：指正文“申请审批流程”第三条—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重点核查申请人家庭状况、社保缴纳情况、收入及资产情况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在个人提交申请时由本人提供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、是否存在违法犯罪记录、既往病史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含传染性疾病、精神类疾病等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关键信息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6319A346">
            <w:pPr>
              <w:shd w:val="clear" w:color="auto" w:fill="auto"/>
              <w:spacing w:line="360" w:lineRule="exact"/>
              <w:ind w:left="5460" w:hanging="5460" w:hangingChars="2600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</w:p>
          <w:p w14:paraId="77003EFC">
            <w:pPr>
              <w:shd w:val="clear" w:color="auto" w:fill="auto"/>
              <w:spacing w:line="360" w:lineRule="exact"/>
              <w:ind w:left="5460" w:hanging="5460" w:hangingChars="2600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年  月   日</w:t>
            </w:r>
          </w:p>
          <w:p w14:paraId="4D2C756B">
            <w:pPr>
              <w:shd w:val="clear" w:color="auto" w:fill="auto"/>
              <w:spacing w:line="360" w:lineRule="exact"/>
              <w:ind w:left="5460" w:hanging="5460" w:hangingChars="2600"/>
              <w:jc w:val="center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</w:p>
        </w:tc>
      </w:tr>
      <w:tr w14:paraId="158A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334" w:type="dxa"/>
            <w:noWrap w:val="0"/>
            <w:vAlign w:val="center"/>
          </w:tcPr>
          <w:p w14:paraId="688EF979">
            <w:pPr>
              <w:shd w:val="clear" w:color="auto" w:fill="auto"/>
              <w:adjustRightInd w:val="0"/>
              <w:snapToGrid w:val="0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乡镇(街道)退役军人</w:t>
            </w:r>
          </w:p>
          <w:p w14:paraId="3586F917">
            <w:pPr>
              <w:shd w:val="clear" w:color="auto" w:fill="auto"/>
              <w:adjustRightInd w:val="0"/>
              <w:snapToGrid w:val="0"/>
              <w:jc w:val="center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服务站</w:t>
            </w:r>
          </w:p>
          <w:p w14:paraId="2246396F">
            <w:pPr>
              <w:shd w:val="clear" w:color="auto" w:fill="auto"/>
              <w:adjustRightInd w:val="0"/>
              <w:snapToGrid w:val="0"/>
              <w:jc w:val="center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意见</w:t>
            </w:r>
          </w:p>
        </w:tc>
        <w:tc>
          <w:tcPr>
            <w:tcW w:w="7923" w:type="dxa"/>
            <w:gridSpan w:val="11"/>
            <w:noWrap w:val="0"/>
            <w:vAlign w:val="center"/>
          </w:tcPr>
          <w:p w14:paraId="6651B00A">
            <w:pPr>
              <w:shd w:val="clear" w:color="auto" w:fill="auto"/>
              <w:spacing w:line="360" w:lineRule="exact"/>
              <w:jc w:val="both"/>
              <w:rPr>
                <w:color w:val="auto"/>
                <w:spacing w:val="0"/>
                <w:kern w:val="21"/>
                <w:szCs w:val="21"/>
              </w:rPr>
            </w:pPr>
          </w:p>
          <w:p w14:paraId="7EB4FD5A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</w:t>
            </w:r>
          </w:p>
          <w:p w14:paraId="2F6E8CA9">
            <w:pPr>
              <w:shd w:val="clear" w:color="auto" w:fill="auto"/>
              <w:spacing w:line="360" w:lineRule="exact"/>
              <w:jc w:val="center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（公章）</w:t>
            </w:r>
          </w:p>
          <w:p w14:paraId="72C64524">
            <w:pPr>
              <w:shd w:val="clear" w:color="auto" w:fill="auto"/>
              <w:spacing w:line="360" w:lineRule="exact"/>
              <w:jc w:val="center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                            </w:t>
            </w:r>
          </w:p>
          <w:p w14:paraId="47E744D2">
            <w:pPr>
              <w:shd w:val="clear" w:color="auto" w:fill="auto"/>
              <w:adjustRightInd w:val="0"/>
              <w:snapToGrid w:val="0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负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责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人（签字）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年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月   日</w:t>
            </w:r>
          </w:p>
          <w:p w14:paraId="71606B86">
            <w:pPr>
              <w:shd w:val="clear" w:color="auto" w:fill="auto"/>
              <w:adjustRightInd w:val="0"/>
              <w:snapToGrid w:val="0"/>
              <w:rPr>
                <w:rFonts w:hint="eastAsia"/>
                <w:color w:val="auto"/>
                <w:spacing w:val="0"/>
                <w:kern w:val="21"/>
                <w:szCs w:val="21"/>
                <w:lang w:val="zh-CN"/>
              </w:rPr>
            </w:pPr>
          </w:p>
        </w:tc>
      </w:tr>
      <w:tr w14:paraId="3240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334" w:type="dxa"/>
            <w:noWrap w:val="0"/>
            <w:vAlign w:val="center"/>
          </w:tcPr>
          <w:p w14:paraId="49A20998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光荣院</w:t>
            </w:r>
          </w:p>
          <w:p w14:paraId="64ADB4BA">
            <w:pPr>
              <w:shd w:val="clear" w:color="auto" w:fill="auto"/>
              <w:spacing w:line="360" w:lineRule="exact"/>
              <w:jc w:val="center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意见</w:t>
            </w:r>
          </w:p>
        </w:tc>
        <w:tc>
          <w:tcPr>
            <w:tcW w:w="7923" w:type="dxa"/>
            <w:gridSpan w:val="11"/>
            <w:noWrap w:val="0"/>
            <w:vAlign w:val="center"/>
          </w:tcPr>
          <w:p w14:paraId="3C599EC7">
            <w:pPr>
              <w:shd w:val="clear" w:color="auto" w:fill="auto"/>
              <w:spacing w:line="360" w:lineRule="exact"/>
              <w:jc w:val="both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       </w:t>
            </w:r>
          </w:p>
          <w:p w14:paraId="419CCDA0">
            <w:pPr>
              <w:shd w:val="clear" w:color="auto" w:fill="auto"/>
              <w:spacing w:line="360" w:lineRule="exact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</w:t>
            </w:r>
          </w:p>
          <w:p w14:paraId="65012F02">
            <w:pPr>
              <w:shd w:val="clear" w:color="auto" w:fill="auto"/>
              <w:spacing w:line="360" w:lineRule="exact"/>
              <w:jc w:val="both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（公章）</w:t>
            </w:r>
          </w:p>
          <w:p w14:paraId="5BE52571">
            <w:pPr>
              <w:shd w:val="clear" w:color="auto" w:fill="auto"/>
              <w:spacing w:line="360" w:lineRule="exact"/>
              <w:jc w:val="both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 </w:t>
            </w:r>
          </w:p>
          <w:p w14:paraId="45E6E509">
            <w:pPr>
              <w:shd w:val="clear" w:color="auto" w:fill="auto"/>
              <w:adjustRightInd w:val="0"/>
              <w:snapToGrid w:val="0"/>
              <w:ind w:firstLine="1995" w:firstLineChars="950"/>
              <w:jc w:val="both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负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责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人（签字）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年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月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日</w:t>
            </w:r>
          </w:p>
          <w:p w14:paraId="7FDAB328">
            <w:pPr>
              <w:shd w:val="clear" w:color="auto" w:fill="auto"/>
              <w:adjustRightInd w:val="0"/>
              <w:snapToGrid w:val="0"/>
              <w:ind w:firstLine="1155" w:firstLineChars="550"/>
              <w:jc w:val="center"/>
              <w:rPr>
                <w:rFonts w:hint="eastAsia"/>
                <w:color w:val="auto"/>
                <w:spacing w:val="0"/>
                <w:kern w:val="21"/>
                <w:szCs w:val="21"/>
                <w:lang w:val="zh-CN"/>
              </w:rPr>
            </w:pPr>
          </w:p>
        </w:tc>
      </w:tr>
      <w:tr w14:paraId="49420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334" w:type="dxa"/>
            <w:noWrap w:val="0"/>
            <w:vAlign w:val="center"/>
          </w:tcPr>
          <w:p w14:paraId="45989132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区局相关</w:t>
            </w:r>
          </w:p>
          <w:p w14:paraId="0B5A019C">
            <w:pPr>
              <w:shd w:val="clear" w:color="auto" w:fill="auto"/>
              <w:spacing w:line="360" w:lineRule="exact"/>
              <w:jc w:val="center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>部门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意见</w:t>
            </w:r>
          </w:p>
        </w:tc>
        <w:tc>
          <w:tcPr>
            <w:tcW w:w="7923" w:type="dxa"/>
            <w:gridSpan w:val="11"/>
            <w:noWrap w:val="0"/>
            <w:vAlign w:val="center"/>
          </w:tcPr>
          <w:p w14:paraId="57F60B44">
            <w:pPr>
              <w:shd w:val="clear" w:color="auto" w:fill="auto"/>
              <w:adjustRightInd w:val="0"/>
              <w:snapToGrid w:val="0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</w:p>
          <w:p w14:paraId="3FDB2FD4">
            <w:pPr>
              <w:shd w:val="clear" w:color="auto" w:fill="auto"/>
              <w:adjustRightInd w:val="0"/>
              <w:snapToGrid w:val="0"/>
              <w:rPr>
                <w:rFonts w:hint="default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      </w:t>
            </w:r>
          </w:p>
          <w:p w14:paraId="69EF42E3">
            <w:pPr>
              <w:shd w:val="clear" w:color="auto" w:fill="auto"/>
              <w:adjustRightInd w:val="0"/>
              <w:snapToGrid w:val="0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</w:p>
          <w:p w14:paraId="3578C3E9">
            <w:pPr>
              <w:shd w:val="clear" w:color="auto" w:fill="auto"/>
              <w:adjustRightInd w:val="0"/>
              <w:snapToGrid w:val="0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</w:p>
          <w:p w14:paraId="52F91043">
            <w:pPr>
              <w:shd w:val="clear" w:color="auto" w:fill="auto"/>
              <w:adjustRightInd w:val="0"/>
              <w:snapToGrid w:val="0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</w:p>
          <w:p w14:paraId="5EB75E13">
            <w:pPr>
              <w:shd w:val="clear" w:color="auto" w:fill="auto"/>
              <w:adjustRightInd w:val="0"/>
              <w:snapToGrid w:val="0"/>
              <w:ind w:firstLine="1890" w:firstLineChars="900"/>
              <w:rPr>
                <w:rFonts w:hint="eastAsia"/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负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责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人（签字）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年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月   日</w:t>
            </w:r>
          </w:p>
          <w:p w14:paraId="0ADFB93D">
            <w:pPr>
              <w:shd w:val="clear" w:color="auto" w:fill="auto"/>
              <w:adjustRightInd w:val="0"/>
              <w:snapToGrid w:val="0"/>
              <w:ind w:firstLine="1155" w:firstLineChars="550"/>
              <w:jc w:val="center"/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</w:pPr>
          </w:p>
        </w:tc>
      </w:tr>
      <w:tr w14:paraId="4CBF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1334" w:type="dxa"/>
            <w:noWrap w:val="0"/>
            <w:vAlign w:val="center"/>
          </w:tcPr>
          <w:p w14:paraId="3DEEA5EB">
            <w:pPr>
              <w:shd w:val="clear" w:color="auto" w:fill="auto"/>
              <w:adjustRightInd w:val="0"/>
              <w:snapToGrid w:val="0"/>
              <w:jc w:val="center"/>
              <w:rPr>
                <w:rFonts w:eastAsia="仿宋_GB2312"/>
                <w:color w:val="auto"/>
                <w:spacing w:val="0"/>
                <w:kern w:val="21"/>
                <w:sz w:val="24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区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退役军人事务局审批意见</w:t>
            </w:r>
          </w:p>
        </w:tc>
        <w:tc>
          <w:tcPr>
            <w:tcW w:w="7923" w:type="dxa"/>
            <w:gridSpan w:val="11"/>
            <w:noWrap w:val="0"/>
            <w:vAlign w:val="center"/>
          </w:tcPr>
          <w:p w14:paraId="6CB3D7A8">
            <w:pPr>
              <w:shd w:val="clear" w:color="auto" w:fill="auto"/>
              <w:spacing w:line="360" w:lineRule="exact"/>
              <w:jc w:val="center"/>
              <w:rPr>
                <w:color w:val="auto"/>
                <w:spacing w:val="0"/>
                <w:kern w:val="21"/>
                <w:szCs w:val="21"/>
              </w:rPr>
            </w:pPr>
          </w:p>
          <w:p w14:paraId="1EDFEE23">
            <w:pPr>
              <w:shd w:val="clear" w:color="auto" w:fill="auto"/>
              <w:spacing w:line="360" w:lineRule="exact"/>
              <w:jc w:val="center"/>
              <w:rPr>
                <w:color w:val="auto"/>
                <w:spacing w:val="0"/>
                <w:kern w:val="21"/>
                <w:szCs w:val="21"/>
              </w:rPr>
            </w:pPr>
          </w:p>
          <w:p w14:paraId="226AF7D8">
            <w:pPr>
              <w:shd w:val="clear" w:color="auto" w:fill="auto"/>
              <w:spacing w:line="360" w:lineRule="exact"/>
              <w:jc w:val="both"/>
              <w:rPr>
                <w:rFonts w:hint="default" w:eastAsia="宋体"/>
                <w:color w:val="auto"/>
                <w:spacing w:val="0"/>
                <w:kern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                                                  （公章）</w:t>
            </w:r>
          </w:p>
          <w:p w14:paraId="7F32FEBD">
            <w:pPr>
              <w:shd w:val="clear" w:color="auto" w:fill="auto"/>
              <w:spacing w:line="360" w:lineRule="exact"/>
              <w:jc w:val="center"/>
              <w:rPr>
                <w:color w:val="auto"/>
                <w:spacing w:val="0"/>
                <w:kern w:val="21"/>
                <w:szCs w:val="21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                                                     </w:t>
            </w:r>
          </w:p>
          <w:p w14:paraId="1AA01FE6">
            <w:pPr>
              <w:shd w:val="clear" w:color="auto" w:fill="auto"/>
              <w:adjustRightInd w:val="0"/>
              <w:snapToGrid w:val="0"/>
              <w:ind w:firstLine="1155" w:firstLineChars="550"/>
              <w:jc w:val="center"/>
              <w:rPr>
                <w:rFonts w:ascii="仿宋_GB2312" w:hAnsi="仿宋_GB2312" w:eastAsia="仿宋_GB2312" w:cs="仿宋_GB2312"/>
                <w:color w:val="auto"/>
                <w:spacing w:val="0"/>
                <w:kern w:val="21"/>
                <w:sz w:val="32"/>
                <w:szCs w:val="32"/>
                <w:lang w:val="zh-CN"/>
              </w:rPr>
            </w:pP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主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管领导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eastAsia="zh-CN"/>
              </w:rPr>
              <w:t>（签字）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：       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 xml:space="preserve">年 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kern w:val="21"/>
                <w:szCs w:val="21"/>
              </w:rPr>
              <w:t>月   日</w:t>
            </w:r>
          </w:p>
        </w:tc>
      </w:tr>
      <w:tr w14:paraId="2E41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334" w:type="dxa"/>
            <w:noWrap w:val="0"/>
            <w:vAlign w:val="center"/>
          </w:tcPr>
          <w:p w14:paraId="70058D35">
            <w:pPr>
              <w:shd w:val="clear" w:color="auto" w:fill="auto"/>
              <w:jc w:val="center"/>
              <w:rPr>
                <w:rFonts w:ascii="宋体" w:hAnsi="宋体"/>
                <w:color w:val="auto"/>
                <w:spacing w:val="0"/>
                <w:kern w:val="21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auto"/>
                <w:spacing w:val="0"/>
                <w:kern w:val="21"/>
                <w:sz w:val="24"/>
              </w:rPr>
              <w:t>备注</w:t>
            </w:r>
          </w:p>
          <w:p w14:paraId="589C5736">
            <w:pPr>
              <w:shd w:val="clear" w:color="auto" w:fill="auto"/>
              <w:adjustRightInd w:val="0"/>
              <w:snapToGrid w:val="0"/>
              <w:jc w:val="center"/>
              <w:rPr>
                <w:color w:val="auto"/>
                <w:spacing w:val="0"/>
                <w:kern w:val="21"/>
                <w:szCs w:val="21"/>
              </w:rPr>
            </w:pPr>
          </w:p>
        </w:tc>
        <w:tc>
          <w:tcPr>
            <w:tcW w:w="7923" w:type="dxa"/>
            <w:gridSpan w:val="11"/>
            <w:noWrap w:val="0"/>
            <w:vAlign w:val="center"/>
          </w:tcPr>
          <w:p w14:paraId="18F29FB1">
            <w:pPr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乡镇(街道)退役军人服务站写明申请人家庭成员情况，是否属于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zh-CN"/>
              </w:rPr>
              <w:t>无法定赡养人、扶养人、抚养人，或者法定赡养人、扶养人、抚养人无赡养、扶养、抚养能力。</w:t>
            </w:r>
          </w:p>
          <w:p w14:paraId="64363840">
            <w:pPr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zh-CN"/>
              </w:rPr>
              <w:t>区光荣院写明材料齐全，是否同意上报。</w:t>
            </w:r>
          </w:p>
          <w:p w14:paraId="37DCEDD7">
            <w:pPr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3.区局相关部门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写明申请人是否属于优抚对象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或荣获二等功以上等情况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eastAsia="zh-CN"/>
              </w:rPr>
              <w:t>，写明身份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类别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eastAsia="zh-CN"/>
              </w:rPr>
              <w:t>及享受待遇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。</w:t>
            </w:r>
          </w:p>
          <w:p w14:paraId="4913AB52">
            <w:pPr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zh-CN"/>
              </w:rPr>
              <w:t>区退役军人事务局写明是否同意接收。</w:t>
            </w:r>
          </w:p>
          <w:p w14:paraId="19536B1D">
            <w:pPr>
              <w:numPr>
                <w:ilvl w:val="0"/>
                <w:numId w:val="0"/>
              </w:numPr>
              <w:shd w:val="clear" w:color="auto" w:fill="auto"/>
              <w:adjustRightInd w:val="0"/>
              <w:snapToGrid w:val="0"/>
              <w:rPr>
                <w:rFonts w:ascii="宋体" w:hAnsi="宋体" w:eastAsia="宋体" w:cs="宋体"/>
                <w:color w:val="auto"/>
                <w:spacing w:val="0"/>
                <w:kern w:val="21"/>
                <w:szCs w:val="21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本表一式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份，乡镇(街道)退役军人服务站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eastAsia="zh-CN"/>
              </w:rPr>
              <w:t>、区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光荣院及区退役军人事务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eastAsia="zh-CN"/>
              </w:rPr>
              <w:t>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各存档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1"/>
                <w:sz w:val="18"/>
                <w:szCs w:val="18"/>
              </w:rPr>
              <w:t>份。</w:t>
            </w:r>
          </w:p>
        </w:tc>
      </w:tr>
    </w:tbl>
    <w:p w14:paraId="50ECFB08">
      <w:pPr>
        <w:tabs>
          <w:tab w:val="left" w:pos="7560"/>
        </w:tabs>
        <w:spacing w:line="240" w:lineRule="atLeas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 w14:paraId="6227CF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asci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2026-05-21T09:21:13Z</dcterms:created>
  <dc:creator>Administrator</dc:creator>
  <cp:lastModifiedBy> 张小路</cp:lastModifiedBy>
  <dcterms:modified xsi:type="dcterms:W3CDTF">2026-05-21T09:22:55Z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eyJoZGlkIjoiMGVkMTM2MDNjNGUyYTBlZjZlNjFjNTRhNjc3ZGQ4MzMiLCJ1c2VySWQiOiI2NjM5NTY1NzYifQ==</vt:lpwstr>
  </property>
  <property fmtid="{D5CDD505-2E9C-101B-9397-08002B2CF9AE}" pid="4" name="ICV">
    <vt:lpwstr>8B7EE04DC40F44BE81BB3177C8F2DBD4_12</vt:lpwstr>
  </property>
</Properties>
</file>