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2DB7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北京市大兴区市场监督管理局</w:t>
      </w:r>
    </w:p>
    <w:p w14:paraId="4080566F">
      <w:pPr>
        <w:jc w:val="center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关于开展2026年度北京市知识产权试点、优势单位申报和2023年度北京市知识产权试点、优势单位复审工作的通知</w:t>
      </w:r>
    </w:p>
    <w:p w14:paraId="1655C09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辖区各企、事业单位：</w:t>
      </w:r>
    </w:p>
    <w:p w14:paraId="4B322C2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根据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北京市知识产权局关于开展2026年北京市知识产权试点优势单位申报及复审工作的通知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》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（https://zscqj.beijing.gov.cn/zscqj/zwgk/tzgg/744054159/index.html）及《北京市知识产权试点优势单位认定与管理办法》（京知局〔2024〕130号，以下简称《办法》，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见附件1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），现组织开展2026年度北京市知识产权试点、优势单位申报和2023年度北京市知识产权试点、优势单位（原示范单位）复审工作。有关事宜通知如下：</w:t>
      </w:r>
    </w:p>
    <w:p w14:paraId="38912F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一、试点单位和优势单位申报</w:t>
      </w:r>
    </w:p>
    <w:p w14:paraId="1F6357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  <w:t>（一）申报时间</w:t>
      </w:r>
    </w:p>
    <w:p w14:paraId="42F8D3C5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31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日 </w:t>
      </w:r>
    </w:p>
    <w:p w14:paraId="28D9B5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  <w:t>（二）申报条件</w:t>
      </w:r>
    </w:p>
    <w:p w14:paraId="44D57FE6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申报北京市知识产权试点单位应符合《办法》第二章中第四条、第五条规定的相应条件。</w:t>
      </w:r>
    </w:p>
    <w:p w14:paraId="6619C7C5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申报北京市知识产权优势单位应符合《办法》第二章中第四条、第六条规定的相应条件。</w:t>
      </w:r>
    </w:p>
    <w:p w14:paraId="43DE39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  <w:t>（三）申报及认定程序</w:t>
      </w:r>
    </w:p>
    <w:p w14:paraId="70B8750F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319" w:leftChars="152" w:right="0" w:firstLine="320" w:firstLineChars="100"/>
        <w:jc w:val="left"/>
        <w:textAlignment w:val="auto"/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申报方式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：</w:t>
      </w:r>
    </w:p>
    <w:p w14:paraId="626B7CB6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19" w:leftChars="9" w:right="0" w:firstLine="617" w:firstLineChars="193"/>
        <w:jc w:val="lef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申报单位登录“北京市政务服务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           （http://banshi.beijing.gov.cn/），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在页面右上角切换辖区选择大兴区。点击：部门服务，选择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大兴区市场监督管理局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。在全部类型中选择公共服务：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北京市知识产权试点单位的认定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北京市知识产权优势单位的认定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进行网上申报，详情请参考《申报操作指南》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仿宋_GB2312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见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附件2）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2A1FD86B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认定程序</w:t>
      </w:r>
    </w:p>
    <w:p w14:paraId="73759CCB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Calibri" w:eastAsia="仿宋_GB2312" w:cs="黑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申报：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申请单位根据《办法》第二章规定的条件进行自我评价，认为符合条件的，参照申报指南进行网上申请。填写《北京市知识产权试点优势单位申报书》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仿宋_GB2312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见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 xml:space="preserve">附件3,填写 Excel 表内的 </w:t>
      </w:r>
      <w:r>
        <w:rPr>
          <w:rFonts w:hint="eastAsia" w:ascii="仿宋_GB2312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个 sheet</w:t>
      </w:r>
      <w:r>
        <w:rPr>
          <w:rFonts w:hint="eastAsia" w:ascii="仿宋_GB2312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，请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准确选择申报事项</w:t>
      </w:r>
      <w:r>
        <w:rPr>
          <w:rFonts w:hint="eastAsia" w:ascii="仿宋_GB2312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cs="黑体"/>
          <w:b/>
          <w:bCs/>
          <w:color w:val="000000"/>
          <w:kern w:val="2"/>
          <w:sz w:val="32"/>
          <w:szCs w:val="32"/>
          <w:lang w:val="en-US" w:eastAsia="zh-CN" w:bidi="ar-SA"/>
        </w:rPr>
        <w:t>另需</w:t>
      </w:r>
      <w:r>
        <w:rPr>
          <w:rFonts w:hint="eastAsia" w:ascii="仿宋_GB2312" w:hAnsi="Calibri" w:eastAsia="仿宋_GB2312" w:cs="黑体"/>
          <w:b/>
          <w:bCs/>
          <w:color w:val="000000"/>
          <w:kern w:val="2"/>
          <w:sz w:val="32"/>
          <w:szCs w:val="32"/>
          <w:lang w:val="en-US" w:eastAsia="zh-CN" w:bidi="ar-SA"/>
        </w:rPr>
        <w:t>提交加盖公章</w:t>
      </w:r>
      <w:r>
        <w:rPr>
          <w:rFonts w:hint="eastAsia" w:ascii="仿宋_GB2312" w:eastAsia="仿宋_GB2312" w:cs="黑体"/>
          <w:b/>
          <w:bCs/>
          <w:color w:val="000000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Calibri" w:eastAsia="仿宋_GB2312" w:cs="黑体"/>
          <w:b/>
          <w:bCs/>
          <w:color w:val="000000"/>
          <w:kern w:val="2"/>
          <w:sz w:val="32"/>
          <w:szCs w:val="32"/>
          <w:lang w:val="en-US" w:eastAsia="zh-CN" w:bidi="ar-SA"/>
        </w:rPr>
        <w:t>营业执照</w:t>
      </w:r>
      <w:r>
        <w:rPr>
          <w:rFonts w:hint="eastAsia" w:ascii="仿宋_GB2312" w:eastAsia="仿宋_GB2312" w:cs="黑体"/>
          <w:b/>
          <w:bCs/>
          <w:color w:val="000000"/>
          <w:kern w:val="2"/>
          <w:sz w:val="32"/>
          <w:szCs w:val="32"/>
          <w:lang w:val="en-US" w:eastAsia="zh-CN" w:bidi="ar-SA"/>
        </w:rPr>
        <w:t>扫描件</w:t>
      </w:r>
      <w:r>
        <w:rPr>
          <w:rFonts w:hint="eastAsia" w:ascii="仿宋_GB2312" w:hAnsi="Calibri" w:eastAsia="仿宋_GB2312" w:cs="黑体"/>
          <w:b/>
          <w:bCs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733031C4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评审：北京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市知识产权局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通过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核验、审核、评审等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程序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拟认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定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2026年度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北京市知识产权试点单位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北京市知识产权优势单位名单。</w:t>
      </w:r>
    </w:p>
    <w:p w14:paraId="11EC7EE7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公示：拟认定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名单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将在北京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市知识产权局官方网站上公示不少于5天，公示期满无异议的，认定为202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年度北京市知识产权试点单位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北京市知识产权优势单位。</w:t>
      </w:r>
    </w:p>
    <w:p w14:paraId="5C78E4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  <w:t>（四）其他事项</w:t>
      </w:r>
    </w:p>
    <w:p w14:paraId="0295B84F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instrText xml:space="preserve"> HYPERLINK "mailto:申报单位在北京市政务服务网上提交申报材料后，还应将《申报书》《信息表》（附件3和6）的电子件以及申报单位证明知识产权工作情况的材料电子件（可编辑Excel文件和加盖公章后扫描的PDF文件）同时发送至各申报单位所在区知识产权局指定邮箱zscq12312@163.com及市知识产权局指定邮箱chanyechu@zscqj.beijing.gov.cn" </w:instrTex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申报单位在网上提交申报材料后，还需将《北京市知识产权试点优势单位申报书》的电子件（可编辑Excel文件和加盖公章后扫描的PDF文件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及申报单位证明知识产权工作情况的材料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发送至大兴区市场监督管理局指定邮箱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zscq12312@163.com，同时抄送北京市知识产权局指定邮箱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" w:bidi="ar-SA"/>
        </w:rPr>
        <w:t>yunyongchu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@zscqj.beijing.gov.cn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 。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发送邮箱的材料与北京市政务服务网上提交的材料内容保持一致，并满足以下要求：</w:t>
      </w:r>
    </w:p>
    <w:p w14:paraId="0EC8246E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both"/>
        <w:textAlignment w:val="auto"/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" w:bidi="ar-SA"/>
        </w:rPr>
      </w:pP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" w:bidi="ar-SA"/>
        </w:rPr>
        <w:t>1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" w:bidi="ar-SA"/>
        </w:rPr>
        <w:t>《申报书》（</w:t>
      </w:r>
      <w:r>
        <w:rPr>
          <w:rFonts w:hint="eastAsia" w:ascii="仿宋_GB2312" w:eastAsia="仿宋_GB2312" w:cs="黑体"/>
          <w:b w:val="0"/>
          <w:color w:val="000000"/>
          <w:kern w:val="2"/>
          <w:sz w:val="28"/>
          <w:szCs w:val="28"/>
          <w:lang w:val="en-US" w:eastAsia="zh" w:bidi="ar-SA"/>
        </w:rPr>
        <w:t>附件3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" w:bidi="ar-SA"/>
        </w:rPr>
        <w:t>）可编辑Excel文件，包含首页、说明页、sheet1-申报书和sheet2-信息表，其中sheet2-信息表与sheet1-申报书内容保持一致；</w:t>
      </w:r>
    </w:p>
    <w:p w14:paraId="532BE90F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both"/>
        <w:textAlignment w:val="auto"/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" w:bidi="ar-SA"/>
        </w:rPr>
      </w:pP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" w:bidi="ar-SA"/>
        </w:rPr>
        <w:t>2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" w:bidi="ar-SA"/>
        </w:rPr>
        <w:t>《申报书》（</w:t>
      </w:r>
      <w:r>
        <w:rPr>
          <w:rFonts w:hint="eastAsia" w:ascii="仿宋_GB2312" w:eastAsia="仿宋_GB2312" w:cs="黑体"/>
          <w:b w:val="0"/>
          <w:color w:val="000000"/>
          <w:kern w:val="2"/>
          <w:sz w:val="28"/>
          <w:szCs w:val="28"/>
          <w:lang w:val="en-US" w:eastAsia="zh" w:bidi="ar-SA"/>
        </w:rPr>
        <w:t>附件3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" w:bidi="ar-SA"/>
        </w:rPr>
        <w:t>）首页、说明页和sheet1-申报书加盖公章后扫描的PDF文件（首页盖章加骑缝章）；</w:t>
      </w:r>
    </w:p>
    <w:p w14:paraId="318279EE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both"/>
        <w:textAlignment w:val="auto"/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" w:bidi="ar-SA"/>
        </w:rPr>
      </w:pP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" w:bidi="ar-SA"/>
        </w:rPr>
        <w:t>3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" w:bidi="ar-SA"/>
        </w:rPr>
        <w:t>“知识产权工作情况”部分的其他材料和说明材料；</w:t>
      </w:r>
    </w:p>
    <w:p w14:paraId="2E7C1FA7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both"/>
        <w:textAlignment w:val="auto"/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" w:bidi="ar-SA"/>
        </w:rPr>
      </w:pP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" w:bidi="ar-SA"/>
        </w:rPr>
        <w:t>4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" w:bidi="ar-SA"/>
        </w:rPr>
        <w:t>上述加盖公章后扫描的PDF文件与“知识产权工作情况”材料压缩打包（从申报系统“知识产权工作情况材料”路径上传）。</w:t>
      </w:r>
    </w:p>
    <w:p w14:paraId="7FFF6628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both"/>
        <w:textAlignment w:val="auto"/>
        <w:rPr>
          <w:rFonts w:hint="default" w:ascii="仿宋_GB2312" w:eastAsia="仿宋_GB2312" w:cs="黑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黑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另</w:t>
      </w:r>
      <w:r>
        <w:rPr>
          <w:rFonts w:hint="eastAsia" w:ascii="仿宋_GB2312" w:hAnsi="Calibri" w:eastAsia="仿宋_GB2312" w:cs="黑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请参照《办法》第十条</w:t>
      </w:r>
      <w:r>
        <w:rPr>
          <w:rFonts w:hint="eastAsia" w:ascii="仿宋_GB2312" w:eastAsia="仿宋_GB2312" w:cs="黑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，上传评审中给予优先或加分条件的相关支撑材料。</w:t>
      </w:r>
    </w:p>
    <w:p w14:paraId="304D80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404040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二、试点单位和示范单位复审</w:t>
      </w:r>
      <w:r>
        <w:rPr>
          <w:rFonts w:hint="eastAsia" w:ascii="宋体" w:hAnsi="宋体" w:eastAsia="宋体" w:cs="宋体"/>
          <w:b/>
          <w:bCs/>
          <w:i w:val="0"/>
          <w:caps w:val="0"/>
          <w:color w:val="404040"/>
          <w:spacing w:val="0"/>
          <w:kern w:val="0"/>
          <w:sz w:val="28"/>
          <w:szCs w:val="28"/>
          <w:lang w:val="en-US" w:eastAsia="zh-CN"/>
        </w:rPr>
        <w:t>　　</w:t>
      </w:r>
    </w:p>
    <w:p w14:paraId="4B3A01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  <w:t>（一）复审对象范围</w:t>
      </w:r>
    </w:p>
    <w:p w14:paraId="7AFB53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default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　　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 年度认定和当年复审通过的北京市知识产权试点单位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知识产权示范单位</w:t>
      </w:r>
      <w:r>
        <w:rPr>
          <w:rFonts w:hint="eastAsia" w:ascii="仿宋_GB2312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（按照优势单位参加复审）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复审单位参考名单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》</w:t>
      </w:r>
      <w:r>
        <w:rPr>
          <w:rFonts w:hint="eastAsia" w:ascii="仿宋_GB2312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见附件4</w:t>
      </w:r>
      <w:r>
        <w:rPr>
          <w:rFonts w:hint="eastAsia" w:ascii="仿宋_GB2312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。已取得北京市知识产权优势单位认定的单位，不再参加本次知识产权试点单位的复审。</w:t>
      </w:r>
    </w:p>
    <w:p w14:paraId="02AC66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  <w:t>（二）复审材料提交时间</w:t>
      </w:r>
    </w:p>
    <w:p w14:paraId="435FB911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480" w:firstLineChars="200"/>
        <w:jc w:val="both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</w:rPr>
        <w:t>　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31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日 </w:t>
      </w:r>
    </w:p>
    <w:p w14:paraId="266DD9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  <w:t>（三）复审程序</w:t>
      </w:r>
    </w:p>
    <w:p w14:paraId="048A73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default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</w:rPr>
        <w:t>　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　 1.参加复审的单位填写《北京市知识产权试点优势单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位</w:t>
      </w:r>
      <w:bookmarkStart w:id="0" w:name="_GoBack"/>
      <w:bookmarkEnd w:id="0"/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复审申报书》（</w:t>
      </w:r>
      <w:r>
        <w:rPr>
          <w:rFonts w:hint="eastAsia" w:ascii="仿宋_GB2312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见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 xml:space="preserve">附件 5，填写 Excel 表内的 </w:t>
      </w:r>
      <w:r>
        <w:rPr>
          <w:rFonts w:hint="eastAsia" w:ascii="仿宋_GB2312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 xml:space="preserve"> 个 sheet</w:t>
      </w:r>
      <w:r>
        <w:rPr>
          <w:rFonts w:hint="eastAsia" w:ascii="仿宋_GB2312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，请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准确选择复审事项）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，将可编辑文本和（封面加盖公章）扫描 PDF 版于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月 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31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instrText xml:space="preserve"> HYPERLINK "mailto:日前提交至大兴区市场监督管理局指定邮箱zscq12312@163.com。" </w:instrTex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Style w:val="8"/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日前提交至大兴区市场监督管理局指定邮箱zscq12312@163.com</w:t>
      </w:r>
      <w:r>
        <w:rPr>
          <w:rStyle w:val="8"/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 详细要求如下：</w:t>
      </w:r>
    </w:p>
    <w:p w14:paraId="0D596D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 w:firstLineChars="200"/>
        <w:jc w:val="left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1）《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复审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申报书》（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28"/>
          <w:szCs w:val="28"/>
          <w:lang w:val="en-US" w:eastAsia="zh-CN" w:bidi="ar-SA"/>
        </w:rPr>
        <w:t>附件5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）可编辑Excel文件，包含首页、说明页、sheet1-申报书和sheet2-信息表，其中sheet2-信息表与sheet1-申报书内容保持一致；</w:t>
      </w:r>
    </w:p>
    <w:p w14:paraId="6347E4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2）《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复审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申报书》（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附件5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）首页、说明页和sheet1-申报书加盖公章后扫描的PDF文件（首页盖章加骑缝章）；</w:t>
      </w:r>
    </w:p>
    <w:p w14:paraId="6A251B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left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3）“知识产权工作情况”部分的其他材料和说明材料（打包压缩）。</w:t>
      </w:r>
    </w:p>
    <w:p w14:paraId="5EDF6236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 　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 2.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北京市知识产权局按照《办法》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组织开展复审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认定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复审合格的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知识产权试点单位、知识产权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优势单位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，将在北京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市知识产权局官方网站上公示，公示期满无异议的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发布复审通过通知。复审合格的知识产权试点单位保留知识产权试点单位资格，复审合格的知识产权示范单位变更为知识产权优势单位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5056EDEA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-SA"/>
        </w:rPr>
        <w:t>联系方式</w:t>
      </w:r>
    </w:p>
    <w:p w14:paraId="1BF7A557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大兴区市场监督管理局</w:t>
      </w:r>
    </w:p>
    <w:p w14:paraId="4F4E2E49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联系人：李亚鹏 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李斌  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 联系电话：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010-89292550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 </w:t>
      </w:r>
    </w:p>
    <w:p w14:paraId="44F973CE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邮箱：zscq12312@163.com</w:t>
      </w:r>
    </w:p>
    <w:p w14:paraId="2B009316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</w:p>
    <w:p w14:paraId="1EF95396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120" w:right="0" w:hanging="5120" w:hangingChars="1600"/>
        <w:jc w:val="lef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                         北京市大兴区市场监督管理局  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            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                               202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日</w:t>
      </w:r>
    </w:p>
    <w:p w14:paraId="065AB67B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</w:p>
    <w:p w14:paraId="12EF32C6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</w:p>
    <w:p w14:paraId="515DF0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0" w:firstLineChars="0"/>
        <w:jc w:val="lef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宋体"/>
          <w:b w:val="0"/>
          <w:bCs w:val="0"/>
          <w:kern w:val="0"/>
          <w:sz w:val="28"/>
          <w:szCs w:val="28"/>
          <w:lang w:val="en-US" w:eastAsia="zh-CN" w:bidi="ar-SA"/>
        </w:rPr>
        <w:t xml:space="preserve">附件： 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1.《北京市知识产权试点优势单位认定与管理办法》</w:t>
      </w:r>
    </w:p>
    <w:p w14:paraId="07EE8F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960" w:firstLineChars="300"/>
        <w:jc w:val="lef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《申报操作指南》</w:t>
      </w:r>
    </w:p>
    <w:p w14:paraId="46186F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960" w:firstLineChars="300"/>
        <w:jc w:val="lef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《北京市知识产权试点优势单位申报书》</w:t>
      </w:r>
    </w:p>
    <w:p w14:paraId="0A7DFA82">
      <w:pPr>
        <w:pStyle w:val="2"/>
        <w:ind w:firstLine="960" w:firstLineChars="300"/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4.《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复审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单位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参考名单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》</w:t>
      </w:r>
    </w:p>
    <w:p w14:paraId="77DC2978">
      <w:pPr>
        <w:ind w:firstLine="960" w:firstLineChars="300"/>
        <w:rPr>
          <w:rFonts w:hint="default"/>
          <w:lang w:val="en-US" w:eastAsia="zh-CN"/>
        </w:rPr>
      </w:pP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《北京市知识产权试点优势单位复审申报书》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AA659"/>
    <w:multiLevelType w:val="singleLevel"/>
    <w:tmpl w:val="845AA659"/>
    <w:lvl w:ilvl="0" w:tentative="0">
      <w:start w:val="3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A142C"/>
    <w:rsid w:val="018A142C"/>
    <w:rsid w:val="088F6F90"/>
    <w:rsid w:val="11E76562"/>
    <w:rsid w:val="12DB7574"/>
    <w:rsid w:val="1D7F39E4"/>
    <w:rsid w:val="1DFF0FD8"/>
    <w:rsid w:val="1FCACA41"/>
    <w:rsid w:val="22573708"/>
    <w:rsid w:val="22CB0613"/>
    <w:rsid w:val="2F39CBA4"/>
    <w:rsid w:val="2F5C5B42"/>
    <w:rsid w:val="337D6E0F"/>
    <w:rsid w:val="35FFFF9E"/>
    <w:rsid w:val="397EE954"/>
    <w:rsid w:val="3A8F510C"/>
    <w:rsid w:val="3AECEA34"/>
    <w:rsid w:val="3AFF58B7"/>
    <w:rsid w:val="3B424A2C"/>
    <w:rsid w:val="3E444A58"/>
    <w:rsid w:val="3F5A4C64"/>
    <w:rsid w:val="3F6D7F63"/>
    <w:rsid w:val="3FBBDCFE"/>
    <w:rsid w:val="4BB0C1FF"/>
    <w:rsid w:val="4D4963C9"/>
    <w:rsid w:val="50466C39"/>
    <w:rsid w:val="51FED7AB"/>
    <w:rsid w:val="533C3DCD"/>
    <w:rsid w:val="5BFF6967"/>
    <w:rsid w:val="5DAD744A"/>
    <w:rsid w:val="5DFFC67B"/>
    <w:rsid w:val="5EFA7CCD"/>
    <w:rsid w:val="5F3FF414"/>
    <w:rsid w:val="6693568F"/>
    <w:rsid w:val="66D3040A"/>
    <w:rsid w:val="66F78E85"/>
    <w:rsid w:val="677FC794"/>
    <w:rsid w:val="68CD117F"/>
    <w:rsid w:val="6BED8E9F"/>
    <w:rsid w:val="6BFF40BE"/>
    <w:rsid w:val="6EB6C088"/>
    <w:rsid w:val="6FC648CA"/>
    <w:rsid w:val="72EE4E2A"/>
    <w:rsid w:val="74F49EB4"/>
    <w:rsid w:val="752F78F3"/>
    <w:rsid w:val="757DE146"/>
    <w:rsid w:val="75F61C8E"/>
    <w:rsid w:val="777F47DD"/>
    <w:rsid w:val="77CDA129"/>
    <w:rsid w:val="77F74095"/>
    <w:rsid w:val="7BB5A398"/>
    <w:rsid w:val="7CA81A0E"/>
    <w:rsid w:val="7DFF661C"/>
    <w:rsid w:val="7E9724D3"/>
    <w:rsid w:val="7EF53D7A"/>
    <w:rsid w:val="7F3B585B"/>
    <w:rsid w:val="7F7BCA3C"/>
    <w:rsid w:val="7F7BCD1C"/>
    <w:rsid w:val="7F7D4D9E"/>
    <w:rsid w:val="7F7D58EC"/>
    <w:rsid w:val="7FCDCD71"/>
    <w:rsid w:val="7FDB3E08"/>
    <w:rsid w:val="7FF17C16"/>
    <w:rsid w:val="7FF70615"/>
    <w:rsid w:val="7FFA6F1E"/>
    <w:rsid w:val="97773D8A"/>
    <w:rsid w:val="97FC7644"/>
    <w:rsid w:val="9D4B5CFF"/>
    <w:rsid w:val="AFDBA861"/>
    <w:rsid w:val="AFFFB0E5"/>
    <w:rsid w:val="B62F3C99"/>
    <w:rsid w:val="B732CA09"/>
    <w:rsid w:val="BA7B23C6"/>
    <w:rsid w:val="BB7A6D4C"/>
    <w:rsid w:val="BBBBC340"/>
    <w:rsid w:val="BE3F3A1F"/>
    <w:rsid w:val="BF5FE9F9"/>
    <w:rsid w:val="BF7D7B38"/>
    <w:rsid w:val="BFAF0B6A"/>
    <w:rsid w:val="C9B5DAC9"/>
    <w:rsid w:val="CF6AA05C"/>
    <w:rsid w:val="D7FA2EDD"/>
    <w:rsid w:val="D8A46867"/>
    <w:rsid w:val="D9FBF8DB"/>
    <w:rsid w:val="DAF31373"/>
    <w:rsid w:val="DEB592ED"/>
    <w:rsid w:val="DEF7D7BD"/>
    <w:rsid w:val="DEFD782A"/>
    <w:rsid w:val="DFAF8547"/>
    <w:rsid w:val="DFD7FA42"/>
    <w:rsid w:val="E3F6BEB0"/>
    <w:rsid w:val="E3FF7712"/>
    <w:rsid w:val="E7D91300"/>
    <w:rsid w:val="E9F71EFB"/>
    <w:rsid w:val="ECAE8611"/>
    <w:rsid w:val="ED9E789F"/>
    <w:rsid w:val="EEFBF76A"/>
    <w:rsid w:val="EF5B92E1"/>
    <w:rsid w:val="EF7C1CAC"/>
    <w:rsid w:val="EFFBA980"/>
    <w:rsid w:val="F1DB677C"/>
    <w:rsid w:val="F2B7021F"/>
    <w:rsid w:val="F6BA26BB"/>
    <w:rsid w:val="F6EC0EB0"/>
    <w:rsid w:val="F6EEB86F"/>
    <w:rsid w:val="F7D63BA2"/>
    <w:rsid w:val="FAF41D82"/>
    <w:rsid w:val="FB7D2BEF"/>
    <w:rsid w:val="FBBE5629"/>
    <w:rsid w:val="FC5EC80F"/>
    <w:rsid w:val="FCEF66E9"/>
    <w:rsid w:val="FE734873"/>
    <w:rsid w:val="FE7B7CB0"/>
    <w:rsid w:val="FEEF2A41"/>
    <w:rsid w:val="FF8717FD"/>
    <w:rsid w:val="FFDB143C"/>
    <w:rsid w:val="FFDC3D4B"/>
    <w:rsid w:val="FFDE7347"/>
    <w:rsid w:val="FFE6AD78"/>
    <w:rsid w:val="FFF6A955"/>
    <w:rsid w:val="FFFF4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link w:val="9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eastAsia="宋体" w:cs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标题 4 Char"/>
    <w:link w:val="3"/>
    <w:qFormat/>
    <w:uiPriority w:val="0"/>
    <w:rPr>
      <w:rFonts w:hint="eastAsia" w:ascii="宋体" w:hAnsi="宋体" w:eastAsia="宋体" w:cs="宋体"/>
      <w:b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1781</Words>
  <Characters>2115</Characters>
  <Lines>0</Lines>
  <Paragraphs>0</Paragraphs>
  <TotalTime>49</TotalTime>
  <ScaleCrop>false</ScaleCrop>
  <LinksUpToDate>false</LinksUpToDate>
  <CharactersWithSpaces>2298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2021-05-14T17:29:00Z</dcterms:created>
  <dc:creator>韩世领</dc:creator>
  <cp:lastModifiedBy>王亚楠</cp:lastModifiedBy>
  <dcterms:modified xsi:type="dcterms:W3CDTF">2026-07-01T08:35:38Z</dcterms:modified>
  <dc:title> 关于开展2023年度北京市知识产权试点示范单位申报及2020年度北京市知识产权试点示范单位复审工作的通知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eyJoZGlkIjoiZWFmODEzMjhjYzAyOGQ2M2M1OWQ1ODAyZTg4N2UwN2UiLCJ1c2VySWQiOiIxNjE1MzA0NDk4In0=</vt:lpwstr>
  </property>
  <property fmtid="{D5CDD505-2E9C-101B-9397-08002B2CF9AE}" pid="4" name="ICV">
    <vt:lpwstr>D447656176A64BBE970A32E2571536D8_12</vt:lpwstr>
  </property>
</Properties>
</file>