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796B87">
      <w:pPr>
        <w:pageBreakBefore w:val="0"/>
        <w:kinsoku/>
        <w:overflowPunct/>
        <w:topLinePunct w:val="0"/>
        <w:autoSpaceDE/>
        <w:autoSpaceDN/>
        <w:bidi w:val="0"/>
        <w:spacing w:line="560" w:lineRule="exact"/>
        <w:ind w:firstLine="0" w:firstLineChars="0"/>
        <w:jc w:val="both"/>
        <w:textAlignment w:val="auto"/>
        <w:rPr>
          <w:rFonts w:hint="eastAsia" w:ascii="黑体" w:hAnsi="黑体" w:eastAsia="黑体" w:cs="黑体"/>
          <w:b w:val="0"/>
          <w:bCs w:val="0"/>
          <w:color w:val="000000"/>
          <w:kern w:val="0"/>
          <w:sz w:val="32"/>
          <w:szCs w:val="32"/>
          <w:highlight w:val="none"/>
          <w:u w:val="none"/>
          <w:lang w:eastAsia="zh-CN"/>
        </w:rPr>
      </w:pPr>
      <w:bookmarkStart w:id="0" w:name="_Hlk116377360"/>
      <w:r>
        <w:rPr>
          <w:rFonts w:hint="eastAsia" w:ascii="黑体" w:hAnsi="黑体" w:eastAsia="黑体" w:cs="黑体"/>
          <w:b w:val="0"/>
          <w:bCs w:val="0"/>
          <w:color w:val="000000"/>
          <w:kern w:val="0"/>
          <w:sz w:val="32"/>
          <w:szCs w:val="32"/>
          <w:highlight w:val="none"/>
          <w:u w:val="none"/>
          <w:lang w:eastAsia="zh-CN"/>
        </w:rPr>
        <w:t>附件</w:t>
      </w:r>
    </w:p>
    <w:p w14:paraId="24A157AC">
      <w:pPr>
        <w:pageBreakBefore w:val="0"/>
        <w:kinsoku/>
        <w:overflowPunct/>
        <w:topLinePunct w:val="0"/>
        <w:autoSpaceDE/>
        <w:autoSpaceDN/>
        <w:bidi w:val="0"/>
        <w:spacing w:line="560" w:lineRule="exact"/>
        <w:jc w:val="center"/>
        <w:textAlignment w:val="auto"/>
        <w:rPr>
          <w:rFonts w:ascii="宋体" w:hAnsi="宋体" w:eastAsia="宋体" w:cs="方正姚体"/>
          <w:b/>
          <w:bCs/>
          <w:color w:val="000000"/>
          <w:kern w:val="0"/>
          <w:sz w:val="52"/>
          <w:szCs w:val="52"/>
          <w:highlight w:val="none"/>
        </w:rPr>
      </w:pPr>
    </w:p>
    <w:p w14:paraId="2DC8FD9B">
      <w:pPr>
        <w:keepNext w:val="0"/>
        <w:keepLines w:val="0"/>
        <w:pageBreakBefore w:val="0"/>
        <w:suppressAutoHyphens/>
        <w:kinsoku/>
        <w:wordWrap/>
        <w:overflowPunct/>
        <w:topLinePunct w:val="0"/>
        <w:autoSpaceDE/>
        <w:autoSpaceDN/>
        <w:bidi w:val="0"/>
        <w:adjustRightInd w:val="0"/>
        <w:snapToGrid w:val="0"/>
        <w:spacing w:line="560" w:lineRule="exact"/>
        <w:ind w:left="0" w:leftChars="0" w:firstLine="0" w:firstLineChars="0"/>
        <w:jc w:val="center"/>
        <w:textAlignment w:val="auto"/>
        <w:rPr>
          <w:rFonts w:hint="eastAsia" w:ascii="方正小标宋简体" w:hAnsi="Calibri" w:eastAsia="方正小标宋简体"/>
          <w:color w:val="auto"/>
          <w:spacing w:val="-10"/>
          <w:sz w:val="44"/>
          <w:szCs w:val="44"/>
          <w:highlight w:val="none"/>
          <w:lang w:val="en-US" w:eastAsia="zh-CN"/>
        </w:rPr>
      </w:pPr>
      <w:r>
        <w:rPr>
          <w:rFonts w:hint="eastAsia" w:ascii="方正小标宋简体" w:hAnsi="Calibri" w:eastAsia="方正小标宋简体"/>
          <w:color w:val="auto"/>
          <w:spacing w:val="-10"/>
          <w:sz w:val="44"/>
          <w:szCs w:val="44"/>
          <w:highlight w:val="none"/>
          <w:lang w:val="en-US" w:eastAsia="zh-CN"/>
        </w:rPr>
        <w:t>北京市大兴区林地保护利用规划</w:t>
      </w:r>
    </w:p>
    <w:p w14:paraId="3DFA4CB4">
      <w:pPr>
        <w:keepNext w:val="0"/>
        <w:keepLines w:val="0"/>
        <w:pageBreakBefore w:val="0"/>
        <w:suppressAutoHyphens/>
        <w:kinsoku/>
        <w:wordWrap/>
        <w:overflowPunct/>
        <w:topLinePunct w:val="0"/>
        <w:autoSpaceDE/>
        <w:autoSpaceDN/>
        <w:bidi w:val="0"/>
        <w:adjustRightInd w:val="0"/>
        <w:snapToGrid w:val="0"/>
        <w:spacing w:line="560" w:lineRule="exact"/>
        <w:ind w:left="0" w:leftChars="0" w:firstLine="0" w:firstLineChars="0"/>
        <w:jc w:val="center"/>
        <w:textAlignment w:val="auto"/>
        <w:rPr>
          <w:rFonts w:hint="eastAsia" w:ascii="方正小标宋简体" w:hAnsi="Calibri" w:eastAsia="方正小标宋简体"/>
          <w:color w:val="auto"/>
          <w:spacing w:val="-10"/>
          <w:sz w:val="44"/>
          <w:szCs w:val="44"/>
          <w:highlight w:val="none"/>
          <w:lang w:val="en-US" w:eastAsia="zh-CN"/>
        </w:rPr>
      </w:pPr>
      <w:r>
        <w:rPr>
          <w:rFonts w:hint="eastAsia" w:ascii="方正小标宋简体" w:hAnsi="Calibri" w:eastAsia="方正小标宋简体"/>
          <w:color w:val="auto"/>
          <w:spacing w:val="-10"/>
          <w:sz w:val="44"/>
          <w:szCs w:val="44"/>
          <w:highlight w:val="none"/>
          <w:lang w:val="en-US" w:eastAsia="zh-CN"/>
        </w:rPr>
        <w:t>（2021-2035年）</w:t>
      </w:r>
    </w:p>
    <w:p w14:paraId="60C0C689">
      <w:pPr>
        <w:pageBreakBefore w:val="0"/>
        <w:kinsoku/>
        <w:overflowPunct/>
        <w:topLinePunct w:val="0"/>
        <w:autoSpaceDE/>
        <w:autoSpaceDN/>
        <w:bidi w:val="0"/>
        <w:spacing w:line="560" w:lineRule="exact"/>
        <w:ind w:firstLine="0" w:firstLineChars="0"/>
        <w:jc w:val="center"/>
        <w:textAlignment w:val="auto"/>
        <w:rPr>
          <w:rFonts w:ascii="宋体" w:hAnsi="宋体" w:eastAsia="宋体" w:cs="方正姚体"/>
          <w:b/>
          <w:bCs/>
          <w:color w:val="000000"/>
          <w:kern w:val="0"/>
          <w:sz w:val="36"/>
          <w:szCs w:val="36"/>
          <w:highlight w:val="none"/>
        </w:rPr>
      </w:pPr>
    </w:p>
    <w:p w14:paraId="2035BB4C">
      <w:pPr>
        <w:pageBreakBefore w:val="0"/>
        <w:kinsoku/>
        <w:overflowPunct/>
        <w:topLinePunct w:val="0"/>
        <w:autoSpaceDE/>
        <w:autoSpaceDN/>
        <w:bidi w:val="0"/>
        <w:spacing w:line="560" w:lineRule="exact"/>
        <w:ind w:firstLine="0" w:firstLineChars="0"/>
        <w:jc w:val="center"/>
        <w:textAlignment w:val="auto"/>
        <w:rPr>
          <w:rFonts w:ascii="宋体" w:hAnsi="宋体" w:eastAsia="宋体" w:cs="方正姚体"/>
          <w:b/>
          <w:bCs/>
          <w:color w:val="000000"/>
          <w:kern w:val="0"/>
          <w:sz w:val="36"/>
          <w:szCs w:val="36"/>
          <w:highlight w:val="none"/>
        </w:rPr>
      </w:pPr>
    </w:p>
    <w:p w14:paraId="56B14BE3">
      <w:pPr>
        <w:pageBreakBefore w:val="0"/>
        <w:kinsoku/>
        <w:overflowPunct/>
        <w:topLinePunct w:val="0"/>
        <w:autoSpaceDE/>
        <w:autoSpaceDN/>
        <w:bidi w:val="0"/>
        <w:spacing w:line="560" w:lineRule="exact"/>
        <w:ind w:firstLine="0" w:firstLineChars="0"/>
        <w:jc w:val="center"/>
        <w:textAlignment w:val="auto"/>
        <w:rPr>
          <w:rFonts w:ascii="宋体" w:hAnsi="宋体" w:eastAsia="宋体" w:cs="方正姚体"/>
          <w:b/>
          <w:bCs/>
          <w:color w:val="000000"/>
          <w:kern w:val="0"/>
          <w:sz w:val="36"/>
          <w:szCs w:val="36"/>
          <w:highlight w:val="none"/>
        </w:rPr>
      </w:pPr>
    </w:p>
    <w:p w14:paraId="046EB8B6">
      <w:pPr>
        <w:pageBreakBefore w:val="0"/>
        <w:kinsoku/>
        <w:overflowPunct/>
        <w:topLinePunct w:val="0"/>
        <w:autoSpaceDE/>
        <w:autoSpaceDN/>
        <w:bidi w:val="0"/>
        <w:spacing w:line="560" w:lineRule="exact"/>
        <w:ind w:firstLine="0" w:firstLineChars="0"/>
        <w:jc w:val="center"/>
        <w:textAlignment w:val="auto"/>
        <w:rPr>
          <w:rFonts w:ascii="宋体" w:hAnsi="宋体" w:eastAsia="宋体" w:cs="方正姚体"/>
          <w:b/>
          <w:bCs/>
          <w:color w:val="000000"/>
          <w:kern w:val="0"/>
          <w:sz w:val="36"/>
          <w:szCs w:val="36"/>
          <w:highlight w:val="none"/>
        </w:rPr>
      </w:pPr>
    </w:p>
    <w:p w14:paraId="20290CBA">
      <w:pPr>
        <w:pageBreakBefore w:val="0"/>
        <w:kinsoku/>
        <w:overflowPunct/>
        <w:topLinePunct w:val="0"/>
        <w:autoSpaceDE/>
        <w:autoSpaceDN/>
        <w:bidi w:val="0"/>
        <w:spacing w:line="560" w:lineRule="exact"/>
        <w:ind w:firstLine="0" w:firstLineChars="0"/>
        <w:jc w:val="center"/>
        <w:textAlignment w:val="auto"/>
        <w:rPr>
          <w:rFonts w:ascii="宋体" w:hAnsi="宋体" w:eastAsia="宋体" w:cs="方正姚体"/>
          <w:b/>
          <w:bCs/>
          <w:color w:val="000000"/>
          <w:kern w:val="0"/>
          <w:sz w:val="36"/>
          <w:szCs w:val="36"/>
          <w:highlight w:val="none"/>
        </w:rPr>
      </w:pPr>
    </w:p>
    <w:p w14:paraId="2AE542DA">
      <w:pPr>
        <w:pageBreakBefore w:val="0"/>
        <w:kinsoku/>
        <w:overflowPunct/>
        <w:topLinePunct w:val="0"/>
        <w:autoSpaceDE/>
        <w:autoSpaceDN/>
        <w:bidi w:val="0"/>
        <w:spacing w:line="560" w:lineRule="exact"/>
        <w:ind w:firstLine="0" w:firstLineChars="0"/>
        <w:jc w:val="center"/>
        <w:textAlignment w:val="auto"/>
        <w:rPr>
          <w:rFonts w:ascii="宋体" w:hAnsi="宋体" w:eastAsia="宋体" w:cs="方正姚体"/>
          <w:b/>
          <w:bCs/>
          <w:color w:val="000000"/>
          <w:kern w:val="0"/>
          <w:sz w:val="36"/>
          <w:szCs w:val="36"/>
          <w:highlight w:val="none"/>
        </w:rPr>
      </w:pPr>
    </w:p>
    <w:p w14:paraId="3077A07C">
      <w:pPr>
        <w:pageBreakBefore w:val="0"/>
        <w:kinsoku/>
        <w:overflowPunct/>
        <w:topLinePunct w:val="0"/>
        <w:autoSpaceDE/>
        <w:autoSpaceDN/>
        <w:bidi w:val="0"/>
        <w:spacing w:line="560" w:lineRule="exact"/>
        <w:ind w:firstLine="0" w:firstLineChars="0"/>
        <w:jc w:val="center"/>
        <w:textAlignment w:val="auto"/>
        <w:rPr>
          <w:rFonts w:ascii="宋体" w:hAnsi="宋体" w:eastAsia="宋体" w:cs="方正姚体"/>
          <w:b/>
          <w:bCs/>
          <w:color w:val="000000"/>
          <w:kern w:val="0"/>
          <w:sz w:val="36"/>
          <w:szCs w:val="36"/>
          <w:highlight w:val="none"/>
        </w:rPr>
      </w:pPr>
    </w:p>
    <w:p w14:paraId="08A92D0B">
      <w:pPr>
        <w:pageBreakBefore w:val="0"/>
        <w:kinsoku/>
        <w:overflowPunct/>
        <w:topLinePunct w:val="0"/>
        <w:autoSpaceDE/>
        <w:autoSpaceDN/>
        <w:bidi w:val="0"/>
        <w:spacing w:line="560" w:lineRule="exact"/>
        <w:ind w:firstLine="0" w:firstLineChars="0"/>
        <w:jc w:val="center"/>
        <w:textAlignment w:val="auto"/>
        <w:rPr>
          <w:rFonts w:ascii="宋体" w:hAnsi="宋体" w:eastAsia="宋体" w:cs="方正姚体"/>
          <w:b/>
          <w:bCs/>
          <w:color w:val="000000"/>
          <w:kern w:val="0"/>
          <w:sz w:val="36"/>
          <w:szCs w:val="36"/>
          <w:highlight w:val="none"/>
        </w:rPr>
      </w:pPr>
    </w:p>
    <w:p w14:paraId="6DD86D36">
      <w:pPr>
        <w:pageBreakBefore w:val="0"/>
        <w:kinsoku/>
        <w:overflowPunct/>
        <w:topLinePunct w:val="0"/>
        <w:autoSpaceDE/>
        <w:autoSpaceDN/>
        <w:bidi w:val="0"/>
        <w:spacing w:line="560" w:lineRule="exact"/>
        <w:ind w:firstLine="0" w:firstLineChars="0"/>
        <w:jc w:val="center"/>
        <w:textAlignment w:val="auto"/>
        <w:rPr>
          <w:rFonts w:ascii="宋体" w:hAnsi="宋体" w:eastAsia="宋体" w:cs="方正姚体"/>
          <w:b/>
          <w:bCs/>
          <w:color w:val="000000"/>
          <w:kern w:val="0"/>
          <w:sz w:val="36"/>
          <w:szCs w:val="36"/>
          <w:highlight w:val="none"/>
        </w:rPr>
      </w:pPr>
    </w:p>
    <w:p w14:paraId="39512AF3">
      <w:pPr>
        <w:pageBreakBefore w:val="0"/>
        <w:kinsoku/>
        <w:overflowPunct/>
        <w:topLinePunct w:val="0"/>
        <w:autoSpaceDE/>
        <w:autoSpaceDN/>
        <w:bidi w:val="0"/>
        <w:spacing w:line="560" w:lineRule="exact"/>
        <w:ind w:firstLine="0" w:firstLineChars="0"/>
        <w:jc w:val="center"/>
        <w:textAlignment w:val="auto"/>
        <w:rPr>
          <w:rFonts w:ascii="宋体" w:hAnsi="宋体" w:eastAsia="宋体" w:cs="方正姚体"/>
          <w:b/>
          <w:bCs/>
          <w:color w:val="000000"/>
          <w:kern w:val="0"/>
          <w:sz w:val="36"/>
          <w:szCs w:val="36"/>
          <w:highlight w:val="none"/>
        </w:rPr>
      </w:pPr>
    </w:p>
    <w:p w14:paraId="6B76AAA5">
      <w:pPr>
        <w:pageBreakBefore w:val="0"/>
        <w:kinsoku/>
        <w:overflowPunct/>
        <w:topLinePunct w:val="0"/>
        <w:autoSpaceDE/>
        <w:autoSpaceDN/>
        <w:bidi w:val="0"/>
        <w:spacing w:line="560" w:lineRule="exact"/>
        <w:ind w:firstLine="0" w:firstLineChars="0"/>
        <w:jc w:val="center"/>
        <w:textAlignment w:val="auto"/>
        <w:rPr>
          <w:rFonts w:ascii="宋体" w:hAnsi="宋体" w:eastAsia="宋体" w:cs="方正姚体"/>
          <w:b/>
          <w:bCs/>
          <w:color w:val="000000"/>
          <w:kern w:val="0"/>
          <w:sz w:val="36"/>
          <w:szCs w:val="36"/>
          <w:highlight w:val="none"/>
        </w:rPr>
      </w:pPr>
    </w:p>
    <w:p w14:paraId="778ECA89">
      <w:pPr>
        <w:pStyle w:val="21"/>
        <w:keepNext w:val="0"/>
        <w:keepLines w:val="0"/>
        <w:pageBreakBefore w:val="0"/>
        <w:kinsoku/>
        <w:overflowPunct/>
        <w:topLinePunct w:val="0"/>
        <w:autoSpaceDE/>
        <w:autoSpaceDN/>
        <w:bidi w:val="0"/>
        <w:adjustRightInd w:val="0"/>
        <w:snapToGrid w:val="0"/>
        <w:spacing w:line="560" w:lineRule="exact"/>
        <w:jc w:val="center"/>
        <w:textAlignment w:val="auto"/>
        <w:rPr>
          <w:rFonts w:hint="eastAsia" w:ascii="仿宋_GB2312" w:hAnsi="仿宋_GB2312" w:eastAsia="仿宋_GB2312" w:cs="仿宋_GB2312"/>
          <w:b w:val="0"/>
          <w:bCs w:val="0"/>
          <w:color w:val="auto"/>
          <w:kern w:val="0"/>
          <w:sz w:val="32"/>
          <w:szCs w:val="32"/>
          <w:highlight w:val="none"/>
        </w:rPr>
      </w:pPr>
      <w:r>
        <w:rPr>
          <w:rFonts w:hint="eastAsia" w:ascii="仿宋_GB2312" w:hAnsi="仿宋_GB2312" w:eastAsia="仿宋_GB2312" w:cs="仿宋_GB2312"/>
          <w:b w:val="0"/>
          <w:bCs w:val="0"/>
          <w:color w:val="auto"/>
          <w:kern w:val="0"/>
          <w:sz w:val="32"/>
          <w:szCs w:val="32"/>
          <w:highlight w:val="none"/>
        </w:rPr>
        <w:t>北京市大兴区园林绿化局</w:t>
      </w:r>
    </w:p>
    <w:p w14:paraId="6417D238">
      <w:pPr>
        <w:pStyle w:val="21"/>
        <w:keepNext w:val="0"/>
        <w:keepLines w:val="0"/>
        <w:pageBreakBefore w:val="0"/>
        <w:kinsoku/>
        <w:overflowPunct/>
        <w:topLinePunct w:val="0"/>
        <w:autoSpaceDE/>
        <w:autoSpaceDN/>
        <w:bidi w:val="0"/>
        <w:adjustRightInd w:val="0"/>
        <w:snapToGrid w:val="0"/>
        <w:spacing w:line="560" w:lineRule="exact"/>
        <w:jc w:val="center"/>
        <w:textAlignment w:val="auto"/>
        <w:rPr>
          <w:rFonts w:hint="eastAsia" w:ascii="仿宋_GB2312" w:hAnsi="仿宋_GB2312" w:eastAsia="仿宋_GB2312" w:cs="仿宋_GB2312"/>
          <w:b w:val="0"/>
          <w:bCs w:val="0"/>
          <w:color w:val="auto"/>
          <w:kern w:val="0"/>
          <w:sz w:val="32"/>
          <w:szCs w:val="32"/>
          <w:highlight w:val="none"/>
        </w:rPr>
      </w:pPr>
      <w:r>
        <w:rPr>
          <w:rFonts w:hint="eastAsia" w:ascii="仿宋_GB2312" w:hAnsi="仿宋_GB2312" w:eastAsia="仿宋_GB2312" w:cs="仿宋_GB2312"/>
          <w:b w:val="0"/>
          <w:bCs w:val="0"/>
          <w:color w:val="auto"/>
          <w:kern w:val="0"/>
          <w:sz w:val="32"/>
          <w:szCs w:val="32"/>
          <w:highlight w:val="none"/>
          <w:lang w:val="en-US" w:eastAsia="zh-CN"/>
        </w:rPr>
        <w:t>北京市规划和自然资源委员会大兴分局</w:t>
      </w:r>
    </w:p>
    <w:p w14:paraId="09F9EB5B">
      <w:pPr>
        <w:pStyle w:val="21"/>
        <w:keepNext w:val="0"/>
        <w:keepLines w:val="0"/>
        <w:pageBreakBefore w:val="0"/>
        <w:kinsoku/>
        <w:overflowPunct/>
        <w:topLinePunct w:val="0"/>
        <w:autoSpaceDE/>
        <w:autoSpaceDN/>
        <w:bidi w:val="0"/>
        <w:adjustRightInd w:val="0"/>
        <w:snapToGrid w:val="0"/>
        <w:spacing w:line="560" w:lineRule="exact"/>
        <w:jc w:val="center"/>
        <w:textAlignment w:val="auto"/>
        <w:rPr>
          <w:color w:val="000000"/>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numberInDash"/>
          <w:cols w:space="720" w:num="1"/>
          <w:docGrid w:type="lines" w:linePitch="312" w:charSpace="0"/>
        </w:sectPr>
      </w:pPr>
      <w:r>
        <w:rPr>
          <w:rFonts w:hint="eastAsia" w:ascii="仿宋_GB2312" w:hAnsi="仿宋_GB2312" w:eastAsia="仿宋_GB2312" w:cs="仿宋_GB2312"/>
          <w:b w:val="0"/>
          <w:bCs w:val="0"/>
          <w:color w:val="auto"/>
          <w:kern w:val="0"/>
          <w:sz w:val="32"/>
          <w:szCs w:val="32"/>
          <w:highlight w:val="none"/>
        </w:rPr>
        <w:t>二Ο二四年</w:t>
      </w:r>
      <w:r>
        <w:rPr>
          <w:rFonts w:hint="eastAsia" w:ascii="仿宋_GB2312" w:hAnsi="仿宋_GB2312" w:eastAsia="仿宋_GB2312" w:cs="仿宋_GB2312"/>
          <w:b w:val="0"/>
          <w:bCs w:val="0"/>
          <w:color w:val="auto"/>
          <w:kern w:val="0"/>
          <w:sz w:val="32"/>
          <w:szCs w:val="32"/>
          <w:highlight w:val="none"/>
          <w:lang w:eastAsia="zh-CN"/>
        </w:rPr>
        <w:t>十</w:t>
      </w:r>
      <w:r>
        <w:rPr>
          <w:rFonts w:hint="eastAsia" w:ascii="仿宋_GB2312" w:hAnsi="仿宋_GB2312" w:eastAsia="仿宋_GB2312" w:cs="仿宋_GB2312"/>
          <w:b w:val="0"/>
          <w:bCs w:val="0"/>
          <w:color w:val="auto"/>
          <w:kern w:val="0"/>
          <w:sz w:val="32"/>
          <w:szCs w:val="32"/>
          <w:highlight w:val="none"/>
        </w:rPr>
        <w:t>月</w:t>
      </w:r>
      <w:bookmarkStart w:id="1" w:name="_Toc21301"/>
    </w:p>
    <w:bookmarkEnd w:id="1"/>
    <w:p w14:paraId="434DF518">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firstLine="0" w:firstLineChars="0"/>
        <w:jc w:val="center"/>
        <w:textAlignment w:val="auto"/>
        <w:rPr>
          <w:rFonts w:hint="eastAsia" w:ascii="方正小标宋简体" w:hAnsi="Calibri" w:eastAsia="方正小标宋简体"/>
          <w:color w:val="auto"/>
          <w:spacing w:val="-10"/>
          <w:sz w:val="44"/>
          <w:szCs w:val="44"/>
          <w:highlight w:val="none"/>
          <w:lang w:val="en-US" w:eastAsia="zh-CN"/>
        </w:rPr>
      </w:pPr>
      <w:bookmarkStart w:id="2" w:name="_Toc24244"/>
      <w:bookmarkStart w:id="3" w:name="_Toc9162"/>
      <w:bookmarkStart w:id="4" w:name="_Toc15151"/>
      <w:bookmarkStart w:id="5" w:name="_Toc175528031"/>
      <w:bookmarkStart w:id="6" w:name="_Toc14659"/>
      <w:bookmarkStart w:id="7" w:name="_Toc20815"/>
      <w:bookmarkStart w:id="8" w:name="_Toc12801"/>
      <w:bookmarkStart w:id="9" w:name="_Toc32160"/>
      <w:r>
        <w:rPr>
          <w:rFonts w:hint="eastAsia" w:ascii="方正小标宋简体" w:hAnsi="Calibri" w:eastAsia="方正小标宋简体"/>
          <w:color w:val="auto"/>
          <w:spacing w:val="-10"/>
          <w:sz w:val="44"/>
          <w:szCs w:val="44"/>
          <w:highlight w:val="none"/>
          <w:lang w:val="en-US" w:eastAsia="zh-CN"/>
        </w:rPr>
        <w:t>前言</w:t>
      </w:r>
      <w:bookmarkEnd w:id="2"/>
      <w:bookmarkEnd w:id="3"/>
      <w:bookmarkEnd w:id="4"/>
      <w:bookmarkEnd w:id="5"/>
      <w:bookmarkEnd w:id="6"/>
      <w:bookmarkEnd w:id="7"/>
      <w:bookmarkEnd w:id="8"/>
      <w:bookmarkEnd w:id="9"/>
    </w:p>
    <w:p w14:paraId="251AE38A">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firstLine="0" w:firstLineChars="0"/>
        <w:jc w:val="center"/>
        <w:textAlignment w:val="auto"/>
        <w:rPr>
          <w:rFonts w:hint="eastAsia" w:ascii="方正小标宋简体" w:hAnsi="Calibri" w:eastAsia="方正小标宋简体"/>
          <w:color w:val="auto"/>
          <w:spacing w:val="-10"/>
          <w:sz w:val="44"/>
          <w:szCs w:val="44"/>
          <w:highlight w:val="none"/>
          <w:lang w:val="en-US" w:eastAsia="zh-CN"/>
        </w:rPr>
      </w:pPr>
    </w:p>
    <w:p w14:paraId="28C96811">
      <w:pPr>
        <w:keepNext w:val="0"/>
        <w:keepLines w:val="0"/>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林地是用于林业生态建设和生产经营的土地，是国家重要的战略资源，是森林赖以生存和发展的根基，关系生存安全、淡水安全、国土安全、物种安全和气候安全，在维护森林生态安全、保障木材供给、应对气候变化、实现碳中和、建设绿水青山等方面发挥着不可替代的作用。按照《北京市园林绿化局关于印发〈新一轮林地保护利用规划编制工作方案〉〈新一轮林地保护利用规划编制技术方案〉的通知》（京绿办发〔2021〕297号）要求，以习近平新时代中国特色社会主义思想为指导，深入贯彻习近平生态文明思想，认真落实新发展理念，坚持山水林田湖草沙一体化保护理念，统筹好林地资源的保护利用，根据《中华人民共和国森林法》等法律法规，以及有关林地保护管理的方针、政策，编制了《北京市大兴区林地保护利用规划（2021-2035年）》（以下简称《规划》）。</w:t>
      </w:r>
    </w:p>
    <w:p w14:paraId="5A4E082E">
      <w:pPr>
        <w:keepNext w:val="0"/>
        <w:keepLines w:val="0"/>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本《规划》以《大兴分区规划（国土空间规划）（2017年-2035年）》为依据，与《北京市大兴区“十四五”时期园林绿化发展规划》等规划充分衔接，全面总结上一轮林地保护利用规划实施的成效经验，梳理新时期面临的机遇和挑战，综合分析林地现状、存在问题和利用潜力，统筹优化林地空间格局,确定林地保护利用的目标指标，规划林地保护利用布局，界定林地保护利用等级，提出林地保护利用任务措施，提高林地保护利用效率，实现2025年中期规划目标和2035年远期奋斗目标。</w:t>
      </w:r>
    </w:p>
    <w:p w14:paraId="4236867E">
      <w:pPr>
        <w:keepNext w:val="0"/>
        <w:keepLines w:val="0"/>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规划》以大兴区2020年国土变更调查数据为底版，结合2020年森林资源管理“一张图”年度变更成果，充分考虑区域经济社会发展与生态建设关系，衔接国土空间规划，经过调研和论证编制完成，对统筹大兴区林地资源保护、质量提升、科学利用，维护生态系统多样性、稳定性具有重要作用，对推进北京城南绿色空间体系建设，绘就“新大兴 新国门”生态画卷具有重要意义。</w:t>
      </w:r>
    </w:p>
    <w:p w14:paraId="486B2025">
      <w:pPr>
        <w:keepNext w:val="0"/>
        <w:keepLines w:val="0"/>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sectPr>
          <w:footerReference r:id="rId11" w:type="default"/>
          <w:pgSz w:w="11906" w:h="16838"/>
          <w:pgMar w:top="1440" w:right="1800" w:bottom="1440" w:left="1800" w:header="851" w:footer="992" w:gutter="0"/>
          <w:pgNumType w:fmt="numberInDash" w:start="1"/>
          <w:cols w:space="720" w:num="1"/>
          <w:docGrid w:type="lines" w:linePitch="312" w:charSpace="0"/>
        </w:sectPr>
      </w:pPr>
      <w:r>
        <w:rPr>
          <w:rFonts w:hint="eastAsia" w:ascii="仿宋_GB2312" w:hAnsi="仿宋_GB2312" w:eastAsia="仿宋_GB2312" w:cs="仿宋_GB2312"/>
          <w:color w:val="000000"/>
          <w:sz w:val="32"/>
          <w:szCs w:val="32"/>
          <w:highlight w:val="none"/>
        </w:rPr>
        <w:t xml:space="preserve">《规划》期限为2021—2035年，2020年为规划基准年，2025年为中期规划目标年，2035年为远期规划目标年。 </w:t>
      </w:r>
    </w:p>
    <w:p w14:paraId="6FEE093A">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firstLine="0" w:firstLineChars="0"/>
        <w:jc w:val="center"/>
        <w:textAlignment w:val="auto"/>
        <w:rPr>
          <w:rFonts w:hint="eastAsia" w:ascii="方正小标宋简体" w:hAnsi="Calibri" w:eastAsia="方正小标宋简体" w:cs="Times New Roman"/>
          <w:color w:val="auto"/>
          <w:spacing w:val="-10"/>
          <w:sz w:val="44"/>
          <w:szCs w:val="44"/>
          <w:highlight w:val="none"/>
          <w:lang w:val="en-US" w:eastAsia="zh-CN"/>
        </w:rPr>
      </w:pPr>
      <w:r>
        <w:rPr>
          <w:rFonts w:hint="eastAsia" w:ascii="方正小标宋简体" w:hAnsi="Calibri" w:eastAsia="方正小标宋简体" w:cs="Times New Roman"/>
          <w:color w:val="auto"/>
          <w:spacing w:val="-10"/>
          <w:sz w:val="44"/>
          <w:szCs w:val="44"/>
          <w:highlight w:val="none"/>
          <w:lang w:val="en-US" w:eastAsia="zh-CN"/>
        </w:rPr>
        <w:t>目录</w:t>
      </w:r>
    </w:p>
    <w:p w14:paraId="66751561">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firstLine="0" w:firstLineChars="0"/>
        <w:jc w:val="center"/>
        <w:textAlignment w:val="auto"/>
        <w:rPr>
          <w:rFonts w:hint="eastAsia" w:ascii="仿宋_GB2312" w:hAnsi="仿宋_GB2312" w:eastAsia="仿宋_GB2312" w:cs="仿宋_GB2312"/>
          <w:color w:val="auto"/>
          <w:spacing w:val="-10"/>
          <w:sz w:val="32"/>
          <w:szCs w:val="32"/>
          <w:highlight w:val="none"/>
          <w:lang w:val="en-US" w:eastAsia="zh-CN"/>
        </w:rPr>
      </w:pPr>
    </w:p>
    <w:p w14:paraId="454DB98C">
      <w:pPr>
        <w:pStyle w:val="10"/>
        <w:tabs>
          <w:tab w:val="right" w:leader="dot" w:pos="8296"/>
        </w:tabs>
        <w:spacing w:line="600" w:lineRule="exact"/>
        <w:ind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TOC \o "1-2" \h \u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"_Toc175528031"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前言</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_Toc175528031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I</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3CE12474">
      <w:pPr>
        <w:pStyle w:val="10"/>
        <w:tabs>
          <w:tab w:val="right" w:leader="dot" w:pos="8296"/>
        </w:tabs>
        <w:spacing w:line="600" w:lineRule="exact"/>
        <w:ind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"_Toc175528032"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第一章 现状分析评价</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_Toc175528032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1</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0278F09D">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"_Toc175528033"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一、区域概况</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_Toc175528033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1</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6EE24B3F">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"_Toc175528034"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二、规划实施成效</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_Toc175528034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1</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1DAA8EA8">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"_Toc175528035"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三、保护利用现状</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_Toc175528035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4</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29897C43">
      <w:pPr>
        <w:pStyle w:val="10"/>
        <w:tabs>
          <w:tab w:val="right" w:leader="dot" w:pos="8296"/>
        </w:tabs>
        <w:spacing w:line="600" w:lineRule="exact"/>
        <w:ind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"_Toc175528036"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第二章 指导思想和目标任务</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_Toc175528036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7</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366AFC1A">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"_Toc175528037"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一、指导思想和原则</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_Toc175528037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7</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75ACAB21">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"_Toc175528038"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二、规划依据</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_Toc175528038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8</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241EC3CA">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"_Toc175528039"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三、规划目标</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_Toc175528039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9</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5B3A9329">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"_Toc175528040"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四、规划范围和期限</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_Toc175528040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10</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607EC57C">
      <w:pPr>
        <w:pStyle w:val="10"/>
        <w:tabs>
          <w:tab w:val="right" w:leader="dot" w:pos="8296"/>
        </w:tabs>
        <w:spacing w:line="600" w:lineRule="exact"/>
        <w:ind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"_Toc175528041"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第三章 林地总体布局</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_Toc175528041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11</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1051705A">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"_Toc175528042"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一、林地功能分区</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_Toc175528042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11</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222BFAF9">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"_Toc175528043"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二、分区保护利用方向及管理措施</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_Toc175528043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12</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348B980F">
      <w:pPr>
        <w:pStyle w:val="10"/>
        <w:tabs>
          <w:tab w:val="right" w:leader="dot" w:pos="8296"/>
        </w:tabs>
        <w:spacing w:line="600" w:lineRule="exact"/>
        <w:ind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"_Toc175528044"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第四章 全面保护林地</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_Toc175528044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15</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32808754">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"_Toc175528045"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一、明确林地边界</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_Toc175528045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15</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3BDD0076">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"_Toc175528046"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二、严格用途管制</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_Toc175528046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15</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4EE78B4B">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"_Toc175528047"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三、实行分级管理</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_Toc175528047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17</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2E049A29">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"_Toc175528048"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四、科学补充林地</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_Toc175528048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19</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51FEF986">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"_Toc175528049"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五、加强森林保育</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_Toc175528049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19</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71B29D4C">
      <w:pPr>
        <w:pStyle w:val="10"/>
        <w:tabs>
          <w:tab w:val="right" w:leader="dot" w:pos="8296"/>
        </w:tabs>
        <w:spacing w:line="600" w:lineRule="exact"/>
        <w:ind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"_Toc175528050"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第五章 高质量经营林地</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_Toc175528050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22</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3AE3A47C">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"_Toc175528051"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一、实施森林可持续经营</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_Toc175528051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22</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6490794D">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"_Toc175528052"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二、精准提升森林质量</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_Toc175528052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22</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09E456B1">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"_Toc175528053"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三、提高林地生产力</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_Toc175528053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23</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248AA70A">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"_Toc175528054"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四、加强林地和森林安全</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_Toc175528054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25</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7A421F16">
      <w:pPr>
        <w:pStyle w:val="10"/>
        <w:tabs>
          <w:tab w:val="right" w:leader="dot" w:pos="8296"/>
        </w:tabs>
        <w:spacing w:line="600" w:lineRule="exact"/>
        <w:ind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"_Toc175528055"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第六章 合理利用林地</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_Toc175528055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26</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179E3B6E">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"_Toc175528056"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一、林地质量分级利用</w:t>
      </w:r>
      <w:r>
        <w:rPr>
          <w:rStyle w:val="17"/>
          <w:rFonts w:hint="eastAsia" w:ascii="仿宋_GB2312" w:hAnsi="仿宋_GB2312" w:eastAsia="仿宋_GB2312" w:cs="仿宋_GB2312"/>
          <w:color w:val="000000"/>
          <w:sz w:val="32"/>
          <w:szCs w:val="32"/>
          <w:highlight w:val="none"/>
        </w:rPr>
        <w:tab/>
      </w:r>
      <w:r>
        <w:rPr>
          <w:rStyle w:val="17"/>
          <w:rFonts w:hint="eastAsia" w:ascii="仿宋_GB2312" w:hAnsi="仿宋_GB2312" w:eastAsia="仿宋_GB2312" w:cs="仿宋_GB2312"/>
          <w:color w:val="000000"/>
          <w:sz w:val="32"/>
          <w:szCs w:val="32"/>
          <w:highlight w:val="none"/>
        </w:rPr>
        <w:fldChar w:fldCharType="begin"/>
      </w:r>
      <w:r>
        <w:rPr>
          <w:rStyle w:val="17"/>
          <w:rFonts w:hint="eastAsia" w:ascii="仿宋_GB2312" w:hAnsi="仿宋_GB2312" w:eastAsia="仿宋_GB2312" w:cs="仿宋_GB2312"/>
          <w:color w:val="000000"/>
          <w:sz w:val="32"/>
          <w:szCs w:val="32"/>
          <w:highlight w:val="none"/>
        </w:rPr>
        <w:instrText xml:space="preserve"> PAGEREF _Toc175528056 \h </w:instrText>
      </w:r>
      <w:r>
        <w:rPr>
          <w:rStyle w:val="17"/>
          <w:rFonts w:hint="eastAsia" w:ascii="仿宋_GB2312" w:hAnsi="仿宋_GB2312" w:eastAsia="仿宋_GB2312" w:cs="仿宋_GB2312"/>
          <w:color w:val="000000"/>
          <w:sz w:val="32"/>
          <w:szCs w:val="32"/>
          <w:highlight w:val="none"/>
        </w:rPr>
        <w:fldChar w:fldCharType="separate"/>
      </w:r>
      <w:r>
        <w:rPr>
          <w:rStyle w:val="17"/>
          <w:rFonts w:hint="eastAsia" w:ascii="仿宋_GB2312" w:hAnsi="仿宋_GB2312" w:eastAsia="仿宋_GB2312" w:cs="仿宋_GB2312"/>
          <w:color w:val="000000"/>
          <w:sz w:val="32"/>
          <w:szCs w:val="32"/>
          <w:highlight w:val="none"/>
        </w:rPr>
        <w:t>26</w:t>
      </w:r>
      <w:r>
        <w:rPr>
          <w:rStyle w:val="17"/>
          <w:rFonts w:hint="eastAsia" w:ascii="仿宋_GB2312" w:hAnsi="仿宋_GB2312" w:eastAsia="仿宋_GB2312" w:cs="仿宋_GB2312"/>
          <w:color w:val="000000"/>
          <w:sz w:val="32"/>
          <w:szCs w:val="32"/>
          <w:highlight w:val="none"/>
        </w:rPr>
        <w:fldChar w:fldCharType="end"/>
      </w:r>
      <w:r>
        <w:rPr>
          <w:rStyle w:val="17"/>
          <w:rFonts w:hint="eastAsia" w:ascii="仿宋_GB2312" w:hAnsi="仿宋_GB2312" w:eastAsia="仿宋_GB2312" w:cs="仿宋_GB2312"/>
          <w:color w:val="000000"/>
          <w:sz w:val="32"/>
          <w:szCs w:val="32"/>
          <w:highlight w:val="none"/>
        </w:rPr>
        <w:fldChar w:fldCharType="end"/>
      </w:r>
    </w:p>
    <w:p w14:paraId="3BF90FFD">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"_Toc175528057"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二、林地结构优化</w:t>
      </w:r>
      <w:r>
        <w:rPr>
          <w:rStyle w:val="17"/>
          <w:rFonts w:hint="eastAsia" w:ascii="仿宋_GB2312" w:hAnsi="仿宋_GB2312" w:eastAsia="仿宋_GB2312" w:cs="仿宋_GB2312"/>
          <w:color w:val="000000"/>
          <w:sz w:val="32"/>
          <w:szCs w:val="32"/>
          <w:highlight w:val="none"/>
        </w:rPr>
        <w:tab/>
      </w:r>
      <w:r>
        <w:rPr>
          <w:rStyle w:val="17"/>
          <w:rFonts w:hint="eastAsia" w:ascii="仿宋_GB2312" w:hAnsi="仿宋_GB2312" w:eastAsia="仿宋_GB2312" w:cs="仿宋_GB2312"/>
          <w:color w:val="000000"/>
          <w:sz w:val="32"/>
          <w:szCs w:val="32"/>
          <w:highlight w:val="none"/>
        </w:rPr>
        <w:fldChar w:fldCharType="begin"/>
      </w:r>
      <w:r>
        <w:rPr>
          <w:rStyle w:val="17"/>
          <w:rFonts w:hint="eastAsia" w:ascii="仿宋_GB2312" w:hAnsi="仿宋_GB2312" w:eastAsia="仿宋_GB2312" w:cs="仿宋_GB2312"/>
          <w:color w:val="000000"/>
          <w:sz w:val="32"/>
          <w:szCs w:val="32"/>
          <w:highlight w:val="none"/>
        </w:rPr>
        <w:instrText xml:space="preserve"> PAGEREF _Toc175528057 \h </w:instrText>
      </w:r>
      <w:r>
        <w:rPr>
          <w:rStyle w:val="17"/>
          <w:rFonts w:hint="eastAsia" w:ascii="仿宋_GB2312" w:hAnsi="仿宋_GB2312" w:eastAsia="仿宋_GB2312" w:cs="仿宋_GB2312"/>
          <w:color w:val="000000"/>
          <w:sz w:val="32"/>
          <w:szCs w:val="32"/>
          <w:highlight w:val="none"/>
        </w:rPr>
        <w:fldChar w:fldCharType="separate"/>
      </w:r>
      <w:r>
        <w:rPr>
          <w:rStyle w:val="17"/>
          <w:rFonts w:hint="eastAsia" w:ascii="仿宋_GB2312" w:hAnsi="仿宋_GB2312" w:eastAsia="仿宋_GB2312" w:cs="仿宋_GB2312"/>
          <w:color w:val="000000"/>
          <w:sz w:val="32"/>
          <w:szCs w:val="32"/>
          <w:highlight w:val="none"/>
        </w:rPr>
        <w:t>27</w:t>
      </w:r>
      <w:r>
        <w:rPr>
          <w:rStyle w:val="17"/>
          <w:rFonts w:hint="eastAsia" w:ascii="仿宋_GB2312" w:hAnsi="仿宋_GB2312" w:eastAsia="仿宋_GB2312" w:cs="仿宋_GB2312"/>
          <w:color w:val="000000"/>
          <w:sz w:val="32"/>
          <w:szCs w:val="32"/>
          <w:highlight w:val="none"/>
        </w:rPr>
        <w:fldChar w:fldCharType="end"/>
      </w:r>
      <w:r>
        <w:rPr>
          <w:rStyle w:val="17"/>
          <w:rFonts w:hint="eastAsia" w:ascii="仿宋_GB2312" w:hAnsi="仿宋_GB2312" w:eastAsia="仿宋_GB2312" w:cs="仿宋_GB2312"/>
          <w:color w:val="000000"/>
          <w:sz w:val="32"/>
          <w:szCs w:val="32"/>
          <w:highlight w:val="none"/>
        </w:rPr>
        <w:fldChar w:fldCharType="end"/>
      </w:r>
    </w:p>
    <w:p w14:paraId="125E7D19">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"_Toc175528058"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三、保障重点用地</w:t>
      </w:r>
      <w:r>
        <w:rPr>
          <w:rStyle w:val="17"/>
          <w:rFonts w:hint="eastAsia" w:ascii="仿宋_GB2312" w:hAnsi="仿宋_GB2312" w:eastAsia="仿宋_GB2312" w:cs="仿宋_GB2312"/>
          <w:color w:val="000000"/>
          <w:sz w:val="32"/>
          <w:szCs w:val="32"/>
          <w:highlight w:val="none"/>
        </w:rPr>
        <w:tab/>
      </w:r>
      <w:r>
        <w:rPr>
          <w:rStyle w:val="17"/>
          <w:rFonts w:hint="eastAsia" w:ascii="仿宋_GB2312" w:hAnsi="仿宋_GB2312" w:eastAsia="仿宋_GB2312" w:cs="仿宋_GB2312"/>
          <w:color w:val="000000"/>
          <w:sz w:val="32"/>
          <w:szCs w:val="32"/>
          <w:highlight w:val="none"/>
        </w:rPr>
        <w:fldChar w:fldCharType="begin"/>
      </w:r>
      <w:r>
        <w:rPr>
          <w:rStyle w:val="17"/>
          <w:rFonts w:hint="eastAsia" w:ascii="仿宋_GB2312" w:hAnsi="仿宋_GB2312" w:eastAsia="仿宋_GB2312" w:cs="仿宋_GB2312"/>
          <w:color w:val="000000"/>
          <w:sz w:val="32"/>
          <w:szCs w:val="32"/>
          <w:highlight w:val="none"/>
        </w:rPr>
        <w:instrText xml:space="preserve"> PAGEREF _Toc175528058 \h </w:instrText>
      </w:r>
      <w:r>
        <w:rPr>
          <w:rStyle w:val="17"/>
          <w:rFonts w:hint="eastAsia" w:ascii="仿宋_GB2312" w:hAnsi="仿宋_GB2312" w:eastAsia="仿宋_GB2312" w:cs="仿宋_GB2312"/>
          <w:color w:val="000000"/>
          <w:sz w:val="32"/>
          <w:szCs w:val="32"/>
          <w:highlight w:val="none"/>
        </w:rPr>
        <w:fldChar w:fldCharType="separate"/>
      </w:r>
      <w:r>
        <w:rPr>
          <w:rStyle w:val="17"/>
          <w:rFonts w:hint="eastAsia" w:ascii="仿宋_GB2312" w:hAnsi="仿宋_GB2312" w:eastAsia="仿宋_GB2312" w:cs="仿宋_GB2312"/>
          <w:color w:val="000000"/>
          <w:sz w:val="32"/>
          <w:szCs w:val="32"/>
          <w:highlight w:val="none"/>
        </w:rPr>
        <w:t>29</w:t>
      </w:r>
      <w:r>
        <w:rPr>
          <w:rStyle w:val="17"/>
          <w:rFonts w:hint="eastAsia" w:ascii="仿宋_GB2312" w:hAnsi="仿宋_GB2312" w:eastAsia="仿宋_GB2312" w:cs="仿宋_GB2312"/>
          <w:color w:val="000000"/>
          <w:sz w:val="32"/>
          <w:szCs w:val="32"/>
          <w:highlight w:val="none"/>
        </w:rPr>
        <w:fldChar w:fldCharType="end"/>
      </w:r>
      <w:r>
        <w:rPr>
          <w:rStyle w:val="17"/>
          <w:rFonts w:hint="eastAsia" w:ascii="仿宋_GB2312" w:hAnsi="仿宋_GB2312" w:eastAsia="仿宋_GB2312" w:cs="仿宋_GB2312"/>
          <w:color w:val="000000"/>
          <w:sz w:val="32"/>
          <w:szCs w:val="32"/>
          <w:highlight w:val="none"/>
        </w:rPr>
        <w:fldChar w:fldCharType="end"/>
      </w:r>
    </w:p>
    <w:p w14:paraId="355C5AC6">
      <w:pPr>
        <w:pStyle w:val="12"/>
        <w:tabs>
          <w:tab w:val="right" w:leader="dot" w:pos="8296"/>
        </w:tabs>
        <w:spacing w:line="600" w:lineRule="exact"/>
        <w:ind w:left="560" w:firstLine="560"/>
        <w:rPr>
          <w:rStyle w:val="17"/>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"_Toc175528059"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四、引导持续利用</w:t>
      </w:r>
      <w:r>
        <w:rPr>
          <w:rStyle w:val="17"/>
          <w:rFonts w:hint="eastAsia" w:ascii="仿宋_GB2312" w:hAnsi="仿宋_GB2312" w:eastAsia="仿宋_GB2312" w:cs="仿宋_GB2312"/>
          <w:color w:val="000000"/>
          <w:sz w:val="32"/>
          <w:szCs w:val="32"/>
          <w:highlight w:val="none"/>
        </w:rPr>
        <w:tab/>
      </w:r>
      <w:r>
        <w:rPr>
          <w:rStyle w:val="17"/>
          <w:rFonts w:hint="eastAsia" w:ascii="仿宋_GB2312" w:hAnsi="仿宋_GB2312" w:eastAsia="仿宋_GB2312" w:cs="仿宋_GB2312"/>
          <w:color w:val="000000"/>
          <w:sz w:val="32"/>
          <w:szCs w:val="32"/>
          <w:highlight w:val="none"/>
        </w:rPr>
        <w:fldChar w:fldCharType="begin"/>
      </w:r>
      <w:r>
        <w:rPr>
          <w:rStyle w:val="17"/>
          <w:rFonts w:hint="eastAsia" w:ascii="仿宋_GB2312" w:hAnsi="仿宋_GB2312" w:eastAsia="仿宋_GB2312" w:cs="仿宋_GB2312"/>
          <w:color w:val="000000"/>
          <w:sz w:val="32"/>
          <w:szCs w:val="32"/>
          <w:highlight w:val="none"/>
        </w:rPr>
        <w:instrText xml:space="preserve"> PAGEREF _Toc175528059 \h </w:instrText>
      </w:r>
      <w:r>
        <w:rPr>
          <w:rStyle w:val="17"/>
          <w:rFonts w:hint="eastAsia" w:ascii="仿宋_GB2312" w:hAnsi="仿宋_GB2312" w:eastAsia="仿宋_GB2312" w:cs="仿宋_GB2312"/>
          <w:color w:val="000000"/>
          <w:sz w:val="32"/>
          <w:szCs w:val="32"/>
          <w:highlight w:val="none"/>
        </w:rPr>
        <w:fldChar w:fldCharType="separate"/>
      </w:r>
      <w:r>
        <w:rPr>
          <w:rStyle w:val="17"/>
          <w:rFonts w:hint="eastAsia" w:ascii="仿宋_GB2312" w:hAnsi="仿宋_GB2312" w:eastAsia="仿宋_GB2312" w:cs="仿宋_GB2312"/>
          <w:color w:val="000000"/>
          <w:sz w:val="32"/>
          <w:szCs w:val="32"/>
          <w:highlight w:val="none"/>
        </w:rPr>
        <w:t>30</w:t>
      </w:r>
      <w:r>
        <w:rPr>
          <w:rStyle w:val="17"/>
          <w:rFonts w:hint="eastAsia" w:ascii="仿宋_GB2312" w:hAnsi="仿宋_GB2312" w:eastAsia="仿宋_GB2312" w:cs="仿宋_GB2312"/>
          <w:color w:val="000000"/>
          <w:sz w:val="32"/>
          <w:szCs w:val="32"/>
          <w:highlight w:val="none"/>
        </w:rPr>
        <w:fldChar w:fldCharType="end"/>
      </w:r>
      <w:r>
        <w:rPr>
          <w:rStyle w:val="17"/>
          <w:rFonts w:hint="eastAsia" w:ascii="仿宋_GB2312" w:hAnsi="仿宋_GB2312" w:eastAsia="仿宋_GB2312" w:cs="仿宋_GB2312"/>
          <w:color w:val="000000"/>
          <w:sz w:val="32"/>
          <w:szCs w:val="32"/>
          <w:highlight w:val="none"/>
        </w:rPr>
        <w:fldChar w:fldCharType="end"/>
      </w:r>
    </w:p>
    <w:p w14:paraId="1755A905">
      <w:pPr>
        <w:pStyle w:val="10"/>
        <w:tabs>
          <w:tab w:val="right" w:leader="dot" w:pos="8296"/>
        </w:tabs>
        <w:spacing w:line="600" w:lineRule="exact"/>
        <w:ind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"_Toc175528060"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第七章 重点区域绿化规划</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_Toc175528060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32</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61F30519">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"_Toc175528061"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一、重点区域工程造林</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_Toc175528061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32</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23712466">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"_Toc175528062"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二、城区绿色空间建设</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_Toc175528062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33</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28BB132F">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"_Toc175528063"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三、机场森林景观构建</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_Toc175528063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34</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36A87B14">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"_Toc175528064"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四、乡村生态景观提升</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_Toc175528064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34</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218AEC58">
      <w:pPr>
        <w:pStyle w:val="10"/>
        <w:tabs>
          <w:tab w:val="right" w:leader="dot" w:pos="8296"/>
        </w:tabs>
        <w:spacing w:line="600" w:lineRule="exact"/>
        <w:ind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"_Toc175528065"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第八章 林地范围外重要林木资源保护措施</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_Toc175528065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35</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63105578">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"_Toc175528066"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一、林木资源分类管理</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_Toc175528066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35</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5627C8A2">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"_Toc175528067"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二、非木质资源经营</w:t>
      </w:r>
      <w:r>
        <w:rPr>
          <w:rStyle w:val="17"/>
          <w:rFonts w:hint="eastAsia" w:ascii="仿宋_GB2312" w:hAnsi="仿宋_GB2312" w:eastAsia="仿宋_GB2312" w:cs="仿宋_GB2312"/>
          <w:color w:val="000000"/>
          <w:sz w:val="32"/>
          <w:szCs w:val="32"/>
          <w:highlight w:val="none"/>
        </w:rPr>
        <w:tab/>
      </w:r>
      <w:r>
        <w:rPr>
          <w:rStyle w:val="17"/>
          <w:rFonts w:hint="eastAsia" w:ascii="仿宋_GB2312" w:hAnsi="仿宋_GB2312" w:eastAsia="仿宋_GB2312" w:cs="仿宋_GB2312"/>
          <w:color w:val="000000"/>
          <w:sz w:val="32"/>
          <w:szCs w:val="32"/>
          <w:highlight w:val="none"/>
        </w:rPr>
        <w:fldChar w:fldCharType="begin"/>
      </w:r>
      <w:r>
        <w:rPr>
          <w:rStyle w:val="17"/>
          <w:rFonts w:hint="eastAsia" w:ascii="仿宋_GB2312" w:hAnsi="仿宋_GB2312" w:eastAsia="仿宋_GB2312" w:cs="仿宋_GB2312"/>
          <w:color w:val="000000"/>
          <w:sz w:val="32"/>
          <w:szCs w:val="32"/>
          <w:highlight w:val="none"/>
        </w:rPr>
        <w:instrText xml:space="preserve"> PAGEREF _Toc175528067 \h </w:instrText>
      </w:r>
      <w:r>
        <w:rPr>
          <w:rStyle w:val="17"/>
          <w:rFonts w:hint="eastAsia" w:ascii="仿宋_GB2312" w:hAnsi="仿宋_GB2312" w:eastAsia="仿宋_GB2312" w:cs="仿宋_GB2312"/>
          <w:color w:val="000000"/>
          <w:sz w:val="32"/>
          <w:szCs w:val="32"/>
          <w:highlight w:val="none"/>
        </w:rPr>
        <w:fldChar w:fldCharType="separate"/>
      </w:r>
      <w:r>
        <w:rPr>
          <w:rStyle w:val="17"/>
          <w:rFonts w:hint="eastAsia" w:ascii="仿宋_GB2312" w:hAnsi="仿宋_GB2312" w:eastAsia="仿宋_GB2312" w:cs="仿宋_GB2312"/>
          <w:color w:val="000000"/>
          <w:sz w:val="32"/>
          <w:szCs w:val="32"/>
          <w:highlight w:val="none"/>
        </w:rPr>
        <w:t>36</w:t>
      </w:r>
      <w:r>
        <w:rPr>
          <w:rStyle w:val="17"/>
          <w:rFonts w:hint="eastAsia" w:ascii="仿宋_GB2312" w:hAnsi="仿宋_GB2312" w:eastAsia="仿宋_GB2312" w:cs="仿宋_GB2312"/>
          <w:color w:val="000000"/>
          <w:sz w:val="32"/>
          <w:szCs w:val="32"/>
          <w:highlight w:val="none"/>
        </w:rPr>
        <w:fldChar w:fldCharType="end"/>
      </w:r>
      <w:r>
        <w:rPr>
          <w:rStyle w:val="17"/>
          <w:rFonts w:hint="eastAsia" w:ascii="仿宋_GB2312" w:hAnsi="仿宋_GB2312" w:eastAsia="仿宋_GB2312" w:cs="仿宋_GB2312"/>
          <w:color w:val="000000"/>
          <w:sz w:val="32"/>
          <w:szCs w:val="32"/>
          <w:highlight w:val="none"/>
        </w:rPr>
        <w:fldChar w:fldCharType="end"/>
      </w:r>
    </w:p>
    <w:p w14:paraId="163B894A">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"_Toc175528068"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三、古树名木保护管理</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_Toc175528068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37</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53F971D9">
      <w:pPr>
        <w:pStyle w:val="10"/>
        <w:tabs>
          <w:tab w:val="right" w:leader="dot" w:pos="8296"/>
        </w:tabs>
        <w:spacing w:line="600" w:lineRule="exact"/>
        <w:ind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"_Toc175528069"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第九章 规划实施保障</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_Toc175528069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38</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5724BB78">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"_Toc175528070"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一、加强组织领导</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_Toc175528070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38</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7DC1D438">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"_Toc175528071"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二、保障资金投入</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_Toc175528071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38</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612EDB49">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"_Toc175528072"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三、强化科技支撑</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_Toc175528072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39</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55F7116B">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"_Toc175528073"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四、提高规划成效</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_Toc175528073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39</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5D7CAA97">
      <w:pPr>
        <w:pStyle w:val="12"/>
        <w:tabs>
          <w:tab w:val="right" w:leader="dot" w:pos="8296"/>
        </w:tabs>
        <w:spacing w:line="600" w:lineRule="exact"/>
        <w:ind w:left="560" w:firstLine="56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fldChar w:fldCharType="begin"/>
      </w:r>
      <w:r>
        <w:rPr>
          <w:rFonts w:hint="eastAsia" w:ascii="仿宋_GB2312" w:hAnsi="仿宋_GB2312" w:eastAsia="仿宋_GB2312" w:cs="仿宋_GB2312"/>
          <w:sz w:val="32"/>
          <w:szCs w:val="32"/>
          <w:highlight w:val="none"/>
        </w:rPr>
        <w:instrText xml:space="preserve"> HYPERLINK \l "_Toc175528074" </w:instrText>
      </w:r>
      <w:r>
        <w:rPr>
          <w:rFonts w:hint="eastAsia" w:ascii="仿宋_GB2312" w:hAnsi="仿宋_GB2312" w:eastAsia="仿宋_GB2312" w:cs="仿宋_GB2312"/>
          <w:sz w:val="32"/>
          <w:szCs w:val="32"/>
          <w:highlight w:val="none"/>
        </w:rPr>
        <w:fldChar w:fldCharType="separate"/>
      </w:r>
      <w:r>
        <w:rPr>
          <w:rStyle w:val="17"/>
          <w:rFonts w:hint="eastAsia" w:ascii="仿宋_GB2312" w:hAnsi="仿宋_GB2312" w:eastAsia="仿宋_GB2312" w:cs="仿宋_GB2312"/>
          <w:color w:val="000000"/>
          <w:sz w:val="32"/>
          <w:szCs w:val="32"/>
          <w:highlight w:val="none"/>
        </w:rPr>
        <w:t>五、广泛宣传引导</w:t>
      </w:r>
      <w:r>
        <w:rPr>
          <w:rFonts w:hint="eastAsia" w:ascii="仿宋_GB2312" w:hAnsi="仿宋_GB2312" w:eastAsia="仿宋_GB2312" w:cs="仿宋_GB2312"/>
          <w:color w:val="000000"/>
          <w:sz w:val="32"/>
          <w:szCs w:val="32"/>
          <w:highlight w:val="none"/>
        </w:rPr>
        <w:tab/>
      </w:r>
      <w:r>
        <w:rPr>
          <w:rFonts w:hint="eastAsia" w:ascii="仿宋_GB2312" w:hAnsi="仿宋_GB2312" w:eastAsia="仿宋_GB2312" w:cs="仿宋_GB2312"/>
          <w:color w:val="000000"/>
          <w:sz w:val="32"/>
          <w:szCs w:val="32"/>
          <w:highlight w:val="none"/>
        </w:rPr>
        <w:fldChar w:fldCharType="begin"/>
      </w:r>
      <w:r>
        <w:rPr>
          <w:rFonts w:hint="eastAsia" w:ascii="仿宋_GB2312" w:hAnsi="仿宋_GB2312" w:eastAsia="仿宋_GB2312" w:cs="仿宋_GB2312"/>
          <w:color w:val="000000"/>
          <w:sz w:val="32"/>
          <w:szCs w:val="32"/>
          <w:highlight w:val="none"/>
        </w:rPr>
        <w:instrText xml:space="preserve"> PAGEREF _Toc175528074 \h </w:instrText>
      </w:r>
      <w:r>
        <w:rPr>
          <w:rFonts w:hint="eastAsia" w:ascii="仿宋_GB2312" w:hAnsi="仿宋_GB2312" w:eastAsia="仿宋_GB2312" w:cs="仿宋_GB2312"/>
          <w:color w:val="000000"/>
          <w:sz w:val="32"/>
          <w:szCs w:val="32"/>
          <w:highlight w:val="none"/>
        </w:rPr>
        <w:fldChar w:fldCharType="separate"/>
      </w:r>
      <w:r>
        <w:rPr>
          <w:rFonts w:hint="eastAsia" w:ascii="仿宋_GB2312" w:hAnsi="仿宋_GB2312" w:eastAsia="仿宋_GB2312" w:cs="仿宋_GB2312"/>
          <w:color w:val="000000"/>
          <w:sz w:val="32"/>
          <w:szCs w:val="32"/>
          <w:highlight w:val="none"/>
        </w:rPr>
        <w:t>40</w:t>
      </w:r>
      <w:r>
        <w:rPr>
          <w:rFonts w:hint="eastAsia" w:ascii="仿宋_GB2312" w:hAnsi="仿宋_GB2312" w:eastAsia="仿宋_GB2312" w:cs="仿宋_GB2312"/>
          <w:color w:val="000000"/>
          <w:sz w:val="32"/>
          <w:szCs w:val="32"/>
          <w:highlight w:val="none"/>
        </w:rPr>
        <w:fldChar w:fldCharType="end"/>
      </w:r>
      <w:r>
        <w:rPr>
          <w:rFonts w:hint="eastAsia" w:ascii="仿宋_GB2312" w:hAnsi="仿宋_GB2312" w:eastAsia="仿宋_GB2312" w:cs="仿宋_GB2312"/>
          <w:color w:val="000000"/>
          <w:sz w:val="32"/>
          <w:szCs w:val="32"/>
          <w:highlight w:val="none"/>
        </w:rPr>
        <w:fldChar w:fldCharType="end"/>
      </w:r>
    </w:p>
    <w:p w14:paraId="7C99113B">
      <w:pPr>
        <w:spacing w:line="440" w:lineRule="exact"/>
        <w:ind w:left="0" w:leftChars="0" w:firstLine="0" w:firstLineChars="0"/>
        <w:jc w:val="left"/>
        <w:rPr>
          <w:rFonts w:ascii="宋体" w:hAnsi="宋体" w:eastAsia="宋体"/>
          <w:color w:val="000000"/>
          <w:szCs w:val="28"/>
          <w:highlight w:val="none"/>
        </w:rPr>
      </w:pPr>
      <w:r>
        <w:rPr>
          <w:rFonts w:hint="eastAsia" w:ascii="仿宋_GB2312" w:hAnsi="仿宋_GB2312" w:eastAsia="仿宋_GB2312" w:cs="仿宋_GB2312"/>
          <w:color w:val="000000"/>
          <w:sz w:val="32"/>
          <w:szCs w:val="32"/>
          <w:highlight w:val="none"/>
        </w:rPr>
        <w:fldChar w:fldCharType="end"/>
      </w:r>
    </w:p>
    <w:p w14:paraId="758B0650">
      <w:pPr>
        <w:keepNext w:val="0"/>
        <w:keepLines w:val="0"/>
        <w:pageBreakBefore w:val="0"/>
        <w:widowControl w:val="0"/>
        <w:suppressAutoHyphens/>
        <w:kinsoku/>
        <w:wordWrap/>
        <w:overflowPunct/>
        <w:topLinePunct w:val="0"/>
        <w:autoSpaceDE/>
        <w:autoSpaceDN/>
        <w:bidi w:val="0"/>
        <w:adjustRightInd/>
        <w:snapToGrid/>
        <w:spacing w:line="560" w:lineRule="exact"/>
        <w:ind w:firstLine="643" w:firstLineChars="200"/>
        <w:jc w:val="left"/>
        <w:textAlignment w:val="auto"/>
        <w:rPr>
          <w:rStyle w:val="17"/>
          <w:rFonts w:hint="eastAsia" w:ascii="仿宋_GB2312" w:hAnsi="仿宋_GB2312" w:eastAsia="仿宋_GB2312" w:cs="仿宋_GB2312"/>
          <w:color w:val="000000"/>
          <w:sz w:val="32"/>
          <w:szCs w:val="32"/>
          <w:highlight w:val="none"/>
          <w:u w:val="none"/>
        </w:rPr>
      </w:pPr>
      <w:r>
        <w:rPr>
          <w:rFonts w:hint="eastAsia" w:ascii="仿宋_GB2312" w:hAnsi="仿宋_GB2312" w:eastAsia="仿宋_GB2312" w:cs="仿宋_GB2312"/>
          <w:b/>
          <w:bCs/>
          <w:color w:val="000000"/>
          <w:sz w:val="32"/>
          <w:szCs w:val="32"/>
          <w:highlight w:val="none"/>
        </w:rPr>
        <w:t>附表：</w:t>
      </w:r>
      <w:r>
        <w:rPr>
          <w:rStyle w:val="17"/>
          <w:rFonts w:hint="eastAsia" w:ascii="仿宋_GB2312" w:hAnsi="仿宋_GB2312" w:eastAsia="仿宋_GB2312" w:cs="仿宋_GB2312"/>
          <w:color w:val="000000"/>
          <w:sz w:val="32"/>
          <w:szCs w:val="32"/>
          <w:highlight w:val="none"/>
          <w:u w:val="none"/>
        </w:rPr>
        <w:t>1.上一轮规划林地面积统计表</w:t>
      </w:r>
    </w:p>
    <w:p w14:paraId="7B0E4D59">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1600" w:firstLineChars="500"/>
        <w:jc w:val="left"/>
        <w:textAlignment w:val="auto"/>
        <w:rPr>
          <w:rStyle w:val="17"/>
          <w:rFonts w:hint="eastAsia" w:ascii="仿宋_GB2312" w:hAnsi="仿宋_GB2312" w:eastAsia="仿宋_GB2312" w:cs="仿宋_GB2312"/>
          <w:color w:val="000000"/>
          <w:sz w:val="32"/>
          <w:szCs w:val="32"/>
          <w:highlight w:val="none"/>
          <w:u w:val="none"/>
        </w:rPr>
      </w:pPr>
      <w:r>
        <w:rPr>
          <w:rFonts w:hint="eastAsia" w:ascii="仿宋_GB2312" w:hAnsi="仿宋_GB2312" w:eastAsia="仿宋_GB2312" w:cs="仿宋_GB2312"/>
          <w:color w:val="000000"/>
          <w:kern w:val="2"/>
          <w:sz w:val="32"/>
          <w:szCs w:val="32"/>
          <w:highlight w:val="none"/>
          <w:lang w:val="en-US" w:eastAsia="zh-CN" w:bidi="ar-SA"/>
        </w:rPr>
        <w:t>2.</w:t>
      </w:r>
      <w:r>
        <w:rPr>
          <w:rStyle w:val="17"/>
          <w:rFonts w:hint="eastAsia" w:ascii="仿宋_GB2312" w:hAnsi="仿宋_GB2312" w:eastAsia="仿宋_GB2312" w:cs="仿宋_GB2312"/>
          <w:color w:val="000000"/>
          <w:sz w:val="32"/>
          <w:szCs w:val="32"/>
          <w:highlight w:val="none"/>
          <w:u w:val="none"/>
        </w:rPr>
        <w:t>林地现状面积</w:t>
      </w:r>
      <w:r>
        <w:rPr>
          <w:rStyle w:val="17"/>
          <w:rFonts w:hint="eastAsia" w:ascii="仿宋_GB2312" w:hAnsi="仿宋_GB2312" w:eastAsia="仿宋_GB2312" w:cs="仿宋_GB2312"/>
          <w:color w:val="000000"/>
          <w:sz w:val="32"/>
          <w:szCs w:val="32"/>
          <w:highlight w:val="none"/>
          <w:u w:val="none"/>
          <w:lang w:eastAsia="zh-CN"/>
        </w:rPr>
        <w:t>统</w:t>
      </w:r>
      <w:r>
        <w:rPr>
          <w:rStyle w:val="17"/>
          <w:rFonts w:hint="eastAsia" w:ascii="仿宋_GB2312" w:hAnsi="仿宋_GB2312" w:eastAsia="仿宋_GB2312" w:cs="仿宋_GB2312"/>
          <w:color w:val="000000"/>
          <w:sz w:val="32"/>
          <w:szCs w:val="32"/>
          <w:highlight w:val="none"/>
          <w:u w:val="none"/>
        </w:rPr>
        <w:t>计表</w:t>
      </w:r>
    </w:p>
    <w:p w14:paraId="2445E89D">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1600" w:firstLineChars="500"/>
        <w:jc w:val="left"/>
        <w:textAlignment w:val="auto"/>
        <w:rPr>
          <w:rStyle w:val="17"/>
          <w:rFonts w:hint="eastAsia" w:ascii="仿宋_GB2312" w:hAnsi="仿宋_GB2312" w:eastAsia="仿宋_GB2312" w:cs="仿宋_GB2312"/>
          <w:color w:val="000000"/>
          <w:sz w:val="32"/>
          <w:szCs w:val="32"/>
          <w:highlight w:val="none"/>
          <w:u w:val="none"/>
        </w:rPr>
      </w:pPr>
      <w:r>
        <w:rPr>
          <w:rStyle w:val="17"/>
          <w:rFonts w:hint="eastAsia" w:ascii="仿宋_GB2312" w:hAnsi="仿宋_GB2312" w:eastAsia="仿宋_GB2312" w:cs="仿宋_GB2312"/>
          <w:color w:val="000000"/>
          <w:sz w:val="32"/>
          <w:szCs w:val="32"/>
          <w:highlight w:val="none"/>
          <w:u w:val="none"/>
        </w:rPr>
        <w:t>3.林地规划面积统计表</w:t>
      </w:r>
    </w:p>
    <w:p w14:paraId="3C91F83B">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1600" w:firstLineChars="500"/>
        <w:jc w:val="left"/>
        <w:textAlignment w:val="auto"/>
        <w:rPr>
          <w:rStyle w:val="17"/>
          <w:rFonts w:hint="eastAsia" w:ascii="仿宋_GB2312" w:hAnsi="仿宋_GB2312" w:eastAsia="仿宋_GB2312" w:cs="仿宋_GB2312"/>
          <w:color w:val="000000"/>
          <w:sz w:val="32"/>
          <w:szCs w:val="32"/>
          <w:highlight w:val="none"/>
          <w:u w:val="none"/>
        </w:rPr>
      </w:pPr>
      <w:r>
        <w:rPr>
          <w:rStyle w:val="17"/>
          <w:rFonts w:hint="eastAsia" w:ascii="仿宋_GB2312" w:hAnsi="仿宋_GB2312" w:eastAsia="仿宋_GB2312" w:cs="仿宋_GB2312"/>
          <w:color w:val="000000"/>
          <w:sz w:val="32"/>
          <w:szCs w:val="32"/>
          <w:highlight w:val="none"/>
          <w:u w:val="none"/>
        </w:rPr>
        <w:t>4.林地按森林类别现状</w:t>
      </w:r>
      <w:r>
        <w:rPr>
          <w:rStyle w:val="17"/>
          <w:rFonts w:hint="eastAsia" w:ascii="仿宋_GB2312" w:hAnsi="仿宋_GB2312" w:eastAsia="仿宋_GB2312" w:cs="仿宋_GB2312"/>
          <w:color w:val="000000"/>
          <w:sz w:val="32"/>
          <w:szCs w:val="32"/>
          <w:highlight w:val="none"/>
          <w:u w:val="none"/>
          <w:lang w:eastAsia="zh-CN"/>
        </w:rPr>
        <w:t>统</w:t>
      </w:r>
      <w:r>
        <w:rPr>
          <w:rStyle w:val="17"/>
          <w:rFonts w:hint="eastAsia" w:ascii="仿宋_GB2312" w:hAnsi="仿宋_GB2312" w:eastAsia="仿宋_GB2312" w:cs="仿宋_GB2312"/>
          <w:color w:val="000000"/>
          <w:sz w:val="32"/>
          <w:szCs w:val="32"/>
          <w:highlight w:val="none"/>
          <w:u w:val="none"/>
        </w:rPr>
        <w:t>计表</w:t>
      </w:r>
    </w:p>
    <w:p w14:paraId="40935BEA">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1600" w:firstLineChars="500"/>
        <w:jc w:val="left"/>
        <w:textAlignment w:val="auto"/>
        <w:rPr>
          <w:rStyle w:val="17"/>
          <w:rFonts w:hint="eastAsia" w:ascii="仿宋_GB2312" w:hAnsi="仿宋_GB2312" w:eastAsia="仿宋_GB2312" w:cs="仿宋_GB2312"/>
          <w:color w:val="000000"/>
          <w:sz w:val="32"/>
          <w:szCs w:val="32"/>
          <w:highlight w:val="none"/>
          <w:u w:val="none"/>
        </w:rPr>
      </w:pPr>
      <w:r>
        <w:rPr>
          <w:rStyle w:val="17"/>
          <w:rFonts w:hint="eastAsia" w:ascii="仿宋_GB2312" w:hAnsi="仿宋_GB2312" w:eastAsia="仿宋_GB2312" w:cs="仿宋_GB2312"/>
          <w:color w:val="000000"/>
          <w:sz w:val="32"/>
          <w:szCs w:val="32"/>
          <w:highlight w:val="none"/>
          <w:u w:val="none"/>
        </w:rPr>
        <w:t>5.林地按森林类别按起源规划</w:t>
      </w:r>
      <w:r>
        <w:rPr>
          <w:rStyle w:val="17"/>
          <w:rFonts w:hint="eastAsia" w:ascii="仿宋_GB2312" w:hAnsi="仿宋_GB2312" w:eastAsia="仿宋_GB2312" w:cs="仿宋_GB2312"/>
          <w:color w:val="000000"/>
          <w:sz w:val="32"/>
          <w:szCs w:val="32"/>
          <w:highlight w:val="none"/>
          <w:u w:val="none"/>
          <w:lang w:eastAsia="zh-CN"/>
        </w:rPr>
        <w:t>统</w:t>
      </w:r>
      <w:r>
        <w:rPr>
          <w:rStyle w:val="17"/>
          <w:rFonts w:hint="eastAsia" w:ascii="仿宋_GB2312" w:hAnsi="仿宋_GB2312" w:eastAsia="仿宋_GB2312" w:cs="仿宋_GB2312"/>
          <w:color w:val="000000"/>
          <w:sz w:val="32"/>
          <w:szCs w:val="32"/>
          <w:highlight w:val="none"/>
          <w:u w:val="none"/>
        </w:rPr>
        <w:t>计表</w:t>
      </w:r>
    </w:p>
    <w:p w14:paraId="5265F616">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1600" w:firstLineChars="500"/>
        <w:jc w:val="left"/>
        <w:textAlignment w:val="auto"/>
        <w:rPr>
          <w:rStyle w:val="17"/>
          <w:rFonts w:hint="eastAsia" w:ascii="仿宋_GB2312" w:hAnsi="仿宋_GB2312" w:eastAsia="仿宋_GB2312" w:cs="仿宋_GB2312"/>
          <w:color w:val="000000"/>
          <w:sz w:val="32"/>
          <w:szCs w:val="32"/>
          <w:highlight w:val="none"/>
          <w:u w:val="none"/>
        </w:rPr>
      </w:pPr>
      <w:r>
        <w:rPr>
          <w:rStyle w:val="17"/>
          <w:rFonts w:hint="eastAsia" w:ascii="仿宋_GB2312" w:hAnsi="仿宋_GB2312" w:eastAsia="仿宋_GB2312" w:cs="仿宋_GB2312"/>
          <w:color w:val="000000"/>
          <w:sz w:val="32"/>
          <w:szCs w:val="32"/>
          <w:highlight w:val="none"/>
          <w:u w:val="none"/>
        </w:rPr>
        <w:t>6.林地保护等级统计表</w:t>
      </w:r>
    </w:p>
    <w:p w14:paraId="022B2DB2">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1600" w:firstLineChars="500"/>
        <w:jc w:val="left"/>
        <w:textAlignment w:val="auto"/>
        <w:rPr>
          <w:rStyle w:val="17"/>
          <w:rFonts w:hint="eastAsia" w:ascii="仿宋_GB2312" w:hAnsi="仿宋_GB2312" w:eastAsia="仿宋_GB2312" w:cs="仿宋_GB2312"/>
          <w:color w:val="000000"/>
          <w:sz w:val="32"/>
          <w:szCs w:val="32"/>
          <w:highlight w:val="none"/>
          <w:u w:val="none"/>
        </w:rPr>
      </w:pPr>
      <w:r>
        <w:rPr>
          <w:rStyle w:val="17"/>
          <w:rFonts w:hint="eastAsia" w:ascii="仿宋_GB2312" w:hAnsi="仿宋_GB2312" w:eastAsia="仿宋_GB2312" w:cs="仿宋_GB2312"/>
          <w:color w:val="000000"/>
          <w:sz w:val="32"/>
          <w:szCs w:val="32"/>
          <w:highlight w:val="none"/>
          <w:u w:val="none"/>
        </w:rPr>
        <w:t>7.林地质量等级统计表</w:t>
      </w:r>
    </w:p>
    <w:p w14:paraId="74B9A2CA">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1600" w:firstLineChars="500"/>
        <w:jc w:val="left"/>
        <w:textAlignment w:val="auto"/>
        <w:rPr>
          <w:rStyle w:val="17"/>
          <w:rFonts w:hint="eastAsia" w:ascii="仿宋_GB2312" w:hAnsi="仿宋_GB2312" w:eastAsia="仿宋_GB2312" w:cs="仿宋_GB2312"/>
          <w:color w:val="000000"/>
          <w:sz w:val="32"/>
          <w:szCs w:val="32"/>
          <w:highlight w:val="none"/>
          <w:u w:val="none"/>
        </w:rPr>
      </w:pPr>
      <w:r>
        <w:rPr>
          <w:rStyle w:val="17"/>
          <w:rFonts w:hint="eastAsia" w:ascii="仿宋_GB2312" w:hAnsi="仿宋_GB2312" w:eastAsia="仿宋_GB2312" w:cs="仿宋_GB2312"/>
          <w:color w:val="000000"/>
          <w:sz w:val="32"/>
          <w:szCs w:val="32"/>
          <w:highlight w:val="none"/>
          <w:u w:val="none"/>
        </w:rPr>
        <w:t>8.公益林地面积</w:t>
      </w:r>
      <w:r>
        <w:rPr>
          <w:rStyle w:val="17"/>
          <w:rFonts w:hint="eastAsia" w:ascii="仿宋_GB2312" w:hAnsi="仿宋_GB2312" w:eastAsia="仿宋_GB2312" w:cs="仿宋_GB2312"/>
          <w:color w:val="000000"/>
          <w:sz w:val="32"/>
          <w:szCs w:val="32"/>
          <w:highlight w:val="none"/>
          <w:u w:val="none"/>
          <w:lang w:eastAsia="zh-CN"/>
        </w:rPr>
        <w:t>统</w:t>
      </w:r>
      <w:r>
        <w:rPr>
          <w:rStyle w:val="17"/>
          <w:rFonts w:hint="eastAsia" w:ascii="仿宋_GB2312" w:hAnsi="仿宋_GB2312" w:eastAsia="仿宋_GB2312" w:cs="仿宋_GB2312"/>
          <w:color w:val="000000"/>
          <w:sz w:val="32"/>
          <w:szCs w:val="32"/>
          <w:highlight w:val="none"/>
          <w:u w:val="none"/>
        </w:rPr>
        <w:t>计表</w:t>
      </w:r>
    </w:p>
    <w:p w14:paraId="46AEB09F">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1600" w:firstLineChars="500"/>
        <w:jc w:val="left"/>
        <w:textAlignment w:val="auto"/>
        <w:rPr>
          <w:rStyle w:val="17"/>
          <w:rFonts w:hint="eastAsia" w:ascii="仿宋_GB2312" w:hAnsi="仿宋_GB2312" w:eastAsia="仿宋_GB2312" w:cs="仿宋_GB2312"/>
          <w:color w:val="000000"/>
          <w:sz w:val="32"/>
          <w:szCs w:val="32"/>
          <w:highlight w:val="none"/>
          <w:u w:val="none"/>
        </w:rPr>
      </w:pPr>
      <w:r>
        <w:rPr>
          <w:rStyle w:val="17"/>
          <w:rFonts w:hint="eastAsia" w:ascii="仿宋_GB2312" w:hAnsi="仿宋_GB2312" w:eastAsia="仿宋_GB2312" w:cs="仿宋_GB2312"/>
          <w:color w:val="000000"/>
          <w:sz w:val="32"/>
          <w:szCs w:val="32"/>
          <w:highlight w:val="none"/>
          <w:u w:val="none"/>
        </w:rPr>
        <w:t>9.商品林地面积统计表</w:t>
      </w:r>
    </w:p>
    <w:p w14:paraId="6846362E">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1600" w:firstLineChars="500"/>
        <w:jc w:val="left"/>
        <w:textAlignment w:val="auto"/>
        <w:rPr>
          <w:rStyle w:val="17"/>
          <w:rFonts w:hint="eastAsia" w:ascii="仿宋_GB2312" w:hAnsi="仿宋_GB2312" w:eastAsia="仿宋_GB2312" w:cs="仿宋_GB2312"/>
          <w:color w:val="000000"/>
          <w:sz w:val="32"/>
          <w:szCs w:val="32"/>
          <w:highlight w:val="none"/>
          <w:u w:val="none"/>
        </w:rPr>
      </w:pPr>
      <w:r>
        <w:rPr>
          <w:rStyle w:val="17"/>
          <w:rFonts w:hint="eastAsia" w:ascii="仿宋_GB2312" w:hAnsi="仿宋_GB2312" w:eastAsia="仿宋_GB2312" w:cs="仿宋_GB2312"/>
          <w:color w:val="000000"/>
          <w:sz w:val="32"/>
          <w:szCs w:val="32"/>
          <w:highlight w:val="none"/>
          <w:u w:val="none"/>
        </w:rPr>
        <w:t>10.林地功能区划分区面积统计表</w:t>
      </w:r>
    </w:p>
    <w:p w14:paraId="0A5E130D">
      <w:pPr>
        <w:keepNext w:val="0"/>
        <w:keepLines w:val="0"/>
        <w:pageBreakBefore w:val="0"/>
        <w:widowControl w:val="0"/>
        <w:kinsoku/>
        <w:wordWrap/>
        <w:overflowPunct/>
        <w:topLinePunct w:val="0"/>
        <w:autoSpaceDE/>
        <w:autoSpaceDN/>
        <w:bidi w:val="0"/>
        <w:adjustRightInd/>
        <w:snapToGrid/>
        <w:spacing w:line="560" w:lineRule="exact"/>
        <w:ind w:firstLine="1041" w:firstLineChars="372"/>
        <w:textAlignment w:val="auto"/>
        <w:rPr>
          <w:rFonts w:ascii="宋体" w:hAnsi="宋体" w:eastAsia="宋体"/>
          <w:color w:val="000000"/>
          <w:highlight w:val="none"/>
        </w:rPr>
      </w:pPr>
    </w:p>
    <w:p w14:paraId="5452903F">
      <w:pPr>
        <w:keepNext w:val="0"/>
        <w:keepLines w:val="0"/>
        <w:pageBreakBefore w:val="0"/>
        <w:widowControl w:val="0"/>
        <w:suppressAutoHyphens/>
        <w:kinsoku/>
        <w:wordWrap/>
        <w:overflowPunct/>
        <w:topLinePunct w:val="0"/>
        <w:autoSpaceDE/>
        <w:autoSpaceDN/>
        <w:bidi w:val="0"/>
        <w:adjustRightInd/>
        <w:snapToGrid/>
        <w:spacing w:line="560" w:lineRule="exact"/>
        <w:ind w:firstLine="643" w:firstLineChars="200"/>
        <w:jc w:val="left"/>
        <w:textAlignment w:val="auto"/>
        <w:rPr>
          <w:rStyle w:val="17"/>
          <w:rFonts w:hint="eastAsia" w:ascii="仿宋_GB2312" w:hAnsi="仿宋_GB2312" w:eastAsia="仿宋_GB2312" w:cs="仿宋_GB2312"/>
          <w:color w:val="000000"/>
          <w:sz w:val="32"/>
          <w:szCs w:val="32"/>
          <w:highlight w:val="none"/>
          <w:u w:val="none"/>
        </w:rPr>
      </w:pPr>
      <w:r>
        <w:rPr>
          <w:rFonts w:hint="eastAsia" w:ascii="仿宋_GB2312" w:hAnsi="仿宋_GB2312" w:eastAsia="仿宋_GB2312" w:cs="仿宋_GB2312"/>
          <w:b/>
          <w:bCs/>
          <w:color w:val="000000"/>
          <w:sz w:val="32"/>
          <w:szCs w:val="32"/>
          <w:highlight w:val="none"/>
        </w:rPr>
        <w:t>附图：</w:t>
      </w:r>
      <w:r>
        <w:rPr>
          <w:rStyle w:val="17"/>
          <w:rFonts w:hint="eastAsia" w:ascii="仿宋_GB2312" w:hAnsi="仿宋_GB2312" w:eastAsia="仿宋_GB2312" w:cs="仿宋_GB2312"/>
          <w:color w:val="000000"/>
          <w:sz w:val="32"/>
          <w:szCs w:val="32"/>
          <w:highlight w:val="none"/>
          <w:u w:val="none"/>
        </w:rPr>
        <w:t>1.林地利用现状图</w:t>
      </w:r>
    </w:p>
    <w:p w14:paraId="4C0FE162">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1600" w:firstLineChars="500"/>
        <w:jc w:val="left"/>
        <w:textAlignment w:val="auto"/>
        <w:rPr>
          <w:rStyle w:val="17"/>
          <w:rFonts w:hint="eastAsia" w:ascii="仿宋_GB2312" w:hAnsi="仿宋_GB2312" w:eastAsia="仿宋_GB2312" w:cs="仿宋_GB2312"/>
          <w:color w:val="000000"/>
          <w:sz w:val="32"/>
          <w:szCs w:val="32"/>
          <w:highlight w:val="none"/>
          <w:u w:val="none"/>
        </w:rPr>
      </w:pPr>
      <w:r>
        <w:rPr>
          <w:rFonts w:hint="eastAsia" w:ascii="仿宋_GB2312" w:hAnsi="仿宋_GB2312" w:eastAsia="仿宋_GB2312" w:cs="仿宋_GB2312"/>
          <w:color w:val="000000"/>
          <w:kern w:val="2"/>
          <w:sz w:val="32"/>
          <w:szCs w:val="32"/>
          <w:highlight w:val="none"/>
          <w:lang w:val="en-US" w:eastAsia="zh-CN" w:bidi="ar-SA"/>
        </w:rPr>
        <w:t>2.</w:t>
      </w:r>
      <w:r>
        <w:rPr>
          <w:rStyle w:val="17"/>
          <w:rFonts w:hint="eastAsia" w:ascii="仿宋_GB2312" w:hAnsi="仿宋_GB2312" w:eastAsia="仿宋_GB2312" w:cs="仿宋_GB2312"/>
          <w:color w:val="000000"/>
          <w:sz w:val="32"/>
          <w:szCs w:val="32"/>
          <w:highlight w:val="none"/>
          <w:u w:val="none"/>
        </w:rPr>
        <w:t>林地利用规划图</w:t>
      </w:r>
    </w:p>
    <w:p w14:paraId="0736CDAD">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1600" w:firstLineChars="500"/>
        <w:jc w:val="left"/>
        <w:textAlignment w:val="auto"/>
        <w:rPr>
          <w:rStyle w:val="17"/>
          <w:rFonts w:hint="eastAsia" w:ascii="仿宋_GB2312" w:hAnsi="仿宋_GB2312" w:eastAsia="仿宋_GB2312" w:cs="仿宋_GB2312"/>
          <w:color w:val="000000"/>
          <w:sz w:val="32"/>
          <w:szCs w:val="32"/>
          <w:highlight w:val="none"/>
          <w:u w:val="none"/>
        </w:rPr>
      </w:pPr>
      <w:r>
        <w:rPr>
          <w:rFonts w:hint="eastAsia" w:ascii="仿宋_GB2312" w:hAnsi="仿宋_GB2312" w:eastAsia="仿宋_GB2312" w:cs="仿宋_GB2312"/>
          <w:color w:val="000000"/>
          <w:kern w:val="2"/>
          <w:sz w:val="32"/>
          <w:szCs w:val="32"/>
          <w:highlight w:val="none"/>
          <w:lang w:val="en-US" w:eastAsia="zh-CN" w:bidi="ar-SA"/>
        </w:rPr>
        <w:t>3.</w:t>
      </w:r>
      <w:r>
        <w:rPr>
          <w:rStyle w:val="17"/>
          <w:rFonts w:hint="eastAsia" w:ascii="仿宋_GB2312" w:hAnsi="仿宋_GB2312" w:eastAsia="仿宋_GB2312" w:cs="仿宋_GB2312"/>
          <w:color w:val="000000"/>
          <w:sz w:val="32"/>
          <w:szCs w:val="32"/>
          <w:highlight w:val="none"/>
          <w:u w:val="none"/>
        </w:rPr>
        <w:t>林地结构现状图</w:t>
      </w:r>
    </w:p>
    <w:p w14:paraId="62E4CBF3">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1600" w:firstLineChars="500"/>
        <w:jc w:val="left"/>
        <w:textAlignment w:val="auto"/>
        <w:rPr>
          <w:rStyle w:val="17"/>
          <w:rFonts w:hint="eastAsia" w:ascii="仿宋_GB2312" w:hAnsi="仿宋_GB2312" w:eastAsia="仿宋_GB2312" w:cs="仿宋_GB2312"/>
          <w:color w:val="000000"/>
          <w:sz w:val="32"/>
          <w:szCs w:val="32"/>
          <w:highlight w:val="none"/>
          <w:u w:val="none"/>
        </w:rPr>
      </w:pPr>
      <w:r>
        <w:rPr>
          <w:rStyle w:val="17"/>
          <w:rFonts w:hint="eastAsia" w:ascii="仿宋_GB2312" w:hAnsi="仿宋_GB2312" w:eastAsia="仿宋_GB2312" w:cs="仿宋_GB2312"/>
          <w:color w:val="000000"/>
          <w:sz w:val="32"/>
          <w:szCs w:val="32"/>
          <w:highlight w:val="none"/>
          <w:u w:val="none"/>
        </w:rPr>
        <w:t>4.林地结构规划图</w:t>
      </w:r>
    </w:p>
    <w:p w14:paraId="11E6DD80">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1600" w:firstLineChars="500"/>
        <w:jc w:val="left"/>
        <w:textAlignment w:val="auto"/>
        <w:rPr>
          <w:rStyle w:val="17"/>
          <w:rFonts w:hint="eastAsia" w:ascii="仿宋_GB2312" w:hAnsi="仿宋_GB2312" w:eastAsia="仿宋_GB2312" w:cs="仿宋_GB2312"/>
          <w:color w:val="000000"/>
          <w:sz w:val="32"/>
          <w:szCs w:val="32"/>
          <w:highlight w:val="none"/>
          <w:u w:val="none"/>
        </w:rPr>
      </w:pPr>
      <w:r>
        <w:rPr>
          <w:rStyle w:val="17"/>
          <w:rFonts w:hint="eastAsia" w:ascii="仿宋_GB2312" w:hAnsi="仿宋_GB2312" w:eastAsia="仿宋_GB2312" w:cs="仿宋_GB2312"/>
          <w:color w:val="000000"/>
          <w:sz w:val="32"/>
          <w:szCs w:val="32"/>
          <w:highlight w:val="none"/>
          <w:u w:val="none"/>
        </w:rPr>
        <w:t>5.林地保护等级现状图</w:t>
      </w:r>
    </w:p>
    <w:p w14:paraId="09C5C9E4">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1600" w:firstLineChars="500"/>
        <w:jc w:val="left"/>
        <w:textAlignment w:val="auto"/>
        <w:rPr>
          <w:rStyle w:val="17"/>
          <w:rFonts w:hint="eastAsia" w:ascii="仿宋_GB2312" w:hAnsi="仿宋_GB2312" w:eastAsia="仿宋_GB2312" w:cs="仿宋_GB2312"/>
          <w:color w:val="000000"/>
          <w:sz w:val="32"/>
          <w:szCs w:val="32"/>
          <w:highlight w:val="none"/>
          <w:u w:val="none"/>
        </w:rPr>
      </w:pPr>
      <w:r>
        <w:rPr>
          <w:rStyle w:val="17"/>
          <w:rFonts w:hint="eastAsia" w:ascii="仿宋_GB2312" w:hAnsi="仿宋_GB2312" w:eastAsia="仿宋_GB2312" w:cs="仿宋_GB2312"/>
          <w:color w:val="000000"/>
          <w:sz w:val="32"/>
          <w:szCs w:val="32"/>
          <w:highlight w:val="none"/>
          <w:u w:val="none"/>
        </w:rPr>
        <w:t>6.林地保护等级规划图</w:t>
      </w:r>
    </w:p>
    <w:p w14:paraId="73532F52">
      <w:pPr>
        <w:keepNext w:val="0"/>
        <w:keepLines w:val="0"/>
        <w:pageBreakBefore w:val="0"/>
        <w:widowControl w:val="0"/>
        <w:numPr>
          <w:ilvl w:val="0"/>
          <w:numId w:val="0"/>
        </w:numPr>
        <w:suppressAutoHyphens/>
        <w:kinsoku/>
        <w:wordWrap/>
        <w:overflowPunct/>
        <w:topLinePunct w:val="0"/>
        <w:autoSpaceDE/>
        <w:autoSpaceDN/>
        <w:bidi w:val="0"/>
        <w:adjustRightInd/>
        <w:snapToGrid/>
        <w:spacing w:line="560" w:lineRule="exact"/>
        <w:ind w:firstLine="1600" w:firstLineChars="500"/>
        <w:jc w:val="left"/>
        <w:textAlignment w:val="auto"/>
        <w:rPr>
          <w:rFonts w:ascii="宋体" w:hAnsi="宋体" w:eastAsia="宋体"/>
          <w:color w:val="000000"/>
          <w:szCs w:val="30"/>
          <w:highlight w:val="none"/>
          <w:u w:val="single"/>
        </w:rPr>
      </w:pPr>
      <w:r>
        <w:rPr>
          <w:rStyle w:val="17"/>
          <w:rFonts w:hint="eastAsia" w:ascii="仿宋_GB2312" w:hAnsi="仿宋_GB2312" w:eastAsia="仿宋_GB2312" w:cs="仿宋_GB2312"/>
          <w:color w:val="000000"/>
          <w:sz w:val="32"/>
          <w:szCs w:val="32"/>
          <w:highlight w:val="none"/>
          <w:u w:val="none"/>
        </w:rPr>
        <w:t>7.林地功能区划图</w:t>
      </w:r>
      <w:r>
        <w:rPr>
          <w:rFonts w:ascii="宋体" w:hAnsi="宋体" w:eastAsia="宋体"/>
          <w:color w:val="000000"/>
          <w:szCs w:val="30"/>
          <w:highlight w:val="none"/>
          <w:u w:val="single"/>
        </w:rPr>
        <w:br w:type="page"/>
      </w:r>
    </w:p>
    <w:p w14:paraId="28F8F0B3">
      <w:pPr>
        <w:spacing w:line="400" w:lineRule="exact"/>
        <w:ind w:firstLine="1120" w:firstLineChars="400"/>
        <w:rPr>
          <w:rFonts w:ascii="宋体" w:hAnsi="宋体" w:eastAsia="宋体"/>
          <w:color w:val="000000"/>
          <w:szCs w:val="30"/>
          <w:highlight w:val="none"/>
          <w:u w:val="single"/>
        </w:rPr>
        <w:sectPr>
          <w:footerReference r:id="rId12" w:type="default"/>
          <w:pgSz w:w="11906" w:h="16838"/>
          <w:pgMar w:top="1440" w:right="1800" w:bottom="1440" w:left="1800" w:header="851" w:footer="992" w:gutter="0"/>
          <w:pgNumType w:fmt="numberInDash" w:start="1"/>
          <w:cols w:space="720" w:num="1"/>
          <w:docGrid w:type="lines" w:linePitch="312" w:charSpace="0"/>
        </w:sectPr>
      </w:pPr>
    </w:p>
    <w:p w14:paraId="581A6138">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560" w:lineRule="exact"/>
        <w:ind w:left="0" w:leftChars="0" w:right="0" w:firstLine="0" w:firstLine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bookmarkStart w:id="10" w:name="_Toc175528032"/>
      <w:r>
        <w:rPr>
          <w:rFonts w:hint="eastAsia" w:ascii="方正小标宋简体" w:hAnsi="Calibri" w:eastAsia="方正小标宋简体" w:cs="Times New Roman"/>
          <w:color w:val="auto"/>
          <w:spacing w:val="-10"/>
          <w:kern w:val="2"/>
          <w:sz w:val="44"/>
          <w:szCs w:val="44"/>
          <w:highlight w:val="none"/>
          <w:lang w:val="en-US" w:eastAsia="zh-CN" w:bidi="ar-SA"/>
        </w:rPr>
        <w:t>第一章 现状分析评价</w:t>
      </w:r>
      <w:bookmarkEnd w:id="10"/>
    </w:p>
    <w:p w14:paraId="70DA2787">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560" w:lineRule="exact"/>
        <w:ind w:left="0" w:leftChars="0" w:right="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p>
    <w:p w14:paraId="0CD908C4">
      <w:pPr>
        <w:keepNext/>
        <w:keepLines/>
        <w:pageBreakBefore w:val="0"/>
        <w:widowControl w:val="0"/>
        <w:suppressAutoHyphens/>
        <w:kinsoku/>
        <w:wordWrap/>
        <w:overflowPunct/>
        <w:topLinePunct w:val="0"/>
        <w:autoSpaceDE/>
        <w:autoSpaceDN/>
        <w:bidi w:val="0"/>
        <w:adjustRightInd w:val="0"/>
        <w:snapToGrid w:val="0"/>
        <w:spacing w:line="560" w:lineRule="exact"/>
        <w:ind w:left="0" w:leftChars="0" w:right="0" w:firstLine="640" w:firstLineChars="200"/>
        <w:jc w:val="both"/>
        <w:textAlignment w:val="auto"/>
        <w:outlineLvl w:val="1"/>
        <w:rPr>
          <w:rFonts w:hint="eastAsia" w:ascii="黑体" w:hAnsi="黑体" w:eastAsia="黑体" w:cs="黑体"/>
          <w:b w:val="0"/>
          <w:bCs/>
          <w:color w:val="000000"/>
          <w:kern w:val="2"/>
          <w:sz w:val="32"/>
          <w:szCs w:val="24"/>
          <w:highlight w:val="none"/>
          <w:lang w:val="en-US" w:eastAsia="zh-CN" w:bidi="ar-SA"/>
        </w:rPr>
      </w:pPr>
      <w:bookmarkStart w:id="11" w:name="_Toc175528033"/>
      <w:r>
        <w:rPr>
          <w:rFonts w:hint="eastAsia" w:ascii="黑体" w:hAnsi="黑体" w:eastAsia="黑体" w:cs="黑体"/>
          <w:b w:val="0"/>
          <w:bCs/>
          <w:color w:val="000000"/>
          <w:kern w:val="2"/>
          <w:sz w:val="32"/>
          <w:szCs w:val="24"/>
          <w:highlight w:val="none"/>
          <w:lang w:val="en-US" w:eastAsia="zh-CN" w:bidi="ar-SA"/>
        </w:rPr>
        <w:t>一、区域概况</w:t>
      </w:r>
      <w:bookmarkEnd w:id="11"/>
    </w:p>
    <w:p w14:paraId="1C9A86D8">
      <w:pPr>
        <w:pageBreakBefore w:val="0"/>
        <w:widowControl w:val="0"/>
        <w:kinsoku/>
        <w:overflowPunct/>
        <w:topLinePunct w:val="0"/>
        <w:autoSpaceDE/>
        <w:autoSpaceDN/>
        <w:bidi w:val="0"/>
        <w:adjustRightInd w:val="0"/>
        <w:snapToGrid w:val="0"/>
        <w:spacing w:line="560" w:lineRule="exact"/>
        <w:ind w:left="0" w:leftChars="0" w:right="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大兴区位于北京市南部，东经116°13′-116°43′、北纬39°26′-39°51′，全区南北长42.70公里，东西宽45.00公里，总面积1036.32平方公里。大兴区东临通州区，南临河北省固安县、涿州市等，西与房山区隔永定河为邻，北接丰台区、朝阳区。大兴区整体地势平坦，西北高东南低，海拔在14米—52米之间，地形坡度在0.5‰—2.0‰。全区属永定河洪积扇与冲积平原的一部分，分为三个地貌单元</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北部属永定河冲击、洪积扇下缘；东部为</w:t>
      </w:r>
      <w:r>
        <w:rPr>
          <w:rFonts w:hint="eastAsia" w:ascii="仿宋_GB2312" w:hAnsi="仿宋_GB2312" w:eastAsia="仿宋_GB2312" w:cs="仿宋_GB2312"/>
          <w:color w:val="000000"/>
          <w:sz w:val="32"/>
          <w:szCs w:val="32"/>
          <w:highlight w:val="none"/>
          <w:lang w:eastAsia="zh-CN"/>
        </w:rPr>
        <w:t>冲积平原</w:t>
      </w:r>
      <w:r>
        <w:rPr>
          <w:rFonts w:hint="eastAsia" w:ascii="仿宋_GB2312" w:hAnsi="仿宋_GB2312" w:eastAsia="仿宋_GB2312" w:cs="仿宋_GB2312"/>
          <w:color w:val="000000"/>
          <w:sz w:val="32"/>
          <w:szCs w:val="32"/>
          <w:highlight w:val="none"/>
        </w:rPr>
        <w:t>；西部、西南部为永定河冲击、洪积形成的沙地。大兴冬季寒冷少雨雪，夏季炎热多雨，秋季天高气爽，四季分明，属暖温带半湿润半干旱大陆性季风气候。</w:t>
      </w:r>
    </w:p>
    <w:p w14:paraId="671C1A10">
      <w:pPr>
        <w:pageBreakBefore w:val="0"/>
        <w:widowControl w:val="0"/>
        <w:kinsoku/>
        <w:overflowPunct/>
        <w:topLinePunct w:val="0"/>
        <w:autoSpaceDE/>
        <w:autoSpaceDN/>
        <w:bidi w:val="0"/>
        <w:adjustRightInd w:val="0"/>
        <w:snapToGrid w:val="0"/>
        <w:spacing w:line="560" w:lineRule="exact"/>
        <w:ind w:left="0" w:leftChars="0" w:right="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截止到2020年12月，大兴区森林面积为34078.8公顷，森林覆盖率为32.88%，林木绿化率为33.46%，基本形成了“一轴两带三组团，廊道节点相融合”的生态格局，区域生态协同发展效益初步显现，全区人民绿色获得感显著增强。随着北京“一核两翼”战略格局转变、北京大兴国际机场等重大项目落地，大兴区城市定位由传统城市外围组团向“三区一门户”转变，与国际一流和谐宜居之都和首都新国门相适应的生态保障体系基本建成。</w:t>
      </w:r>
    </w:p>
    <w:p w14:paraId="69D4F617">
      <w:pPr>
        <w:keepNext/>
        <w:keepLines/>
        <w:pageBreakBefore w:val="0"/>
        <w:widowControl w:val="0"/>
        <w:suppressAutoHyphens/>
        <w:kinsoku/>
        <w:wordWrap/>
        <w:overflowPunct/>
        <w:topLinePunct w:val="0"/>
        <w:autoSpaceDE/>
        <w:autoSpaceDN/>
        <w:bidi w:val="0"/>
        <w:adjustRightInd w:val="0"/>
        <w:snapToGrid w:val="0"/>
        <w:spacing w:line="560" w:lineRule="exact"/>
        <w:ind w:left="0" w:leftChars="0" w:right="0" w:firstLine="640" w:firstLineChars="200"/>
        <w:jc w:val="both"/>
        <w:textAlignment w:val="auto"/>
        <w:outlineLvl w:val="1"/>
        <w:rPr>
          <w:rFonts w:hint="eastAsia" w:ascii="黑体" w:hAnsi="黑体" w:eastAsia="黑体" w:cs="黑体"/>
          <w:b w:val="0"/>
          <w:bCs/>
          <w:color w:val="000000"/>
          <w:kern w:val="2"/>
          <w:sz w:val="32"/>
          <w:szCs w:val="24"/>
          <w:highlight w:val="none"/>
          <w:lang w:val="en-US" w:eastAsia="zh-CN" w:bidi="ar-SA"/>
        </w:rPr>
      </w:pPr>
      <w:bookmarkStart w:id="12" w:name="_Toc175528034"/>
      <w:r>
        <w:rPr>
          <w:rFonts w:hint="eastAsia" w:ascii="黑体" w:hAnsi="黑体" w:eastAsia="黑体" w:cs="黑体"/>
          <w:b w:val="0"/>
          <w:bCs/>
          <w:color w:val="000000"/>
          <w:kern w:val="2"/>
          <w:sz w:val="32"/>
          <w:szCs w:val="24"/>
          <w:highlight w:val="none"/>
          <w:lang w:val="en-US" w:eastAsia="zh-CN" w:bidi="ar-SA"/>
        </w:rPr>
        <w:t>二、规划实施成效</w:t>
      </w:r>
      <w:bookmarkEnd w:id="12"/>
    </w:p>
    <w:p w14:paraId="757B86D4">
      <w:pPr>
        <w:pageBreakBefore w:val="0"/>
        <w:widowControl w:val="0"/>
        <w:kinsoku/>
        <w:overflowPunct/>
        <w:topLinePunct w:val="0"/>
        <w:autoSpaceDE/>
        <w:autoSpaceDN/>
        <w:bidi w:val="0"/>
        <w:adjustRightInd w:val="0"/>
        <w:snapToGrid w:val="0"/>
        <w:spacing w:line="560" w:lineRule="exact"/>
        <w:ind w:left="0" w:leftChars="0" w:right="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上一轮大兴区林地保护利用规划期限为2010年至2020年，2009年为规划基准年，2020年为规划目标年，规划林地保有量为25000公顷。</w:t>
      </w:r>
    </w:p>
    <w:p w14:paraId="2732A658">
      <w:pPr>
        <w:pStyle w:val="4"/>
        <w:pageBreakBefore w:val="0"/>
        <w:widowControl w:val="0"/>
        <w:kinsoku/>
        <w:overflowPunct/>
        <w:topLinePunct w:val="0"/>
        <w:autoSpaceDE/>
        <w:autoSpaceDN/>
        <w:bidi w:val="0"/>
        <w:adjustRightInd w:val="0"/>
        <w:snapToGrid w:val="0"/>
        <w:spacing w:line="560" w:lineRule="exact"/>
        <w:ind w:left="0" w:leftChars="0" w:right="0" w:firstLine="562"/>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（一）上一轮规划指标完成情况</w:t>
      </w:r>
    </w:p>
    <w:p w14:paraId="6C822BF7">
      <w:pPr>
        <w:pageBreakBefore w:val="0"/>
        <w:widowControl w:val="0"/>
        <w:kinsoku/>
        <w:overflowPunct/>
        <w:topLinePunct w:val="0"/>
        <w:autoSpaceDE/>
        <w:autoSpaceDN/>
        <w:bidi w:val="0"/>
        <w:adjustRightInd w:val="0"/>
        <w:snapToGrid w:val="0"/>
        <w:spacing w:line="560" w:lineRule="exact"/>
        <w:ind w:left="0" w:leftChars="0" w:right="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林地总量增加。按照适地适树的原则，运用生态学、景观学原理和可持续发展理论</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通过平原造林、通道绿化和郊野公园等生态工程建设，努力增加森林面积</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拓展绿色空间。截止到2020年林地保有量期末值为25110.76公顷，比上一轮基期值23810.51公顷增加了1300.25公顷，增加了5.46%；比规划目标值25000公顷增加了110.76公顷，增加了0.44%，超额实现规划目标。</w:t>
      </w:r>
    </w:p>
    <w:p w14:paraId="6D2AB93A">
      <w:pPr>
        <w:keepNext w:val="0"/>
        <w:keepLines w:val="0"/>
        <w:pageBreakBefore w:val="0"/>
        <w:widowControl w:val="0"/>
        <w:suppressAutoHyphens/>
        <w:kinsoku/>
        <w:wordWrap/>
        <w:overflowPunct/>
        <w:topLinePunct w:val="0"/>
        <w:autoSpaceDE/>
        <w:autoSpaceDN/>
        <w:bidi w:val="0"/>
        <w:adjustRightInd w:val="0"/>
        <w:snapToGrid w:val="0"/>
        <w:spacing w:line="560" w:lineRule="exact"/>
        <w:ind w:left="0" w:leftChars="0" w:right="0" w:firstLine="0" w:firstLineChars="0"/>
        <w:jc w:val="center"/>
        <w:textAlignment w:val="auto"/>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表1-1  上一轮规划实施情况统计表</w:t>
      </w:r>
    </w:p>
    <w:p w14:paraId="275CCAED">
      <w:pPr>
        <w:pageBreakBefore w:val="0"/>
        <w:widowControl w:val="0"/>
        <w:kinsoku/>
        <w:wordWrap w:val="0"/>
        <w:overflowPunct/>
        <w:topLinePunct w:val="0"/>
        <w:autoSpaceDE/>
        <w:autoSpaceDN/>
        <w:bidi w:val="0"/>
        <w:adjustRightInd w:val="0"/>
        <w:snapToGrid w:val="0"/>
        <w:spacing w:line="560" w:lineRule="exact"/>
        <w:ind w:left="0" w:leftChars="0" w:right="0" w:firstLine="422"/>
        <w:jc w:val="right"/>
        <w:textAlignment w:val="auto"/>
        <w:rPr>
          <w:rFonts w:hint="eastAsia" w:ascii="仿宋_GB2312" w:hAnsi="仿宋_GB2312" w:eastAsia="仿宋_GB2312" w:cs="仿宋_GB2312"/>
          <w:b/>
          <w:bCs/>
          <w:color w:val="000000"/>
          <w:sz w:val="28"/>
          <w:szCs w:val="28"/>
          <w:highlight w:val="none"/>
        </w:rPr>
      </w:pPr>
      <w:r>
        <w:rPr>
          <w:rFonts w:hint="eastAsia" w:ascii="仿宋_GB2312" w:hAnsi="仿宋_GB2312" w:eastAsia="仿宋_GB2312" w:cs="仿宋_GB2312"/>
          <w:b/>
          <w:bCs/>
          <w:color w:val="000000"/>
          <w:sz w:val="28"/>
          <w:szCs w:val="28"/>
          <w:highlight w:val="none"/>
        </w:rPr>
        <w:t xml:space="preserve"> 单位：公顷 </w:t>
      </w:r>
    </w:p>
    <w:tbl>
      <w:tblPr>
        <w:tblStyle w:val="14"/>
        <w:tblW w:w="4911" w:type="pct"/>
        <w:tblInd w:w="108" w:type="dxa"/>
        <w:tblLayout w:type="autofit"/>
        <w:tblCellMar>
          <w:top w:w="0" w:type="dxa"/>
          <w:left w:w="108" w:type="dxa"/>
          <w:bottom w:w="0" w:type="dxa"/>
          <w:right w:w="108" w:type="dxa"/>
        </w:tblCellMar>
      </w:tblPr>
      <w:tblGrid>
        <w:gridCol w:w="4130"/>
        <w:gridCol w:w="4240"/>
      </w:tblGrid>
      <w:tr w14:paraId="31F93B06">
        <w:tblPrEx>
          <w:tblCellMar>
            <w:top w:w="0" w:type="dxa"/>
            <w:left w:w="108" w:type="dxa"/>
            <w:bottom w:w="0" w:type="dxa"/>
            <w:right w:w="108" w:type="dxa"/>
          </w:tblCellMar>
        </w:tblPrEx>
        <w:trPr>
          <w:trHeight w:val="343" w:hRule="atLeast"/>
        </w:trPr>
        <w:tc>
          <w:tcPr>
            <w:tcW w:w="2467" w:type="pct"/>
            <w:tcBorders>
              <w:top w:val="single" w:color="auto" w:sz="4" w:space="0"/>
              <w:left w:val="single" w:color="auto" w:sz="4" w:space="0"/>
              <w:bottom w:val="single" w:color="auto" w:sz="4" w:space="0"/>
              <w:right w:val="single" w:color="auto" w:sz="4" w:space="0"/>
            </w:tcBorders>
            <w:noWrap w:val="0"/>
            <w:vAlign w:val="top"/>
          </w:tcPr>
          <w:p w14:paraId="5DB3B4F8">
            <w:pPr>
              <w:pageBreakBefore w:val="0"/>
              <w:widowControl w:val="0"/>
              <w:kinsoku/>
              <w:overflowPunct/>
              <w:topLinePunct w:val="0"/>
              <w:autoSpaceDE/>
              <w:autoSpaceDN/>
              <w:bidi w:val="0"/>
              <w:adjustRightInd w:val="0"/>
              <w:snapToGrid w:val="0"/>
              <w:spacing w:line="560" w:lineRule="exact"/>
              <w:ind w:left="0" w:leftChars="0" w:right="0" w:firstLine="560"/>
              <w:jc w:val="center"/>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指  标</w:t>
            </w:r>
          </w:p>
        </w:tc>
        <w:tc>
          <w:tcPr>
            <w:tcW w:w="2533" w:type="pct"/>
            <w:tcBorders>
              <w:top w:val="single" w:color="auto" w:sz="4" w:space="0"/>
              <w:left w:val="single" w:color="auto" w:sz="4" w:space="0"/>
              <w:bottom w:val="single" w:color="auto" w:sz="4" w:space="0"/>
              <w:right w:val="single" w:color="auto" w:sz="4" w:space="0"/>
            </w:tcBorders>
            <w:noWrap w:val="0"/>
            <w:vAlign w:val="top"/>
          </w:tcPr>
          <w:p w14:paraId="3415AAA5">
            <w:pPr>
              <w:pageBreakBefore w:val="0"/>
              <w:widowControl w:val="0"/>
              <w:kinsoku/>
              <w:overflowPunct/>
              <w:topLinePunct w:val="0"/>
              <w:autoSpaceDE/>
              <w:autoSpaceDN/>
              <w:bidi w:val="0"/>
              <w:adjustRightInd w:val="0"/>
              <w:snapToGrid w:val="0"/>
              <w:spacing w:line="560" w:lineRule="exact"/>
              <w:ind w:left="0" w:leftChars="0" w:right="0" w:firstLine="560"/>
              <w:jc w:val="center"/>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林地保有量</w:t>
            </w:r>
          </w:p>
        </w:tc>
      </w:tr>
      <w:tr w14:paraId="526D068C">
        <w:tblPrEx>
          <w:tblCellMar>
            <w:top w:w="0" w:type="dxa"/>
            <w:left w:w="108" w:type="dxa"/>
            <w:bottom w:w="0" w:type="dxa"/>
            <w:right w:w="108" w:type="dxa"/>
          </w:tblCellMar>
        </w:tblPrEx>
        <w:trPr>
          <w:trHeight w:val="647" w:hRule="atLeast"/>
        </w:trPr>
        <w:tc>
          <w:tcPr>
            <w:tcW w:w="2467" w:type="pct"/>
            <w:tcBorders>
              <w:top w:val="single" w:color="auto" w:sz="4" w:space="0"/>
              <w:left w:val="single" w:color="auto" w:sz="4" w:space="0"/>
              <w:bottom w:val="single" w:color="auto" w:sz="4" w:space="0"/>
              <w:right w:val="single" w:color="auto" w:sz="4" w:space="0"/>
            </w:tcBorders>
            <w:noWrap w:val="0"/>
            <w:vAlign w:val="top"/>
          </w:tcPr>
          <w:p w14:paraId="075CD0E2">
            <w:pPr>
              <w:pageBreakBefore w:val="0"/>
              <w:widowControl w:val="0"/>
              <w:kinsoku/>
              <w:overflowPunct/>
              <w:topLinePunct w:val="0"/>
              <w:autoSpaceDE/>
              <w:autoSpaceDN/>
              <w:bidi w:val="0"/>
              <w:adjustRightInd w:val="0"/>
              <w:snapToGrid w:val="0"/>
              <w:spacing w:line="560" w:lineRule="exact"/>
              <w:ind w:left="0" w:leftChars="0" w:right="0" w:firstLine="560"/>
              <w:jc w:val="center"/>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上一轮基期值</w:t>
            </w:r>
          </w:p>
        </w:tc>
        <w:tc>
          <w:tcPr>
            <w:tcW w:w="2533" w:type="pct"/>
            <w:tcBorders>
              <w:top w:val="single" w:color="auto" w:sz="4" w:space="0"/>
              <w:left w:val="single" w:color="auto" w:sz="4" w:space="0"/>
              <w:bottom w:val="single" w:color="auto" w:sz="4" w:space="0"/>
              <w:right w:val="single" w:color="auto" w:sz="4" w:space="0"/>
            </w:tcBorders>
            <w:noWrap w:val="0"/>
            <w:vAlign w:val="top"/>
          </w:tcPr>
          <w:p w14:paraId="5880EDFB">
            <w:pPr>
              <w:pageBreakBefore w:val="0"/>
              <w:widowControl w:val="0"/>
              <w:kinsoku/>
              <w:overflowPunct/>
              <w:topLinePunct w:val="0"/>
              <w:autoSpaceDE/>
              <w:autoSpaceDN/>
              <w:bidi w:val="0"/>
              <w:adjustRightInd w:val="0"/>
              <w:snapToGrid w:val="0"/>
              <w:spacing w:line="560" w:lineRule="exact"/>
              <w:ind w:left="0" w:leftChars="0" w:right="0" w:firstLine="560"/>
              <w:jc w:val="center"/>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23810.51</w:t>
            </w:r>
          </w:p>
        </w:tc>
      </w:tr>
      <w:tr w14:paraId="49C1668E">
        <w:tblPrEx>
          <w:tblCellMar>
            <w:top w:w="0" w:type="dxa"/>
            <w:left w:w="108" w:type="dxa"/>
            <w:bottom w:w="0" w:type="dxa"/>
            <w:right w:w="108" w:type="dxa"/>
          </w:tblCellMar>
        </w:tblPrEx>
        <w:trPr>
          <w:trHeight w:val="327" w:hRule="atLeast"/>
        </w:trPr>
        <w:tc>
          <w:tcPr>
            <w:tcW w:w="2467" w:type="pct"/>
            <w:tcBorders>
              <w:top w:val="single" w:color="auto" w:sz="4" w:space="0"/>
              <w:left w:val="single" w:color="auto" w:sz="4" w:space="0"/>
              <w:bottom w:val="single" w:color="auto" w:sz="4" w:space="0"/>
              <w:right w:val="single" w:color="auto" w:sz="4" w:space="0"/>
            </w:tcBorders>
            <w:noWrap w:val="0"/>
            <w:vAlign w:val="top"/>
          </w:tcPr>
          <w:p w14:paraId="280CA8FA">
            <w:pPr>
              <w:pageBreakBefore w:val="0"/>
              <w:widowControl w:val="0"/>
              <w:kinsoku/>
              <w:overflowPunct/>
              <w:topLinePunct w:val="0"/>
              <w:autoSpaceDE/>
              <w:autoSpaceDN/>
              <w:bidi w:val="0"/>
              <w:adjustRightInd w:val="0"/>
              <w:snapToGrid w:val="0"/>
              <w:spacing w:line="560" w:lineRule="exact"/>
              <w:ind w:left="0" w:leftChars="0" w:right="0" w:firstLine="560"/>
              <w:jc w:val="center"/>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上一轮目标值</w:t>
            </w:r>
          </w:p>
        </w:tc>
        <w:tc>
          <w:tcPr>
            <w:tcW w:w="2533" w:type="pct"/>
            <w:tcBorders>
              <w:top w:val="single" w:color="auto" w:sz="4" w:space="0"/>
              <w:left w:val="single" w:color="auto" w:sz="4" w:space="0"/>
              <w:bottom w:val="single" w:color="auto" w:sz="4" w:space="0"/>
              <w:right w:val="single" w:color="auto" w:sz="4" w:space="0"/>
            </w:tcBorders>
            <w:noWrap w:val="0"/>
            <w:vAlign w:val="top"/>
          </w:tcPr>
          <w:p w14:paraId="669AFF3A">
            <w:pPr>
              <w:pageBreakBefore w:val="0"/>
              <w:widowControl w:val="0"/>
              <w:kinsoku/>
              <w:overflowPunct/>
              <w:topLinePunct w:val="0"/>
              <w:autoSpaceDE/>
              <w:autoSpaceDN/>
              <w:bidi w:val="0"/>
              <w:adjustRightInd w:val="0"/>
              <w:snapToGrid w:val="0"/>
              <w:spacing w:line="560" w:lineRule="exact"/>
              <w:ind w:left="0" w:leftChars="0" w:right="0" w:firstLine="560"/>
              <w:jc w:val="center"/>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25000</w:t>
            </w:r>
          </w:p>
        </w:tc>
      </w:tr>
      <w:tr w14:paraId="77041AE8">
        <w:tblPrEx>
          <w:tblCellMar>
            <w:top w:w="0" w:type="dxa"/>
            <w:left w:w="108" w:type="dxa"/>
            <w:bottom w:w="0" w:type="dxa"/>
            <w:right w:w="108" w:type="dxa"/>
          </w:tblCellMar>
        </w:tblPrEx>
        <w:trPr>
          <w:trHeight w:val="327" w:hRule="atLeast"/>
        </w:trPr>
        <w:tc>
          <w:tcPr>
            <w:tcW w:w="2467" w:type="pct"/>
            <w:tcBorders>
              <w:top w:val="single" w:color="auto" w:sz="4" w:space="0"/>
              <w:left w:val="single" w:color="auto" w:sz="4" w:space="0"/>
              <w:bottom w:val="single" w:color="auto" w:sz="4" w:space="0"/>
              <w:right w:val="single" w:color="auto" w:sz="4" w:space="0"/>
            </w:tcBorders>
            <w:noWrap w:val="0"/>
            <w:vAlign w:val="top"/>
          </w:tcPr>
          <w:p w14:paraId="03E66329">
            <w:pPr>
              <w:pageBreakBefore w:val="0"/>
              <w:widowControl w:val="0"/>
              <w:kinsoku/>
              <w:overflowPunct/>
              <w:topLinePunct w:val="0"/>
              <w:autoSpaceDE/>
              <w:autoSpaceDN/>
              <w:bidi w:val="0"/>
              <w:adjustRightInd w:val="0"/>
              <w:snapToGrid w:val="0"/>
              <w:spacing w:line="560" w:lineRule="exact"/>
              <w:ind w:left="0" w:leftChars="0" w:right="0" w:firstLine="560"/>
              <w:jc w:val="center"/>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上一轮期末值</w:t>
            </w:r>
          </w:p>
        </w:tc>
        <w:tc>
          <w:tcPr>
            <w:tcW w:w="2533" w:type="pct"/>
            <w:tcBorders>
              <w:top w:val="single" w:color="auto" w:sz="4" w:space="0"/>
              <w:left w:val="single" w:color="auto" w:sz="4" w:space="0"/>
              <w:bottom w:val="single" w:color="auto" w:sz="4" w:space="0"/>
              <w:right w:val="single" w:color="auto" w:sz="4" w:space="0"/>
            </w:tcBorders>
            <w:noWrap w:val="0"/>
            <w:vAlign w:val="top"/>
          </w:tcPr>
          <w:p w14:paraId="75354716">
            <w:pPr>
              <w:pageBreakBefore w:val="0"/>
              <w:widowControl w:val="0"/>
              <w:kinsoku/>
              <w:overflowPunct/>
              <w:topLinePunct w:val="0"/>
              <w:autoSpaceDE/>
              <w:autoSpaceDN/>
              <w:bidi w:val="0"/>
              <w:adjustRightInd w:val="0"/>
              <w:snapToGrid w:val="0"/>
              <w:spacing w:line="560" w:lineRule="exact"/>
              <w:ind w:left="0" w:leftChars="0" w:right="0" w:firstLine="560"/>
              <w:jc w:val="center"/>
              <w:textAlignment w:val="auto"/>
              <w:rPr>
                <w:rFonts w:hint="eastAsia" w:ascii="仿宋_GB2312" w:hAnsi="仿宋_GB2312" w:eastAsia="仿宋_GB2312" w:cs="仿宋_GB2312"/>
                <w:color w:val="000000"/>
                <w:sz w:val="28"/>
                <w:szCs w:val="28"/>
                <w:highlight w:val="none"/>
              </w:rPr>
            </w:pPr>
            <w:r>
              <w:rPr>
                <w:rFonts w:hint="eastAsia" w:ascii="仿宋_GB2312" w:hAnsi="仿宋_GB2312" w:eastAsia="仿宋_GB2312" w:cs="仿宋_GB2312"/>
                <w:color w:val="000000"/>
                <w:sz w:val="28"/>
                <w:szCs w:val="28"/>
                <w:highlight w:val="none"/>
              </w:rPr>
              <w:t>25110.76</w:t>
            </w:r>
          </w:p>
        </w:tc>
      </w:tr>
    </w:tbl>
    <w:p w14:paraId="43B6DE9C">
      <w:pPr>
        <w:pStyle w:val="4"/>
        <w:pageBreakBefore w:val="0"/>
        <w:widowControl w:val="0"/>
        <w:kinsoku/>
        <w:overflowPunct/>
        <w:topLinePunct w:val="0"/>
        <w:autoSpaceDE/>
        <w:autoSpaceDN/>
        <w:bidi w:val="0"/>
        <w:adjustRightInd w:val="0"/>
        <w:snapToGrid w:val="0"/>
        <w:spacing w:line="560" w:lineRule="exact"/>
        <w:ind w:left="0" w:leftChars="0" w:right="0" w:firstLine="562"/>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（二）上一轮规划实施成效</w:t>
      </w:r>
    </w:p>
    <w:p w14:paraId="6584A8F8">
      <w:pPr>
        <w:pageBreakBefore w:val="0"/>
        <w:widowControl w:val="0"/>
        <w:numPr>
          <w:ilvl w:val="0"/>
          <w:numId w:val="0"/>
        </w:numPr>
        <w:kinsoku/>
        <w:overflowPunct/>
        <w:topLinePunct w:val="0"/>
        <w:autoSpaceDE/>
        <w:autoSpaceDN/>
        <w:bidi w:val="0"/>
        <w:adjustRightInd w:val="0"/>
        <w:snapToGrid w:val="0"/>
        <w:spacing w:line="560" w:lineRule="exact"/>
        <w:ind w:left="0" w:leftChars="0" w:right="0" w:firstLine="643" w:firstLineChars="200"/>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kern w:val="2"/>
          <w:sz w:val="32"/>
          <w:szCs w:val="32"/>
          <w:highlight w:val="none"/>
          <w:lang w:val="en-US" w:eastAsia="zh-CN" w:bidi="ar-SA"/>
        </w:rPr>
        <w:t>1.</w:t>
      </w:r>
      <w:r>
        <w:rPr>
          <w:rFonts w:hint="eastAsia" w:ascii="仿宋_GB2312" w:hAnsi="仿宋_GB2312" w:eastAsia="仿宋_GB2312" w:cs="仿宋_GB2312"/>
          <w:b/>
          <w:bCs/>
          <w:color w:val="000000"/>
          <w:sz w:val="32"/>
          <w:szCs w:val="32"/>
          <w:highlight w:val="none"/>
        </w:rPr>
        <w:t>林地保护管理持续加强</w:t>
      </w:r>
    </w:p>
    <w:p w14:paraId="619084FE">
      <w:pPr>
        <w:pageBreakBefore w:val="0"/>
        <w:widowControl w:val="0"/>
        <w:kinsoku/>
        <w:overflowPunct/>
        <w:topLinePunct w:val="0"/>
        <w:autoSpaceDE/>
        <w:autoSpaceDN/>
        <w:bidi w:val="0"/>
        <w:adjustRightInd w:val="0"/>
        <w:snapToGrid w:val="0"/>
        <w:spacing w:line="560" w:lineRule="exact"/>
        <w:ind w:left="0" w:leftChars="0" w:right="0" w:firstLine="560"/>
        <w:textAlignment w:val="auto"/>
        <w:rPr>
          <w:rFonts w:ascii="宋体" w:hAnsi="宋体" w:eastAsia="宋体"/>
          <w:color w:val="000000"/>
          <w:szCs w:val="32"/>
          <w:highlight w:val="none"/>
        </w:rPr>
      </w:pPr>
      <w:r>
        <w:rPr>
          <w:rFonts w:hint="eastAsia" w:ascii="仿宋_GB2312" w:hAnsi="仿宋_GB2312" w:eastAsia="仿宋_GB2312" w:cs="仿宋_GB2312"/>
          <w:color w:val="000000"/>
          <w:sz w:val="32"/>
          <w:szCs w:val="32"/>
          <w:highlight w:val="none"/>
        </w:rPr>
        <w:t xml:space="preserve">林地保护管理处于森林资源管理首要位置，强化林地管理责任制，不断健全林地保护利用制度。实行林地定额管理，严格执行使用林地审核审批制度，依法审核审批建设项目使用林地，控制用地规模，坚守林地红线。建立林地年度变更调查机制，查清林地现状，建立林地小班档案，完成年度林地变更调查，实现了以“以数管地”向“以图管地”转变。持续开展林地、林木资源监督管理，实现常态化监管，有效保护森林资源安全。 </w:t>
      </w:r>
    </w:p>
    <w:p w14:paraId="3ECF90F6">
      <w:pPr>
        <w:pageBreakBefore w:val="0"/>
        <w:widowControl w:val="0"/>
        <w:numPr>
          <w:ilvl w:val="0"/>
          <w:numId w:val="0"/>
        </w:numPr>
        <w:kinsoku/>
        <w:overflowPunct/>
        <w:topLinePunct w:val="0"/>
        <w:autoSpaceDE/>
        <w:autoSpaceDN/>
        <w:bidi w:val="0"/>
        <w:adjustRightInd w:val="0"/>
        <w:snapToGrid w:val="0"/>
        <w:spacing w:line="560" w:lineRule="exact"/>
        <w:ind w:left="0" w:leftChars="0" w:right="0" w:firstLine="643" w:firstLineChars="200"/>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kern w:val="2"/>
          <w:sz w:val="32"/>
          <w:szCs w:val="32"/>
          <w:highlight w:val="none"/>
          <w:lang w:val="en-US" w:eastAsia="zh-CN" w:bidi="ar-SA"/>
        </w:rPr>
        <w:t>2.</w:t>
      </w:r>
      <w:r>
        <w:rPr>
          <w:rFonts w:hint="eastAsia" w:ascii="仿宋_GB2312" w:hAnsi="仿宋_GB2312" w:eastAsia="仿宋_GB2312" w:cs="仿宋_GB2312"/>
          <w:b/>
          <w:bCs/>
          <w:color w:val="000000"/>
          <w:sz w:val="32"/>
          <w:szCs w:val="32"/>
          <w:highlight w:val="none"/>
        </w:rPr>
        <w:t>森林质量不断提高</w:t>
      </w:r>
    </w:p>
    <w:p w14:paraId="44497605">
      <w:pPr>
        <w:pageBreakBefore w:val="0"/>
        <w:widowControl w:val="0"/>
        <w:kinsoku/>
        <w:overflowPunct/>
        <w:topLinePunct w:val="0"/>
        <w:autoSpaceDE/>
        <w:autoSpaceDN/>
        <w:bidi w:val="0"/>
        <w:adjustRightInd w:val="0"/>
        <w:snapToGrid w:val="0"/>
        <w:spacing w:line="560" w:lineRule="exact"/>
        <w:ind w:left="0" w:leftChars="0" w:right="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全面实施平原造林、郊野公园、森林公园、重点绿色通道建设等重点绿化工程，加强森林资源经营管理，全区生态空间持续拓展。自2012年实施平原造林工程以来，在永定河、大兴国际机场周边、城乡结合部、重要交通廊道、京冀交界等区域完成造林2万公顷，植树1510万株，林种结构更趋合理，树种组成更加丰富，景观效果显著提升，综合服务功能更加完善。2020年，全区万亩以上片林9处，千亩以上片林41处，全区森林面积34078.8公顷，活立木蓄积量198万立方米。</w:t>
      </w:r>
    </w:p>
    <w:p w14:paraId="13F053E5">
      <w:pPr>
        <w:pageBreakBefore w:val="0"/>
        <w:widowControl w:val="0"/>
        <w:numPr>
          <w:ilvl w:val="0"/>
          <w:numId w:val="0"/>
        </w:numPr>
        <w:kinsoku/>
        <w:overflowPunct/>
        <w:topLinePunct w:val="0"/>
        <w:autoSpaceDE/>
        <w:autoSpaceDN/>
        <w:bidi w:val="0"/>
        <w:adjustRightInd w:val="0"/>
        <w:snapToGrid w:val="0"/>
        <w:spacing w:line="560" w:lineRule="exact"/>
        <w:ind w:left="0" w:leftChars="0" w:right="0" w:firstLine="643" w:firstLineChars="200"/>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kern w:val="2"/>
          <w:sz w:val="32"/>
          <w:szCs w:val="32"/>
          <w:highlight w:val="none"/>
          <w:lang w:val="en-US" w:eastAsia="zh-CN" w:bidi="ar-SA"/>
        </w:rPr>
        <w:t>3.</w:t>
      </w:r>
      <w:r>
        <w:rPr>
          <w:rFonts w:hint="eastAsia" w:ascii="仿宋_GB2312" w:hAnsi="仿宋_GB2312" w:eastAsia="仿宋_GB2312" w:cs="仿宋_GB2312"/>
          <w:b/>
          <w:bCs/>
          <w:color w:val="000000"/>
          <w:sz w:val="32"/>
          <w:szCs w:val="32"/>
          <w:highlight w:val="none"/>
        </w:rPr>
        <w:t>森林资源得到全面保护</w:t>
      </w:r>
    </w:p>
    <w:p w14:paraId="08AACE1E">
      <w:pPr>
        <w:pageBreakBefore w:val="0"/>
        <w:widowControl w:val="0"/>
        <w:kinsoku/>
        <w:overflowPunct/>
        <w:topLinePunct w:val="0"/>
        <w:autoSpaceDE/>
        <w:autoSpaceDN/>
        <w:bidi w:val="0"/>
        <w:adjustRightInd w:val="0"/>
        <w:snapToGrid w:val="0"/>
        <w:spacing w:line="560" w:lineRule="exact"/>
        <w:ind w:left="0" w:leftChars="0" w:right="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加强森林火灾防控和应急处置能力，全区严格落实森林防火责任制，全区实现连续35年无森林火警、火灾。建立完善的林业有害生物监测预警、检疫御灾、防治减灾体系，有效遏制了有害生物对森林资源的危害，实现了“有虫不成灾、有灾不扩散”，森林健康程度显著提高。</w:t>
      </w:r>
    </w:p>
    <w:p w14:paraId="757B315E">
      <w:pPr>
        <w:pStyle w:val="4"/>
        <w:pageBreakBefore w:val="0"/>
        <w:widowControl w:val="0"/>
        <w:kinsoku/>
        <w:overflowPunct/>
        <w:topLinePunct w:val="0"/>
        <w:autoSpaceDE/>
        <w:autoSpaceDN/>
        <w:bidi w:val="0"/>
        <w:adjustRightInd w:val="0"/>
        <w:snapToGrid w:val="0"/>
        <w:spacing w:line="560" w:lineRule="exact"/>
        <w:ind w:left="0" w:leftChars="0" w:right="0" w:firstLine="562"/>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（三）存在问题</w:t>
      </w:r>
    </w:p>
    <w:p w14:paraId="074F8CE0">
      <w:pPr>
        <w:pageBreakBefore w:val="0"/>
        <w:widowControl w:val="0"/>
        <w:kinsoku/>
        <w:overflowPunct/>
        <w:topLinePunct w:val="0"/>
        <w:autoSpaceDE/>
        <w:autoSpaceDN/>
        <w:bidi w:val="0"/>
        <w:adjustRightInd w:val="0"/>
        <w:snapToGrid w:val="0"/>
        <w:spacing w:line="560" w:lineRule="exact"/>
        <w:ind w:left="0" w:leftChars="0" w:right="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大兴区林地保护利用虽然取得了显著成绩，但随着新城建设和大兴国际机场等一系列重大项目的实施，区域经济社会发展与林地供需矛盾突出，林地保护利用依然面临着一些亟待解决的问题。</w:t>
      </w:r>
    </w:p>
    <w:p w14:paraId="61EA39D8">
      <w:pPr>
        <w:pageBreakBefore w:val="0"/>
        <w:widowControl w:val="0"/>
        <w:tabs>
          <w:tab w:val="left" w:pos="312"/>
        </w:tabs>
        <w:kinsoku/>
        <w:overflowPunct/>
        <w:topLinePunct w:val="0"/>
        <w:autoSpaceDE/>
        <w:autoSpaceDN/>
        <w:bidi w:val="0"/>
        <w:adjustRightInd w:val="0"/>
        <w:snapToGrid w:val="0"/>
        <w:spacing w:line="560" w:lineRule="exact"/>
        <w:ind w:left="0" w:leftChars="0" w:right="0" w:firstLine="643" w:firstLineChars="200"/>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1.林地保护利用与城市建设相互制约</w:t>
      </w:r>
    </w:p>
    <w:p w14:paraId="69A47871">
      <w:pPr>
        <w:pageBreakBefore w:val="0"/>
        <w:widowControl w:val="0"/>
        <w:kinsoku/>
        <w:overflowPunct/>
        <w:topLinePunct w:val="0"/>
        <w:autoSpaceDE/>
        <w:autoSpaceDN/>
        <w:bidi w:val="0"/>
        <w:adjustRightInd w:val="0"/>
        <w:snapToGrid w:val="0"/>
        <w:spacing w:line="560" w:lineRule="exact"/>
        <w:ind w:left="0" w:leftChars="0" w:right="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大兴区为首都国际交往新门户，随着北京经开区、大兴新城、大兴国际机场的建设，林地资源发展空间受到制约，一方面城市建设需要大量的土地资源，另一方面生态建设需要拓展林地空间，彼此依存又相互制约。如何平衡林地保护利用与城市建设之间的关系，守住生态红线、保护规划林地，既能拓展城市建设发展，又能保护林地空间，成为林地保护利用规划的关键。</w:t>
      </w:r>
    </w:p>
    <w:p w14:paraId="2C3C50D9">
      <w:pPr>
        <w:pageBreakBefore w:val="0"/>
        <w:widowControl w:val="0"/>
        <w:kinsoku/>
        <w:overflowPunct/>
        <w:topLinePunct w:val="0"/>
        <w:autoSpaceDE/>
        <w:autoSpaceDN/>
        <w:bidi w:val="0"/>
        <w:adjustRightInd w:val="0"/>
        <w:snapToGrid w:val="0"/>
        <w:spacing w:line="560" w:lineRule="exact"/>
        <w:ind w:left="0" w:leftChars="0" w:right="0" w:firstLine="562"/>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2.部分林地规划不尽合理</w:t>
      </w:r>
    </w:p>
    <w:p w14:paraId="67BCBABA">
      <w:pPr>
        <w:pageBreakBefore w:val="0"/>
        <w:widowControl w:val="0"/>
        <w:kinsoku/>
        <w:overflowPunct/>
        <w:topLinePunct w:val="0"/>
        <w:autoSpaceDE/>
        <w:autoSpaceDN/>
        <w:bidi w:val="0"/>
        <w:adjustRightInd w:val="0"/>
        <w:snapToGrid w:val="0"/>
        <w:spacing w:line="560" w:lineRule="exact"/>
        <w:ind w:left="0" w:leftChars="0" w:right="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一是部分林地落界精度不高，受技术条件的约束，出现落界不准确。二是部分林地规划不尽合理，将个人经营的经济林规划为林地，办理更新采伐手续比较繁琐，影响林木所有者的经营管理，不利于林地管理和利用。</w:t>
      </w:r>
    </w:p>
    <w:p w14:paraId="7666170C">
      <w:pPr>
        <w:pageBreakBefore w:val="0"/>
        <w:widowControl w:val="0"/>
        <w:kinsoku/>
        <w:overflowPunct/>
        <w:topLinePunct w:val="0"/>
        <w:autoSpaceDE/>
        <w:autoSpaceDN/>
        <w:bidi w:val="0"/>
        <w:adjustRightInd w:val="0"/>
        <w:snapToGrid w:val="0"/>
        <w:spacing w:line="560" w:lineRule="exact"/>
        <w:ind w:left="0" w:leftChars="0" w:right="0" w:firstLine="562"/>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3.规划林地与国土调查成果存在差异</w:t>
      </w:r>
    </w:p>
    <w:p w14:paraId="0C1A0630">
      <w:pPr>
        <w:pageBreakBefore w:val="0"/>
        <w:widowControl w:val="0"/>
        <w:kinsoku/>
        <w:overflowPunct/>
        <w:topLinePunct w:val="0"/>
        <w:autoSpaceDE/>
        <w:autoSpaceDN/>
        <w:bidi w:val="0"/>
        <w:adjustRightInd w:val="0"/>
        <w:snapToGrid w:val="0"/>
        <w:spacing w:line="560" w:lineRule="exact"/>
        <w:ind w:left="0" w:leftChars="0" w:right="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规划林地与国土调查数据存在差异，部分规划林地与国土非林业用地出现重叠，特别是与建设用地存在重叠的情况，给园林绿化部门及规自部门日常管理和行政执法带来困扰。</w:t>
      </w:r>
    </w:p>
    <w:p w14:paraId="6A885D37">
      <w:pPr>
        <w:pageBreakBefore w:val="0"/>
        <w:widowControl w:val="0"/>
        <w:kinsoku/>
        <w:overflowPunct/>
        <w:topLinePunct w:val="0"/>
        <w:autoSpaceDE/>
        <w:autoSpaceDN/>
        <w:bidi w:val="0"/>
        <w:adjustRightInd w:val="0"/>
        <w:snapToGrid w:val="0"/>
        <w:spacing w:line="560" w:lineRule="exact"/>
        <w:ind w:left="0" w:leftChars="0" w:right="0" w:firstLine="562"/>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4.龄组结构不尽合理</w:t>
      </w:r>
    </w:p>
    <w:p w14:paraId="293D9ED0">
      <w:pPr>
        <w:pageBreakBefore w:val="0"/>
        <w:widowControl w:val="0"/>
        <w:kinsoku/>
        <w:overflowPunct/>
        <w:topLinePunct w:val="0"/>
        <w:autoSpaceDE/>
        <w:autoSpaceDN/>
        <w:bidi w:val="0"/>
        <w:adjustRightInd w:val="0"/>
        <w:snapToGrid w:val="0"/>
        <w:spacing w:line="560" w:lineRule="exact"/>
        <w:ind w:left="0" w:leftChars="0" w:right="0" w:firstLine="560"/>
        <w:textAlignment w:val="auto"/>
        <w:rPr>
          <w:rFonts w:ascii="宋体" w:hAnsi="宋体" w:eastAsia="宋体"/>
          <w:color w:val="000000"/>
          <w:highlight w:val="none"/>
        </w:rPr>
      </w:pPr>
      <w:r>
        <w:rPr>
          <w:rFonts w:hint="eastAsia" w:ascii="仿宋_GB2312" w:hAnsi="仿宋_GB2312" w:eastAsia="仿宋_GB2312" w:cs="仿宋_GB2312"/>
          <w:color w:val="000000"/>
          <w:sz w:val="32"/>
          <w:szCs w:val="32"/>
          <w:highlight w:val="none"/>
        </w:rPr>
        <w:t>龄组结构不尽合理，幼龄林面积较大，近熟林、成熟林面积占比较低，还未形成健康稳定的异龄复层混交林，未能充分发挥森林生态效益和森林景观效果。</w:t>
      </w:r>
    </w:p>
    <w:p w14:paraId="2BAA32A0">
      <w:pPr>
        <w:pStyle w:val="3"/>
        <w:pageBreakBefore w:val="0"/>
        <w:widowControl w:val="0"/>
        <w:kinsoku/>
        <w:overflowPunct/>
        <w:topLinePunct w:val="0"/>
        <w:autoSpaceDE/>
        <w:autoSpaceDN/>
        <w:bidi w:val="0"/>
        <w:adjustRightInd w:val="0"/>
        <w:snapToGrid w:val="0"/>
        <w:spacing w:line="560" w:lineRule="exact"/>
        <w:ind w:left="0" w:leftChars="0" w:right="0" w:firstLine="643"/>
        <w:textAlignment w:val="auto"/>
        <w:rPr>
          <w:rFonts w:hint="eastAsia" w:ascii="黑体" w:hAnsi="黑体" w:eastAsia="黑体" w:cs="黑体"/>
          <w:b w:val="0"/>
          <w:bCs/>
          <w:color w:val="000000"/>
          <w:highlight w:val="none"/>
        </w:rPr>
      </w:pPr>
      <w:bookmarkStart w:id="13" w:name="_Toc175528035"/>
      <w:r>
        <w:rPr>
          <w:rFonts w:hint="eastAsia" w:ascii="黑体" w:hAnsi="黑体" w:eastAsia="黑体" w:cs="黑体"/>
          <w:b w:val="0"/>
          <w:bCs/>
          <w:color w:val="000000"/>
          <w:highlight w:val="none"/>
        </w:rPr>
        <w:t>三、保护利用现状</w:t>
      </w:r>
      <w:bookmarkEnd w:id="13"/>
    </w:p>
    <w:p w14:paraId="41181E32">
      <w:pPr>
        <w:pageBreakBefore w:val="0"/>
        <w:widowControl w:val="0"/>
        <w:numPr>
          <w:ilvl w:val="0"/>
          <w:numId w:val="0"/>
        </w:numPr>
        <w:kinsoku/>
        <w:overflowPunct/>
        <w:topLinePunct w:val="0"/>
        <w:autoSpaceDE/>
        <w:autoSpaceDN/>
        <w:bidi w:val="0"/>
        <w:adjustRightInd w:val="0"/>
        <w:snapToGrid w:val="0"/>
        <w:spacing w:line="560" w:lineRule="exact"/>
        <w:ind w:left="0" w:leftChars="0" w:right="0" w:firstLine="643" w:firstLineChars="200"/>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kern w:val="2"/>
          <w:sz w:val="32"/>
          <w:szCs w:val="32"/>
          <w:highlight w:val="none"/>
          <w:lang w:val="en-US" w:eastAsia="zh-CN" w:bidi="ar-SA"/>
        </w:rPr>
        <w:t>1.</w:t>
      </w:r>
      <w:r>
        <w:rPr>
          <w:rFonts w:hint="eastAsia" w:ascii="仿宋_GB2312" w:hAnsi="仿宋_GB2312" w:eastAsia="仿宋_GB2312" w:cs="仿宋_GB2312"/>
          <w:b/>
          <w:bCs/>
          <w:color w:val="000000"/>
          <w:sz w:val="32"/>
          <w:szCs w:val="32"/>
          <w:highlight w:val="none"/>
        </w:rPr>
        <w:t>各类林地面积</w:t>
      </w:r>
    </w:p>
    <w:p w14:paraId="7771F524">
      <w:pPr>
        <w:pageBreakBefore w:val="0"/>
        <w:widowControl w:val="0"/>
        <w:kinsoku/>
        <w:overflowPunct/>
        <w:topLinePunct w:val="0"/>
        <w:autoSpaceDE/>
        <w:autoSpaceDN/>
        <w:bidi w:val="0"/>
        <w:adjustRightInd w:val="0"/>
        <w:snapToGrid w:val="0"/>
        <w:spacing w:line="560" w:lineRule="exact"/>
        <w:ind w:left="0" w:leftChars="0" w:right="0" w:firstLine="560"/>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color w:val="000000"/>
          <w:sz w:val="32"/>
          <w:szCs w:val="32"/>
          <w:highlight w:val="none"/>
        </w:rPr>
        <w:t>根据《中华人民共和国森林法》及《中华人民共和国森林法实施条例》（2018年修订），林地包括郁闭度0.2以上的乔木林地以及竹林地、灌木林地、疏林地、采伐迹地、火烧迹地、未成林造林地、苗圃地和县级以上人民政府规划的宜林地。2020年全区林地变更调查结果显示，规划林地面积25110.76公顷，占全区土地总面积的24.23%，其中有林地24339.25公顷，疏林地0.9公顷，其它灌木林地0.69公顷，迹地76.33公顷，苗圃地691.98公顷，其</w:t>
      </w:r>
      <w:r>
        <w:rPr>
          <w:rFonts w:hint="eastAsia" w:ascii="仿宋_GB2312" w:hAnsi="仿宋_GB2312" w:eastAsia="仿宋_GB2312" w:cs="仿宋_GB2312"/>
          <w:color w:val="000000"/>
          <w:sz w:val="32"/>
          <w:szCs w:val="32"/>
          <w:highlight w:val="none"/>
          <w:lang w:eastAsia="zh-CN"/>
        </w:rPr>
        <w:t>他</w:t>
      </w:r>
      <w:r>
        <w:rPr>
          <w:rFonts w:hint="eastAsia" w:ascii="仿宋_GB2312" w:hAnsi="仿宋_GB2312" w:eastAsia="仿宋_GB2312" w:cs="仿宋_GB2312"/>
          <w:color w:val="000000"/>
          <w:sz w:val="32"/>
          <w:szCs w:val="32"/>
          <w:highlight w:val="none"/>
        </w:rPr>
        <w:t>林地1.61公顷。各类林地中，乔木林地是全区林地的主体，占96.93%。详见附表1。</w:t>
      </w:r>
    </w:p>
    <w:p w14:paraId="04237CB7">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firstLine="643" w:firstLineChars="200"/>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kern w:val="2"/>
          <w:sz w:val="32"/>
          <w:szCs w:val="32"/>
          <w:highlight w:val="none"/>
          <w:lang w:val="en-US" w:eastAsia="zh-CN" w:bidi="ar-SA"/>
        </w:rPr>
        <w:t>2.</w:t>
      </w:r>
      <w:r>
        <w:rPr>
          <w:rFonts w:hint="eastAsia" w:ascii="仿宋_GB2312" w:hAnsi="仿宋_GB2312" w:eastAsia="仿宋_GB2312" w:cs="仿宋_GB2312"/>
          <w:b/>
          <w:bCs/>
          <w:color w:val="000000"/>
          <w:sz w:val="32"/>
          <w:szCs w:val="32"/>
          <w:highlight w:val="none"/>
        </w:rPr>
        <w:t>各森林类别面积</w:t>
      </w:r>
    </w:p>
    <w:p w14:paraId="5E0F62B6">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按林地发挥的主导功能不同，将林地划分为生态公益林地和商品林地。全区林地面积中，公益林林地面积15687.61公顷</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占62.47%；商品林林地面积9423.15公顷，占37.53%。公益林地中，国家级公益林林地面积311.76公顷，占1.99%；地方公益林林地面积15375.85公顷，占98.01%。商品林林地全部为一般商品林林地，面积9423.15公顷，占100.00%。</w:t>
      </w:r>
    </w:p>
    <w:p w14:paraId="494C13C4">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left="0" w:leftChars="0" w:right="0" w:firstLine="643" w:firstLineChars="200"/>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kern w:val="2"/>
          <w:sz w:val="32"/>
          <w:szCs w:val="32"/>
          <w:highlight w:val="none"/>
          <w:lang w:val="en-US" w:eastAsia="zh-CN" w:bidi="ar-SA"/>
        </w:rPr>
        <w:t>3.</w:t>
      </w:r>
      <w:r>
        <w:rPr>
          <w:rFonts w:hint="eastAsia" w:ascii="仿宋_GB2312" w:hAnsi="仿宋_GB2312" w:eastAsia="仿宋_GB2312" w:cs="仿宋_GB2312"/>
          <w:b/>
          <w:bCs/>
          <w:color w:val="000000"/>
          <w:sz w:val="32"/>
          <w:szCs w:val="32"/>
          <w:highlight w:val="none"/>
        </w:rPr>
        <w:t>各林种面积</w:t>
      </w:r>
    </w:p>
    <w:p w14:paraId="5185C954">
      <w:pPr>
        <w:keepNext w:val="0"/>
        <w:keepLines w:val="0"/>
        <w:pageBreakBefore w:val="0"/>
        <w:widowControl w:val="0"/>
        <w:kinsoku/>
        <w:wordWrap/>
        <w:overflowPunct/>
        <w:topLinePunct w:val="0"/>
        <w:autoSpaceDE/>
        <w:autoSpaceDN/>
        <w:bidi w:val="0"/>
        <w:adjustRightInd w:val="0"/>
        <w:snapToGrid w:val="0"/>
        <w:spacing w:line="520" w:lineRule="exact"/>
        <w:ind w:left="0" w:leftChars="0" w:right="0" w:firstLine="560"/>
        <w:textAlignment w:val="auto"/>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color w:val="000000"/>
          <w:sz w:val="32"/>
          <w:szCs w:val="32"/>
          <w:highlight w:val="none"/>
        </w:rPr>
        <w:t>根据经营目标的不同，全区森林按林种划分为防护林、特用林、用材林、经济林和其他，其中：防护林面积4722.14公顷，占18.80%；特用林面积10915.08公顷，占43.47%；用材林面积2326.81公顷，占9.27%；经济林面积6376.81公顷，占25.39%；其他面积769.92公顷，占3.07%。</w:t>
      </w:r>
    </w:p>
    <w:p w14:paraId="01AC2E8C">
      <w:pPr>
        <w:pageBreakBefore w:val="0"/>
        <w:widowControl w:val="0"/>
        <w:kinsoku/>
        <w:overflowPunct/>
        <w:topLinePunct w:val="0"/>
        <w:autoSpaceDE/>
        <w:autoSpaceDN/>
        <w:bidi w:val="0"/>
        <w:adjustRightInd w:val="0"/>
        <w:snapToGrid w:val="0"/>
        <w:spacing w:line="560" w:lineRule="exact"/>
        <w:ind w:left="0" w:leftChars="0" w:right="0" w:firstLine="0" w:firstLineChars="0"/>
        <w:jc w:val="center"/>
        <w:textAlignment w:val="auto"/>
        <w:rPr>
          <w:rFonts w:hint="eastAsia" w:ascii="仿宋_GB2312" w:hAnsi="仿宋_GB2312" w:eastAsia="仿宋_GB2312" w:cs="仿宋_GB2312"/>
          <w:b/>
          <w:bCs/>
          <w:color w:val="000000"/>
          <w:kern w:val="2"/>
          <w:sz w:val="32"/>
          <w:szCs w:val="32"/>
          <w:highlight w:val="none"/>
          <w:lang w:val="en-US" w:eastAsia="zh-CN" w:bidi="ar-SA"/>
        </w:rPr>
      </w:pPr>
      <w:r>
        <w:rPr>
          <w:color w:val="000000"/>
          <w:highlight w:val="none"/>
        </w:rPr>
        <w:drawing>
          <wp:anchor distT="0" distB="0" distL="114300" distR="114300" simplePos="0" relativeHeight="251659264" behindDoc="0" locked="0" layoutInCell="1" allowOverlap="1">
            <wp:simplePos x="0" y="0"/>
            <wp:positionH relativeFrom="column">
              <wp:posOffset>855980</wp:posOffset>
            </wp:positionH>
            <wp:positionV relativeFrom="page">
              <wp:posOffset>1166495</wp:posOffset>
            </wp:positionV>
            <wp:extent cx="3562350" cy="2138045"/>
            <wp:effectExtent l="5080" t="4445" r="13970" b="10160"/>
            <wp:wrapTopAndBottom/>
            <wp:docPr id="6" name="图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rFonts w:hint="eastAsia" w:ascii="仿宋_GB2312" w:hAnsi="仿宋_GB2312" w:eastAsia="仿宋_GB2312" w:cs="仿宋_GB2312"/>
          <w:b/>
          <w:bCs/>
          <w:color w:val="000000"/>
          <w:sz w:val="21"/>
          <w:szCs w:val="21"/>
          <w:highlight w:val="none"/>
        </w:rPr>
        <w:t>图1-1各林种面积比例</w:t>
      </w:r>
    </w:p>
    <w:p w14:paraId="689AFBBC">
      <w:pPr>
        <w:pageBreakBefore w:val="0"/>
        <w:widowControl w:val="0"/>
        <w:numPr>
          <w:ilvl w:val="0"/>
          <w:numId w:val="0"/>
        </w:numPr>
        <w:kinsoku/>
        <w:overflowPunct/>
        <w:topLinePunct w:val="0"/>
        <w:autoSpaceDE/>
        <w:autoSpaceDN/>
        <w:bidi w:val="0"/>
        <w:adjustRightInd w:val="0"/>
        <w:snapToGrid w:val="0"/>
        <w:spacing w:line="560" w:lineRule="exact"/>
        <w:ind w:left="0" w:leftChars="0" w:right="0" w:firstLine="643" w:firstLineChars="200"/>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kern w:val="2"/>
          <w:sz w:val="32"/>
          <w:szCs w:val="32"/>
          <w:highlight w:val="none"/>
          <w:lang w:val="en-US" w:eastAsia="zh-CN" w:bidi="ar-SA"/>
        </w:rPr>
        <w:t>4.</w:t>
      </w:r>
      <w:r>
        <w:rPr>
          <w:rFonts w:hint="eastAsia" w:ascii="仿宋_GB2312" w:hAnsi="仿宋_GB2312" w:eastAsia="仿宋_GB2312" w:cs="仿宋_GB2312"/>
          <w:b/>
          <w:bCs/>
          <w:color w:val="000000"/>
          <w:sz w:val="32"/>
          <w:szCs w:val="32"/>
          <w:highlight w:val="none"/>
        </w:rPr>
        <w:t>各保护等级林地面积</w:t>
      </w:r>
    </w:p>
    <w:p w14:paraId="2D760187">
      <w:pPr>
        <w:pageBreakBefore w:val="0"/>
        <w:widowControl w:val="0"/>
        <w:kinsoku/>
        <w:overflowPunct/>
        <w:topLinePunct w:val="0"/>
        <w:autoSpaceDE/>
        <w:autoSpaceDN/>
        <w:bidi w:val="0"/>
        <w:adjustRightInd w:val="0"/>
        <w:snapToGrid w:val="0"/>
        <w:spacing w:line="560" w:lineRule="exact"/>
        <w:ind w:left="0" w:leftChars="0" w:right="0" w:firstLine="560"/>
        <w:textAlignment w:val="auto"/>
        <w:rPr>
          <w:rFonts w:ascii="宋体" w:hAnsi="宋体" w:eastAsia="宋体"/>
          <w:color w:val="000000"/>
          <w:highlight w:val="none"/>
        </w:rPr>
      </w:pPr>
      <w:r>
        <w:rPr>
          <w:color w:val="000000"/>
          <w:highlight w:val="none"/>
        </w:rPr>
        <w:drawing>
          <wp:anchor distT="0" distB="0" distL="114300" distR="114300" simplePos="0" relativeHeight="251660288" behindDoc="0" locked="0" layoutInCell="1" allowOverlap="1">
            <wp:simplePos x="0" y="0"/>
            <wp:positionH relativeFrom="column">
              <wp:posOffset>217805</wp:posOffset>
            </wp:positionH>
            <wp:positionV relativeFrom="paragraph">
              <wp:posOffset>1800225</wp:posOffset>
            </wp:positionV>
            <wp:extent cx="4838700" cy="2933700"/>
            <wp:effectExtent l="5080" t="4445" r="13970" b="14605"/>
            <wp:wrapTopAndBottom/>
            <wp:docPr id="7" name="图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hint="eastAsia" w:ascii="仿宋_GB2312" w:hAnsi="仿宋_GB2312" w:eastAsia="仿宋_GB2312" w:cs="仿宋_GB2312"/>
          <w:color w:val="000000"/>
          <w:sz w:val="32"/>
          <w:szCs w:val="32"/>
          <w:highlight w:val="none"/>
        </w:rPr>
        <w:t>根据生态脆弱性、生态区位重要性以及林地生产力等指标，将全区林地进行系统评价定级，划定为Ⅱ级、Ⅲ级和Ⅳ级3个保护等级。全区林地面积中，Ⅱ级保护林地583.21公顷，占2.32%；Ⅲ级保护林地9231.07公顷，占36.76%；Ⅳ级保护林地15296.48公顷，占60.92%。</w:t>
      </w:r>
    </w:p>
    <w:p w14:paraId="2BFA27F3">
      <w:pPr>
        <w:pageBreakBefore w:val="0"/>
        <w:widowControl w:val="0"/>
        <w:kinsoku/>
        <w:overflowPunct/>
        <w:topLinePunct w:val="0"/>
        <w:autoSpaceDE/>
        <w:autoSpaceDN/>
        <w:bidi w:val="0"/>
        <w:adjustRightInd w:val="0"/>
        <w:snapToGrid w:val="0"/>
        <w:spacing w:line="560" w:lineRule="exact"/>
        <w:ind w:left="0" w:leftChars="0" w:right="0" w:firstLine="0" w:firstLineChars="0"/>
        <w:jc w:val="center"/>
        <w:textAlignment w:val="auto"/>
        <w:rPr>
          <w:rFonts w:ascii="宋体" w:hAnsi="宋体" w:eastAsia="宋体"/>
          <w:b/>
          <w:bCs/>
          <w:color w:val="000000"/>
          <w:sz w:val="21"/>
          <w:szCs w:val="21"/>
          <w:highlight w:val="none"/>
        </w:rPr>
      </w:pPr>
      <w:r>
        <w:rPr>
          <w:rFonts w:hint="eastAsia" w:ascii="仿宋_GB2312" w:hAnsi="仿宋_GB2312" w:eastAsia="仿宋_GB2312" w:cs="仿宋_GB2312"/>
          <w:b/>
          <w:bCs/>
          <w:color w:val="000000"/>
          <w:sz w:val="21"/>
          <w:szCs w:val="21"/>
          <w:highlight w:val="none"/>
        </w:rPr>
        <w:t>图1-2各林地保护等级面积比例</w:t>
      </w:r>
    </w:p>
    <w:p w14:paraId="04AA7A6F">
      <w:pPr>
        <w:pageBreakBefore w:val="0"/>
        <w:widowControl w:val="0"/>
        <w:numPr>
          <w:ilvl w:val="0"/>
          <w:numId w:val="0"/>
        </w:numPr>
        <w:kinsoku/>
        <w:overflowPunct/>
        <w:topLinePunct w:val="0"/>
        <w:autoSpaceDE/>
        <w:autoSpaceDN/>
        <w:bidi w:val="0"/>
        <w:adjustRightInd w:val="0"/>
        <w:snapToGrid w:val="0"/>
        <w:spacing w:line="560" w:lineRule="exact"/>
        <w:ind w:left="0" w:leftChars="0" w:right="0" w:firstLine="643" w:firstLineChars="200"/>
        <w:textAlignment w:val="auto"/>
        <w:rPr>
          <w:rFonts w:hint="eastAsia" w:ascii="仿宋_GB2312" w:hAnsi="仿宋_GB2312" w:eastAsia="仿宋_GB2312" w:cs="仿宋_GB2312"/>
          <w:b/>
          <w:bCs/>
          <w:color w:val="000000"/>
          <w:kern w:val="2"/>
          <w:sz w:val="32"/>
          <w:szCs w:val="32"/>
          <w:highlight w:val="none"/>
          <w:lang w:val="en-US" w:eastAsia="zh-CN" w:bidi="ar-SA"/>
        </w:rPr>
      </w:pPr>
    </w:p>
    <w:p w14:paraId="37062530">
      <w:pPr>
        <w:pageBreakBefore w:val="0"/>
        <w:widowControl w:val="0"/>
        <w:numPr>
          <w:ilvl w:val="0"/>
          <w:numId w:val="0"/>
        </w:numPr>
        <w:kinsoku/>
        <w:overflowPunct/>
        <w:topLinePunct w:val="0"/>
        <w:autoSpaceDE/>
        <w:autoSpaceDN/>
        <w:bidi w:val="0"/>
        <w:adjustRightInd w:val="0"/>
        <w:snapToGrid w:val="0"/>
        <w:spacing w:line="560" w:lineRule="exact"/>
        <w:ind w:left="0" w:leftChars="0" w:right="0" w:firstLine="643" w:firstLineChars="200"/>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kern w:val="2"/>
          <w:sz w:val="32"/>
          <w:szCs w:val="32"/>
          <w:highlight w:val="none"/>
          <w:lang w:val="en-US" w:eastAsia="zh-CN" w:bidi="ar-SA"/>
        </w:rPr>
        <w:t>5.</w:t>
      </w:r>
      <w:r>
        <w:rPr>
          <w:rFonts w:hint="eastAsia" w:ascii="仿宋_GB2312" w:hAnsi="仿宋_GB2312" w:eastAsia="仿宋_GB2312" w:cs="仿宋_GB2312"/>
          <w:b/>
          <w:bCs/>
          <w:color w:val="000000"/>
          <w:sz w:val="32"/>
          <w:szCs w:val="32"/>
          <w:highlight w:val="none"/>
        </w:rPr>
        <w:t>各权属林地面积</w:t>
      </w:r>
    </w:p>
    <w:p w14:paraId="692464C1">
      <w:pPr>
        <w:pageBreakBefore w:val="0"/>
        <w:widowControl w:val="0"/>
        <w:kinsoku/>
        <w:overflowPunct/>
        <w:topLinePunct w:val="0"/>
        <w:autoSpaceDE/>
        <w:autoSpaceDN/>
        <w:bidi w:val="0"/>
        <w:adjustRightInd w:val="0"/>
        <w:snapToGrid w:val="0"/>
        <w:spacing w:line="560" w:lineRule="exact"/>
        <w:ind w:left="0" w:leftChars="0" w:right="0" w:firstLine="560"/>
        <w:textAlignment w:val="auto"/>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color w:val="000000"/>
          <w:sz w:val="32"/>
          <w:szCs w:val="32"/>
          <w:highlight w:val="none"/>
        </w:rPr>
        <w:t>土地权属分为国有和集体。全区林地面积中，国有林地2370.80公顷，占9.44%；集体林地22739.96公顷，占90.56%。</w:t>
      </w:r>
    </w:p>
    <w:p w14:paraId="4055B5A3">
      <w:pPr>
        <w:spacing w:line="580" w:lineRule="exact"/>
        <w:ind w:firstLine="560"/>
        <w:rPr>
          <w:rFonts w:ascii="宋体" w:hAnsi="宋体" w:eastAsia="宋体"/>
          <w:b/>
          <w:bCs/>
          <w:color w:val="000000"/>
          <w:sz w:val="21"/>
          <w:szCs w:val="21"/>
          <w:highlight w:val="none"/>
        </w:rPr>
      </w:pPr>
      <w:r>
        <w:rPr>
          <w:rFonts w:hint="eastAsia" w:ascii="宋体" w:hAnsi="宋体" w:eastAsia="宋体"/>
          <w:color w:val="000000"/>
          <w:highlight w:val="none"/>
        </w:rPr>
        <w:br w:type="page"/>
      </w:r>
    </w:p>
    <w:p w14:paraId="1ABA45F6">
      <w:pPr>
        <w:ind w:firstLine="0" w:firstLineChars="0"/>
        <w:jc w:val="center"/>
        <w:rPr>
          <w:rFonts w:ascii="宋体" w:hAnsi="宋体" w:eastAsia="宋体"/>
          <w:b/>
          <w:bCs/>
          <w:color w:val="000000"/>
          <w:sz w:val="21"/>
          <w:szCs w:val="21"/>
          <w:highlight w:val="none"/>
        </w:rPr>
        <w:sectPr>
          <w:footerReference r:id="rId13" w:type="default"/>
          <w:pgSz w:w="11906" w:h="16838"/>
          <w:pgMar w:top="1440" w:right="1800" w:bottom="1440" w:left="1800" w:header="851" w:footer="992" w:gutter="0"/>
          <w:pgNumType w:fmt="numberInDash" w:start="1"/>
          <w:cols w:space="720" w:num="1"/>
          <w:docGrid w:type="lines" w:linePitch="381" w:charSpace="0"/>
        </w:sectPr>
      </w:pPr>
    </w:p>
    <w:p w14:paraId="5A330F18">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bookmarkStart w:id="14" w:name="_Toc175528036"/>
      <w:r>
        <w:rPr>
          <w:rFonts w:hint="eastAsia" w:ascii="方正小标宋简体" w:hAnsi="Calibri" w:eastAsia="方正小标宋简体" w:cs="Times New Roman"/>
          <w:color w:val="auto"/>
          <w:spacing w:val="-10"/>
          <w:kern w:val="2"/>
          <w:sz w:val="44"/>
          <w:szCs w:val="44"/>
          <w:highlight w:val="none"/>
          <w:lang w:val="en-US" w:eastAsia="zh-CN" w:bidi="ar-SA"/>
        </w:rPr>
        <w:t>第二章 指导思想和目标任务</w:t>
      </w:r>
      <w:bookmarkEnd w:id="14"/>
    </w:p>
    <w:p w14:paraId="3BB66561">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560" w:lineRule="exact"/>
        <w:ind w:leftChars="0" w:right="0" w:right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p>
    <w:p w14:paraId="07FC6AF8">
      <w:pPr>
        <w:pStyle w:val="3"/>
        <w:pageBreakBefore w:val="0"/>
        <w:widowControl w:val="0"/>
        <w:kinsoku/>
        <w:wordWrap/>
        <w:overflowPunct/>
        <w:topLinePunct w:val="0"/>
        <w:autoSpaceDE/>
        <w:autoSpaceDN/>
        <w:bidi w:val="0"/>
        <w:adjustRightInd w:val="0"/>
        <w:snapToGrid w:val="0"/>
        <w:spacing w:line="560" w:lineRule="exact"/>
        <w:ind w:firstLine="643"/>
        <w:textAlignment w:val="auto"/>
        <w:rPr>
          <w:rFonts w:hint="eastAsia" w:ascii="黑体" w:hAnsi="黑体" w:eastAsia="黑体" w:cs="黑体"/>
          <w:b w:val="0"/>
          <w:bCs/>
          <w:color w:val="000000"/>
          <w:highlight w:val="none"/>
        </w:rPr>
      </w:pPr>
      <w:bookmarkStart w:id="15" w:name="_Toc175528037"/>
      <w:r>
        <w:rPr>
          <w:rFonts w:hint="eastAsia" w:ascii="黑体" w:hAnsi="黑体" w:eastAsia="黑体" w:cs="黑体"/>
          <w:b w:val="0"/>
          <w:bCs/>
          <w:color w:val="000000"/>
          <w:highlight w:val="none"/>
        </w:rPr>
        <w:t>一、指导思想和原则</w:t>
      </w:r>
      <w:bookmarkEnd w:id="15"/>
    </w:p>
    <w:p w14:paraId="0B78CF9A">
      <w:pPr>
        <w:pStyle w:val="4"/>
        <w:pageBreakBefore w:val="0"/>
        <w:widowControl w:val="0"/>
        <w:kinsoku/>
        <w:wordWrap/>
        <w:overflowPunct/>
        <w:topLinePunct w:val="0"/>
        <w:autoSpaceDE/>
        <w:autoSpaceDN/>
        <w:bidi w:val="0"/>
        <w:adjustRightInd w:val="0"/>
        <w:snapToGrid w:val="0"/>
        <w:spacing w:line="560" w:lineRule="exact"/>
        <w:ind w:firstLine="562"/>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（一）指导思想</w:t>
      </w:r>
    </w:p>
    <w:p w14:paraId="13A2D02A">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以习近平生态文明思想为指导，坚持山水林田湖草沙一体化保护理念，严守生态底线，以2020年国土变更调查数据为重要依据，充分利用森林资源管理“一张图”成果，科学确定林地保护利用的目标指标和保护发展空间，统筹优化林地保护利用空间布局，严格界定林地保护等级，合理安排林地保护利用任务，牢固奠定新时期林业资源管理基础，切实引导林地高质量经营，为维护国家生态安全、建设生态文明和美丽中国提供支撑保障。</w:t>
      </w:r>
    </w:p>
    <w:p w14:paraId="6C82630B">
      <w:pPr>
        <w:pStyle w:val="4"/>
        <w:pageBreakBefore w:val="0"/>
        <w:widowControl w:val="0"/>
        <w:kinsoku/>
        <w:wordWrap/>
        <w:overflowPunct/>
        <w:topLinePunct w:val="0"/>
        <w:autoSpaceDE/>
        <w:autoSpaceDN/>
        <w:bidi w:val="0"/>
        <w:adjustRightInd w:val="0"/>
        <w:snapToGrid w:val="0"/>
        <w:spacing w:line="560" w:lineRule="exact"/>
        <w:ind w:firstLine="562"/>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（二）规划原则</w:t>
      </w:r>
    </w:p>
    <w:p w14:paraId="2B40CE95">
      <w:pPr>
        <w:pageBreakBefore w:val="0"/>
        <w:widowControl w:val="0"/>
        <w:kinsoku/>
        <w:wordWrap/>
        <w:overflowPunct/>
        <w:topLinePunct w:val="0"/>
        <w:autoSpaceDE/>
        <w:autoSpaceDN/>
        <w:bidi w:val="0"/>
        <w:adjustRightInd w:val="0"/>
        <w:snapToGrid w:val="0"/>
        <w:spacing w:line="560" w:lineRule="exact"/>
        <w:ind w:firstLine="562"/>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
          <w:color w:val="000000"/>
          <w:sz w:val="32"/>
          <w:szCs w:val="32"/>
          <w:highlight w:val="none"/>
        </w:rPr>
        <w:t>1.统筹协调，强化衔接。</w:t>
      </w:r>
      <w:r>
        <w:rPr>
          <w:rFonts w:hint="eastAsia" w:ascii="仿宋_GB2312" w:hAnsi="仿宋_GB2312" w:eastAsia="仿宋_GB2312" w:cs="仿宋_GB2312"/>
          <w:color w:val="000000"/>
          <w:kern w:val="0"/>
          <w:sz w:val="32"/>
          <w:szCs w:val="32"/>
          <w:highlight w:val="none"/>
        </w:rPr>
        <w:t>林地保护利用规划属于国土空间规划中的专项规划，根据大兴区2020年国土变更调查数据，有机衔接</w:t>
      </w:r>
      <w:r>
        <w:rPr>
          <w:rFonts w:hint="eastAsia" w:ascii="仿宋_GB2312" w:hAnsi="仿宋_GB2312" w:eastAsia="仿宋_GB2312" w:cs="仿宋_GB2312"/>
          <w:color w:val="000000"/>
          <w:kern w:val="0"/>
          <w:sz w:val="32"/>
          <w:szCs w:val="32"/>
          <w:highlight w:val="none"/>
          <w:lang w:eastAsia="zh-CN"/>
        </w:rPr>
        <w:t>《</w:t>
      </w:r>
      <w:r>
        <w:rPr>
          <w:rFonts w:hint="eastAsia" w:ascii="仿宋_GB2312" w:hAnsi="仿宋_GB2312" w:eastAsia="仿宋_GB2312" w:cs="仿宋_GB2312"/>
          <w:color w:val="000000"/>
          <w:sz w:val="32"/>
          <w:szCs w:val="32"/>
          <w:highlight w:val="none"/>
        </w:rPr>
        <w:t>大兴分区规划（国土空间规划）（2017年-2035年）》</w:t>
      </w:r>
      <w:r>
        <w:rPr>
          <w:rFonts w:hint="eastAsia" w:ascii="仿宋_GB2312" w:hAnsi="仿宋_GB2312" w:eastAsia="仿宋_GB2312" w:cs="仿宋_GB2312"/>
          <w:color w:val="000000"/>
          <w:kern w:val="0"/>
          <w:sz w:val="32"/>
          <w:szCs w:val="32"/>
          <w:highlight w:val="none"/>
        </w:rPr>
        <w:t>，推进“多规合一”。</w:t>
      </w:r>
    </w:p>
    <w:p w14:paraId="4B8C9AF0">
      <w:pPr>
        <w:pageBreakBefore w:val="0"/>
        <w:widowControl w:val="0"/>
        <w:kinsoku/>
        <w:wordWrap/>
        <w:overflowPunct/>
        <w:topLinePunct w:val="0"/>
        <w:autoSpaceDE/>
        <w:autoSpaceDN/>
        <w:bidi w:val="0"/>
        <w:adjustRightInd w:val="0"/>
        <w:snapToGrid w:val="0"/>
        <w:spacing w:line="560" w:lineRule="exact"/>
        <w:ind w:firstLine="562"/>
        <w:textAlignment w:val="auto"/>
        <w:rPr>
          <w:rFonts w:hint="eastAsia" w:ascii="仿宋_GB2312" w:hAnsi="仿宋_GB2312" w:eastAsia="仿宋_GB2312" w:cs="仿宋_GB2312"/>
          <w:color w:val="000000"/>
          <w:kern w:val="0"/>
          <w:sz w:val="32"/>
          <w:szCs w:val="32"/>
          <w:highlight w:val="none"/>
        </w:rPr>
      </w:pPr>
      <w:r>
        <w:rPr>
          <w:rFonts w:hint="eastAsia" w:ascii="仿宋_GB2312" w:hAnsi="仿宋_GB2312" w:eastAsia="仿宋_GB2312" w:cs="仿宋_GB2312"/>
          <w:b/>
          <w:color w:val="000000"/>
          <w:sz w:val="32"/>
          <w:szCs w:val="32"/>
          <w:highlight w:val="none"/>
        </w:rPr>
        <w:t>2.问题导向，实事求是。</w:t>
      </w:r>
      <w:r>
        <w:rPr>
          <w:rFonts w:hint="eastAsia" w:ascii="仿宋_GB2312" w:hAnsi="仿宋_GB2312" w:eastAsia="仿宋_GB2312" w:cs="仿宋_GB2312"/>
          <w:color w:val="000000"/>
          <w:kern w:val="0"/>
          <w:sz w:val="32"/>
          <w:szCs w:val="32"/>
          <w:highlight w:val="none"/>
        </w:rPr>
        <w:t>立足于解决林地保护利用中存在的地类冲突、边界纠纷、管理交叉等实际问题，顺应经济、社会和生态文明发展形势需求，明确本期目标，调整结构，优化布局，提高林地质量，推进林地可持续保护利用，促进生态文明建设。</w:t>
      </w:r>
    </w:p>
    <w:p w14:paraId="63774028">
      <w:pPr>
        <w:pageBreakBefore w:val="0"/>
        <w:widowControl w:val="0"/>
        <w:kinsoku/>
        <w:wordWrap/>
        <w:overflowPunct/>
        <w:topLinePunct w:val="0"/>
        <w:autoSpaceDE/>
        <w:autoSpaceDN/>
        <w:bidi w:val="0"/>
        <w:adjustRightInd w:val="0"/>
        <w:snapToGrid w:val="0"/>
        <w:spacing w:line="560" w:lineRule="exact"/>
        <w:ind w:firstLine="562"/>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
          <w:color w:val="000000"/>
          <w:sz w:val="32"/>
          <w:szCs w:val="32"/>
          <w:highlight w:val="none"/>
        </w:rPr>
        <w:t>3.分类施策，分级管理。</w:t>
      </w:r>
      <w:r>
        <w:rPr>
          <w:rFonts w:hint="eastAsia" w:ascii="仿宋_GB2312" w:hAnsi="仿宋_GB2312" w:eastAsia="仿宋_GB2312" w:cs="仿宋_GB2312"/>
          <w:color w:val="000000"/>
          <w:sz w:val="32"/>
          <w:szCs w:val="32"/>
          <w:highlight w:val="none"/>
        </w:rPr>
        <w:t>以功能为主导，以需求为导向，生态优先，兼顾社会、经济功能需求，依据不同区位实际，依法依规界定林地保护等级，落实林地分级管控，制定保护利用措施，保护优先，兼顾利用，充分发挥林地多功能效益。</w:t>
      </w:r>
    </w:p>
    <w:p w14:paraId="6BA07CAF">
      <w:pPr>
        <w:pageBreakBefore w:val="0"/>
        <w:widowControl w:val="0"/>
        <w:kinsoku/>
        <w:wordWrap/>
        <w:overflowPunct/>
        <w:topLinePunct w:val="0"/>
        <w:autoSpaceDE/>
        <w:autoSpaceDN/>
        <w:bidi w:val="0"/>
        <w:adjustRightInd w:val="0"/>
        <w:snapToGrid w:val="0"/>
        <w:spacing w:line="560" w:lineRule="exact"/>
        <w:ind w:firstLine="562"/>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
          <w:color w:val="000000"/>
          <w:sz w:val="32"/>
          <w:szCs w:val="32"/>
          <w:highlight w:val="none"/>
        </w:rPr>
        <w:t>4.注重实施，提高效率。</w:t>
      </w:r>
      <w:r>
        <w:rPr>
          <w:rFonts w:hint="eastAsia" w:ascii="仿宋_GB2312" w:hAnsi="仿宋_GB2312" w:eastAsia="仿宋_GB2312" w:cs="仿宋_GB2312"/>
          <w:color w:val="000000"/>
          <w:sz w:val="32"/>
          <w:szCs w:val="32"/>
          <w:highlight w:val="none"/>
        </w:rPr>
        <w:t>明确规划约束性指标和刚性管控要求，确保相关指标可考核、可分解、可落地，规划能用、管用、好用；科学管理和使用林地资源，充分发挥林地生产力，提高林地利用效率。</w:t>
      </w:r>
    </w:p>
    <w:p w14:paraId="7FCB8FA2">
      <w:pPr>
        <w:pStyle w:val="3"/>
        <w:pageBreakBefore w:val="0"/>
        <w:widowControl w:val="0"/>
        <w:kinsoku/>
        <w:wordWrap/>
        <w:overflowPunct/>
        <w:topLinePunct w:val="0"/>
        <w:autoSpaceDE/>
        <w:autoSpaceDN/>
        <w:bidi w:val="0"/>
        <w:adjustRightInd w:val="0"/>
        <w:snapToGrid w:val="0"/>
        <w:spacing w:line="560" w:lineRule="exact"/>
        <w:ind w:firstLine="643"/>
        <w:textAlignment w:val="auto"/>
        <w:rPr>
          <w:rFonts w:hint="eastAsia" w:ascii="黑体" w:hAnsi="黑体" w:eastAsia="黑体" w:cs="黑体"/>
          <w:b w:val="0"/>
          <w:bCs/>
          <w:color w:val="000000"/>
          <w:highlight w:val="none"/>
        </w:rPr>
      </w:pPr>
      <w:bookmarkStart w:id="16" w:name="_Toc175528038"/>
      <w:r>
        <w:rPr>
          <w:rFonts w:hint="eastAsia" w:ascii="黑体" w:hAnsi="黑体" w:eastAsia="黑体" w:cs="黑体"/>
          <w:b w:val="0"/>
          <w:bCs/>
          <w:color w:val="000000"/>
          <w:highlight w:val="none"/>
        </w:rPr>
        <w:t>二、规划依据</w:t>
      </w:r>
      <w:bookmarkEnd w:id="16"/>
    </w:p>
    <w:p w14:paraId="29DDF21D">
      <w:pPr>
        <w:pStyle w:val="4"/>
        <w:pageBreakBefore w:val="0"/>
        <w:widowControl w:val="0"/>
        <w:kinsoku/>
        <w:wordWrap/>
        <w:overflowPunct/>
        <w:topLinePunct w:val="0"/>
        <w:autoSpaceDE/>
        <w:autoSpaceDN/>
        <w:bidi w:val="0"/>
        <w:adjustRightInd w:val="0"/>
        <w:snapToGrid w:val="0"/>
        <w:spacing w:line="560" w:lineRule="exact"/>
        <w:ind w:firstLine="562"/>
        <w:textAlignment w:val="auto"/>
        <w:rPr>
          <w:rFonts w:hint="eastAsia" w:ascii="楷体_GB2312" w:hAnsi="楷体_GB2312" w:eastAsia="楷体_GB2312" w:cs="楷体_GB2312"/>
          <w:b w:val="0"/>
          <w:bCs w:val="0"/>
          <w:color w:val="000000"/>
          <w:sz w:val="32"/>
          <w:szCs w:val="32"/>
          <w:highlight w:val="none"/>
        </w:rPr>
      </w:pPr>
      <w:bookmarkStart w:id="17" w:name="_Toc70511293"/>
      <w:r>
        <w:rPr>
          <w:rFonts w:hint="eastAsia" w:ascii="楷体_GB2312" w:hAnsi="楷体_GB2312" w:eastAsia="楷体_GB2312" w:cs="楷体_GB2312"/>
          <w:b w:val="0"/>
          <w:bCs w:val="0"/>
          <w:color w:val="000000"/>
          <w:sz w:val="32"/>
          <w:szCs w:val="32"/>
          <w:highlight w:val="none"/>
        </w:rPr>
        <w:t>（一）法律法规</w:t>
      </w:r>
      <w:bookmarkEnd w:id="17"/>
    </w:p>
    <w:p w14:paraId="10E30429">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bookmarkStart w:id="18" w:name="_Toc70511294"/>
      <w:r>
        <w:rPr>
          <w:rFonts w:hint="eastAsia" w:ascii="仿宋_GB2312" w:hAnsi="仿宋_GB2312" w:eastAsia="仿宋_GB2312" w:cs="仿宋_GB2312"/>
          <w:color w:val="000000"/>
          <w:sz w:val="32"/>
          <w:szCs w:val="32"/>
          <w:highlight w:val="none"/>
        </w:rPr>
        <w:t>1.《中华人民共和国森林法》；</w:t>
      </w:r>
    </w:p>
    <w:p w14:paraId="58B7DF6D">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2.《北京市森林资源保护管理条例》；</w:t>
      </w:r>
    </w:p>
    <w:p w14:paraId="533F68BD">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3.《北京市森林资源保护管理条例实施办法》；</w:t>
      </w:r>
    </w:p>
    <w:p w14:paraId="6AEA3A9B">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4.《建设项目使用林地审核审批管理办法》</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国家林业局令第35号</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w:t>
      </w:r>
    </w:p>
    <w:p w14:paraId="01F06D06">
      <w:pPr>
        <w:pStyle w:val="4"/>
        <w:pageBreakBefore w:val="0"/>
        <w:widowControl w:val="0"/>
        <w:kinsoku/>
        <w:wordWrap/>
        <w:overflowPunct/>
        <w:topLinePunct w:val="0"/>
        <w:autoSpaceDE/>
        <w:autoSpaceDN/>
        <w:bidi w:val="0"/>
        <w:adjustRightInd w:val="0"/>
        <w:snapToGrid w:val="0"/>
        <w:spacing w:line="560" w:lineRule="exact"/>
        <w:ind w:firstLine="562"/>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（二）政策文件</w:t>
      </w:r>
      <w:bookmarkEnd w:id="18"/>
    </w:p>
    <w:p w14:paraId="7AD0D76A">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1.《国家林业和草原局关于印发&lt;新一轮林地保护利用规划编制工作方案&gt;和&lt;新一轮林地保护利用规划编制技术方案&gt;的通知》（林资发〔2020〕95号）；</w:t>
      </w:r>
    </w:p>
    <w:p w14:paraId="6FB240C6">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2.《北京市园林绿化局关于印发&lt;新一轮林地保护利用规划编制工作方案&gt;&lt;新一轮林地保护利用规划编制技术方案&gt;的通知》（京绿办发〔2021〕297号）；</w:t>
      </w:r>
    </w:p>
    <w:p w14:paraId="1FCF134D">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3.《北京市人民政府关于发布北京市生态保护红线的通知》（京政发〔2018〕18号）；</w:t>
      </w:r>
    </w:p>
    <w:p w14:paraId="10F42DF8">
      <w:pPr>
        <w:pageBreakBefore w:val="0"/>
        <w:widowControl w:val="0"/>
        <w:suppressAutoHyphens/>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w:t>
      </w:r>
      <w:r>
        <w:rPr>
          <w:rFonts w:hint="eastAsia" w:ascii="仿宋_GB2312" w:hAnsi="仿宋_GB2312" w:eastAsia="仿宋_GB2312" w:cs="仿宋_GB2312"/>
          <w:color w:val="000000"/>
          <w:sz w:val="32"/>
          <w:szCs w:val="32"/>
          <w:highlight w:val="none"/>
          <w:lang w:eastAsia="zh-CN"/>
        </w:rPr>
        <w:t>林业局</w:t>
      </w:r>
      <w:r>
        <w:rPr>
          <w:rFonts w:hint="eastAsia" w:ascii="仿宋_GB2312" w:hAnsi="仿宋_GB2312" w:eastAsia="仿宋_GB2312" w:cs="仿宋_GB2312"/>
          <w:color w:val="000000"/>
          <w:sz w:val="32"/>
          <w:szCs w:val="32"/>
          <w:highlight w:val="none"/>
          <w:lang w:val="en-US" w:eastAsia="zh-CN"/>
        </w:rPr>
        <w:t xml:space="preserve"> 财政部关于印发&lt;</w:t>
      </w:r>
      <w:r>
        <w:rPr>
          <w:rFonts w:hint="eastAsia" w:ascii="仿宋_GB2312" w:hAnsi="仿宋_GB2312" w:eastAsia="仿宋_GB2312" w:cs="仿宋_GB2312"/>
          <w:color w:val="000000"/>
          <w:sz w:val="32"/>
          <w:szCs w:val="32"/>
          <w:highlight w:val="none"/>
        </w:rPr>
        <w:t>国家级公益林区划界定</w:t>
      </w:r>
      <w:r>
        <w:rPr>
          <w:rFonts w:hint="eastAsia" w:ascii="仿宋_GB2312" w:hAnsi="仿宋_GB2312" w:eastAsia="仿宋_GB2312" w:cs="仿宋_GB2312"/>
          <w:color w:val="000000"/>
          <w:sz w:val="32"/>
          <w:szCs w:val="32"/>
          <w:highlight w:val="none"/>
          <w:lang w:eastAsia="zh-CN"/>
        </w:rPr>
        <w:t>办法</w:t>
      </w:r>
      <w:r>
        <w:rPr>
          <w:rFonts w:hint="eastAsia" w:ascii="仿宋_GB2312" w:hAnsi="仿宋_GB2312" w:eastAsia="仿宋_GB2312" w:cs="仿宋_GB2312"/>
          <w:color w:val="000000"/>
          <w:sz w:val="32"/>
          <w:szCs w:val="32"/>
          <w:highlight w:val="none"/>
          <w:lang w:val="en-US" w:eastAsia="zh-CN"/>
        </w:rPr>
        <w:t>&gt;</w:t>
      </w:r>
      <w:r>
        <w:rPr>
          <w:rFonts w:hint="eastAsia" w:ascii="仿宋_GB2312" w:hAnsi="仿宋_GB2312" w:eastAsia="仿宋_GB2312" w:cs="仿宋_GB2312"/>
          <w:color w:val="000000"/>
          <w:sz w:val="32"/>
          <w:szCs w:val="32"/>
          <w:highlight w:val="none"/>
        </w:rPr>
        <w:t>和</w:t>
      </w:r>
      <w:r>
        <w:rPr>
          <w:rFonts w:hint="eastAsia" w:ascii="仿宋_GB2312" w:hAnsi="仿宋_GB2312" w:eastAsia="仿宋_GB2312" w:cs="仿宋_GB2312"/>
          <w:color w:val="000000"/>
          <w:sz w:val="32"/>
          <w:szCs w:val="32"/>
          <w:highlight w:val="none"/>
          <w:lang w:val="en-US" w:eastAsia="zh-CN"/>
        </w:rPr>
        <w:t>&lt;</w:t>
      </w:r>
      <w:r>
        <w:rPr>
          <w:rFonts w:hint="eastAsia" w:ascii="仿宋_GB2312" w:hAnsi="仿宋_GB2312" w:eastAsia="仿宋_GB2312" w:cs="仿宋_GB2312"/>
          <w:color w:val="000000"/>
          <w:sz w:val="32"/>
          <w:szCs w:val="32"/>
          <w:highlight w:val="none"/>
        </w:rPr>
        <w:t>国家级公益林管理办法</w:t>
      </w:r>
      <w:r>
        <w:rPr>
          <w:rFonts w:hint="eastAsia" w:ascii="仿宋_GB2312" w:hAnsi="仿宋_GB2312" w:eastAsia="仿宋_GB2312" w:cs="仿宋_GB2312"/>
          <w:color w:val="000000"/>
          <w:sz w:val="32"/>
          <w:szCs w:val="32"/>
          <w:highlight w:val="none"/>
          <w:lang w:val="en-US" w:eastAsia="zh-CN"/>
        </w:rPr>
        <w:t>&gt;的通知</w:t>
      </w:r>
      <w:r>
        <w:rPr>
          <w:rFonts w:hint="eastAsia" w:ascii="仿宋_GB2312" w:hAnsi="仿宋_GB2312" w:eastAsia="仿宋_GB2312" w:cs="仿宋_GB2312"/>
          <w:color w:val="000000"/>
          <w:sz w:val="32"/>
          <w:szCs w:val="32"/>
          <w:highlight w:val="none"/>
        </w:rPr>
        <w:t>》（林资发〔2017〕34号）。</w:t>
      </w:r>
    </w:p>
    <w:p w14:paraId="63F17941">
      <w:pPr>
        <w:pStyle w:val="4"/>
        <w:pageBreakBefore w:val="0"/>
        <w:widowControl w:val="0"/>
        <w:kinsoku/>
        <w:wordWrap/>
        <w:overflowPunct/>
        <w:topLinePunct w:val="0"/>
        <w:autoSpaceDE/>
        <w:autoSpaceDN/>
        <w:bidi w:val="0"/>
        <w:adjustRightInd w:val="0"/>
        <w:snapToGrid w:val="0"/>
        <w:spacing w:line="560" w:lineRule="exact"/>
        <w:ind w:firstLine="562"/>
        <w:textAlignment w:val="auto"/>
        <w:rPr>
          <w:rFonts w:hint="eastAsia" w:ascii="楷体_GB2312" w:hAnsi="楷体_GB2312" w:eastAsia="楷体_GB2312" w:cs="楷体_GB2312"/>
          <w:b w:val="0"/>
          <w:bCs w:val="0"/>
          <w:color w:val="000000"/>
          <w:sz w:val="32"/>
          <w:szCs w:val="32"/>
          <w:highlight w:val="none"/>
        </w:rPr>
      </w:pPr>
      <w:bookmarkStart w:id="19" w:name="_Toc70511295"/>
      <w:r>
        <w:rPr>
          <w:rFonts w:hint="eastAsia" w:ascii="楷体_GB2312" w:hAnsi="楷体_GB2312" w:eastAsia="楷体_GB2312" w:cs="楷体_GB2312"/>
          <w:b w:val="0"/>
          <w:bCs w:val="0"/>
          <w:color w:val="000000"/>
          <w:sz w:val="32"/>
          <w:szCs w:val="32"/>
          <w:highlight w:val="none"/>
        </w:rPr>
        <w:t>（三）技术规范</w:t>
      </w:r>
      <w:bookmarkEnd w:id="19"/>
    </w:p>
    <w:p w14:paraId="7A6D20E8">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bookmarkStart w:id="20" w:name="_Toc70511296"/>
      <w:r>
        <w:rPr>
          <w:rFonts w:hint="eastAsia" w:ascii="仿宋_GB2312" w:hAnsi="仿宋_GB2312" w:eastAsia="仿宋_GB2312" w:cs="仿宋_GB2312"/>
          <w:color w:val="000000"/>
          <w:sz w:val="32"/>
          <w:szCs w:val="32"/>
          <w:highlight w:val="none"/>
        </w:rPr>
        <w:t>1.《县级林地保护利用规划编制技术规程》；</w:t>
      </w:r>
    </w:p>
    <w:p w14:paraId="5317BA37">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2.《林地保护利用规划林地落界技术规程》；</w:t>
      </w:r>
    </w:p>
    <w:p w14:paraId="383A5245">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3.《国土空间调查、规划、用途管制用地用海分类指南》；</w:t>
      </w:r>
    </w:p>
    <w:p w14:paraId="09CB692A">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4.《第三次全国国土调查技术规程》；</w:t>
      </w:r>
    </w:p>
    <w:p w14:paraId="33340BD0">
      <w:pPr>
        <w:pageBreakBefore w:val="0"/>
        <w:widowControl w:val="0"/>
        <w:kinsoku/>
        <w:wordWrap/>
        <w:overflowPunct/>
        <w:topLinePunct w:val="0"/>
        <w:autoSpaceDE/>
        <w:autoSpaceDN/>
        <w:bidi w:val="0"/>
        <w:adjustRightInd w:val="0"/>
        <w:snapToGrid w:val="0"/>
        <w:spacing w:line="560" w:lineRule="exact"/>
        <w:ind w:firstLine="560"/>
        <w:textAlignment w:val="auto"/>
        <w:rPr>
          <w:rFonts w:ascii="宋体" w:hAnsi="宋体" w:eastAsia="宋体"/>
          <w:color w:val="000000"/>
          <w:highlight w:val="none"/>
        </w:rPr>
      </w:pPr>
      <w:r>
        <w:rPr>
          <w:rFonts w:hint="eastAsia" w:ascii="仿宋_GB2312" w:hAnsi="仿宋_GB2312" w:eastAsia="仿宋_GB2312" w:cs="仿宋_GB2312"/>
          <w:color w:val="000000"/>
          <w:sz w:val="32"/>
          <w:szCs w:val="32"/>
          <w:highlight w:val="none"/>
        </w:rPr>
        <w:t>5.其它相关技术规程规范。</w:t>
      </w:r>
    </w:p>
    <w:p w14:paraId="330F13BC">
      <w:pPr>
        <w:pStyle w:val="4"/>
        <w:pageBreakBefore w:val="0"/>
        <w:widowControl w:val="0"/>
        <w:kinsoku/>
        <w:wordWrap/>
        <w:overflowPunct/>
        <w:topLinePunct w:val="0"/>
        <w:autoSpaceDE/>
        <w:autoSpaceDN/>
        <w:bidi w:val="0"/>
        <w:adjustRightInd w:val="0"/>
        <w:snapToGrid w:val="0"/>
        <w:spacing w:line="560" w:lineRule="exact"/>
        <w:ind w:firstLine="562"/>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（四）相关规划及成果</w:t>
      </w:r>
      <w:bookmarkEnd w:id="20"/>
    </w:p>
    <w:p w14:paraId="7A546613">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1.《北京市林地保护利用规划（2021－2035年）》；</w:t>
      </w:r>
    </w:p>
    <w:p w14:paraId="648C0C6D">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2.《大兴分区规划（国土空间规划）（2017年—2035年）》。</w:t>
      </w:r>
    </w:p>
    <w:p w14:paraId="0B664C1B">
      <w:pPr>
        <w:pStyle w:val="3"/>
        <w:pageBreakBefore w:val="0"/>
        <w:widowControl w:val="0"/>
        <w:kinsoku/>
        <w:wordWrap/>
        <w:overflowPunct/>
        <w:topLinePunct w:val="0"/>
        <w:autoSpaceDE/>
        <w:autoSpaceDN/>
        <w:bidi w:val="0"/>
        <w:adjustRightInd w:val="0"/>
        <w:snapToGrid w:val="0"/>
        <w:spacing w:line="560" w:lineRule="exact"/>
        <w:ind w:firstLine="643"/>
        <w:textAlignment w:val="auto"/>
        <w:rPr>
          <w:rFonts w:hint="eastAsia" w:ascii="黑体" w:hAnsi="黑体" w:eastAsia="黑体" w:cs="黑体"/>
          <w:b w:val="0"/>
          <w:bCs/>
          <w:color w:val="000000"/>
          <w:highlight w:val="none"/>
        </w:rPr>
      </w:pPr>
      <w:bookmarkStart w:id="21" w:name="_Toc175528039"/>
      <w:r>
        <w:rPr>
          <w:rFonts w:hint="eastAsia" w:ascii="黑体" w:hAnsi="黑体" w:eastAsia="黑体" w:cs="黑体"/>
          <w:b w:val="0"/>
          <w:bCs/>
          <w:color w:val="000000"/>
          <w:highlight w:val="none"/>
        </w:rPr>
        <w:t>三、规划目标</w:t>
      </w:r>
      <w:bookmarkEnd w:id="21"/>
    </w:p>
    <w:p w14:paraId="5E4BD27B">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1.</w:t>
      </w:r>
      <w:r>
        <w:rPr>
          <w:rFonts w:hint="eastAsia" w:ascii="仿宋_GB2312" w:hAnsi="仿宋_GB2312" w:eastAsia="仿宋_GB2312" w:cs="仿宋_GB2312"/>
          <w:b/>
          <w:bCs/>
          <w:color w:val="000000"/>
          <w:sz w:val="32"/>
          <w:szCs w:val="32"/>
          <w:highlight w:val="none"/>
        </w:rPr>
        <w:t>林地总量目标。</w:t>
      </w:r>
      <w:r>
        <w:rPr>
          <w:rFonts w:hint="eastAsia" w:ascii="仿宋_GB2312" w:hAnsi="仿宋_GB2312" w:eastAsia="仿宋_GB2312" w:cs="仿宋_GB2312"/>
          <w:color w:val="000000"/>
          <w:sz w:val="32"/>
          <w:szCs w:val="32"/>
          <w:highlight w:val="none"/>
        </w:rPr>
        <w:t>到2025年，林地保有量为28000公顷以上，占全区土地总面积27.02%以上；到2035年，林地保有量为28500公顷以上，占全区土地总面积27.50%以上。</w:t>
      </w:r>
    </w:p>
    <w:p w14:paraId="23A0F3EA">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2.森林保有量目标。</w:t>
      </w:r>
      <w:r>
        <w:rPr>
          <w:rFonts w:hint="eastAsia" w:ascii="仿宋_GB2312" w:hAnsi="仿宋_GB2312" w:eastAsia="仿宋_GB2312" w:cs="仿宋_GB2312"/>
          <w:color w:val="000000"/>
          <w:sz w:val="32"/>
          <w:szCs w:val="32"/>
          <w:highlight w:val="none"/>
        </w:rPr>
        <w:t>到2025年，全区森林保有量34078.8公顷，森林覆盖率不低于32.88%；到2035年，森林覆盖率维持在32.88%以上。</w:t>
      </w:r>
    </w:p>
    <w:p w14:paraId="63C87B6A">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3.林地结构目标。</w:t>
      </w:r>
      <w:r>
        <w:rPr>
          <w:rFonts w:hint="eastAsia" w:ascii="仿宋_GB2312" w:hAnsi="仿宋_GB2312" w:eastAsia="仿宋_GB2312" w:cs="仿宋_GB2312"/>
          <w:color w:val="000000"/>
          <w:sz w:val="32"/>
          <w:szCs w:val="32"/>
          <w:highlight w:val="none"/>
        </w:rPr>
        <w:t>到2025年，生态公益林面积24165.74公顷，占林地总面积的86.31%，其中国家级公益林面积318.02公顷，占林地总面积的1.14%。商品林3834.26公顷，占林地总面积的13.69%。到2035年，生态公益林面积24665.74公顷，商品林3834.26公顷。</w:t>
      </w:r>
    </w:p>
    <w:p w14:paraId="3AA36FD5">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4.林地质量目标。</w:t>
      </w:r>
      <w:r>
        <w:rPr>
          <w:rFonts w:hint="eastAsia" w:ascii="仿宋_GB2312" w:hAnsi="仿宋_GB2312" w:eastAsia="仿宋_GB2312" w:cs="仿宋_GB2312"/>
          <w:color w:val="000000"/>
          <w:sz w:val="32"/>
          <w:szCs w:val="32"/>
          <w:highlight w:val="none"/>
        </w:rPr>
        <w:t>到2025年，全区林地生产力由50.46立方米/公顷提高到60.05立方米/公顷以上；到2035年，全区林地生产力提高到70立方米/公顷以上。</w:t>
      </w:r>
    </w:p>
    <w:p w14:paraId="6EB8E7E7">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5.使用林地规模。</w:t>
      </w:r>
      <w:r>
        <w:rPr>
          <w:rFonts w:hint="eastAsia" w:ascii="仿宋_GB2312" w:hAnsi="仿宋_GB2312" w:eastAsia="仿宋_GB2312" w:cs="仿宋_GB2312"/>
          <w:b w:val="0"/>
          <w:bCs w:val="0"/>
          <w:color w:val="000000"/>
          <w:sz w:val="32"/>
          <w:szCs w:val="32"/>
          <w:highlight w:val="none"/>
          <w:lang w:val="en-US" w:eastAsia="zh-CN"/>
        </w:rPr>
        <w:t>2</w:t>
      </w:r>
      <w:r>
        <w:rPr>
          <w:rFonts w:hint="eastAsia" w:ascii="仿宋_GB2312" w:hAnsi="仿宋_GB2312" w:eastAsia="仿宋_GB2312" w:cs="仿宋_GB2312"/>
          <w:color w:val="000000"/>
          <w:sz w:val="32"/>
          <w:szCs w:val="32"/>
          <w:highlight w:val="none"/>
        </w:rPr>
        <w:t>021-2025年，使用林地总额控制在250公顷以内；2026-2030年，使用林地总额控制在237.5公顷以内，2031-2035年</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使用林地总额控制在225.6公顷以内。</w:t>
      </w:r>
    </w:p>
    <w:p w14:paraId="5993EF96">
      <w:pPr>
        <w:pageBreakBefore w:val="0"/>
        <w:widowControl w:val="0"/>
        <w:kinsoku/>
        <w:wordWrap/>
        <w:overflowPunct/>
        <w:topLinePunct w:val="0"/>
        <w:autoSpaceDE/>
        <w:autoSpaceDN/>
        <w:bidi w:val="0"/>
        <w:adjustRightInd w:val="0"/>
        <w:snapToGrid w:val="0"/>
        <w:spacing w:line="560" w:lineRule="exact"/>
        <w:ind w:firstLine="422"/>
        <w:jc w:val="center"/>
        <w:textAlignment w:val="auto"/>
        <w:rPr>
          <w:rFonts w:hint="eastAsia" w:ascii="仿宋_GB2312" w:hAnsi="仿宋_GB2312" w:eastAsia="仿宋_GB2312" w:cs="仿宋_GB2312"/>
          <w:b/>
          <w:color w:val="000000"/>
          <w:sz w:val="24"/>
          <w:szCs w:val="24"/>
          <w:highlight w:val="none"/>
        </w:rPr>
      </w:pPr>
      <w:r>
        <w:rPr>
          <w:rFonts w:hint="eastAsia" w:ascii="仿宋_GB2312" w:hAnsi="仿宋_GB2312" w:eastAsia="仿宋_GB2312" w:cs="仿宋_GB2312"/>
          <w:b/>
          <w:color w:val="000000"/>
          <w:sz w:val="24"/>
          <w:szCs w:val="24"/>
          <w:highlight w:val="none"/>
        </w:rPr>
        <w:t>表2-1大兴区林地保护利用的主要规划指标</w:t>
      </w:r>
    </w:p>
    <w:tbl>
      <w:tblPr>
        <w:tblStyle w:val="14"/>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858"/>
        <w:gridCol w:w="1590"/>
        <w:gridCol w:w="1485"/>
        <w:gridCol w:w="1438"/>
      </w:tblGrid>
      <w:tr w14:paraId="7355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exact"/>
          <w:jc w:val="center"/>
        </w:trPr>
        <w:tc>
          <w:tcPr>
            <w:tcW w:w="846" w:type="dxa"/>
            <w:noWrap w:val="0"/>
            <w:vAlign w:val="center"/>
          </w:tcPr>
          <w:p w14:paraId="632604A1">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sz w:val="24"/>
                <w:szCs w:val="24"/>
                <w:highlight w:val="none"/>
              </w:rPr>
              <w:t>属性</w:t>
            </w:r>
          </w:p>
        </w:tc>
        <w:tc>
          <w:tcPr>
            <w:tcW w:w="2858" w:type="dxa"/>
            <w:noWrap w:val="0"/>
            <w:vAlign w:val="center"/>
          </w:tcPr>
          <w:p w14:paraId="4C510264">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sz w:val="24"/>
                <w:szCs w:val="24"/>
                <w:highlight w:val="none"/>
              </w:rPr>
              <w:t>指 标</w:t>
            </w:r>
          </w:p>
        </w:tc>
        <w:tc>
          <w:tcPr>
            <w:tcW w:w="1590" w:type="dxa"/>
            <w:noWrap w:val="0"/>
            <w:vAlign w:val="center"/>
          </w:tcPr>
          <w:p w14:paraId="7FF4643E">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sz w:val="24"/>
                <w:szCs w:val="24"/>
                <w:highlight w:val="none"/>
              </w:rPr>
              <w:t>2020年</w:t>
            </w:r>
          </w:p>
        </w:tc>
        <w:tc>
          <w:tcPr>
            <w:tcW w:w="1485" w:type="dxa"/>
            <w:noWrap w:val="0"/>
            <w:vAlign w:val="center"/>
          </w:tcPr>
          <w:p w14:paraId="27501F56">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sz w:val="24"/>
                <w:szCs w:val="24"/>
                <w:highlight w:val="none"/>
              </w:rPr>
              <w:t>2025年</w:t>
            </w:r>
          </w:p>
        </w:tc>
        <w:tc>
          <w:tcPr>
            <w:tcW w:w="1438" w:type="dxa"/>
            <w:noWrap w:val="0"/>
            <w:vAlign w:val="center"/>
          </w:tcPr>
          <w:p w14:paraId="4355220F">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sz w:val="24"/>
                <w:szCs w:val="24"/>
                <w:highlight w:val="none"/>
              </w:rPr>
              <w:t>2035年</w:t>
            </w:r>
          </w:p>
        </w:tc>
      </w:tr>
      <w:tr w14:paraId="2E71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46" w:type="dxa"/>
            <w:vMerge w:val="restart"/>
            <w:noWrap w:val="0"/>
            <w:vAlign w:val="center"/>
          </w:tcPr>
          <w:p w14:paraId="1748E941">
            <w:pPr>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约束性</w:t>
            </w:r>
          </w:p>
        </w:tc>
        <w:tc>
          <w:tcPr>
            <w:tcW w:w="2858" w:type="dxa"/>
            <w:noWrap w:val="0"/>
            <w:vAlign w:val="center"/>
          </w:tcPr>
          <w:p w14:paraId="4A637B1E">
            <w:pPr>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林地保有量（公顷）</w:t>
            </w:r>
          </w:p>
        </w:tc>
        <w:tc>
          <w:tcPr>
            <w:tcW w:w="1590" w:type="dxa"/>
            <w:noWrap w:val="0"/>
            <w:vAlign w:val="center"/>
          </w:tcPr>
          <w:p w14:paraId="27626C56">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30200.00</w:t>
            </w:r>
          </w:p>
        </w:tc>
        <w:tc>
          <w:tcPr>
            <w:tcW w:w="1485" w:type="dxa"/>
            <w:noWrap w:val="0"/>
            <w:vAlign w:val="center"/>
          </w:tcPr>
          <w:p w14:paraId="5C793D22">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28000.00</w:t>
            </w:r>
          </w:p>
        </w:tc>
        <w:tc>
          <w:tcPr>
            <w:tcW w:w="1438" w:type="dxa"/>
            <w:noWrap w:val="0"/>
            <w:vAlign w:val="center"/>
          </w:tcPr>
          <w:p w14:paraId="6A84D3E4">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28500.00</w:t>
            </w:r>
          </w:p>
        </w:tc>
      </w:tr>
      <w:tr w14:paraId="43D4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846" w:type="dxa"/>
            <w:vMerge w:val="continue"/>
            <w:noWrap w:val="0"/>
            <w:vAlign w:val="center"/>
          </w:tcPr>
          <w:p w14:paraId="19973C9E">
            <w:pPr>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eastAsia" w:ascii="仿宋_GB2312" w:hAnsi="仿宋_GB2312" w:eastAsia="仿宋_GB2312" w:cs="仿宋_GB2312"/>
                <w:color w:val="000000"/>
                <w:sz w:val="24"/>
                <w:szCs w:val="24"/>
                <w:highlight w:val="none"/>
              </w:rPr>
            </w:pPr>
          </w:p>
        </w:tc>
        <w:tc>
          <w:tcPr>
            <w:tcW w:w="2858" w:type="dxa"/>
            <w:noWrap w:val="0"/>
            <w:vAlign w:val="center"/>
          </w:tcPr>
          <w:p w14:paraId="4E7EB482">
            <w:pPr>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森林保有量（公顷）</w:t>
            </w:r>
          </w:p>
        </w:tc>
        <w:tc>
          <w:tcPr>
            <w:tcW w:w="1590" w:type="dxa"/>
            <w:noWrap w:val="0"/>
            <w:vAlign w:val="center"/>
          </w:tcPr>
          <w:p w14:paraId="2BEED0A3">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rPr>
              <w:t>34078.8</w:t>
            </w:r>
            <w:r>
              <w:rPr>
                <w:rFonts w:hint="eastAsia" w:ascii="仿宋_GB2312" w:hAnsi="仿宋_GB2312" w:eastAsia="仿宋_GB2312" w:cs="仿宋_GB2312"/>
                <w:color w:val="000000"/>
                <w:sz w:val="24"/>
                <w:szCs w:val="24"/>
                <w:highlight w:val="none"/>
                <w:lang w:val="en-US" w:eastAsia="zh-CN"/>
              </w:rPr>
              <w:t>0</w:t>
            </w:r>
          </w:p>
        </w:tc>
        <w:tc>
          <w:tcPr>
            <w:tcW w:w="1485" w:type="dxa"/>
            <w:noWrap w:val="0"/>
            <w:vAlign w:val="center"/>
          </w:tcPr>
          <w:p w14:paraId="42622E98">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rPr>
              <w:t>34078.8</w:t>
            </w:r>
            <w:r>
              <w:rPr>
                <w:rFonts w:hint="eastAsia" w:ascii="仿宋_GB2312" w:hAnsi="仿宋_GB2312" w:eastAsia="仿宋_GB2312" w:cs="仿宋_GB2312"/>
                <w:color w:val="000000"/>
                <w:sz w:val="24"/>
                <w:szCs w:val="24"/>
                <w:highlight w:val="none"/>
                <w:lang w:val="en-US" w:eastAsia="zh-CN"/>
              </w:rPr>
              <w:t>0</w:t>
            </w:r>
          </w:p>
        </w:tc>
        <w:tc>
          <w:tcPr>
            <w:tcW w:w="1438" w:type="dxa"/>
            <w:noWrap w:val="0"/>
            <w:vAlign w:val="center"/>
          </w:tcPr>
          <w:p w14:paraId="4528B594">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rPr>
              <w:t>34078.8</w:t>
            </w:r>
            <w:r>
              <w:rPr>
                <w:rFonts w:hint="eastAsia" w:ascii="仿宋_GB2312" w:hAnsi="仿宋_GB2312" w:eastAsia="仿宋_GB2312" w:cs="仿宋_GB2312"/>
                <w:color w:val="000000"/>
                <w:sz w:val="24"/>
                <w:szCs w:val="24"/>
                <w:highlight w:val="none"/>
                <w:lang w:val="en-US" w:eastAsia="zh-CN"/>
              </w:rPr>
              <w:t>0</w:t>
            </w:r>
          </w:p>
        </w:tc>
      </w:tr>
      <w:tr w14:paraId="0F037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exact"/>
          <w:jc w:val="center"/>
        </w:trPr>
        <w:tc>
          <w:tcPr>
            <w:tcW w:w="846" w:type="dxa"/>
            <w:vMerge w:val="continue"/>
            <w:noWrap w:val="0"/>
            <w:vAlign w:val="center"/>
          </w:tcPr>
          <w:p w14:paraId="315B19D9">
            <w:pPr>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eastAsia" w:ascii="仿宋_GB2312" w:hAnsi="仿宋_GB2312" w:eastAsia="仿宋_GB2312" w:cs="仿宋_GB2312"/>
                <w:color w:val="000000"/>
                <w:sz w:val="24"/>
                <w:szCs w:val="24"/>
                <w:highlight w:val="none"/>
              </w:rPr>
            </w:pPr>
          </w:p>
        </w:tc>
        <w:tc>
          <w:tcPr>
            <w:tcW w:w="2858" w:type="dxa"/>
            <w:noWrap w:val="0"/>
            <w:vAlign w:val="center"/>
          </w:tcPr>
          <w:p w14:paraId="5892CB36">
            <w:pPr>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使用林地定额上限（公顷/年）</w:t>
            </w:r>
          </w:p>
        </w:tc>
        <w:tc>
          <w:tcPr>
            <w:tcW w:w="1590" w:type="dxa"/>
            <w:noWrap w:val="0"/>
            <w:vAlign w:val="center"/>
          </w:tcPr>
          <w:p w14:paraId="6C3EDA95">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rPr>
              <w:t>50.0</w:t>
            </w:r>
            <w:r>
              <w:rPr>
                <w:rFonts w:hint="eastAsia" w:ascii="仿宋_GB2312" w:hAnsi="仿宋_GB2312" w:eastAsia="仿宋_GB2312" w:cs="仿宋_GB2312"/>
                <w:color w:val="000000"/>
                <w:sz w:val="24"/>
                <w:szCs w:val="24"/>
                <w:highlight w:val="none"/>
                <w:lang w:val="en-US" w:eastAsia="zh-CN"/>
              </w:rPr>
              <w:t>0</w:t>
            </w:r>
          </w:p>
        </w:tc>
        <w:tc>
          <w:tcPr>
            <w:tcW w:w="1485" w:type="dxa"/>
            <w:noWrap w:val="0"/>
            <w:vAlign w:val="center"/>
          </w:tcPr>
          <w:p w14:paraId="4590850F">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rPr>
              <w:t>50.0</w:t>
            </w:r>
            <w:r>
              <w:rPr>
                <w:rFonts w:hint="eastAsia" w:ascii="仿宋_GB2312" w:hAnsi="仿宋_GB2312" w:eastAsia="仿宋_GB2312" w:cs="仿宋_GB2312"/>
                <w:color w:val="000000"/>
                <w:sz w:val="24"/>
                <w:szCs w:val="24"/>
                <w:highlight w:val="none"/>
                <w:lang w:val="en-US" w:eastAsia="zh-CN"/>
              </w:rPr>
              <w:t>0</w:t>
            </w:r>
          </w:p>
        </w:tc>
        <w:tc>
          <w:tcPr>
            <w:tcW w:w="1438" w:type="dxa"/>
            <w:noWrap w:val="0"/>
            <w:vAlign w:val="center"/>
          </w:tcPr>
          <w:p w14:paraId="34FA979E">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45.12</w:t>
            </w:r>
          </w:p>
        </w:tc>
      </w:tr>
      <w:tr w14:paraId="25F8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exact"/>
          <w:jc w:val="center"/>
        </w:trPr>
        <w:tc>
          <w:tcPr>
            <w:tcW w:w="846" w:type="dxa"/>
            <w:vMerge w:val="restart"/>
            <w:noWrap w:val="0"/>
            <w:vAlign w:val="center"/>
          </w:tcPr>
          <w:p w14:paraId="76CED0A5">
            <w:pPr>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预期性</w:t>
            </w:r>
          </w:p>
        </w:tc>
        <w:tc>
          <w:tcPr>
            <w:tcW w:w="2858" w:type="dxa"/>
            <w:noWrap w:val="0"/>
            <w:vAlign w:val="center"/>
          </w:tcPr>
          <w:p w14:paraId="69C258C4">
            <w:pPr>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sz w:val="24"/>
                <w:szCs w:val="24"/>
                <w:highlight w:val="none"/>
              </w:rPr>
              <w:t>重点公益林地比率</w:t>
            </w:r>
            <w:r>
              <w:rPr>
                <w:rFonts w:hint="eastAsia" w:ascii="仿宋_GB2312" w:hAnsi="仿宋_GB2312" w:eastAsia="仿宋_GB2312" w:cs="仿宋_GB2312"/>
                <w:color w:val="000000"/>
                <w:sz w:val="24"/>
                <w:szCs w:val="24"/>
                <w:highlight w:val="none"/>
                <w:lang w:eastAsia="zh-CN"/>
              </w:rPr>
              <w:t>（</w:t>
            </w:r>
            <w:r>
              <w:rPr>
                <w:rFonts w:hint="eastAsia" w:ascii="仿宋_GB2312" w:hAnsi="仿宋_GB2312" w:eastAsia="仿宋_GB2312" w:cs="仿宋_GB2312"/>
                <w:color w:val="000000"/>
                <w:sz w:val="24"/>
                <w:szCs w:val="24"/>
                <w:highlight w:val="none"/>
              </w:rPr>
              <w:t>%</w:t>
            </w:r>
            <w:r>
              <w:rPr>
                <w:rFonts w:hint="eastAsia" w:ascii="仿宋_GB2312" w:hAnsi="仿宋_GB2312" w:eastAsia="仿宋_GB2312" w:cs="仿宋_GB2312"/>
                <w:color w:val="000000"/>
                <w:sz w:val="24"/>
                <w:szCs w:val="24"/>
                <w:highlight w:val="none"/>
                <w:lang w:eastAsia="zh-CN"/>
              </w:rPr>
              <w:t>）</w:t>
            </w:r>
          </w:p>
        </w:tc>
        <w:tc>
          <w:tcPr>
            <w:tcW w:w="1590" w:type="dxa"/>
            <w:noWrap w:val="0"/>
            <w:vAlign w:val="center"/>
          </w:tcPr>
          <w:p w14:paraId="2BE6E366">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1.05</w:t>
            </w:r>
          </w:p>
        </w:tc>
        <w:tc>
          <w:tcPr>
            <w:tcW w:w="1485" w:type="dxa"/>
            <w:noWrap w:val="0"/>
            <w:vAlign w:val="center"/>
          </w:tcPr>
          <w:p w14:paraId="3B9EE3E6">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1.14</w:t>
            </w:r>
          </w:p>
        </w:tc>
        <w:tc>
          <w:tcPr>
            <w:tcW w:w="1438" w:type="dxa"/>
            <w:noWrap w:val="0"/>
            <w:vAlign w:val="center"/>
          </w:tcPr>
          <w:p w14:paraId="4C33ACBF">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1.12</w:t>
            </w:r>
          </w:p>
        </w:tc>
      </w:tr>
      <w:tr w14:paraId="0318A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exact"/>
          <w:jc w:val="center"/>
        </w:trPr>
        <w:tc>
          <w:tcPr>
            <w:tcW w:w="846" w:type="dxa"/>
            <w:vMerge w:val="continue"/>
            <w:noWrap w:val="0"/>
            <w:vAlign w:val="center"/>
          </w:tcPr>
          <w:p w14:paraId="2DD230B6">
            <w:pPr>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eastAsia" w:ascii="仿宋_GB2312" w:hAnsi="仿宋_GB2312" w:eastAsia="仿宋_GB2312" w:cs="仿宋_GB2312"/>
                <w:color w:val="000000"/>
                <w:sz w:val="24"/>
                <w:szCs w:val="24"/>
                <w:highlight w:val="none"/>
              </w:rPr>
            </w:pPr>
          </w:p>
        </w:tc>
        <w:tc>
          <w:tcPr>
            <w:tcW w:w="2858" w:type="dxa"/>
            <w:noWrap w:val="0"/>
            <w:vAlign w:val="center"/>
          </w:tcPr>
          <w:p w14:paraId="3EE9A6AE">
            <w:pPr>
              <w:pageBreakBefore w:val="0"/>
              <w:widowControl w:val="0"/>
              <w:kinsoku/>
              <w:wordWrap/>
              <w:overflowPunct/>
              <w:topLinePunct w:val="0"/>
              <w:autoSpaceDE/>
              <w:autoSpaceDN/>
              <w:bidi w:val="0"/>
              <w:adjustRightInd w:val="0"/>
              <w:snapToGrid w:val="0"/>
              <w:spacing w:line="560" w:lineRule="exact"/>
              <w:ind w:firstLine="0" w:firstLineChars="0"/>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林地生产率（立方米/公顷）</w:t>
            </w:r>
          </w:p>
        </w:tc>
        <w:tc>
          <w:tcPr>
            <w:tcW w:w="1590" w:type="dxa"/>
            <w:noWrap w:val="0"/>
            <w:vAlign w:val="center"/>
          </w:tcPr>
          <w:p w14:paraId="48140F67">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50.46</w:t>
            </w:r>
          </w:p>
        </w:tc>
        <w:tc>
          <w:tcPr>
            <w:tcW w:w="1485" w:type="dxa"/>
            <w:noWrap w:val="0"/>
            <w:vAlign w:val="center"/>
          </w:tcPr>
          <w:p w14:paraId="5CBF042B">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60.05</w:t>
            </w:r>
          </w:p>
        </w:tc>
        <w:tc>
          <w:tcPr>
            <w:tcW w:w="1438" w:type="dxa"/>
            <w:noWrap w:val="0"/>
            <w:vAlign w:val="center"/>
          </w:tcPr>
          <w:p w14:paraId="65A2EAFD">
            <w:pPr>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70.00</w:t>
            </w:r>
          </w:p>
        </w:tc>
      </w:tr>
    </w:tbl>
    <w:p w14:paraId="67EFABEE">
      <w:pPr>
        <w:pStyle w:val="3"/>
        <w:pageBreakBefore w:val="0"/>
        <w:widowControl w:val="0"/>
        <w:kinsoku/>
        <w:wordWrap/>
        <w:overflowPunct/>
        <w:topLinePunct w:val="0"/>
        <w:autoSpaceDE/>
        <w:autoSpaceDN/>
        <w:bidi w:val="0"/>
        <w:adjustRightInd w:val="0"/>
        <w:snapToGrid w:val="0"/>
        <w:spacing w:line="560" w:lineRule="exact"/>
        <w:ind w:firstLine="643"/>
        <w:textAlignment w:val="auto"/>
        <w:rPr>
          <w:rFonts w:hint="eastAsia" w:ascii="黑体" w:hAnsi="黑体" w:eastAsia="黑体" w:cs="黑体"/>
          <w:b w:val="0"/>
          <w:bCs/>
          <w:color w:val="000000"/>
          <w:highlight w:val="none"/>
        </w:rPr>
      </w:pPr>
      <w:bookmarkStart w:id="22" w:name="_Toc175528040"/>
      <w:r>
        <w:rPr>
          <w:rFonts w:hint="eastAsia" w:ascii="黑体" w:hAnsi="黑体" w:eastAsia="黑体" w:cs="黑体"/>
          <w:b w:val="0"/>
          <w:bCs/>
          <w:color w:val="000000"/>
          <w:highlight w:val="none"/>
        </w:rPr>
        <w:t>四、规划范围和期限</w:t>
      </w:r>
      <w:bookmarkEnd w:id="22"/>
    </w:p>
    <w:p w14:paraId="54B081D8">
      <w:pPr>
        <w:pStyle w:val="4"/>
        <w:pageBreakBefore w:val="0"/>
        <w:widowControl w:val="0"/>
        <w:kinsoku/>
        <w:wordWrap/>
        <w:overflowPunct/>
        <w:topLinePunct w:val="0"/>
        <w:autoSpaceDE/>
        <w:autoSpaceDN/>
        <w:bidi w:val="0"/>
        <w:adjustRightInd w:val="0"/>
        <w:snapToGrid w:val="0"/>
        <w:spacing w:line="560" w:lineRule="exact"/>
        <w:ind w:firstLine="562"/>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（一）规划范围</w:t>
      </w:r>
    </w:p>
    <w:p w14:paraId="1A5CDDC1">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kern w:val="0"/>
          <w:sz w:val="32"/>
          <w:szCs w:val="32"/>
          <w:highlight w:val="none"/>
        </w:rPr>
      </w:pPr>
      <w:r>
        <w:rPr>
          <w:rFonts w:hint="eastAsia" w:ascii="仿宋_GB2312" w:hAnsi="仿宋_GB2312" w:eastAsia="仿宋_GB2312" w:cs="仿宋_GB2312"/>
          <w:color w:val="000000"/>
          <w:kern w:val="0"/>
          <w:sz w:val="32"/>
          <w:szCs w:val="32"/>
          <w:highlight w:val="none"/>
        </w:rPr>
        <w:t>规划范围为大兴区行政辖区范围内所有林地和依法可用于林业发展的土地，包括乔木林地、灌木林地、疏林地、未成林造林地、苗圃地、采伐迹地等，以及区人民政府已经确认或规划用于未来发展林业的土地。</w:t>
      </w:r>
    </w:p>
    <w:p w14:paraId="3B680341">
      <w:pPr>
        <w:pStyle w:val="4"/>
        <w:pageBreakBefore w:val="0"/>
        <w:widowControl w:val="0"/>
        <w:kinsoku/>
        <w:wordWrap/>
        <w:overflowPunct/>
        <w:topLinePunct w:val="0"/>
        <w:autoSpaceDE/>
        <w:autoSpaceDN/>
        <w:bidi w:val="0"/>
        <w:adjustRightInd w:val="0"/>
        <w:snapToGrid w:val="0"/>
        <w:spacing w:line="560" w:lineRule="exact"/>
        <w:ind w:firstLine="562"/>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（二）规划期限</w:t>
      </w:r>
    </w:p>
    <w:p w14:paraId="13F840D4">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kern w:val="0"/>
          <w:sz w:val="32"/>
          <w:szCs w:val="32"/>
          <w:highlight w:val="none"/>
        </w:rPr>
      </w:pPr>
      <w:r>
        <w:rPr>
          <w:rFonts w:hint="eastAsia" w:ascii="仿宋_GB2312" w:hAnsi="仿宋_GB2312" w:eastAsia="仿宋_GB2312" w:cs="仿宋_GB2312"/>
          <w:color w:val="000000"/>
          <w:kern w:val="0"/>
          <w:sz w:val="32"/>
          <w:szCs w:val="32"/>
          <w:highlight w:val="none"/>
        </w:rPr>
        <w:t>规划期限为2021年-2035年，以2020年为规划基准年，2035年为规划目标年，其中近期目标年为2025年。</w:t>
      </w:r>
    </w:p>
    <w:p w14:paraId="659C01F0">
      <w:pPr>
        <w:ind w:firstLine="560"/>
        <w:rPr>
          <w:rFonts w:ascii="宋体" w:hAnsi="宋体" w:eastAsia="宋体"/>
          <w:color w:val="000000"/>
          <w:highlight w:val="none"/>
        </w:rPr>
      </w:pPr>
    </w:p>
    <w:p w14:paraId="56F5B38C">
      <w:pPr>
        <w:ind w:firstLine="560"/>
        <w:rPr>
          <w:rFonts w:ascii="宋体" w:hAnsi="宋体" w:eastAsia="宋体"/>
          <w:color w:val="000000"/>
          <w:highlight w:val="none"/>
        </w:rPr>
      </w:pPr>
      <w:r>
        <w:rPr>
          <w:rFonts w:ascii="宋体" w:hAnsi="宋体" w:eastAsia="宋体"/>
          <w:color w:val="000000"/>
          <w:highlight w:val="none"/>
        </w:rPr>
        <w:br w:type="page"/>
      </w:r>
    </w:p>
    <w:p w14:paraId="308B1A9E">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560" w:lineRule="exact"/>
        <w:ind w:left="0" w:leftChars="0" w:right="0" w:rightChars="0" w:firstLine="0" w:firstLine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bookmarkStart w:id="23" w:name="_Toc175528041"/>
      <w:r>
        <w:rPr>
          <w:rFonts w:hint="eastAsia" w:ascii="方正小标宋简体" w:hAnsi="Calibri" w:eastAsia="方正小标宋简体" w:cs="Times New Roman"/>
          <w:color w:val="auto"/>
          <w:spacing w:val="-10"/>
          <w:kern w:val="2"/>
          <w:sz w:val="44"/>
          <w:szCs w:val="44"/>
          <w:highlight w:val="none"/>
          <w:lang w:val="en-US" w:eastAsia="zh-CN" w:bidi="ar-SA"/>
        </w:rPr>
        <w:t>第三章 林地总体布局</w:t>
      </w:r>
      <w:bookmarkEnd w:id="23"/>
    </w:p>
    <w:p w14:paraId="272FD904">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line="560" w:lineRule="exact"/>
        <w:ind w:leftChars="0" w:right="0" w:right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p>
    <w:p w14:paraId="76DB2627">
      <w:pPr>
        <w:pStyle w:val="3"/>
        <w:pageBreakBefore w:val="0"/>
        <w:widowControl w:val="0"/>
        <w:kinsoku/>
        <w:wordWrap/>
        <w:overflowPunct/>
        <w:topLinePunct w:val="0"/>
        <w:autoSpaceDE/>
        <w:autoSpaceDN/>
        <w:bidi w:val="0"/>
        <w:spacing w:line="560" w:lineRule="exact"/>
        <w:ind w:firstLine="643"/>
        <w:textAlignment w:val="auto"/>
        <w:rPr>
          <w:rFonts w:hint="eastAsia" w:ascii="黑体" w:hAnsi="黑体" w:eastAsia="黑体" w:cs="黑体"/>
          <w:b w:val="0"/>
          <w:bCs/>
          <w:color w:val="000000"/>
          <w:highlight w:val="none"/>
        </w:rPr>
      </w:pPr>
      <w:bookmarkStart w:id="24" w:name="_Toc175528042"/>
      <w:r>
        <w:rPr>
          <w:rFonts w:hint="eastAsia" w:ascii="黑体" w:hAnsi="黑体" w:eastAsia="黑体" w:cs="黑体"/>
          <w:b w:val="0"/>
          <w:bCs/>
          <w:color w:val="000000"/>
          <w:highlight w:val="none"/>
        </w:rPr>
        <w:t>一、林地功能分区</w:t>
      </w:r>
      <w:bookmarkEnd w:id="24"/>
    </w:p>
    <w:p w14:paraId="5FAEEA6D">
      <w:pPr>
        <w:pageBreakBefore w:val="0"/>
        <w:widowControl w:val="0"/>
        <w:kinsoku/>
        <w:wordWrap/>
        <w:overflowPunct/>
        <w:topLinePunct w:val="0"/>
        <w:autoSpaceDE/>
        <w:autoSpaceDN/>
        <w:bidi w:val="0"/>
        <w:spacing w:line="560" w:lineRule="exact"/>
        <w:ind w:firstLine="560"/>
        <w:textAlignment w:val="auto"/>
        <w:rPr>
          <w:rFonts w:ascii="宋体" w:hAnsi="宋体" w:eastAsia="宋体"/>
          <w:color w:val="000000"/>
          <w:highlight w:val="none"/>
        </w:rPr>
      </w:pPr>
      <w:r>
        <w:rPr>
          <w:rFonts w:ascii="宋体" w:hAnsi="宋体" w:eastAsia="宋体"/>
          <w:color w:val="000000"/>
          <w:highlight w:val="none"/>
        </w:rPr>
        <w:drawing>
          <wp:anchor distT="0" distB="0" distL="114300" distR="114300" simplePos="0" relativeHeight="251661312" behindDoc="0" locked="0" layoutInCell="1" allowOverlap="1">
            <wp:simplePos x="0" y="0"/>
            <wp:positionH relativeFrom="column">
              <wp:posOffset>-80645</wp:posOffset>
            </wp:positionH>
            <wp:positionV relativeFrom="paragraph">
              <wp:posOffset>2875280</wp:posOffset>
            </wp:positionV>
            <wp:extent cx="5435600" cy="3752215"/>
            <wp:effectExtent l="0" t="0" r="12700" b="635"/>
            <wp:wrapTopAndBottom/>
            <wp:docPr id="8" name="图片 3" descr="C:\Users\YY\AppData\Local\Temp\WeChat Files\4598e6bffd5ba21626c18f43d80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YY\AppData\Local\Temp\WeChat Files\4598e6bffd5ba21626c18f43d800707.jpg"/>
                    <pic:cNvPicPr>
                      <a:picLocks noChangeAspect="1"/>
                    </pic:cNvPicPr>
                  </pic:nvPicPr>
                  <pic:blipFill>
                    <a:blip r:embed="rId21"/>
                    <a:srcRect l="7207" t="14632" r="7654" b="2330"/>
                    <a:stretch>
                      <a:fillRect/>
                    </a:stretch>
                  </pic:blipFill>
                  <pic:spPr>
                    <a:xfrm>
                      <a:off x="0" y="0"/>
                      <a:ext cx="5435600" cy="3752215"/>
                    </a:xfrm>
                    <a:prstGeom prst="rect">
                      <a:avLst/>
                    </a:prstGeom>
                    <a:noFill/>
                    <a:ln>
                      <a:noFill/>
                    </a:ln>
                  </pic:spPr>
                </pic:pic>
              </a:graphicData>
            </a:graphic>
          </wp:anchor>
        </w:drawing>
      </w:r>
      <w:r>
        <w:rPr>
          <w:rFonts w:hint="eastAsia" w:ascii="仿宋_GB2312" w:hAnsi="仿宋_GB2312" w:eastAsia="仿宋_GB2312" w:cs="仿宋_GB2312"/>
          <w:color w:val="000000"/>
          <w:sz w:val="32"/>
          <w:szCs w:val="32"/>
          <w:highlight w:val="none"/>
        </w:rPr>
        <w:t>依据国土空间规划分区及管控要求，结合《大兴分区规划（国土空间规划）（2017年—2035年）》中提出“一轴、一心、三城、三带、多点”的发展布局和“一轴、一心、一环、两带”城市绿色空间格局，以林地分布状况、土地利用结构和社会经济情况为基础，按照林地主导功能和利用方向的差异，划分为北部城市环境保护区、中部农田防护区、南部机场临空景观区、西部永定河沿岸防护区、东部森林湿地生态涵养区等五个林地功能分区。</w:t>
      </w:r>
    </w:p>
    <w:p w14:paraId="06CEE64C">
      <w:pPr>
        <w:pageBreakBefore w:val="0"/>
        <w:widowControl w:val="0"/>
        <w:kinsoku/>
        <w:wordWrap/>
        <w:overflowPunct/>
        <w:topLinePunct w:val="0"/>
        <w:autoSpaceDE/>
        <w:autoSpaceDN/>
        <w:bidi w:val="0"/>
        <w:spacing w:line="560" w:lineRule="exact"/>
        <w:ind w:left="0" w:leftChars="0" w:firstLine="0" w:firstLineChars="0"/>
        <w:jc w:val="center"/>
        <w:textAlignment w:val="auto"/>
        <w:rPr>
          <w:rFonts w:hint="eastAsia" w:ascii="仿宋_GB2312" w:hAnsi="仿宋_GB2312" w:eastAsia="仿宋_GB2312" w:cs="仿宋_GB2312"/>
          <w:b/>
          <w:bCs/>
          <w:color w:val="000000"/>
          <w:sz w:val="21"/>
          <w:szCs w:val="21"/>
          <w:highlight w:val="none"/>
        </w:rPr>
      </w:pPr>
      <w:r>
        <w:rPr>
          <w:rFonts w:hint="eastAsia" w:ascii="仿宋_GB2312" w:hAnsi="仿宋_GB2312" w:eastAsia="仿宋_GB2312" w:cs="仿宋_GB2312"/>
          <w:b/>
          <w:bCs/>
          <w:color w:val="000000"/>
          <w:sz w:val="21"/>
          <w:szCs w:val="21"/>
          <w:highlight w:val="none"/>
        </w:rPr>
        <w:t>图3-1 林地功能分区图</w:t>
      </w:r>
    </w:p>
    <w:p w14:paraId="49D8E8D4">
      <w:pPr>
        <w:pStyle w:val="3"/>
        <w:pageBreakBefore w:val="0"/>
        <w:widowControl w:val="0"/>
        <w:kinsoku/>
        <w:wordWrap/>
        <w:overflowPunct/>
        <w:topLinePunct w:val="0"/>
        <w:autoSpaceDE/>
        <w:autoSpaceDN/>
        <w:bidi w:val="0"/>
        <w:spacing w:line="560" w:lineRule="exact"/>
        <w:ind w:firstLine="643"/>
        <w:textAlignment w:val="auto"/>
        <w:rPr>
          <w:rFonts w:hint="eastAsia" w:ascii="黑体" w:hAnsi="黑体" w:eastAsia="黑体" w:cs="黑体"/>
          <w:b w:val="0"/>
          <w:bCs/>
          <w:color w:val="000000"/>
          <w:highlight w:val="none"/>
        </w:rPr>
      </w:pPr>
      <w:bookmarkStart w:id="25" w:name="_Toc175528043"/>
      <w:r>
        <w:rPr>
          <w:rFonts w:hint="eastAsia" w:ascii="黑体" w:hAnsi="黑体" w:eastAsia="黑体" w:cs="黑体"/>
          <w:b w:val="0"/>
          <w:bCs/>
          <w:color w:val="000000"/>
          <w:highlight w:val="none"/>
        </w:rPr>
        <w:t>二、分区保护利用方向及管理措施</w:t>
      </w:r>
      <w:bookmarkEnd w:id="25"/>
    </w:p>
    <w:p w14:paraId="5606B795">
      <w:pPr>
        <w:pStyle w:val="4"/>
        <w:pageBreakBefore w:val="0"/>
        <w:widowControl w:val="0"/>
        <w:numPr>
          <w:ilvl w:val="0"/>
          <w:numId w:val="0"/>
        </w:numPr>
        <w:kinsoku/>
        <w:wordWrap/>
        <w:overflowPunct/>
        <w:topLinePunct w:val="0"/>
        <w:autoSpaceDE/>
        <w:autoSpaceDN/>
        <w:bidi w:val="0"/>
        <w:spacing w:before="62" w:after="62" w:line="560" w:lineRule="exact"/>
        <w:ind w:firstLine="640" w:firstLineChars="200"/>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kern w:val="2"/>
          <w:sz w:val="32"/>
          <w:szCs w:val="32"/>
          <w:highlight w:val="none"/>
          <w:lang w:val="en-US" w:eastAsia="zh-CN" w:bidi="ar-SA"/>
        </w:rPr>
        <w:t>（一）</w:t>
      </w:r>
      <w:r>
        <w:rPr>
          <w:rFonts w:hint="eastAsia" w:ascii="楷体_GB2312" w:hAnsi="楷体_GB2312" w:eastAsia="楷体_GB2312" w:cs="楷体_GB2312"/>
          <w:b w:val="0"/>
          <w:bCs w:val="0"/>
          <w:color w:val="000000"/>
          <w:sz w:val="32"/>
          <w:szCs w:val="32"/>
          <w:highlight w:val="none"/>
        </w:rPr>
        <w:t>北部城市环境保护区</w:t>
      </w:r>
    </w:p>
    <w:p w14:paraId="22C63289">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此区域面积17015.19公顷</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本期规划林地面积3221.64公顷；该区域是承接中心城区人口及功能疏解的重点地区，是全区公共服务保障、生态环境建设、高端产业聚集，城乡统筹发展的集中承载区。该区域是建立健康稳定、功能多样的城市森林生态系统，不断提高森林生态承载力，发挥城市绿肺作用，最大限度地发挥森林资源的生态多功能效益，不断完善空间管控制度，结合森林、湿地等绿色空间，形成林田水多元融合的生态区域，为建设国际一流和谐宜居之都提供生态基础。</w:t>
      </w:r>
    </w:p>
    <w:p w14:paraId="0D8FF1F5">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管理措施：围绕服务经济社会发展、建设和谐宜居环境和服务市民的目标，拓展绿色空间，优化城市森林布局；加强中幼林抚育管理，提高森林质量；充分利用边角地、废弃地建设森林，作为城市森林的补充；注重森林的休闲游憩、改善环境、愉悦身心等服务功能，提高人们的生态意识和审美能力，构建历史文化与现代文明交相辉映的新型绿色生态文化体系。</w:t>
      </w:r>
    </w:p>
    <w:p w14:paraId="7599AD29">
      <w:pPr>
        <w:pStyle w:val="4"/>
        <w:pageBreakBefore w:val="0"/>
        <w:widowControl w:val="0"/>
        <w:numPr>
          <w:ilvl w:val="0"/>
          <w:numId w:val="0"/>
        </w:numPr>
        <w:kinsoku/>
        <w:wordWrap/>
        <w:overflowPunct/>
        <w:topLinePunct w:val="0"/>
        <w:autoSpaceDE/>
        <w:autoSpaceDN/>
        <w:bidi w:val="0"/>
        <w:spacing w:before="62" w:after="62" w:line="560" w:lineRule="exact"/>
        <w:ind w:firstLine="640" w:firstLineChars="200"/>
        <w:textAlignment w:val="auto"/>
        <w:rPr>
          <w:rFonts w:hint="eastAsia" w:ascii="楷体_GB2312" w:hAnsi="楷体_GB2312" w:eastAsia="楷体_GB2312" w:cs="楷体_GB2312"/>
          <w:b w:val="0"/>
          <w:bCs w:val="0"/>
          <w:color w:val="000000"/>
          <w:kern w:val="2"/>
          <w:sz w:val="32"/>
          <w:szCs w:val="32"/>
          <w:highlight w:val="none"/>
          <w:lang w:val="en-US" w:eastAsia="zh-CN" w:bidi="ar-SA"/>
        </w:rPr>
      </w:pPr>
      <w:r>
        <w:rPr>
          <w:rFonts w:hint="eastAsia" w:ascii="楷体_GB2312" w:hAnsi="楷体_GB2312" w:eastAsia="楷体_GB2312" w:cs="楷体_GB2312"/>
          <w:b w:val="0"/>
          <w:bCs w:val="0"/>
          <w:color w:val="000000"/>
          <w:kern w:val="2"/>
          <w:sz w:val="32"/>
          <w:szCs w:val="32"/>
          <w:highlight w:val="none"/>
          <w:lang w:val="en-US" w:eastAsia="zh-CN" w:bidi="ar-SA"/>
        </w:rPr>
        <w:t>（二）中部农田防护区</w:t>
      </w:r>
    </w:p>
    <w:p w14:paraId="38A991A4">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此区域面积29520.28公顷</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本期规划林地面积6998.52公顷；此区域耕作条件好，交通便利，是北京水果、蔬菜等农副产品重要产区</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主要是防护林林地，优势树种包括杨树、国槐、刺槐、油松等，该区域坚持田、林、渠、路统一规划、综合治理的原则，结合村镇绿化、四旁绿化等，选择乡土乔木树种，建设较为完善的农田防护林体系。</w:t>
      </w:r>
    </w:p>
    <w:p w14:paraId="028E4153">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管理措施：对残破、衰老林带进行更新改造、缺失修复，调整树种组成和林层结构，因地制宜、因害设防，使防护林连带成片，连片成网，实现道路林荫化、河渠风景化、农田林网化。配套完善农田防护林网，发挥农田防护功能，改善农区小气候，促进农业稳产高产。</w:t>
      </w:r>
    </w:p>
    <w:p w14:paraId="02921BE3">
      <w:pPr>
        <w:pStyle w:val="4"/>
        <w:pageBreakBefore w:val="0"/>
        <w:widowControl w:val="0"/>
        <w:numPr>
          <w:ilvl w:val="0"/>
          <w:numId w:val="0"/>
        </w:numPr>
        <w:kinsoku/>
        <w:wordWrap/>
        <w:overflowPunct/>
        <w:topLinePunct w:val="0"/>
        <w:autoSpaceDE/>
        <w:autoSpaceDN/>
        <w:bidi w:val="0"/>
        <w:spacing w:before="62" w:after="62" w:line="560" w:lineRule="exact"/>
        <w:ind w:firstLine="640" w:firstLineChars="200"/>
        <w:textAlignment w:val="auto"/>
        <w:rPr>
          <w:rFonts w:hint="eastAsia" w:ascii="楷体_GB2312" w:hAnsi="楷体_GB2312" w:eastAsia="楷体_GB2312" w:cs="楷体_GB2312"/>
          <w:b w:val="0"/>
          <w:bCs w:val="0"/>
          <w:color w:val="000000"/>
          <w:kern w:val="2"/>
          <w:sz w:val="32"/>
          <w:szCs w:val="32"/>
          <w:highlight w:val="none"/>
          <w:lang w:val="en-US" w:eastAsia="zh-CN" w:bidi="ar-SA"/>
        </w:rPr>
      </w:pPr>
      <w:r>
        <w:rPr>
          <w:rFonts w:hint="eastAsia" w:ascii="楷体_GB2312" w:hAnsi="楷体_GB2312" w:eastAsia="楷体_GB2312" w:cs="楷体_GB2312"/>
          <w:b w:val="0"/>
          <w:bCs w:val="0"/>
          <w:color w:val="000000"/>
          <w:kern w:val="2"/>
          <w:sz w:val="32"/>
          <w:szCs w:val="32"/>
          <w:highlight w:val="none"/>
          <w:lang w:val="en-US" w:eastAsia="zh-CN" w:bidi="ar-SA"/>
        </w:rPr>
        <w:t>（三）南部机场临空景观区</w:t>
      </w:r>
    </w:p>
    <w:p w14:paraId="003634F3">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此区域面积17055.11公顷</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本期规划林地面积4079.88公顷；该区域是构建绿色国门，提升大兴国际机场整体景观环境，打造面向京津冀协同发展的重点地区。主要功能为降尘降噪、防风固沙和丰富景观风貌，着力推进环机场区域森林管护与建设，坚持新时代生态文明建设理念，结合首都新国门建设需求，扩展绿色空间，着力打造临空经济区森林环，提高临空经济区森林景观和整体生态环境品质。</w:t>
      </w:r>
    </w:p>
    <w:p w14:paraId="07B7FDED">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管理措施：重点落实原有景观林的管护工作，合理施肥、间伐和补植，增加森林的层次性，达到美化景观和降尘降噪功能。结合低端产业用地清退、村庄整治、宅基地整理等，积极利用空闲地、边角地等非建设用地补绿增绿，因地制宜、灵活有序地营造丰富多样的森林景观，满足大兴国际机场对景观林的生态需求。</w:t>
      </w:r>
    </w:p>
    <w:p w14:paraId="7453CAE1">
      <w:pPr>
        <w:pStyle w:val="4"/>
        <w:pageBreakBefore w:val="0"/>
        <w:widowControl w:val="0"/>
        <w:numPr>
          <w:ilvl w:val="0"/>
          <w:numId w:val="0"/>
        </w:numPr>
        <w:kinsoku/>
        <w:wordWrap/>
        <w:overflowPunct/>
        <w:topLinePunct w:val="0"/>
        <w:autoSpaceDE/>
        <w:autoSpaceDN/>
        <w:bidi w:val="0"/>
        <w:spacing w:before="62" w:after="62" w:line="560" w:lineRule="exact"/>
        <w:ind w:firstLine="640" w:firstLineChars="200"/>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kern w:val="2"/>
          <w:sz w:val="32"/>
          <w:szCs w:val="32"/>
          <w:highlight w:val="none"/>
          <w:lang w:val="en-US" w:eastAsia="zh-CN" w:bidi="ar-SA"/>
        </w:rPr>
        <w:t>（四）</w:t>
      </w:r>
      <w:r>
        <w:rPr>
          <w:rFonts w:hint="eastAsia" w:ascii="楷体_GB2312" w:hAnsi="楷体_GB2312" w:eastAsia="楷体_GB2312" w:cs="楷体_GB2312"/>
          <w:b w:val="0"/>
          <w:bCs w:val="0"/>
          <w:color w:val="000000"/>
          <w:sz w:val="32"/>
          <w:szCs w:val="32"/>
          <w:highlight w:val="none"/>
        </w:rPr>
        <w:t>西部永定河沿岸防护区</w:t>
      </w:r>
    </w:p>
    <w:p w14:paraId="39BC693D">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永定河大兴段及沿线区域，此区域面积11288.55公顷</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本期规划林地面积5587.62公顷；此区域为永定河生态修复与综合治理，推进林水相融森林生态防护体系建设的重点地区。主要功能为促进永定河沿岸生态系统修复，防风固沙，保障河岸带生物多样性，重点修复永定河生态功能，充分发挥生态林防护效益，打造森林公园、湿地景观等生态空间，提升环境品质。加强滨水地区生态化治理，营造水清、岸绿、安全、宜人的滨水空间。</w:t>
      </w:r>
    </w:p>
    <w:p w14:paraId="159F9020">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管理措施：统筹建设作业道路和健康绿道，适当增加景观元素，配置相应休憩设施，满足市民游憩需要。继续加宽永定河绿色通道，对沿岸质量较差、林相单一的林分，调整树种组成，补植部分耐阴树种，增强河路沿线生态景观，打造多树种、多层次、生物多样性较高的高标准平原绿色生态屏障。 </w:t>
      </w:r>
    </w:p>
    <w:p w14:paraId="521E17F0">
      <w:pPr>
        <w:pStyle w:val="4"/>
        <w:pageBreakBefore w:val="0"/>
        <w:widowControl w:val="0"/>
        <w:numPr>
          <w:ilvl w:val="0"/>
          <w:numId w:val="0"/>
        </w:numPr>
        <w:kinsoku/>
        <w:wordWrap/>
        <w:overflowPunct/>
        <w:topLinePunct w:val="0"/>
        <w:autoSpaceDE/>
        <w:autoSpaceDN/>
        <w:bidi w:val="0"/>
        <w:spacing w:before="62" w:after="62" w:line="560" w:lineRule="exact"/>
        <w:ind w:firstLine="640" w:firstLineChars="200"/>
        <w:textAlignment w:val="auto"/>
        <w:rPr>
          <w:rFonts w:hint="eastAsia" w:ascii="楷体_GB2312" w:hAnsi="楷体_GB2312" w:eastAsia="楷体_GB2312" w:cs="楷体_GB2312"/>
          <w:b w:val="0"/>
          <w:bCs w:val="0"/>
          <w:color w:val="000000"/>
          <w:kern w:val="2"/>
          <w:sz w:val="32"/>
          <w:szCs w:val="32"/>
          <w:highlight w:val="none"/>
          <w:lang w:val="en-US" w:eastAsia="zh-CN" w:bidi="ar-SA"/>
        </w:rPr>
      </w:pPr>
      <w:r>
        <w:rPr>
          <w:rFonts w:hint="eastAsia" w:ascii="楷体_GB2312" w:hAnsi="楷体_GB2312" w:eastAsia="楷体_GB2312" w:cs="楷体_GB2312"/>
          <w:b w:val="0"/>
          <w:bCs w:val="0"/>
          <w:color w:val="000000"/>
          <w:kern w:val="2"/>
          <w:sz w:val="32"/>
          <w:szCs w:val="32"/>
          <w:highlight w:val="none"/>
          <w:lang w:val="en-US" w:eastAsia="zh-CN" w:bidi="ar-SA"/>
        </w:rPr>
        <w:t>（五）东部森林湿地生态涵养区</w:t>
      </w:r>
    </w:p>
    <w:p w14:paraId="40BE8104">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此区域面积28752.87公顷</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本期规划林地面积8134.34公顷；该区域是大兴区重要的生态涵养区和水源保护区，是构建东南部森林湿地生态带，实现与廊坊、武清、固安等津冀地区生态协同发展的重要区域。主导功能是水体自净、生态涵养和游憩服务，经营目标是统筹生态、景观、游憩等多方面的发展需求</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加强河流、湿地和林带建设，保障首都重要生态格局，发挥良好的生态服务效益，带动森林整体生态环境建设与提升。</w:t>
      </w:r>
    </w:p>
    <w:p w14:paraId="183E6CDE">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管理措施：优化经营区森林的林分结构，构建多功能近自然森林群落，增强区域森林游憩服务供给，结合长子营牛坊湿地、杨各庄湿地、永定河湿地的生态修复形成大兴国际机场东南区域森林湿地半环，强化湿地公园生态涵养以及生物多样性保护功能，助力临空经济区可持续发展。</w:t>
      </w:r>
    </w:p>
    <w:p w14:paraId="231522EC">
      <w:pPr>
        <w:ind w:firstLine="560"/>
        <w:rPr>
          <w:rFonts w:ascii="宋体" w:hAnsi="宋体" w:eastAsia="宋体"/>
          <w:color w:val="000000"/>
          <w:highlight w:val="none"/>
        </w:rPr>
      </w:pPr>
      <w:r>
        <w:rPr>
          <w:rFonts w:hint="eastAsia" w:ascii="宋体" w:hAnsi="宋体" w:eastAsia="宋体"/>
          <w:color w:val="000000"/>
          <w:highlight w:val="none"/>
        </w:rPr>
        <w:br w:type="page"/>
      </w:r>
    </w:p>
    <w:p w14:paraId="285E5199">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bookmarkStart w:id="26" w:name="_Toc175528044"/>
      <w:r>
        <w:rPr>
          <w:rFonts w:hint="eastAsia" w:ascii="方正小标宋简体" w:hAnsi="Calibri" w:eastAsia="方正小标宋简体" w:cs="Times New Roman"/>
          <w:color w:val="auto"/>
          <w:spacing w:val="-10"/>
          <w:kern w:val="2"/>
          <w:sz w:val="44"/>
          <w:szCs w:val="44"/>
          <w:highlight w:val="none"/>
          <w:lang w:val="en-US" w:eastAsia="zh-CN" w:bidi="ar-SA"/>
        </w:rPr>
        <w:t>第四章 全面保护林地</w:t>
      </w:r>
      <w:bookmarkEnd w:id="26"/>
    </w:p>
    <w:p w14:paraId="5BDAF9DF">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Autospacing="0" w:afterAutospacing="0" w:line="560" w:lineRule="exact"/>
        <w:ind w:left="0" w:leftChars="0" w:right="0" w:right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p>
    <w:p w14:paraId="0BE139C2">
      <w:pPr>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统筹落实林地边界，优化林地布局，严格执行林地用途管制，全面实行林地分级管理，节约集约利用林地，合理补充林地，维持林地资源动态平衡。</w:t>
      </w:r>
    </w:p>
    <w:p w14:paraId="4B1D4A12">
      <w:pPr>
        <w:pStyle w:val="3"/>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643"/>
        <w:textAlignment w:val="auto"/>
        <w:rPr>
          <w:rFonts w:hint="eastAsia" w:ascii="黑体" w:hAnsi="黑体" w:eastAsia="黑体" w:cs="黑体"/>
          <w:b w:val="0"/>
          <w:bCs/>
          <w:color w:val="000000"/>
          <w:highlight w:val="none"/>
        </w:rPr>
      </w:pPr>
      <w:bookmarkStart w:id="27" w:name="_Toc175528045"/>
      <w:r>
        <w:rPr>
          <w:rFonts w:hint="eastAsia" w:ascii="黑体" w:hAnsi="黑体" w:eastAsia="黑体" w:cs="黑体"/>
          <w:b w:val="0"/>
          <w:bCs/>
          <w:color w:val="000000"/>
          <w:highlight w:val="none"/>
        </w:rPr>
        <w:t>一、明确林地边界</w:t>
      </w:r>
      <w:bookmarkEnd w:id="27"/>
    </w:p>
    <w:p w14:paraId="5842C509">
      <w:pPr>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坚持国土空间结构，以“国土三调”成果为底版，遵循依法依规、实事求是的原则，综合考虑地类来源的合理性、合法性，科学合理、及时准确地明确大兴区林地管理边界。在耕地保护空间以外，对现状为森林植被覆盖的土地，按照“应划尽划、应保尽保”的原则，依法稳妥有序赋予林地管理属性；对于平原生态林等享受政府政策的森林资源，依法依规纳入林地管理。</w:t>
      </w:r>
    </w:p>
    <w:p w14:paraId="576DB48B">
      <w:pPr>
        <w:pStyle w:val="3"/>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643"/>
        <w:textAlignment w:val="auto"/>
        <w:rPr>
          <w:rFonts w:hint="eastAsia" w:ascii="黑体" w:hAnsi="黑体" w:eastAsia="黑体" w:cs="黑体"/>
          <w:b w:val="0"/>
          <w:bCs/>
          <w:color w:val="000000"/>
          <w:highlight w:val="none"/>
        </w:rPr>
      </w:pPr>
      <w:bookmarkStart w:id="28" w:name="_Toc175528046"/>
      <w:r>
        <w:rPr>
          <w:rFonts w:hint="eastAsia" w:ascii="黑体" w:hAnsi="黑体" w:eastAsia="黑体" w:cs="黑体"/>
          <w:b w:val="0"/>
          <w:bCs/>
          <w:color w:val="000000"/>
          <w:highlight w:val="none"/>
        </w:rPr>
        <w:t>二、严格用途管制</w:t>
      </w:r>
      <w:r>
        <w:rPr>
          <w:rFonts w:hint="eastAsia" w:ascii="黑体" w:hAnsi="黑体" w:eastAsia="黑体" w:cs="黑体"/>
          <w:b w:val="0"/>
          <w:bCs/>
          <w:color w:val="000000"/>
          <w:highlight w:val="none"/>
          <w:vertAlign w:val="superscript"/>
        </w:rPr>
        <w:footnoteReference w:id="0"/>
      </w:r>
      <w:bookmarkEnd w:id="28"/>
    </w:p>
    <w:p w14:paraId="7B171001">
      <w:pPr>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根据《中华人民共和国森林法</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北京市森林资源保护管理条例》等有关规定，对纳入保护范围的林地，依法进一步规范林地管理，严格执行建设项目使用林地审核审批制度，强化全过程监管与服务，对林地用途实行管制，严格限制将林地改为非林地。</w:t>
      </w:r>
    </w:p>
    <w:p w14:paraId="325A224D">
      <w:pPr>
        <w:pStyle w:val="4"/>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562"/>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（一）严格建设项目使用林地管理</w:t>
      </w:r>
    </w:p>
    <w:p w14:paraId="4BDB6346">
      <w:pPr>
        <w:pStyle w:val="7"/>
        <w:pageBreakBefore w:val="0"/>
        <w:widowControl w:val="0"/>
        <w:kinsoku/>
        <w:wordWrap/>
        <w:overflowPunct/>
        <w:topLinePunct w:val="0"/>
        <w:autoSpaceDE/>
        <w:autoSpaceDN/>
        <w:bidi w:val="0"/>
        <w:adjustRightInd w:val="0"/>
        <w:snapToGrid w:val="0"/>
        <w:spacing w:before="0" w:beforeAutospacing="0" w:afterAutospacing="0" w:line="560" w:lineRule="exact"/>
        <w:ind w:left="0" w:leftChars="0" w:right="0" w:rightChars="0" w:firstLine="560"/>
        <w:jc w:val="left"/>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严格执行占用征收林地定额管理制度，统筹安排年度定额，优先保障市级以上重点建设项目、基础设施项目、民生项目，合理调控城镇建设项目，从严控制经营性开发项目</w:t>
      </w:r>
      <w:r>
        <w:rPr>
          <w:rStyle w:val="19"/>
          <w:rFonts w:hint="eastAsia" w:ascii="仿宋_GB2312" w:hAnsi="仿宋_GB2312" w:eastAsia="仿宋_GB2312" w:cs="仿宋_GB2312"/>
          <w:color w:val="000000"/>
          <w:sz w:val="32"/>
          <w:szCs w:val="32"/>
          <w:highlight w:val="none"/>
        </w:rPr>
        <w:footnoteReference w:id="1"/>
      </w:r>
      <w:r>
        <w:rPr>
          <w:rFonts w:hint="eastAsia" w:ascii="仿宋_GB2312" w:hAnsi="仿宋_GB2312" w:eastAsia="仿宋_GB2312" w:cs="仿宋_GB2312"/>
          <w:color w:val="000000"/>
          <w:sz w:val="32"/>
          <w:szCs w:val="32"/>
          <w:highlight w:val="none"/>
        </w:rPr>
        <w:t>。积极引导建设项目节约集约使用林地，应当不占或者少占林地，必须使用林地的，应依法办理审核手续，从严控制建设项目使用林地规模。规划期内，全区建设项目使用林地总额，中期控制在250公顷以内，远期控制在463.1公顷以内。</w:t>
      </w:r>
    </w:p>
    <w:p w14:paraId="5F8020C4">
      <w:pPr>
        <w:pStyle w:val="7"/>
        <w:pageBreakBefore w:val="0"/>
        <w:widowControl w:val="0"/>
        <w:kinsoku/>
        <w:wordWrap/>
        <w:overflowPunct/>
        <w:topLinePunct w:val="0"/>
        <w:autoSpaceDE/>
        <w:autoSpaceDN/>
        <w:bidi w:val="0"/>
        <w:adjustRightInd w:val="0"/>
        <w:snapToGrid w:val="0"/>
        <w:spacing w:before="0" w:beforeAutospacing="0" w:afterAutospacing="0" w:line="560" w:lineRule="exact"/>
        <w:ind w:left="0" w:leftChars="0" w:right="0" w:rightChars="0" w:firstLine="560"/>
        <w:jc w:val="left"/>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园林绿化部门要依法加强对辖区范围内临时占用林地的日常检查，督促建设单位按照批准的建设内容使用林地。对未按临时用地批准内容使用林地的，要责令限期改正。</w:t>
      </w:r>
      <w:bookmarkStart w:id="29" w:name="附件2：“十四五”时期重点工程表"/>
      <w:r>
        <w:rPr>
          <w:rFonts w:hint="eastAsia" w:ascii="仿宋_GB2312" w:hAnsi="仿宋_GB2312" w:eastAsia="仿宋_GB2312" w:cs="仿宋_GB2312"/>
          <w:color w:val="000000"/>
          <w:sz w:val="32"/>
          <w:szCs w:val="32"/>
          <w:highlight w:val="none"/>
        </w:rPr>
        <w:t>临时使用林地选址应当符合林地保护利用规划，遵循生态保护优先、合理使用的原则。可恢复林业生产条件的临时施工设施，选址应优先选择无立木林地，可利用质量差林地的不占用质量好的林地，尽量不占用乔木林地。</w:t>
      </w:r>
    </w:p>
    <w:bookmarkEnd w:id="29"/>
    <w:p w14:paraId="0EC54B30">
      <w:pPr>
        <w:pStyle w:val="6"/>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公路、铁路、水利水电、航道等建设项目临时占用的林地在批准期限届满后仍需继续使用的，应当在届满之日前3个月，由用地单位向原审批机关提出延续临时占用申请。建设项目临时占用林地期满后，用地单位应当在一年内恢复被使用林地的林业生产条件。</w:t>
      </w:r>
      <w:r>
        <w:rPr>
          <w:rStyle w:val="19"/>
          <w:rFonts w:hint="eastAsia" w:ascii="仿宋_GB2312" w:hAnsi="仿宋_GB2312" w:eastAsia="仿宋_GB2312" w:cs="仿宋_GB2312"/>
          <w:color w:val="000000"/>
          <w:sz w:val="32"/>
          <w:szCs w:val="32"/>
          <w:highlight w:val="none"/>
        </w:rPr>
        <w:footnoteReference w:id="2"/>
      </w:r>
    </w:p>
    <w:p w14:paraId="0183E66D">
      <w:pPr>
        <w:pStyle w:val="4"/>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562"/>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（二）严厉打击毁林开垦行为</w:t>
      </w:r>
      <w:r>
        <w:rPr>
          <w:rFonts w:hint="eastAsia" w:ascii="楷体_GB2312" w:hAnsi="楷体_GB2312" w:eastAsia="楷体_GB2312" w:cs="楷体_GB2312"/>
          <w:b w:val="0"/>
          <w:bCs w:val="0"/>
          <w:color w:val="000000"/>
          <w:sz w:val="32"/>
          <w:szCs w:val="32"/>
          <w:highlight w:val="none"/>
          <w:vertAlign w:val="superscript"/>
        </w:rPr>
        <w:footnoteReference w:id="3"/>
      </w:r>
    </w:p>
    <w:p w14:paraId="685F483F">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禁止毁林开垦、采砂、采土以及其他毁坏林木和林地的行为。以林地保护管理为重点，全面查清、排查各类违法破坏和侵占林地资源问题。采取有效措施，依法查处非法占用或损毁林地，坚决遏制毁林开垦和乱占林地的行为。</w:t>
      </w:r>
    </w:p>
    <w:p w14:paraId="336953FD">
      <w:pPr>
        <w:pStyle w:val="4"/>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562"/>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（三）公益林</w:t>
      </w:r>
      <w:r>
        <w:rPr>
          <w:rFonts w:hint="eastAsia" w:ascii="楷体_GB2312" w:hAnsi="楷体_GB2312" w:eastAsia="楷体_GB2312" w:cs="楷体_GB2312"/>
          <w:b w:val="0"/>
          <w:bCs w:val="0"/>
          <w:color w:val="000000"/>
          <w:sz w:val="32"/>
          <w:szCs w:val="32"/>
          <w:highlight w:val="none"/>
          <w:vertAlign w:val="superscript"/>
        </w:rPr>
        <w:footnoteReference w:id="4"/>
      </w:r>
      <w:r>
        <w:rPr>
          <w:rFonts w:hint="eastAsia" w:ascii="楷体_GB2312" w:hAnsi="楷体_GB2312" w:eastAsia="楷体_GB2312" w:cs="楷体_GB2312"/>
          <w:b w:val="0"/>
          <w:bCs w:val="0"/>
          <w:color w:val="000000"/>
          <w:sz w:val="32"/>
          <w:szCs w:val="32"/>
          <w:highlight w:val="none"/>
        </w:rPr>
        <w:t>管理</w:t>
      </w:r>
    </w:p>
    <w:p w14:paraId="2DFEB49D">
      <w:pPr>
        <w:keepNext w:val="0"/>
        <w:keepLines w:val="0"/>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对公益林和商品林实行分类管理，科学区划界定公益林地，不得随意改变林地性质</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严禁未经批准将公益林认定为商品林</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 xml:space="preserve">不得擅自调整公益林地的范围或降低保护等级。 </w:t>
      </w:r>
    </w:p>
    <w:p w14:paraId="28419904">
      <w:pPr>
        <w:pStyle w:val="3"/>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643"/>
        <w:textAlignment w:val="auto"/>
        <w:rPr>
          <w:rFonts w:hint="eastAsia" w:ascii="黑体" w:hAnsi="黑体" w:eastAsia="黑体" w:cs="黑体"/>
          <w:b w:val="0"/>
          <w:bCs/>
          <w:color w:val="000000"/>
          <w:highlight w:val="none"/>
        </w:rPr>
      </w:pPr>
      <w:bookmarkStart w:id="30" w:name="_Toc175528047"/>
      <w:r>
        <w:rPr>
          <w:rFonts w:hint="eastAsia" w:ascii="黑体" w:hAnsi="黑体" w:eastAsia="黑体" w:cs="黑体"/>
          <w:b w:val="0"/>
          <w:bCs/>
          <w:color w:val="000000"/>
          <w:highlight w:val="none"/>
        </w:rPr>
        <w:t>三、实行分级管理</w:t>
      </w:r>
      <w:bookmarkEnd w:id="30"/>
    </w:p>
    <w:p w14:paraId="34CB0C3A">
      <w:pPr>
        <w:keepNext/>
        <w:keepLines/>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（一）分级标准和保护管理措施</w:t>
      </w:r>
    </w:p>
    <w:p w14:paraId="2A141082">
      <w:pPr>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根据《北京市新一轮林地保护利用规划编制技术方案》，林地保护等级分级标准和保护管理措施如下：</w:t>
      </w:r>
    </w:p>
    <w:tbl>
      <w:tblPr>
        <w:tblStyle w:val="14"/>
        <w:tblW w:w="87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4513"/>
        <w:gridCol w:w="3532"/>
      </w:tblGrid>
      <w:tr w14:paraId="1831A0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3" w:hRule="exact"/>
          <w:tblHeader/>
          <w:jc w:val="center"/>
        </w:trPr>
        <w:tc>
          <w:tcPr>
            <w:tcW w:w="699" w:type="dxa"/>
            <w:tcBorders>
              <w:bottom w:val="single" w:color="auto" w:sz="8" w:space="0"/>
            </w:tcBorders>
            <w:noWrap w:val="0"/>
            <w:tcMar>
              <w:left w:w="28" w:type="dxa"/>
              <w:right w:w="28" w:type="dxa"/>
            </w:tcMar>
            <w:vAlign w:val="center"/>
          </w:tcPr>
          <w:p w14:paraId="2D399D7D">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保护</w:t>
            </w:r>
          </w:p>
          <w:p w14:paraId="16DF32CF">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等级</w:t>
            </w:r>
          </w:p>
        </w:tc>
        <w:tc>
          <w:tcPr>
            <w:tcW w:w="4513" w:type="dxa"/>
            <w:tcBorders>
              <w:bottom w:val="single" w:color="auto" w:sz="8" w:space="0"/>
            </w:tcBorders>
            <w:noWrap w:val="0"/>
            <w:tcMar>
              <w:left w:w="28" w:type="dxa"/>
              <w:right w:w="28" w:type="dxa"/>
            </w:tcMar>
            <w:vAlign w:val="center"/>
          </w:tcPr>
          <w:p w14:paraId="6E8A5469">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范围</w:t>
            </w:r>
          </w:p>
        </w:tc>
        <w:tc>
          <w:tcPr>
            <w:tcW w:w="3532" w:type="dxa"/>
            <w:tcBorders>
              <w:bottom w:val="single" w:color="auto" w:sz="8" w:space="0"/>
            </w:tcBorders>
            <w:noWrap w:val="0"/>
            <w:tcMar>
              <w:left w:w="28" w:type="dxa"/>
              <w:right w:w="28" w:type="dxa"/>
            </w:tcMar>
            <w:vAlign w:val="center"/>
          </w:tcPr>
          <w:p w14:paraId="212FCDC6">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保护管理措施</w:t>
            </w:r>
          </w:p>
        </w:tc>
      </w:tr>
      <w:tr w14:paraId="4E17F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0" w:hRule="exact"/>
          <w:jc w:val="center"/>
        </w:trPr>
        <w:tc>
          <w:tcPr>
            <w:tcW w:w="699" w:type="dxa"/>
            <w:tcBorders>
              <w:top w:val="single" w:color="auto" w:sz="8" w:space="0"/>
              <w:bottom w:val="single" w:color="auto" w:sz="4" w:space="0"/>
            </w:tcBorders>
            <w:noWrap/>
            <w:tcMar>
              <w:left w:w="28" w:type="dxa"/>
              <w:right w:w="28" w:type="dxa"/>
            </w:tcMar>
            <w:vAlign w:val="center"/>
          </w:tcPr>
          <w:p w14:paraId="263ECE20">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left"/>
              <w:textAlignment w:val="auto"/>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Ⅰ级保护林地</w:t>
            </w:r>
          </w:p>
        </w:tc>
        <w:tc>
          <w:tcPr>
            <w:tcW w:w="4513" w:type="dxa"/>
            <w:tcBorders>
              <w:top w:val="single" w:color="auto" w:sz="8" w:space="0"/>
              <w:bottom w:val="single" w:color="auto" w:sz="4" w:space="0"/>
            </w:tcBorders>
            <w:noWrap/>
            <w:tcMar>
              <w:left w:w="28" w:type="dxa"/>
              <w:right w:w="28" w:type="dxa"/>
            </w:tcMar>
            <w:vAlign w:val="center"/>
          </w:tcPr>
          <w:p w14:paraId="165117C7">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left"/>
              <w:textAlignment w:val="auto"/>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予以特殊保护和严格控制的重要生态功能区域，以保护生物多样性、特有自然景观为主要目的。具体包括全市自然保护区的核心保护区；密云水库、怀柔水库和京密引水渠一级保护区内的水源涵养林地。</w:t>
            </w:r>
          </w:p>
        </w:tc>
        <w:tc>
          <w:tcPr>
            <w:tcW w:w="3532" w:type="dxa"/>
            <w:tcBorders>
              <w:top w:val="single" w:color="auto" w:sz="8" w:space="0"/>
              <w:bottom w:val="single" w:color="auto" w:sz="4" w:space="0"/>
            </w:tcBorders>
            <w:noWrap/>
            <w:tcMar>
              <w:left w:w="28" w:type="dxa"/>
              <w:right w:w="28" w:type="dxa"/>
            </w:tcMar>
            <w:vAlign w:val="center"/>
          </w:tcPr>
          <w:p w14:paraId="78E46ED4">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left"/>
              <w:textAlignment w:val="auto"/>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实行全面封禁保护，禁止人为活动，禁止改变林地用途。法律法规有规定的，从其规定。</w:t>
            </w:r>
          </w:p>
        </w:tc>
      </w:tr>
      <w:tr w14:paraId="11774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10" w:hRule="exact"/>
          <w:jc w:val="center"/>
        </w:trPr>
        <w:tc>
          <w:tcPr>
            <w:tcW w:w="699" w:type="dxa"/>
            <w:tcBorders>
              <w:top w:val="single" w:color="auto" w:sz="4" w:space="0"/>
              <w:bottom w:val="single" w:color="auto" w:sz="4" w:space="0"/>
            </w:tcBorders>
            <w:noWrap/>
            <w:tcMar>
              <w:left w:w="28" w:type="dxa"/>
              <w:right w:w="28" w:type="dxa"/>
            </w:tcMar>
            <w:vAlign w:val="center"/>
          </w:tcPr>
          <w:p w14:paraId="73E22AC3">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left"/>
              <w:textAlignment w:val="auto"/>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Ⅱ级保护林地</w:t>
            </w:r>
          </w:p>
        </w:tc>
        <w:tc>
          <w:tcPr>
            <w:tcW w:w="4513" w:type="dxa"/>
            <w:tcBorders>
              <w:top w:val="single" w:color="auto" w:sz="4" w:space="0"/>
              <w:bottom w:val="single" w:color="auto" w:sz="4" w:space="0"/>
            </w:tcBorders>
            <w:noWrap/>
            <w:tcMar>
              <w:left w:w="28" w:type="dxa"/>
              <w:right w:w="28" w:type="dxa"/>
            </w:tcMar>
            <w:vAlign w:val="center"/>
          </w:tcPr>
          <w:p w14:paraId="2FCD9847">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left"/>
              <w:textAlignment w:val="auto"/>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予以严格保护和限制经营利用的重要生态功能区域，以生态修复、生态治理、构建生态屏障为主要目的。具体包括Ⅰ级保护林地范围外的国家级公益林林地、国有林场林地、自然保护区的一般控制区和其它自然保护地内的林地、生态保护红线范围内的林地等。</w:t>
            </w:r>
          </w:p>
        </w:tc>
        <w:tc>
          <w:tcPr>
            <w:tcW w:w="3532" w:type="dxa"/>
            <w:tcBorders>
              <w:top w:val="single" w:color="auto" w:sz="4" w:space="0"/>
              <w:bottom w:val="single" w:color="auto" w:sz="4" w:space="0"/>
            </w:tcBorders>
            <w:noWrap/>
            <w:tcMar>
              <w:left w:w="28" w:type="dxa"/>
              <w:right w:w="28" w:type="dxa"/>
            </w:tcMar>
            <w:vAlign w:val="center"/>
          </w:tcPr>
          <w:p w14:paraId="691A2B06">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left"/>
              <w:textAlignment w:val="auto"/>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实施局部封禁管护，改善林分质量和提高森林健康状况，确保生态功能不降低。禁止开发建设，不得以其他任何方式改变林地用途，除国家级和省级的重大基础设施或者是重大民生建设项目占用外，严格限制建设工程占用天然林和单位面积蓄积量高的林地；根据有关规定，鼓励和引导森林健康经营，适度开展林下种植和森林游憩等。</w:t>
            </w:r>
          </w:p>
        </w:tc>
      </w:tr>
    </w:tbl>
    <w:p w14:paraId="388B4DF4">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hint="eastAsia" w:ascii="仿宋_GB2312" w:hAnsi="仿宋_GB2312" w:eastAsia="仿宋_GB2312" w:cs="仿宋_GB2312"/>
          <w:color w:val="000000"/>
          <w:sz w:val="28"/>
          <w:szCs w:val="28"/>
          <w:highlight w:val="none"/>
        </w:rPr>
      </w:pPr>
    </w:p>
    <w:p w14:paraId="1106478F">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hint="eastAsia" w:ascii="仿宋_GB2312" w:hAnsi="仿宋_GB2312" w:eastAsia="仿宋_GB2312" w:cs="仿宋_GB2312"/>
          <w:color w:val="000000"/>
          <w:sz w:val="28"/>
          <w:szCs w:val="28"/>
          <w:highlight w:val="none"/>
        </w:rPr>
      </w:pPr>
    </w:p>
    <w:tbl>
      <w:tblPr>
        <w:tblStyle w:val="14"/>
        <w:tblW w:w="874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4361"/>
        <w:gridCol w:w="3684"/>
      </w:tblGrid>
      <w:tr w14:paraId="10535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9" w:hRule="exact"/>
          <w:jc w:val="center"/>
        </w:trPr>
        <w:tc>
          <w:tcPr>
            <w:tcW w:w="699" w:type="dxa"/>
            <w:noWrap/>
            <w:tcMar>
              <w:left w:w="28" w:type="dxa"/>
              <w:right w:w="28" w:type="dxa"/>
            </w:tcMar>
            <w:vAlign w:val="center"/>
          </w:tcPr>
          <w:p w14:paraId="3B6A8F00">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保护</w:t>
            </w:r>
          </w:p>
          <w:p w14:paraId="1BE69F55">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等级</w:t>
            </w:r>
          </w:p>
        </w:tc>
        <w:tc>
          <w:tcPr>
            <w:tcW w:w="4361" w:type="dxa"/>
            <w:noWrap/>
            <w:tcMar>
              <w:left w:w="28" w:type="dxa"/>
              <w:right w:w="28" w:type="dxa"/>
            </w:tcMar>
            <w:vAlign w:val="center"/>
          </w:tcPr>
          <w:p w14:paraId="3DABA799">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范围</w:t>
            </w:r>
          </w:p>
        </w:tc>
        <w:tc>
          <w:tcPr>
            <w:tcW w:w="3684" w:type="dxa"/>
            <w:noWrap/>
            <w:tcMar>
              <w:left w:w="28" w:type="dxa"/>
              <w:right w:w="28" w:type="dxa"/>
            </w:tcMar>
            <w:vAlign w:val="center"/>
          </w:tcPr>
          <w:p w14:paraId="1EAC437A">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保护管理措施</w:t>
            </w:r>
          </w:p>
        </w:tc>
      </w:tr>
      <w:tr w14:paraId="5AAB20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30" w:hRule="exact"/>
          <w:jc w:val="center"/>
        </w:trPr>
        <w:tc>
          <w:tcPr>
            <w:tcW w:w="699" w:type="dxa"/>
            <w:noWrap/>
            <w:tcMar>
              <w:left w:w="28" w:type="dxa"/>
              <w:right w:w="28" w:type="dxa"/>
            </w:tcMar>
            <w:vAlign w:val="center"/>
          </w:tcPr>
          <w:p w14:paraId="28825917">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left"/>
              <w:textAlignment w:val="auto"/>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Ⅲ级保护林地</w:t>
            </w:r>
          </w:p>
        </w:tc>
        <w:tc>
          <w:tcPr>
            <w:tcW w:w="4361" w:type="dxa"/>
            <w:noWrap/>
            <w:tcMar>
              <w:left w:w="28" w:type="dxa"/>
              <w:right w:w="28" w:type="dxa"/>
            </w:tcMar>
            <w:vAlign w:val="center"/>
          </w:tcPr>
          <w:p w14:paraId="759D0548">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left"/>
              <w:textAlignment w:val="auto"/>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维护区域生态平衡和服务保障主要林产品生产基地建设的重要区域。具体包括Ⅰ级、Ⅱ级保护林地范围外的地方公益林林地、森林公园、湿地公园中达到林地标准的部分及其他平原生态林。</w:t>
            </w:r>
          </w:p>
        </w:tc>
        <w:tc>
          <w:tcPr>
            <w:tcW w:w="3684" w:type="dxa"/>
            <w:noWrap/>
            <w:tcMar>
              <w:left w:w="28" w:type="dxa"/>
              <w:right w:w="28" w:type="dxa"/>
            </w:tcMar>
            <w:vAlign w:val="center"/>
          </w:tcPr>
          <w:p w14:paraId="456DA46D">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left"/>
              <w:textAlignment w:val="auto"/>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严格控制征占用林地。优先考虑符合相关规划的生态建设项目、公共基础设施，生态旅游、低能耗和高新技术产业，禁止勘察采矿、风电、光伏等限制类项目占用林地。对生态功能低下的低质低效林，可采取林分改造、森林抚育等措施。在不破坏森林植被和生物多样性的前提下，可以利用公益林和森林景观资源适度开展林下经济和森林旅游。</w:t>
            </w:r>
          </w:p>
        </w:tc>
      </w:tr>
      <w:tr w14:paraId="12167A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7" w:hRule="exact"/>
          <w:jc w:val="center"/>
        </w:trPr>
        <w:tc>
          <w:tcPr>
            <w:tcW w:w="699" w:type="dxa"/>
            <w:noWrap/>
            <w:tcMar>
              <w:left w:w="28" w:type="dxa"/>
              <w:right w:w="28" w:type="dxa"/>
            </w:tcMar>
            <w:vAlign w:val="center"/>
          </w:tcPr>
          <w:p w14:paraId="53B56CA9">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left"/>
              <w:textAlignment w:val="auto"/>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Ⅳ级保护林地</w:t>
            </w:r>
          </w:p>
        </w:tc>
        <w:tc>
          <w:tcPr>
            <w:tcW w:w="4361" w:type="dxa"/>
            <w:noWrap/>
            <w:tcMar>
              <w:left w:w="28" w:type="dxa"/>
              <w:right w:w="28" w:type="dxa"/>
            </w:tcMar>
            <w:vAlign w:val="center"/>
          </w:tcPr>
          <w:p w14:paraId="5E267E92">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left"/>
              <w:textAlignment w:val="auto"/>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未纳入上述Ⅰ级、Ⅱ级、Ⅲ级保护林地范围的各类林地。</w:t>
            </w:r>
          </w:p>
        </w:tc>
        <w:tc>
          <w:tcPr>
            <w:tcW w:w="3684" w:type="dxa"/>
            <w:noWrap/>
            <w:tcMar>
              <w:left w:w="28" w:type="dxa"/>
              <w:right w:w="28" w:type="dxa"/>
            </w:tcMar>
            <w:vAlign w:val="center"/>
          </w:tcPr>
          <w:p w14:paraId="45F12524">
            <w:pPr>
              <w:pageBreakBefore w:val="0"/>
              <w:widowControl/>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left"/>
              <w:textAlignment w:val="auto"/>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原则上尽量不占或少占林地。需予以保护并引导合理、适度利用的区域。可采取集约经营、定向培育等经营措施，合理利用森林资源，提高森林资源的生态效益。</w:t>
            </w:r>
          </w:p>
        </w:tc>
      </w:tr>
    </w:tbl>
    <w:p w14:paraId="3EA96867">
      <w:pPr>
        <w:keepNext/>
        <w:keepLines/>
        <w:pageBreakBefore w:val="0"/>
        <w:widowControl w:val="0"/>
        <w:kinsoku/>
        <w:wordWrap/>
        <w:overflowPunct/>
        <w:topLinePunct w:val="0"/>
        <w:autoSpaceDE/>
        <w:autoSpaceDN/>
        <w:bidi w:val="0"/>
        <w:adjustRightInd w:val="0"/>
        <w:snapToGrid w:val="0"/>
        <w:spacing w:beforeAutospacing="0" w:afterAutospacing="0" w:line="560" w:lineRule="exact"/>
        <w:ind w:left="0" w:leftChars="0" w:right="0" w:rightChars="0"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（二）分级结果</w:t>
      </w:r>
    </w:p>
    <w:p w14:paraId="2A445843">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根据大兴区森林类别、事权、林种、地类、生态区位重要性以及经济社会发展需求，依据《北京市新一轮林地保护利用规划编制技术方案》林地保护等级分级标准，划分大兴区林地保护等级。大兴区林地保护等级共分为三级：</w:t>
      </w:r>
    </w:p>
    <w:p w14:paraId="34F62C60">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
          <w:bCs/>
          <w:color w:val="000000"/>
          <w:sz w:val="32"/>
          <w:szCs w:val="32"/>
          <w:highlight w:val="none"/>
        </w:rPr>
        <w:t>1.Ⅱ级保护林地：</w:t>
      </w:r>
      <w:r>
        <w:rPr>
          <w:rFonts w:hint="eastAsia" w:ascii="仿宋_GB2312" w:hAnsi="仿宋_GB2312" w:eastAsia="仿宋_GB2312" w:cs="仿宋_GB2312"/>
          <w:color w:val="000000"/>
          <w:sz w:val="32"/>
          <w:szCs w:val="32"/>
          <w:highlight w:val="none"/>
        </w:rPr>
        <w:t>是严格保护、限制经营利用的区域，面积318.02公顷，占规划林地总面积的1.13%。主要为大兴区林场和大兴区六合庄林场国有林地，分别位于榆垡镇、北臧村镇。</w:t>
      </w:r>
    </w:p>
    <w:p w14:paraId="50D504D3">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
          <w:bCs/>
          <w:color w:val="000000"/>
          <w:sz w:val="32"/>
          <w:szCs w:val="32"/>
          <w:highlight w:val="none"/>
        </w:rPr>
        <w:t>2.Ⅲ级保护林地：</w:t>
      </w:r>
      <w:r>
        <w:rPr>
          <w:rFonts w:hint="eastAsia" w:ascii="仿宋_GB2312" w:hAnsi="仿宋_GB2312" w:eastAsia="仿宋_GB2312" w:cs="仿宋_GB2312"/>
          <w:color w:val="000000"/>
          <w:sz w:val="32"/>
          <w:szCs w:val="32"/>
          <w:highlight w:val="none"/>
        </w:rPr>
        <w:t>是维护区域生态平衡的重要区域，面积20530.77公顷，占规划林地总面积的73.27%。主要范围包括：上期Ⅲ级保护林地和满足Ⅲ级保护林地划分标准的大兴区平原生态林林地。</w:t>
      </w:r>
    </w:p>
    <w:p w14:paraId="36E0C2D6">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b/>
          <w:bCs/>
          <w:color w:val="000000"/>
          <w:sz w:val="32"/>
          <w:szCs w:val="32"/>
          <w:highlight w:val="none"/>
        </w:rPr>
        <w:t>3.Ⅳ级保护林地：</w:t>
      </w:r>
      <w:r>
        <w:rPr>
          <w:rFonts w:hint="eastAsia" w:ascii="仿宋_GB2312" w:hAnsi="仿宋_GB2312" w:eastAsia="仿宋_GB2312" w:cs="仿宋_GB2312"/>
          <w:color w:val="000000"/>
          <w:sz w:val="32"/>
          <w:szCs w:val="32"/>
          <w:highlight w:val="none"/>
        </w:rPr>
        <w:t>是需要予以保护并引导合理、适度利用的区域，包括未纳入上述Ⅱ、Ⅲ级保护范围的各类林地，面积7173.21公顷，占规划林地总面积的25.60%。主要范围包括：未纳入Ⅱ、Ⅲ级保护范围的防护林、特用林、用材林和经济林、苗圃、分区规划中林草保护区以外的区域林地等。</w:t>
      </w:r>
    </w:p>
    <w:p w14:paraId="7AFD5696">
      <w:pPr>
        <w:pStyle w:val="20"/>
        <w:pageBreakBefore w:val="0"/>
        <w:kinsoku/>
        <w:wordWrap/>
        <w:overflowPunct/>
        <w:topLinePunct w:val="0"/>
        <w:autoSpaceDE/>
        <w:autoSpaceDN/>
        <w:bidi w:val="0"/>
        <w:adjustRightInd w:val="0"/>
        <w:snapToGrid w:val="0"/>
        <w:spacing w:before="0" w:beforeAutospacing="0" w:after="0" w:afterAutospacing="0" w:line="560" w:lineRule="exact"/>
        <w:ind w:left="0" w:leftChars="0" w:right="0" w:rightChars="0" w:firstLine="561"/>
        <w:jc w:val="center"/>
        <w:textAlignment w:val="auto"/>
        <w:rPr>
          <w:rFonts w:hint="eastAsia" w:ascii="仿宋_GB2312" w:hAnsi="仿宋_GB2312" w:eastAsia="仿宋_GB2312" w:cs="仿宋_GB2312"/>
          <w:b/>
          <w:color w:val="000000"/>
          <w:kern w:val="2"/>
          <w:sz w:val="24"/>
          <w:szCs w:val="24"/>
          <w:highlight w:val="none"/>
        </w:rPr>
      </w:pPr>
      <w:r>
        <w:rPr>
          <w:rFonts w:hint="eastAsia" w:ascii="仿宋_GB2312" w:hAnsi="仿宋_GB2312" w:eastAsia="仿宋_GB2312" w:cs="仿宋_GB2312"/>
          <w:b/>
          <w:color w:val="000000"/>
          <w:kern w:val="2"/>
          <w:sz w:val="24"/>
          <w:szCs w:val="24"/>
          <w:highlight w:val="none"/>
        </w:rPr>
        <w:t>大兴区规划</w:t>
      </w:r>
      <w:r>
        <w:rPr>
          <w:rFonts w:hint="eastAsia" w:ascii="仿宋_GB2312" w:hAnsi="仿宋_GB2312" w:eastAsia="仿宋_GB2312" w:cs="仿宋_GB2312"/>
          <w:b/>
          <w:color w:val="000000"/>
          <w:kern w:val="2"/>
          <w:sz w:val="24"/>
          <w:szCs w:val="24"/>
          <w:highlight w:val="none"/>
          <w:lang w:eastAsia="zh-CN"/>
        </w:rPr>
        <w:t>林地</w:t>
      </w:r>
      <w:r>
        <w:rPr>
          <w:rFonts w:hint="eastAsia" w:ascii="仿宋_GB2312" w:hAnsi="仿宋_GB2312" w:eastAsia="仿宋_GB2312" w:cs="仿宋_GB2312"/>
          <w:b/>
          <w:color w:val="000000"/>
          <w:kern w:val="2"/>
          <w:sz w:val="24"/>
          <w:szCs w:val="24"/>
          <w:highlight w:val="none"/>
        </w:rPr>
        <w:t>保护等级统计表</w:t>
      </w:r>
    </w:p>
    <w:p w14:paraId="6B6AAE5E">
      <w:pPr>
        <w:pStyle w:val="20"/>
        <w:pageBreakBefore w:val="0"/>
        <w:kinsoku/>
        <w:wordWrap/>
        <w:overflowPunct/>
        <w:topLinePunct w:val="0"/>
        <w:autoSpaceDE/>
        <w:autoSpaceDN/>
        <w:bidi w:val="0"/>
        <w:adjustRightInd w:val="0"/>
        <w:snapToGrid w:val="0"/>
        <w:spacing w:before="0" w:beforeAutospacing="0" w:after="0" w:afterAutospacing="0" w:line="560" w:lineRule="exact"/>
        <w:ind w:left="0" w:leftChars="0" w:right="0" w:rightChars="0" w:firstLine="420"/>
        <w:jc w:val="center"/>
        <w:textAlignment w:val="auto"/>
        <w:rPr>
          <w:rFonts w:hint="eastAsia" w:ascii="仿宋_GB2312" w:hAnsi="仿宋_GB2312" w:eastAsia="仿宋_GB2312" w:cs="仿宋_GB2312"/>
          <w:b/>
          <w:bCs/>
          <w:color w:val="000000"/>
          <w:kern w:val="2"/>
          <w:sz w:val="24"/>
          <w:szCs w:val="24"/>
          <w:highlight w:val="none"/>
        </w:rPr>
      </w:pPr>
      <w:r>
        <w:rPr>
          <w:rFonts w:hint="eastAsia" w:ascii="仿宋_GB2312" w:hAnsi="仿宋_GB2312" w:eastAsia="仿宋_GB2312" w:cs="仿宋_GB2312"/>
          <w:b/>
          <w:bCs/>
          <w:color w:val="000000"/>
          <w:kern w:val="2"/>
          <w:sz w:val="24"/>
          <w:szCs w:val="24"/>
          <w:highlight w:val="none"/>
          <w:lang w:val="en-US" w:eastAsia="zh-CN"/>
        </w:rPr>
        <w:t xml:space="preserve">                                                  </w:t>
      </w:r>
      <w:r>
        <w:rPr>
          <w:rFonts w:hint="eastAsia" w:ascii="仿宋_GB2312" w:hAnsi="仿宋_GB2312" w:eastAsia="仿宋_GB2312" w:cs="仿宋_GB2312"/>
          <w:b/>
          <w:bCs/>
          <w:color w:val="000000"/>
          <w:kern w:val="2"/>
          <w:sz w:val="24"/>
          <w:szCs w:val="24"/>
          <w:highlight w:val="none"/>
        </w:rPr>
        <w:t>面积</w:t>
      </w:r>
      <w:r>
        <w:rPr>
          <w:rFonts w:hint="eastAsia" w:ascii="仿宋_GB2312" w:hAnsi="仿宋_GB2312" w:eastAsia="仿宋_GB2312" w:cs="仿宋_GB2312"/>
          <w:b/>
          <w:bCs/>
          <w:color w:val="000000"/>
          <w:kern w:val="2"/>
          <w:sz w:val="24"/>
          <w:szCs w:val="24"/>
          <w:highlight w:val="none"/>
          <w:lang w:eastAsia="zh-CN"/>
        </w:rPr>
        <w:t>：</w:t>
      </w:r>
      <w:r>
        <w:rPr>
          <w:rFonts w:hint="eastAsia" w:ascii="仿宋_GB2312" w:hAnsi="仿宋_GB2312" w:eastAsia="仿宋_GB2312" w:cs="仿宋_GB2312"/>
          <w:b/>
          <w:bCs/>
          <w:color w:val="000000"/>
          <w:kern w:val="2"/>
          <w:sz w:val="24"/>
          <w:szCs w:val="24"/>
          <w:highlight w:val="none"/>
        </w:rPr>
        <w:t>公顷</w:t>
      </w:r>
    </w:p>
    <w:tbl>
      <w:tblPr>
        <w:tblStyle w:val="14"/>
        <w:tblW w:w="4545" w:type="pct"/>
        <w:jc w:val="center"/>
        <w:tblLayout w:type="autofit"/>
        <w:tblCellMar>
          <w:top w:w="0" w:type="dxa"/>
          <w:left w:w="108" w:type="dxa"/>
          <w:bottom w:w="0" w:type="dxa"/>
          <w:right w:w="108" w:type="dxa"/>
        </w:tblCellMar>
      </w:tblPr>
      <w:tblGrid>
        <w:gridCol w:w="1893"/>
        <w:gridCol w:w="1599"/>
        <w:gridCol w:w="1478"/>
        <w:gridCol w:w="1565"/>
        <w:gridCol w:w="1211"/>
      </w:tblGrid>
      <w:tr w14:paraId="5F9A2325">
        <w:tblPrEx>
          <w:tblCellMar>
            <w:top w:w="0" w:type="dxa"/>
            <w:left w:w="108" w:type="dxa"/>
            <w:bottom w:w="0" w:type="dxa"/>
            <w:right w:w="108" w:type="dxa"/>
          </w:tblCellMar>
        </w:tblPrEx>
        <w:trPr>
          <w:trHeight w:val="493"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4A8FC268">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等级</w:t>
            </w:r>
          </w:p>
        </w:tc>
        <w:tc>
          <w:tcPr>
            <w:tcW w:w="1032" w:type="pct"/>
            <w:tcBorders>
              <w:top w:val="single" w:color="auto" w:sz="4" w:space="0"/>
              <w:left w:val="single" w:color="auto" w:sz="4" w:space="0"/>
              <w:bottom w:val="single" w:color="auto" w:sz="4" w:space="0"/>
              <w:right w:val="single" w:color="auto" w:sz="4" w:space="0"/>
            </w:tcBorders>
            <w:noWrap w:val="0"/>
            <w:vAlign w:val="center"/>
          </w:tcPr>
          <w:p w14:paraId="6C3F4239">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Ⅱ级</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4866DD87">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Ⅲ级</w:t>
            </w:r>
          </w:p>
        </w:tc>
        <w:tc>
          <w:tcPr>
            <w:tcW w:w="1010" w:type="pct"/>
            <w:tcBorders>
              <w:top w:val="single" w:color="auto" w:sz="4" w:space="0"/>
              <w:left w:val="single" w:color="auto" w:sz="4" w:space="0"/>
              <w:bottom w:val="single" w:color="auto" w:sz="4" w:space="0"/>
              <w:right w:val="single" w:color="auto" w:sz="4" w:space="0"/>
            </w:tcBorders>
            <w:noWrap w:val="0"/>
            <w:vAlign w:val="center"/>
          </w:tcPr>
          <w:p w14:paraId="4A8F4CCB">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Ⅳ级</w:t>
            </w:r>
          </w:p>
        </w:tc>
        <w:tc>
          <w:tcPr>
            <w:tcW w:w="782" w:type="pct"/>
            <w:tcBorders>
              <w:top w:val="single" w:color="auto" w:sz="4" w:space="0"/>
              <w:left w:val="single" w:color="auto" w:sz="4" w:space="0"/>
              <w:bottom w:val="single" w:color="auto" w:sz="4" w:space="0"/>
              <w:right w:val="single" w:color="auto" w:sz="4" w:space="0"/>
            </w:tcBorders>
            <w:noWrap w:val="0"/>
            <w:vAlign w:val="center"/>
          </w:tcPr>
          <w:p w14:paraId="4C35A6DD">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合计</w:t>
            </w:r>
          </w:p>
        </w:tc>
      </w:tr>
      <w:tr w14:paraId="2E4E4AAC">
        <w:tblPrEx>
          <w:tblCellMar>
            <w:top w:w="0" w:type="dxa"/>
            <w:left w:w="108" w:type="dxa"/>
            <w:bottom w:w="0" w:type="dxa"/>
            <w:right w:w="108" w:type="dxa"/>
          </w:tblCellMar>
        </w:tblPrEx>
        <w:trPr>
          <w:trHeight w:val="480" w:hRule="atLeast"/>
          <w:jc w:val="center"/>
        </w:trPr>
        <w:tc>
          <w:tcPr>
            <w:tcW w:w="1222" w:type="pct"/>
            <w:tcBorders>
              <w:top w:val="single" w:color="auto" w:sz="4" w:space="0"/>
              <w:left w:val="single" w:color="auto" w:sz="4" w:space="0"/>
              <w:bottom w:val="single" w:color="auto" w:sz="4" w:space="0"/>
              <w:right w:val="single" w:color="auto" w:sz="4" w:space="0"/>
            </w:tcBorders>
            <w:noWrap w:val="0"/>
            <w:vAlign w:val="center"/>
          </w:tcPr>
          <w:p w14:paraId="2B8B8FB2">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面积</w:t>
            </w:r>
          </w:p>
        </w:tc>
        <w:tc>
          <w:tcPr>
            <w:tcW w:w="1032" w:type="pct"/>
            <w:tcBorders>
              <w:top w:val="single" w:color="auto" w:sz="4" w:space="0"/>
              <w:left w:val="single" w:color="auto" w:sz="4" w:space="0"/>
              <w:bottom w:val="single" w:color="auto" w:sz="4" w:space="0"/>
              <w:right w:val="single" w:color="auto" w:sz="4" w:space="0"/>
            </w:tcBorders>
            <w:noWrap w:val="0"/>
            <w:vAlign w:val="center"/>
          </w:tcPr>
          <w:p w14:paraId="4CC5CA7E">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318.02</w:t>
            </w:r>
          </w:p>
        </w:tc>
        <w:tc>
          <w:tcPr>
            <w:tcW w:w="954" w:type="pct"/>
            <w:tcBorders>
              <w:top w:val="single" w:color="auto" w:sz="4" w:space="0"/>
              <w:left w:val="single" w:color="auto" w:sz="4" w:space="0"/>
              <w:bottom w:val="single" w:color="auto" w:sz="4" w:space="0"/>
              <w:right w:val="single" w:color="auto" w:sz="4" w:space="0"/>
            </w:tcBorders>
            <w:noWrap w:val="0"/>
            <w:vAlign w:val="center"/>
          </w:tcPr>
          <w:p w14:paraId="0AA0C1DF">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20530.77</w:t>
            </w:r>
          </w:p>
        </w:tc>
        <w:tc>
          <w:tcPr>
            <w:tcW w:w="1010" w:type="pct"/>
            <w:tcBorders>
              <w:top w:val="single" w:color="auto" w:sz="4" w:space="0"/>
              <w:left w:val="single" w:color="auto" w:sz="4" w:space="0"/>
              <w:bottom w:val="single" w:color="auto" w:sz="4" w:space="0"/>
              <w:right w:val="single" w:color="auto" w:sz="4" w:space="0"/>
            </w:tcBorders>
            <w:noWrap w:val="0"/>
            <w:vAlign w:val="center"/>
          </w:tcPr>
          <w:p w14:paraId="7591EA9E">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7173.21</w:t>
            </w:r>
          </w:p>
        </w:tc>
        <w:tc>
          <w:tcPr>
            <w:tcW w:w="782" w:type="pct"/>
            <w:tcBorders>
              <w:top w:val="single" w:color="auto" w:sz="4" w:space="0"/>
              <w:left w:val="single" w:color="auto" w:sz="4" w:space="0"/>
              <w:bottom w:val="single" w:color="auto" w:sz="4" w:space="0"/>
              <w:right w:val="single" w:color="auto" w:sz="4" w:space="0"/>
            </w:tcBorders>
            <w:noWrap w:val="0"/>
            <w:vAlign w:val="center"/>
          </w:tcPr>
          <w:p w14:paraId="08CD018D">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sz w:val="24"/>
                <w:szCs w:val="24"/>
                <w:highlight w:val="none"/>
              </w:rPr>
              <w:t>28022.0</w:t>
            </w:r>
          </w:p>
        </w:tc>
      </w:tr>
    </w:tbl>
    <w:p w14:paraId="4E1744E0">
      <w:pPr>
        <w:pStyle w:val="3"/>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643"/>
        <w:textAlignment w:val="auto"/>
        <w:rPr>
          <w:rFonts w:hint="eastAsia" w:ascii="黑体" w:hAnsi="黑体" w:eastAsia="黑体" w:cs="黑体"/>
          <w:b w:val="0"/>
          <w:bCs/>
          <w:color w:val="000000"/>
          <w:highlight w:val="none"/>
        </w:rPr>
      </w:pPr>
      <w:bookmarkStart w:id="31" w:name="_Toc175528048"/>
      <w:r>
        <w:rPr>
          <w:rFonts w:hint="eastAsia" w:ascii="黑体" w:hAnsi="黑体" w:eastAsia="黑体" w:cs="黑体"/>
          <w:b w:val="0"/>
          <w:bCs/>
          <w:color w:val="000000"/>
          <w:highlight w:val="none"/>
        </w:rPr>
        <w:t>四、科学补充林地</w:t>
      </w:r>
      <w:bookmarkEnd w:id="31"/>
    </w:p>
    <w:p w14:paraId="05FE6522">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ascii="黑体" w:eastAsia="黑体" w:cs="黑体"/>
          <w:color w:val="000000"/>
          <w:kern w:val="0"/>
          <w:sz w:val="14"/>
          <w:szCs w:val="14"/>
          <w:highlight w:val="none"/>
        </w:rPr>
      </w:pPr>
      <w:r>
        <w:rPr>
          <w:rFonts w:hint="eastAsia" w:ascii="仿宋_GB2312" w:hAnsi="仿宋_GB2312" w:eastAsia="仿宋_GB2312" w:cs="仿宋_GB2312"/>
          <w:color w:val="000000"/>
          <w:sz w:val="32"/>
          <w:szCs w:val="32"/>
          <w:highlight w:val="none"/>
        </w:rPr>
        <w:t>在林地保护利用现状分析的基础上，将大兴分区规划中林草保护区范围内非国土三调林地，选择适合绿化造林的地块，完成造林后符合条件的纳入规划林地；加强村屯空闲地整治，按照宜林则林的原则，优先用于植树造林；持续推进园林绿化工程建设，多种途径增加林地资源，国土空间规划分区中还有7000余公顷林草保护区未实现绿化造林，林草保护区内</w:t>
      </w:r>
      <w:r>
        <w:rPr>
          <w:rFonts w:hint="eastAsia" w:ascii="仿宋_GB2312" w:hAnsi="仿宋_GB2312" w:eastAsia="仿宋_GB2312" w:cs="仿宋_GB2312"/>
          <w:color w:val="000000"/>
          <w:sz w:val="32"/>
          <w:szCs w:val="32"/>
          <w:highlight w:val="none"/>
          <w:lang w:eastAsia="zh-CN"/>
        </w:rPr>
        <w:t>腾</w:t>
      </w:r>
      <w:r>
        <w:rPr>
          <w:rFonts w:hint="eastAsia" w:ascii="仿宋_GB2312" w:hAnsi="仿宋_GB2312" w:eastAsia="仿宋_GB2312" w:cs="仿宋_GB2312"/>
          <w:color w:val="000000"/>
          <w:sz w:val="32"/>
          <w:szCs w:val="32"/>
          <w:highlight w:val="none"/>
        </w:rPr>
        <w:t>退出来的土地优先用于补充林地，到2035年，规划补充林地500.0公顷。</w:t>
      </w:r>
    </w:p>
    <w:p w14:paraId="65E1CBC8">
      <w:pPr>
        <w:pStyle w:val="3"/>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643"/>
        <w:textAlignment w:val="auto"/>
        <w:rPr>
          <w:rFonts w:hint="eastAsia" w:ascii="黑体" w:hAnsi="黑体" w:eastAsia="黑体" w:cs="黑体"/>
          <w:b w:val="0"/>
          <w:bCs/>
          <w:color w:val="000000"/>
          <w:highlight w:val="none"/>
        </w:rPr>
      </w:pPr>
      <w:bookmarkStart w:id="32" w:name="_Toc175528049"/>
      <w:r>
        <w:rPr>
          <w:rFonts w:hint="eastAsia" w:ascii="黑体" w:hAnsi="黑体" w:eastAsia="黑体" w:cs="黑体"/>
          <w:b w:val="0"/>
          <w:bCs/>
          <w:color w:val="000000"/>
          <w:highlight w:val="none"/>
        </w:rPr>
        <w:t>五、加强森林保育</w:t>
      </w:r>
      <w:bookmarkEnd w:id="32"/>
    </w:p>
    <w:p w14:paraId="61BE6ED8">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加强对现有森林资源的保护，提高森林质量。</w:t>
      </w:r>
    </w:p>
    <w:p w14:paraId="376EBE21">
      <w:pPr>
        <w:pStyle w:val="4"/>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562"/>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（一）严格保护公益林</w:t>
      </w:r>
      <w:r>
        <w:rPr>
          <w:rStyle w:val="19"/>
          <w:rFonts w:hint="eastAsia" w:ascii="楷体_GB2312" w:hAnsi="楷体_GB2312" w:eastAsia="楷体_GB2312" w:cs="楷体_GB2312"/>
          <w:b w:val="0"/>
          <w:bCs w:val="0"/>
          <w:color w:val="000000"/>
          <w:sz w:val="32"/>
          <w:szCs w:val="32"/>
          <w:highlight w:val="none"/>
        </w:rPr>
        <w:footnoteReference w:id="5"/>
      </w:r>
    </w:p>
    <w:p w14:paraId="45F94BD0">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ascii="宋体" w:hAnsi="宋体" w:eastAsia="宋体"/>
          <w:color w:val="000000"/>
          <w:szCs w:val="32"/>
          <w:highlight w:val="none"/>
        </w:rPr>
      </w:pPr>
      <w:r>
        <w:rPr>
          <w:rFonts w:hint="eastAsia" w:ascii="仿宋_GB2312" w:hAnsi="仿宋_GB2312" w:eastAsia="仿宋_GB2312" w:cs="仿宋_GB2312"/>
          <w:color w:val="000000"/>
          <w:sz w:val="32"/>
          <w:szCs w:val="32"/>
          <w:highlight w:val="none"/>
        </w:rPr>
        <w:t>遵循“生态优先、严格保护，分类管理、责权统一，科学经营、合理利用”的原则，加强和规范公益林保护和管理，使公益林得到有效保护。落实公益林管护责任，根据公益林管护需要，结合林长制划分管护责任区。推行公益林近自然经营，优先选择乡土树种作为目标树，大力培育混交、复层结构，根据林木生长状况和自然分化情况科学实施抚育经营、疏密移植，培育森林，形成混交林，增强森林稳定性，提高生态防护效能，充分发挥森林的三大效益。</w:t>
      </w:r>
    </w:p>
    <w:p w14:paraId="4F17E652">
      <w:pPr>
        <w:pStyle w:val="4"/>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562"/>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（二）严格占补平衡</w:t>
      </w:r>
      <w:r>
        <w:rPr>
          <w:rStyle w:val="19"/>
          <w:rFonts w:hint="eastAsia" w:ascii="楷体_GB2312" w:hAnsi="楷体_GB2312" w:eastAsia="楷体_GB2312" w:cs="楷体_GB2312"/>
          <w:b w:val="0"/>
          <w:bCs w:val="0"/>
          <w:color w:val="000000"/>
          <w:sz w:val="32"/>
          <w:szCs w:val="32"/>
          <w:highlight w:val="none"/>
        </w:rPr>
        <w:footnoteReference w:id="6"/>
      </w:r>
    </w:p>
    <w:p w14:paraId="17129848">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对林地用途实行管制，严格限制将林地改为非林地。强化对使用林地的控制和引导，实行建设项目所在行政区域内的林地占补平衡。 </w:t>
      </w:r>
    </w:p>
    <w:p w14:paraId="2CB18586">
      <w:pPr>
        <w:pStyle w:val="4"/>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562"/>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（三）加强灾害防控</w:t>
      </w:r>
    </w:p>
    <w:p w14:paraId="7C8EC060">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落实重大林业有害生物防治责任，建立防治责任落实长效机制，抓好重大有害生物防治工作。完善林业有害生物监测预警、检疫御灾、防治减灾、应急防控体系。加强防治检疫队伍建设，提升生物入侵防范能力，持续开展光肩星天牛防治攻坚战，抓好美国白蛾、白蜡窄吉丁病等病虫害防治。有效控制林业有害生物危害，主要林业有害生物成灾率控制在4‰以下，实现有虫不成灾、有灾不扩散。加强森林防火督查，增强森林防火科技支撑能力，强化森林火灾监测防控体系建设</w:t>
      </w:r>
      <w:r>
        <w:rPr>
          <w:rStyle w:val="19"/>
          <w:rFonts w:hint="eastAsia" w:ascii="仿宋_GB2312" w:hAnsi="仿宋_GB2312" w:eastAsia="仿宋_GB2312" w:cs="仿宋_GB2312"/>
          <w:color w:val="000000"/>
          <w:sz w:val="32"/>
          <w:szCs w:val="32"/>
          <w:highlight w:val="none"/>
        </w:rPr>
        <w:footnoteReference w:id="7"/>
      </w:r>
      <w:r>
        <w:rPr>
          <w:rFonts w:hint="eastAsia" w:ascii="仿宋_GB2312" w:hAnsi="仿宋_GB2312" w:eastAsia="仿宋_GB2312" w:cs="仿宋_GB2312"/>
          <w:color w:val="000000"/>
          <w:sz w:val="32"/>
          <w:szCs w:val="32"/>
          <w:highlight w:val="none"/>
        </w:rPr>
        <w:t>。</w:t>
      </w:r>
    </w:p>
    <w:p w14:paraId="3E90BC74">
      <w:pPr>
        <w:pStyle w:val="4"/>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562"/>
        <w:textAlignment w:val="auto"/>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（四）加强资源管理</w:t>
      </w:r>
    </w:p>
    <w:p w14:paraId="090D69C0">
      <w:pPr>
        <w:pageBreakBefore w:val="0"/>
        <w:kinsoku/>
        <w:wordWrap/>
        <w:overflowPunct/>
        <w:topLinePunct w:val="0"/>
        <w:autoSpaceDE/>
        <w:autoSpaceDN/>
        <w:bidi w:val="0"/>
        <w:adjustRightInd w:val="0"/>
        <w:snapToGrid w:val="0"/>
        <w:spacing w:beforeAutospacing="0" w:afterAutospacing="0" w:line="560" w:lineRule="exact"/>
        <w:ind w:left="0" w:leftChars="0" w:right="0" w:rightChars="0" w:firstLine="560"/>
        <w:textAlignment w:val="auto"/>
        <w:rPr>
          <w:rFonts w:hint="eastAsia" w:ascii="仿宋_GB2312" w:hAnsi="仿宋_GB2312" w:eastAsia="仿宋_GB2312" w:cs="仿宋_GB2312"/>
          <w:strike/>
          <w:color w:val="000000"/>
          <w:sz w:val="32"/>
          <w:szCs w:val="32"/>
          <w:highlight w:val="none"/>
        </w:rPr>
      </w:pPr>
      <w:r>
        <w:rPr>
          <w:rFonts w:hint="eastAsia" w:ascii="仿宋_GB2312" w:hAnsi="仿宋_GB2312" w:eastAsia="仿宋_GB2312" w:cs="仿宋_GB2312"/>
          <w:color w:val="000000"/>
          <w:sz w:val="32"/>
          <w:szCs w:val="32"/>
          <w:highlight w:val="none"/>
        </w:rPr>
        <w:t>充分发挥《</w:t>
      </w:r>
      <w:r>
        <w:rPr>
          <w:rFonts w:hint="eastAsia" w:ascii="仿宋_GB2312" w:hAnsi="仿宋_GB2312" w:eastAsia="仿宋_GB2312" w:cs="仿宋_GB2312"/>
          <w:color w:val="000000"/>
          <w:sz w:val="32"/>
          <w:szCs w:val="32"/>
          <w:highlight w:val="none"/>
          <w:lang w:eastAsia="zh-CN"/>
        </w:rPr>
        <w:t>北京市</w:t>
      </w:r>
      <w:r>
        <w:rPr>
          <w:rFonts w:hint="eastAsia" w:ascii="仿宋_GB2312" w:hAnsi="仿宋_GB2312" w:eastAsia="仿宋_GB2312" w:cs="仿宋_GB2312"/>
          <w:color w:val="000000"/>
          <w:sz w:val="32"/>
          <w:szCs w:val="32"/>
          <w:highlight w:val="none"/>
        </w:rPr>
        <w:t>大兴区森林经营方案（2021-2030年）》引领和规划经营活动的重要作用。林木进行分类管理，凭证采伐，推进建立以森林经营方案为基础的林木采伐管理制度，推动森林采伐向渐伐、径级择伐、抚育采伐等精细化采伐利用转变。</w:t>
      </w:r>
    </w:p>
    <w:p w14:paraId="40DAC1EB">
      <w:pPr>
        <w:spacing w:line="600" w:lineRule="exact"/>
        <w:ind w:firstLine="560"/>
        <w:rPr>
          <w:rFonts w:ascii="宋体" w:hAnsi="宋体" w:eastAsia="宋体"/>
          <w:color w:val="000000"/>
          <w:szCs w:val="32"/>
          <w:highlight w:val="none"/>
        </w:rPr>
      </w:pPr>
    </w:p>
    <w:p w14:paraId="5AD6F59C">
      <w:pPr>
        <w:spacing w:line="600" w:lineRule="exact"/>
        <w:ind w:firstLine="560"/>
        <w:rPr>
          <w:rFonts w:ascii="宋体" w:hAnsi="宋体" w:eastAsia="宋体"/>
          <w:color w:val="000000"/>
          <w:szCs w:val="32"/>
          <w:highlight w:val="none"/>
        </w:rPr>
      </w:pPr>
    </w:p>
    <w:p w14:paraId="6C53AABA">
      <w:pPr>
        <w:spacing w:line="600" w:lineRule="exact"/>
        <w:ind w:firstLine="560"/>
        <w:rPr>
          <w:rFonts w:ascii="宋体" w:hAnsi="宋体" w:eastAsia="宋体"/>
          <w:color w:val="000000"/>
          <w:szCs w:val="32"/>
          <w:highlight w:val="none"/>
        </w:rPr>
      </w:pPr>
    </w:p>
    <w:p w14:paraId="6F10120C">
      <w:pPr>
        <w:spacing w:line="600" w:lineRule="exact"/>
        <w:ind w:firstLine="560"/>
        <w:rPr>
          <w:rFonts w:ascii="宋体" w:hAnsi="宋体" w:eastAsia="宋体"/>
          <w:color w:val="000000"/>
          <w:szCs w:val="32"/>
          <w:highlight w:val="none"/>
        </w:rPr>
      </w:pPr>
    </w:p>
    <w:p w14:paraId="6296D181">
      <w:pPr>
        <w:spacing w:line="600" w:lineRule="exact"/>
        <w:ind w:firstLine="560"/>
        <w:rPr>
          <w:rFonts w:ascii="宋体" w:hAnsi="宋体" w:eastAsia="宋体"/>
          <w:color w:val="000000"/>
          <w:szCs w:val="32"/>
          <w:highlight w:val="none"/>
        </w:rPr>
      </w:pPr>
    </w:p>
    <w:p w14:paraId="0F9FCFA1">
      <w:pPr>
        <w:spacing w:line="600" w:lineRule="exact"/>
        <w:ind w:firstLine="560"/>
        <w:rPr>
          <w:rFonts w:ascii="宋体" w:hAnsi="宋体" w:eastAsia="宋体"/>
          <w:color w:val="000000"/>
          <w:szCs w:val="32"/>
          <w:highlight w:val="none"/>
        </w:rPr>
      </w:pPr>
    </w:p>
    <w:p w14:paraId="6FFF144F">
      <w:pPr>
        <w:spacing w:line="600" w:lineRule="exact"/>
        <w:ind w:firstLine="560"/>
        <w:rPr>
          <w:rFonts w:ascii="宋体" w:hAnsi="宋体" w:eastAsia="宋体"/>
          <w:color w:val="000000"/>
          <w:szCs w:val="32"/>
          <w:highlight w:val="none"/>
        </w:rPr>
      </w:pPr>
    </w:p>
    <w:p w14:paraId="18EEFF96">
      <w:pPr>
        <w:spacing w:line="600" w:lineRule="exact"/>
        <w:ind w:firstLine="560"/>
        <w:rPr>
          <w:rFonts w:ascii="宋体" w:hAnsi="宋体" w:eastAsia="宋体"/>
          <w:color w:val="000000"/>
          <w:szCs w:val="32"/>
          <w:highlight w:val="none"/>
        </w:rPr>
      </w:pPr>
    </w:p>
    <w:p w14:paraId="2CD5F7CC">
      <w:pPr>
        <w:spacing w:line="600" w:lineRule="exact"/>
        <w:ind w:firstLine="560"/>
        <w:rPr>
          <w:rFonts w:ascii="宋体" w:hAnsi="宋体" w:eastAsia="宋体"/>
          <w:color w:val="000000"/>
          <w:szCs w:val="32"/>
          <w:highlight w:val="none"/>
        </w:rPr>
      </w:pPr>
    </w:p>
    <w:p w14:paraId="3ADF2C8D">
      <w:pPr>
        <w:ind w:firstLine="560"/>
        <w:rPr>
          <w:rFonts w:ascii="宋体" w:hAnsi="宋体" w:eastAsia="宋体"/>
          <w:color w:val="000000"/>
          <w:highlight w:val="none"/>
        </w:rPr>
      </w:pPr>
      <w:r>
        <w:rPr>
          <w:rFonts w:hint="eastAsia" w:ascii="宋体" w:hAnsi="宋体" w:eastAsia="宋体"/>
          <w:color w:val="000000"/>
          <w:highlight w:val="none"/>
        </w:rPr>
        <w:br w:type="page"/>
      </w:r>
    </w:p>
    <w:p w14:paraId="4C50AC14">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bookmarkStart w:id="33" w:name="_Toc175528050"/>
      <w:r>
        <w:rPr>
          <w:rFonts w:hint="eastAsia" w:ascii="方正小标宋简体" w:hAnsi="Calibri" w:eastAsia="方正小标宋简体" w:cs="Times New Roman"/>
          <w:color w:val="auto"/>
          <w:spacing w:val="-10"/>
          <w:kern w:val="2"/>
          <w:sz w:val="44"/>
          <w:szCs w:val="44"/>
          <w:highlight w:val="none"/>
          <w:lang w:val="en-US" w:eastAsia="zh-CN" w:bidi="ar-SA"/>
        </w:rPr>
        <w:t>第五章 高质量经营林地</w:t>
      </w:r>
      <w:bookmarkEnd w:id="33"/>
    </w:p>
    <w:p w14:paraId="16F8E49E">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Autospacing="0" w:afterAutospacing="0" w:line="560" w:lineRule="exact"/>
        <w:ind w:leftChars="0" w:right="0" w:right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p>
    <w:p w14:paraId="445CE131">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精准提升规划林地质量，开展公益林分级分类经营，科学精准调控郁闭林分密度，促进生态公益林近自然化。通过持续实施森林健康经营和近自然森林经营等多种森林可持续经营措施，合理布局，分区施策，使公益林和商品林得到协调发展。坚持以持续提升森林质量为导向，积极提高林地土壤质量，提升土壤肥力</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 xml:space="preserve">推进多目标、全周期森林可持续经营，助力大兴区实现“双碳”目标。 </w:t>
      </w:r>
    </w:p>
    <w:p w14:paraId="409E487C">
      <w:pPr>
        <w:pStyle w:val="3"/>
        <w:pageBreakBefore w:val="0"/>
        <w:widowControl w:val="0"/>
        <w:numPr>
          <w:ilvl w:val="0"/>
          <w:numId w:val="0"/>
        </w:numPr>
        <w:kinsoku/>
        <w:wordWrap/>
        <w:overflowPunct/>
        <w:topLinePunct w:val="0"/>
        <w:autoSpaceDE/>
        <w:autoSpaceDN/>
        <w:bidi w:val="0"/>
        <w:spacing w:line="560" w:lineRule="exact"/>
        <w:ind w:firstLine="643" w:firstLineChars="200"/>
        <w:textAlignment w:val="auto"/>
        <w:rPr>
          <w:rFonts w:hint="eastAsia" w:ascii="黑体" w:hAnsi="黑体" w:eastAsia="黑体" w:cs="黑体"/>
          <w:color w:val="000000"/>
          <w:highlight w:val="none"/>
        </w:rPr>
      </w:pPr>
      <w:bookmarkStart w:id="34" w:name="_Toc175528051"/>
      <w:r>
        <w:rPr>
          <w:rFonts w:hint="eastAsia" w:ascii="黑体" w:hAnsi="黑体" w:eastAsia="黑体" w:cs="黑体"/>
          <w:b/>
          <w:color w:val="000000"/>
          <w:kern w:val="2"/>
          <w:sz w:val="32"/>
          <w:szCs w:val="24"/>
          <w:highlight w:val="none"/>
          <w:lang w:val="en-US" w:eastAsia="zh-CN" w:bidi="ar-SA"/>
        </w:rPr>
        <w:t>一、</w:t>
      </w:r>
      <w:r>
        <w:rPr>
          <w:rFonts w:hint="eastAsia" w:ascii="黑体" w:hAnsi="黑体" w:eastAsia="黑体" w:cs="黑体"/>
          <w:b w:val="0"/>
          <w:bCs/>
          <w:color w:val="000000"/>
          <w:highlight w:val="none"/>
        </w:rPr>
        <w:t>实施森林可持续经营</w:t>
      </w:r>
      <w:bookmarkEnd w:id="34"/>
    </w:p>
    <w:p w14:paraId="2A45C111">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依据《北京市大兴区森林经营方案（2021—2030年）》，按照森林经营方案的总体要求，以提高林地生产力、增加森林蓄积量为目标，选择乡土、长寿、抗逆、食源树种为主，完善关键技术，调整优化经营措施，将林地保护、造林、抚育、采伐利用全过程的森林经营措施落实到经营小班，建立以经营小班为单元的多目标、全周期森林经营模式，培育多树种、多层次、多色彩、多结构、多类型的近自然森林景观，科学开展森林经营，增加森林资源的数量、丰富林产品供给、提高森林碳汇功能，构建健康优质的森林生态系统。对生态区位重要地区的林地，以培育大径级、长周期的森林资源为主，全面提升森林质量和功能效益。此外，积极鼓励新型集体林场编制森林经营方案，支持、引导其他林业经营者编制森林经营方案，规范创新集体经营模式，推动全区森林可持续经营。</w:t>
      </w:r>
    </w:p>
    <w:p w14:paraId="7B14350A">
      <w:pPr>
        <w:pStyle w:val="3"/>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黑体" w:hAnsi="黑体" w:eastAsia="黑体" w:cs="黑体"/>
          <w:b w:val="0"/>
          <w:bCs/>
          <w:color w:val="000000"/>
          <w:kern w:val="2"/>
          <w:sz w:val="32"/>
          <w:szCs w:val="24"/>
          <w:highlight w:val="none"/>
          <w:lang w:val="en-US" w:eastAsia="zh-CN" w:bidi="ar-SA"/>
        </w:rPr>
      </w:pPr>
      <w:bookmarkStart w:id="35" w:name="_Toc175528052"/>
      <w:r>
        <w:rPr>
          <w:rFonts w:hint="eastAsia" w:ascii="黑体" w:hAnsi="黑体" w:eastAsia="黑体" w:cs="黑体"/>
          <w:b w:val="0"/>
          <w:bCs/>
          <w:color w:val="000000"/>
          <w:kern w:val="2"/>
          <w:sz w:val="32"/>
          <w:szCs w:val="24"/>
          <w:highlight w:val="none"/>
          <w:lang w:val="en-US" w:eastAsia="zh-CN" w:bidi="ar-SA"/>
        </w:rPr>
        <w:t>二、精准提升森林质量</w:t>
      </w:r>
      <w:bookmarkEnd w:id="35"/>
      <w:r>
        <w:rPr>
          <w:rFonts w:hint="eastAsia" w:ascii="黑体" w:hAnsi="黑体" w:eastAsia="黑体" w:cs="黑体"/>
          <w:b w:val="0"/>
          <w:bCs/>
          <w:color w:val="000000"/>
          <w:kern w:val="2"/>
          <w:sz w:val="32"/>
          <w:szCs w:val="24"/>
          <w:highlight w:val="none"/>
          <w:lang w:val="en-US" w:eastAsia="zh-CN" w:bidi="ar-SA"/>
        </w:rPr>
        <w:t xml:space="preserve"> </w:t>
      </w:r>
    </w:p>
    <w:p w14:paraId="186C12C5">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根据森林资源调查资料对大兴区生态公益林和商品林进行林分筛选，突出地域特色和森林主导功能，对林分进行分类经营管理，科学精准调控郁闭林分密度，合理调整森林结构</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加强森林科学经营，促进森林近自然化生长。</w:t>
      </w:r>
    </w:p>
    <w:p w14:paraId="38C93E58">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扎实开展平原生态林和商品林抚育养护、结构调整、改造提升、灾害防控工作，建成乔灌草立体配置的生态网络。加大人工纯林改培力度，提高乡土、彩叶、食源蜜源树种比例，培育季相丰富多彩的森林景观。着力推动平原商品林集约化经营，增加林木储量，提升林果产能和品质，适度有序发展林下经济，依法自主管理，高效利用森林资源，培育特色优势产业，提高商品林经济效益。增加基础设施，建设防火巡护道路，加强森林保护。不断优化完善森林步道、标识标牌等服务设施，提升森林休闲游憩等服务功能，提高森林景观价值。根据立地条件、树种及其生长规律制定专业化的养护方案，实施科学养护，提高生态公益林养护管理水平，促进森林健康经营。 </w:t>
      </w:r>
    </w:p>
    <w:p w14:paraId="2CE92E21">
      <w:pPr>
        <w:pStyle w:val="3"/>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黑体" w:hAnsi="黑体" w:eastAsia="黑体" w:cs="黑体"/>
          <w:b w:val="0"/>
          <w:bCs/>
          <w:color w:val="000000"/>
          <w:kern w:val="2"/>
          <w:sz w:val="32"/>
          <w:szCs w:val="24"/>
          <w:highlight w:val="none"/>
          <w:lang w:val="en-US" w:eastAsia="zh-CN" w:bidi="ar-SA"/>
        </w:rPr>
      </w:pPr>
      <w:bookmarkStart w:id="36" w:name="_Toc175528053"/>
      <w:r>
        <w:rPr>
          <w:rFonts w:hint="eastAsia" w:ascii="黑体" w:hAnsi="黑体" w:eastAsia="黑体" w:cs="黑体"/>
          <w:b w:val="0"/>
          <w:bCs/>
          <w:color w:val="000000"/>
          <w:kern w:val="2"/>
          <w:sz w:val="32"/>
          <w:szCs w:val="24"/>
          <w:highlight w:val="none"/>
          <w:lang w:val="en-US" w:eastAsia="zh-CN" w:bidi="ar-SA"/>
        </w:rPr>
        <w:t>三、提高林地生产力</w:t>
      </w:r>
      <w:bookmarkEnd w:id="36"/>
    </w:p>
    <w:p w14:paraId="45889CC0">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林地生产力维护措施应贯穿于森林经营的全过程，在林地经营作业中，通过树种结构调整、施肥、抚育等营林措施，提高林地土壤质量，维持林地生产力，促进林木生长发育。 </w:t>
      </w:r>
    </w:p>
    <w:p w14:paraId="4A90C88D">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一是适地适树适种源，营造混交林。根据不同的经营目的，进行树种的空间搭配，充分利用林地空间，科学选择造林模式和造林技术，在林冠下或者林窗、林间空地补植补造乡土树种，引导形成异龄林、混交林，使造林树种生态学特性与立地条件相适应，充分发挥生产潜力，提高单位面积的效益。</w:t>
      </w:r>
    </w:p>
    <w:p w14:paraId="50597F73">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二是科学施肥，提高地力。合理施用肥料，推广使用生物有机肥，提高林地土壤肥力。采用测土配方施肥和追肥深施技术，实行测土、配方、配肥、供肥、施肥等整套施肥方法，通过人工促进的方式增加基肥，改良土壤，提升林地生产力。</w:t>
      </w:r>
    </w:p>
    <w:p w14:paraId="29388DA1">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三是加强有害生物防治，保护森林资源。开展生态林有害生物防控工作，保护森林资源；开展有害生物检疫，控制虫源和病源，严禁有害生物随种条、种子、苗木调入和调出；加强预测预报，利用高效低毒短残留农药及时进行化学防治，降低病虫害的发生频率，使林木受害率降低到最低水平。实施森林抚育，注意林地卫生，提高森林自身抵抗有害生物能力，减少病虫害发生率。做好生物防治、无公害药剂、先进实用防治机具的应用。</w:t>
      </w:r>
    </w:p>
    <w:p w14:paraId="270335B1">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四是合理更新，提高森林资源生长量。结合森林资源功能定位和经营培育目标，分类经营，因地制宜确定采伐类型，严控采伐强度，合理密度，根据不同的树种、林龄、用途等调节单位面积林木株数，充分发挥土、肥、水、光、热等效能，使林木生长健康，林分稳定。森林更新做到宜乔则乔、宜灌则灌、因地适树，以当地适生的乡土树种为主，着力提升森林质量和森林多种效益。</w:t>
      </w:r>
    </w:p>
    <w:p w14:paraId="2C207FC6">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通过优化林分结构，促进林分养分的转化，提高土壤肥力，促进林木生长，提高林地生产力和森林质量，力争到2035年林地生产力提高到70立方米/公顷以上，实现森林生态、社会、经济三大效益的最大发挥，促进可持续发展。</w:t>
      </w:r>
    </w:p>
    <w:p w14:paraId="60641FB2">
      <w:pPr>
        <w:pStyle w:val="3"/>
        <w:pageBreakBefore w:val="0"/>
        <w:widowControl w:val="0"/>
        <w:numPr>
          <w:ilvl w:val="0"/>
          <w:numId w:val="0"/>
        </w:numPr>
        <w:kinsoku/>
        <w:wordWrap/>
        <w:overflowPunct/>
        <w:topLinePunct w:val="0"/>
        <w:autoSpaceDE/>
        <w:autoSpaceDN/>
        <w:bidi w:val="0"/>
        <w:spacing w:line="560" w:lineRule="exact"/>
        <w:ind w:firstLine="640" w:firstLineChars="200"/>
        <w:textAlignment w:val="auto"/>
        <w:rPr>
          <w:rFonts w:hint="eastAsia" w:ascii="黑体" w:hAnsi="黑体" w:eastAsia="黑体" w:cs="黑体"/>
          <w:b w:val="0"/>
          <w:bCs/>
          <w:color w:val="000000"/>
          <w:kern w:val="2"/>
          <w:sz w:val="32"/>
          <w:szCs w:val="24"/>
          <w:highlight w:val="none"/>
          <w:lang w:val="en-US" w:eastAsia="zh-CN" w:bidi="ar-SA"/>
        </w:rPr>
      </w:pPr>
      <w:bookmarkStart w:id="37" w:name="_Toc175528054"/>
      <w:r>
        <w:rPr>
          <w:rFonts w:hint="eastAsia" w:ascii="黑体" w:hAnsi="黑体" w:eastAsia="黑体" w:cs="黑体"/>
          <w:b w:val="0"/>
          <w:bCs/>
          <w:color w:val="000000"/>
          <w:kern w:val="2"/>
          <w:sz w:val="32"/>
          <w:szCs w:val="24"/>
          <w:highlight w:val="none"/>
          <w:lang w:val="en-US" w:eastAsia="zh-CN" w:bidi="ar-SA"/>
        </w:rPr>
        <w:t>四、加强林地和森林安全</w:t>
      </w:r>
      <w:bookmarkEnd w:id="37"/>
    </w:p>
    <w:p w14:paraId="3A17999A">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突出森林资源管理在林长制管理的主导作用，结合林长制的组织实施，完善用途管制、分级保护、差别管理等林地保护利用制度，建立和完善林地资源保护任期目标责任制。</w:t>
      </w:r>
    </w:p>
    <w:p w14:paraId="664F6626">
      <w:pPr>
        <w:pageBreakBefore w:val="0"/>
        <w:widowControl w:val="0"/>
        <w:kinsoku/>
        <w:wordWrap/>
        <w:overflowPunct/>
        <w:topLinePunct w:val="0"/>
        <w:autoSpaceDE/>
        <w:autoSpaceDN/>
        <w:bidi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加强森林资源监测、保护、利用等各个环节的管理，不断提升森林资源管护、森林资源监测水平。进一步充实现有林业管护队伍，加大森林资源行政执法力度，采取强有力的措施，严厉打击各种滥伐林木、乱征滥占、乱挖滥采等不法行为，依法处理破坏森林、林地的违法案件，全面提升森林资源管护水平。</w:t>
      </w:r>
    </w:p>
    <w:p w14:paraId="6946DDB0">
      <w:pPr>
        <w:pageBreakBefore w:val="0"/>
        <w:widowControl w:val="0"/>
        <w:kinsoku/>
        <w:wordWrap/>
        <w:overflowPunct/>
        <w:topLinePunct w:val="0"/>
        <w:autoSpaceDE/>
        <w:autoSpaceDN/>
        <w:bidi w:val="0"/>
        <w:spacing w:line="560" w:lineRule="exact"/>
        <w:ind w:firstLine="560"/>
        <w:textAlignment w:val="auto"/>
        <w:rPr>
          <w:rFonts w:ascii="宋体" w:hAnsi="宋体" w:eastAsia="宋体"/>
          <w:color w:val="000000"/>
          <w:highlight w:val="none"/>
        </w:rPr>
      </w:pPr>
      <w:r>
        <w:rPr>
          <w:rFonts w:hint="eastAsia" w:ascii="仿宋_GB2312" w:hAnsi="仿宋_GB2312" w:eastAsia="仿宋_GB2312" w:cs="仿宋_GB2312"/>
          <w:color w:val="000000"/>
          <w:sz w:val="32"/>
          <w:szCs w:val="32"/>
          <w:highlight w:val="none"/>
        </w:rPr>
        <w:t>各有关部门要采取有力措施抓好防火、防疫和森林保护等工作，健全林地林权管理机构、基层林业工作站等机构和队伍建设，加强森林资源管理基础设施建设，提升森林资源保护管理水平，在“三防”体系上构筑一道坚实的防线，全面提高森林资源管理能力，确保林地和森林安全。</w:t>
      </w:r>
      <w:r>
        <w:rPr>
          <w:rFonts w:hint="eastAsia" w:ascii="宋体" w:hAnsi="宋体" w:eastAsia="宋体"/>
          <w:color w:val="000000"/>
          <w:highlight w:val="none"/>
        </w:rPr>
        <w:br w:type="page"/>
      </w:r>
    </w:p>
    <w:p w14:paraId="15766C39">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bookmarkStart w:id="38" w:name="_Toc175528055"/>
      <w:r>
        <w:rPr>
          <w:rFonts w:hint="eastAsia" w:ascii="方正小标宋简体" w:hAnsi="Calibri" w:eastAsia="方正小标宋简体" w:cs="Times New Roman"/>
          <w:color w:val="auto"/>
          <w:spacing w:val="-10"/>
          <w:kern w:val="2"/>
          <w:sz w:val="44"/>
          <w:szCs w:val="44"/>
          <w:highlight w:val="none"/>
          <w:lang w:val="en-US" w:eastAsia="zh-CN" w:bidi="ar-SA"/>
        </w:rPr>
        <w:t>第六章 合理利用林地</w:t>
      </w:r>
      <w:bookmarkEnd w:id="38"/>
    </w:p>
    <w:p w14:paraId="49F8C61E">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Autospacing="0" w:afterAutospacing="0" w:line="560" w:lineRule="exact"/>
        <w:ind w:leftChars="0" w:right="0" w:right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p>
    <w:p w14:paraId="553BB32B">
      <w:pPr>
        <w:pageBreakBefore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坚持优化结构、保障重点、科学经营、持续利用的方针，按照科学用地、因地制宜、适地适树、地尽其力的原则，大力推行节约集约利用林地，充分发挥林地的功能与效益。</w:t>
      </w:r>
    </w:p>
    <w:p w14:paraId="2591B9BE">
      <w:pPr>
        <w:keepNext/>
        <w:keepLines/>
        <w:pageBreakBefore w:val="0"/>
        <w:kinsoku/>
        <w:wordWrap/>
        <w:overflowPunct/>
        <w:topLinePunct w:val="0"/>
        <w:autoSpaceDE/>
        <w:autoSpaceDN/>
        <w:bidi w:val="0"/>
        <w:adjustRightInd w:val="0"/>
        <w:snapToGrid w:val="0"/>
        <w:spacing w:line="560" w:lineRule="exact"/>
        <w:ind w:firstLine="643"/>
        <w:textAlignment w:val="auto"/>
        <w:outlineLvl w:val="1"/>
        <w:rPr>
          <w:rFonts w:hint="eastAsia" w:ascii="黑体" w:hAnsi="黑体" w:eastAsia="黑体" w:cs="黑体"/>
          <w:b w:val="0"/>
          <w:bCs/>
          <w:color w:val="000000"/>
          <w:sz w:val="32"/>
          <w:highlight w:val="none"/>
        </w:rPr>
      </w:pPr>
      <w:bookmarkStart w:id="39" w:name="_Toc175528056"/>
      <w:r>
        <w:rPr>
          <w:rFonts w:hint="eastAsia" w:ascii="黑体" w:hAnsi="黑体" w:eastAsia="黑体" w:cs="黑体"/>
          <w:b w:val="0"/>
          <w:bCs/>
          <w:color w:val="000000"/>
          <w:sz w:val="32"/>
          <w:highlight w:val="none"/>
        </w:rPr>
        <w:t>一、林地质量分级利用</w:t>
      </w:r>
      <w:bookmarkEnd w:id="39"/>
    </w:p>
    <w:p w14:paraId="5F737422">
      <w:pPr>
        <w:keepNext/>
        <w:keepLines/>
        <w:pageBreakBefore w:val="0"/>
        <w:kinsoku/>
        <w:wordWrap/>
        <w:overflowPunct/>
        <w:topLinePunct w:val="0"/>
        <w:autoSpaceDE/>
        <w:autoSpaceDN/>
        <w:bidi w:val="0"/>
        <w:adjustRightInd w:val="0"/>
        <w:snapToGrid w:val="0"/>
        <w:spacing w:line="56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（一）林地质量划分结果</w:t>
      </w:r>
    </w:p>
    <w:p w14:paraId="3089CB9F">
      <w:pPr>
        <w:pageBreakBefore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根据地形特征、土壤等与森林植被生长密切相关的自然环境因素和相关经营条件，对大兴区规划林地质量进行综合评定。选取林地土壤厚度、土壤类型、坡度、坡向、坡位和运输距离等6项因子，采用层次分析法，计算林地质量综合评分值。并</w:t>
      </w:r>
      <w:bookmarkStart w:id="40" w:name="_Toc298747346"/>
      <w:bookmarkStart w:id="41" w:name="_Toc298747260"/>
      <w:bookmarkStart w:id="42" w:name="_Toc320019093"/>
      <w:bookmarkStart w:id="43" w:name="_Toc320012309"/>
      <w:bookmarkStart w:id="44" w:name="_Toc298747579"/>
      <w:r>
        <w:rPr>
          <w:rFonts w:hint="eastAsia" w:ascii="仿宋_GB2312" w:hAnsi="仿宋_GB2312" w:eastAsia="仿宋_GB2312" w:cs="仿宋_GB2312"/>
          <w:color w:val="000000"/>
          <w:sz w:val="32"/>
          <w:szCs w:val="32"/>
          <w:highlight w:val="none"/>
        </w:rPr>
        <w:t>以小班为基本单元进行林地质量分等评级并进行统计，依据标准综合评价和已有数据分析统计，确定大兴区林地质量划分结果为：大兴区林地Ⅰ级质量林地面积26455.12公顷、Ⅱ级质量林地面积1237.87公顷、Ⅲ级质量林地面积274.16公顷、Ⅳ级质量林地面积50.47公顷、Ⅴ级质量林地面积4.38公顷。</w:t>
      </w:r>
    </w:p>
    <w:p w14:paraId="1C4C2B2E">
      <w:pPr>
        <w:keepNext/>
        <w:keepLines/>
        <w:pageBreakBefore w:val="0"/>
        <w:kinsoku/>
        <w:wordWrap/>
        <w:overflowPunct/>
        <w:topLinePunct w:val="0"/>
        <w:autoSpaceDE/>
        <w:autoSpaceDN/>
        <w:bidi w:val="0"/>
        <w:adjustRightInd w:val="0"/>
        <w:snapToGrid w:val="0"/>
        <w:spacing w:line="56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（二）管理措施</w:t>
      </w:r>
    </w:p>
    <w:p w14:paraId="0017A7EB">
      <w:pPr>
        <w:pageBreakBefore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基于林地质量等级，确定适宜的林地利用方式，在维持林地地力基础上提高生产力和生态服务功能。实行与林地质量等级对应的利用方式，确定管理措施</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指导科学经营。</w:t>
      </w:r>
    </w:p>
    <w:p w14:paraId="2FEA1B02">
      <w:pPr>
        <w:pageBreakBefore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Ⅰ级、Ⅱ级质量林地水热条件好、土壤深厚肥沃、交通便利、地势平坦开阔、经营开发条件较好，适宜培育生态公益林及大径阶、长周期、效益好的商品林资源；城市周边林地适宜发展以森林为主的城市绿色生态建设，以及绿色通道、城市绿化、新农村环境绿化建设，美化人居环境。</w:t>
      </w:r>
    </w:p>
    <w:p w14:paraId="69BB335B">
      <w:pPr>
        <w:pageBreakBefore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Ⅲ级质量林地水热资源和土壤肥力一般，经营开发条件中等，立地条件一般，可积极开展生态公益林建设，采取集约经营、定向培育等经营措施，合理利用森林资源，提高森林资源的生态效益。在沙地立地条件差的地区以营造防风固沙林为主，采用乔灌草相结合的方法开展沙地治理，增加植被覆盖度，在规划期内提供生态防护，保护物种多样性。</w:t>
      </w:r>
    </w:p>
    <w:p w14:paraId="19E00413">
      <w:pPr>
        <w:pageBreakBefore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Ⅳ级、Ⅴ级质量林地水热资源和土壤肥力差，保护现有植被，因地制宜开展退化林地植被恢复，采用修枝、封育、补植等抚育措施，必要时可采取种草治理土地，有效遏制林地退化，使林地质量逐步恢复。 </w:t>
      </w:r>
    </w:p>
    <w:p w14:paraId="58E2A490">
      <w:pPr>
        <w:pageBreakBefore w:val="0"/>
        <w:widowControl/>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鉴于全区林地质量普遍较高，以不降低林地生产力为前提，确定适宜的林地经营目标和经营利用程度，做到适地适树，充分发挥林地利用潜力。</w:t>
      </w:r>
    </w:p>
    <w:p w14:paraId="3689C7CD">
      <w:pPr>
        <w:keepNext/>
        <w:keepLines/>
        <w:pageBreakBefore w:val="0"/>
        <w:kinsoku/>
        <w:wordWrap/>
        <w:overflowPunct/>
        <w:topLinePunct w:val="0"/>
        <w:autoSpaceDE/>
        <w:autoSpaceDN/>
        <w:bidi w:val="0"/>
        <w:adjustRightInd w:val="0"/>
        <w:snapToGrid w:val="0"/>
        <w:spacing w:line="560" w:lineRule="exact"/>
        <w:ind w:firstLine="643"/>
        <w:textAlignment w:val="auto"/>
        <w:outlineLvl w:val="1"/>
        <w:rPr>
          <w:rFonts w:hint="eastAsia" w:ascii="黑体" w:hAnsi="黑体" w:eastAsia="黑体" w:cs="黑体"/>
          <w:b w:val="0"/>
          <w:bCs/>
          <w:color w:val="000000"/>
          <w:sz w:val="32"/>
          <w:highlight w:val="none"/>
        </w:rPr>
      </w:pPr>
      <w:bookmarkStart w:id="45" w:name="_Toc175528057"/>
      <w:r>
        <w:rPr>
          <w:rFonts w:hint="eastAsia" w:ascii="黑体" w:hAnsi="黑体" w:eastAsia="黑体" w:cs="黑体"/>
          <w:b w:val="0"/>
          <w:bCs/>
          <w:color w:val="000000"/>
          <w:sz w:val="32"/>
          <w:highlight w:val="none"/>
        </w:rPr>
        <w:t>二、林地结构优化</w:t>
      </w:r>
      <w:bookmarkEnd w:id="45"/>
    </w:p>
    <w:p w14:paraId="65F69DCB">
      <w:pPr>
        <w:keepNext/>
        <w:keepLines/>
        <w:pageBreakBefore w:val="0"/>
        <w:kinsoku/>
        <w:wordWrap/>
        <w:overflowPunct/>
        <w:topLinePunct w:val="0"/>
        <w:autoSpaceDE/>
        <w:autoSpaceDN/>
        <w:bidi w:val="0"/>
        <w:adjustRightInd w:val="0"/>
        <w:snapToGrid w:val="0"/>
        <w:spacing w:line="56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（一）林地保有量优化</w:t>
      </w:r>
    </w:p>
    <w:p w14:paraId="7C76DD7D">
      <w:pPr>
        <w:pageBreakBefore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依据2020年林地变更调查结果，按照适应“多规合一”重构空间规划体系的需要，本着缓解林草管理矛盾的目的，以第三次全国国土调查数据及2020年国土变更调查数据为底图，开展数据处理和融合，采用内业数据融合处理与现地调查相结合的方法，充分利用大兴区第九次森林资源规划设计调查数据、生态保护红线划定数据等资料，通过分析、审核，确定林地边界，落实林地小班，生成规划林地资源数据库，确定规划基数。 </w:t>
      </w:r>
    </w:p>
    <w:p w14:paraId="31A7D482">
      <w:pPr>
        <w:pageBreakBefore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通过国土变更调查林地与复耕农地、三线永久基本农田、临时绿化用地、特殊用地和城镇建设用地等不宜纳入规划用地的小班地块进行融合，现地核实融合数据，分析变化情况，实行核减，并调入三调外林地，生成林地资源数据库，确定2020年林地保有量面积为30200.0公顷、2025年林地保有量面积为28000.0公顷。</w:t>
      </w:r>
    </w:p>
    <w:p w14:paraId="60B82B71">
      <w:pPr>
        <w:keepNext/>
        <w:keepLines/>
        <w:pageBreakBefore w:val="0"/>
        <w:kinsoku/>
        <w:wordWrap/>
        <w:overflowPunct/>
        <w:topLinePunct w:val="0"/>
        <w:autoSpaceDE/>
        <w:autoSpaceDN/>
        <w:bidi w:val="0"/>
        <w:adjustRightInd w:val="0"/>
        <w:snapToGrid w:val="0"/>
        <w:spacing w:line="56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（二）林地分级优化</w:t>
      </w:r>
    </w:p>
    <w:p w14:paraId="0251274F">
      <w:pPr>
        <w:pageBreakBefore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根据大兴区功能定位调整、社会经济发展需求，调整公益林地和商品林地结构，优化林地资源配置，优化生态产品与物质产品生产用地结构，满足林地多功能作用发挥。</w:t>
      </w:r>
    </w:p>
    <w:p w14:paraId="5FC82A86">
      <w:pPr>
        <w:pageBreakBefore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按照《关于落实〈北京市人民政府关于完善本市绿化隔离地区和“五河十路”绿色通道生态林用地及管护政策的通知〉的实施细则》（京绿原发〔2015〕3号）文件精神，将大兴区所属2020年国土变更调查林地与平原生态林、平原造林重叠部分，依据林地保护等级划分标准，符合要求的纳入三级保护林地管理，面积共计19131.5公顷，以便管理。</w:t>
      </w:r>
    </w:p>
    <w:p w14:paraId="3CE08139">
      <w:pPr>
        <w:keepNext/>
        <w:keepLines/>
        <w:pageBreakBefore w:val="0"/>
        <w:kinsoku/>
        <w:wordWrap/>
        <w:overflowPunct/>
        <w:topLinePunct w:val="0"/>
        <w:autoSpaceDE/>
        <w:autoSpaceDN/>
        <w:bidi w:val="0"/>
        <w:adjustRightInd w:val="0"/>
        <w:snapToGrid w:val="0"/>
        <w:spacing w:line="56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（三）分类经营优化</w:t>
      </w:r>
    </w:p>
    <w:p w14:paraId="175FF1B2">
      <w:pPr>
        <w:pageBreakBefore w:val="0"/>
        <w:kinsoku/>
        <w:wordWrap/>
        <w:overflowPunct/>
        <w:topLinePunct w:val="0"/>
        <w:autoSpaceDE/>
        <w:autoSpaceDN/>
        <w:bidi w:val="0"/>
        <w:adjustRightInd w:val="0"/>
        <w:snapToGrid w:val="0"/>
        <w:spacing w:line="560" w:lineRule="exact"/>
        <w:ind w:firstLine="560"/>
        <w:textAlignment w:val="auto"/>
        <w:rPr>
          <w:rFonts w:ascii="宋体" w:hAnsi="宋体" w:eastAsia="宋体"/>
          <w:color w:val="000000"/>
          <w:highlight w:val="none"/>
          <w:u w:val="single"/>
        </w:rPr>
      </w:pPr>
      <w:r>
        <w:rPr>
          <w:rFonts w:hint="eastAsia" w:ascii="仿宋_GB2312" w:hAnsi="仿宋_GB2312" w:eastAsia="仿宋_GB2312" w:cs="仿宋_GB2312"/>
          <w:color w:val="000000"/>
          <w:sz w:val="32"/>
          <w:szCs w:val="32"/>
          <w:highlight w:val="none"/>
        </w:rPr>
        <w:t>适应北京宜居城市建设，统筹考虑大兴区经济社会发展对生态和林产品的需求，优化林地资源配置，进一步优化生态产品与物质产品生产用地结构，满足林地多功能作用发挥。规划到2025年，以提供生态产品为主体功能的公益林地面积比例维持在86.31%以上，保障首都城南地区生态安全，为市民提供良好的生态环境。商品林比例不超过森林面积的13.69%，实施集约化经营，生产优质林产品。</w:t>
      </w:r>
      <w:r>
        <w:rPr>
          <w:rFonts w:hint="eastAsia" w:ascii="宋体" w:hAnsi="宋体" w:eastAsia="宋体"/>
          <w:b/>
          <w:bCs/>
          <w:color w:val="000000"/>
          <w:szCs w:val="32"/>
          <w:highlight w:val="none"/>
        </w:rPr>
        <w:t xml:space="preserve"> </w:t>
      </w:r>
    </w:p>
    <w:p w14:paraId="2BDA9401">
      <w:pPr>
        <w:keepNext/>
        <w:keepLines/>
        <w:pageBreakBefore w:val="0"/>
        <w:kinsoku/>
        <w:wordWrap/>
        <w:overflowPunct/>
        <w:topLinePunct w:val="0"/>
        <w:autoSpaceDE/>
        <w:autoSpaceDN/>
        <w:bidi w:val="0"/>
        <w:adjustRightInd w:val="0"/>
        <w:snapToGrid w:val="0"/>
        <w:spacing w:line="560" w:lineRule="exact"/>
        <w:ind w:firstLine="643"/>
        <w:textAlignment w:val="auto"/>
        <w:outlineLvl w:val="1"/>
        <w:rPr>
          <w:rFonts w:hint="eastAsia" w:ascii="黑体" w:hAnsi="黑体" w:eastAsia="黑体" w:cs="黑体"/>
          <w:b w:val="0"/>
          <w:bCs/>
          <w:color w:val="000000"/>
          <w:sz w:val="32"/>
          <w:highlight w:val="none"/>
        </w:rPr>
      </w:pPr>
      <w:bookmarkStart w:id="46" w:name="_Toc175528058"/>
      <w:r>
        <w:rPr>
          <w:rFonts w:hint="eastAsia" w:ascii="黑体" w:hAnsi="黑体" w:eastAsia="黑体" w:cs="黑体"/>
          <w:b w:val="0"/>
          <w:bCs/>
          <w:color w:val="000000"/>
          <w:sz w:val="32"/>
          <w:highlight w:val="none"/>
        </w:rPr>
        <w:t>三、</w:t>
      </w:r>
      <w:bookmarkEnd w:id="40"/>
      <w:bookmarkEnd w:id="41"/>
      <w:bookmarkEnd w:id="42"/>
      <w:bookmarkEnd w:id="43"/>
      <w:bookmarkEnd w:id="44"/>
      <w:r>
        <w:rPr>
          <w:rFonts w:hint="eastAsia" w:ascii="黑体" w:hAnsi="黑体" w:eastAsia="黑体" w:cs="黑体"/>
          <w:b w:val="0"/>
          <w:bCs/>
          <w:color w:val="000000"/>
          <w:sz w:val="32"/>
          <w:highlight w:val="none"/>
        </w:rPr>
        <w:t>保障重点用地</w:t>
      </w:r>
      <w:bookmarkEnd w:id="46"/>
    </w:p>
    <w:p w14:paraId="527E2181">
      <w:pPr>
        <w:keepNext/>
        <w:keepLines/>
        <w:pageBreakBefore w:val="0"/>
        <w:kinsoku/>
        <w:wordWrap/>
        <w:overflowPunct/>
        <w:topLinePunct w:val="0"/>
        <w:autoSpaceDE/>
        <w:autoSpaceDN/>
        <w:bidi w:val="0"/>
        <w:adjustRightInd w:val="0"/>
        <w:snapToGrid w:val="0"/>
        <w:spacing w:line="560" w:lineRule="exact"/>
        <w:ind w:firstLine="562"/>
        <w:textAlignment w:val="auto"/>
        <w:outlineLvl w:val="2"/>
        <w:rPr>
          <w:rFonts w:hint="eastAsia" w:ascii="楷体_GB2312" w:hAnsi="楷体_GB2312" w:eastAsia="楷体_GB2312" w:cs="楷体_GB2312"/>
          <w:b w:val="0"/>
          <w:bCs w:val="0"/>
          <w:color w:val="000000"/>
          <w:sz w:val="32"/>
          <w:szCs w:val="32"/>
          <w:highlight w:val="none"/>
        </w:rPr>
      </w:pPr>
      <w:bookmarkStart w:id="47" w:name="_Toc277168358"/>
      <w:r>
        <w:rPr>
          <w:rFonts w:hint="eastAsia" w:ascii="楷体_GB2312" w:hAnsi="楷体_GB2312" w:eastAsia="楷体_GB2312" w:cs="楷体_GB2312"/>
          <w:b w:val="0"/>
          <w:bCs w:val="0"/>
          <w:color w:val="000000"/>
          <w:sz w:val="32"/>
          <w:szCs w:val="32"/>
          <w:highlight w:val="none"/>
        </w:rPr>
        <w:t xml:space="preserve">（一）保障城南生态安全屏障用地 </w:t>
      </w:r>
    </w:p>
    <w:p w14:paraId="1470D781">
      <w:pPr>
        <w:pageBreakBefore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根据绘就“新大兴 新国门”生态画卷的需要，全力支持城南生态屏障的水土保持、防风固沙、释氧固碳、净化空气、减缓热岛效应、生物多样性保护等功能的生态服务和绿色网络建设用地需求。重点支持大兴国际机场周边、“五纵两横”交通绿廊、永定河和永兴河水系绿廊、绿美中轴景观等绿化建设用地需求，重点保护以“五河十路”为主体的生态廊道骨架和绿化隔离地区绿化隔离带，提高区域森林、绿色廊道、公园绿地、重点道路等绿化质量和景观水平，基本实现“森林环抱机场</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穿过森林去机场”的美好愿景，提升人民群众对生态环境的获得感、幸福感、安全感，切实增强生态系统稳定性，显著提升生态系统功能，持续改善宜居环境，保障北京城南生态安全，厚植城南生态屏障。</w:t>
      </w:r>
    </w:p>
    <w:p w14:paraId="3E8D557A">
      <w:pPr>
        <w:keepNext/>
        <w:keepLines/>
        <w:pageBreakBefore w:val="0"/>
        <w:kinsoku/>
        <w:wordWrap/>
        <w:overflowPunct/>
        <w:topLinePunct w:val="0"/>
        <w:autoSpaceDE/>
        <w:autoSpaceDN/>
        <w:bidi w:val="0"/>
        <w:adjustRightInd w:val="0"/>
        <w:snapToGrid w:val="0"/>
        <w:spacing w:line="56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（二）</w:t>
      </w:r>
      <w:bookmarkStart w:id="48" w:name="_Toc294015933"/>
      <w:bookmarkStart w:id="49" w:name="_Toc277670918"/>
      <w:r>
        <w:rPr>
          <w:rFonts w:hint="eastAsia" w:ascii="楷体_GB2312" w:hAnsi="楷体_GB2312" w:eastAsia="楷体_GB2312" w:cs="楷体_GB2312"/>
          <w:b w:val="0"/>
          <w:bCs w:val="0"/>
          <w:color w:val="000000"/>
          <w:sz w:val="32"/>
          <w:szCs w:val="32"/>
          <w:highlight w:val="none"/>
        </w:rPr>
        <w:t>保障生态公益林地</w:t>
      </w:r>
      <w:bookmarkEnd w:id="48"/>
      <w:bookmarkEnd w:id="49"/>
    </w:p>
    <w:bookmarkEnd w:id="47"/>
    <w:p w14:paraId="768D2A70">
      <w:pPr>
        <w:pageBreakBefore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优先保障全区生态公益林地的发展空间，加强对公益林、特别是国家级公益林的经营管理，提高公益林的质量和生态效益，在不破坏生态功能的前提下，合理利用林地资源，开发林下种养业，利用森林景观发展森林旅游业等。建设项目尽可能不占或少占公益林地，并对其实施森林生态效益补偿。</w:t>
      </w:r>
    </w:p>
    <w:p w14:paraId="596C88C0">
      <w:pPr>
        <w:keepNext/>
        <w:keepLines/>
        <w:pageBreakBefore w:val="0"/>
        <w:kinsoku/>
        <w:wordWrap/>
        <w:overflowPunct/>
        <w:topLinePunct w:val="0"/>
        <w:autoSpaceDE/>
        <w:autoSpaceDN/>
        <w:bidi w:val="0"/>
        <w:adjustRightInd w:val="0"/>
        <w:snapToGrid w:val="0"/>
        <w:spacing w:line="56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（三）重点建设工程对林地的需求</w:t>
      </w:r>
    </w:p>
    <w:p w14:paraId="4B2263BC">
      <w:pPr>
        <w:pageBreakBefore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处理好林地保护与利用的关系，在加强林地保护、确保国土生态安全的前提下，合理利用林地。全区征占用林地定额，集中统一掌握使用，以切实保障大兴新城、大兴国际机场以及交通、水利等重点建设工程使用林地，促进转型、推动跨越，实现经济社会快速发展。</w:t>
      </w:r>
    </w:p>
    <w:p w14:paraId="09ED76A1">
      <w:pPr>
        <w:pageBreakBefore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根据大兴区的实际情况，综合评价201</w:t>
      </w:r>
      <w:r>
        <w:rPr>
          <w:rFonts w:hint="eastAsia" w:ascii="仿宋_GB2312" w:hAnsi="仿宋_GB2312" w:eastAsia="仿宋_GB2312" w:cs="仿宋_GB2312"/>
          <w:color w:val="000000"/>
          <w:sz w:val="32"/>
          <w:szCs w:val="32"/>
          <w:highlight w:val="none"/>
          <w:lang w:val="en-US" w:eastAsia="zh-CN"/>
        </w:rPr>
        <w:t>0</w:t>
      </w:r>
      <w:r>
        <w:rPr>
          <w:rFonts w:hint="eastAsia" w:ascii="仿宋_GB2312" w:hAnsi="仿宋_GB2312" w:eastAsia="仿宋_GB2312" w:cs="仿宋_GB2312"/>
          <w:color w:val="000000"/>
          <w:sz w:val="32"/>
          <w:szCs w:val="32"/>
          <w:highlight w:val="none"/>
        </w:rPr>
        <w:t>-2020年林地使用情况及2021年至2035年实际项目实施计划，考虑到大兴区新城、北京经济技术开发区和大兴国际机场发展需要，以及国家重大项目对使用林地的影响，测算大兴区在2021年至2025年之间林地需求量250公顷，2026年至2030年之间林地需求量237.5公顷；2031年至2035年之间林地需求量为225.6公顷。</w:t>
      </w:r>
    </w:p>
    <w:p w14:paraId="542DB574">
      <w:pPr>
        <w:keepNext/>
        <w:keepLines/>
        <w:pageBreakBefore w:val="0"/>
        <w:kinsoku/>
        <w:wordWrap/>
        <w:overflowPunct/>
        <w:topLinePunct w:val="0"/>
        <w:autoSpaceDE/>
        <w:autoSpaceDN/>
        <w:bidi w:val="0"/>
        <w:adjustRightInd w:val="0"/>
        <w:snapToGrid w:val="0"/>
        <w:spacing w:line="560" w:lineRule="exact"/>
        <w:ind w:firstLine="643"/>
        <w:textAlignment w:val="auto"/>
        <w:outlineLvl w:val="1"/>
        <w:rPr>
          <w:rFonts w:hint="eastAsia" w:ascii="黑体" w:hAnsi="黑体" w:eastAsia="黑体" w:cs="黑体"/>
          <w:b w:val="0"/>
          <w:bCs/>
          <w:color w:val="000000"/>
          <w:sz w:val="32"/>
          <w:highlight w:val="none"/>
        </w:rPr>
      </w:pPr>
      <w:bookmarkStart w:id="50" w:name="_Toc175528059"/>
      <w:r>
        <w:rPr>
          <w:rFonts w:hint="eastAsia" w:ascii="黑体" w:hAnsi="黑体" w:eastAsia="黑体" w:cs="黑体"/>
          <w:b w:val="0"/>
          <w:bCs/>
          <w:color w:val="000000"/>
          <w:sz w:val="32"/>
          <w:highlight w:val="none"/>
        </w:rPr>
        <w:t>四、引导持续利用</w:t>
      </w:r>
      <w:bookmarkEnd w:id="50"/>
    </w:p>
    <w:p w14:paraId="6D4AE3CF">
      <w:pPr>
        <w:pageBreakBefore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规范林业基础设施使用林地。支持修筑直接为林业生产经营服务的工程设施，包括防火巡护道、森林步道、输电线路、管护设施、科研宣教等基础设施。加强顶层设计，充分利用已有设施设备，合理规划林业直服设施用地布局，提高林地使用效率，结合实际需要，探索研究林业直服设施用地相关管理制度。</w:t>
      </w:r>
    </w:p>
    <w:p w14:paraId="593354DA">
      <w:pPr>
        <w:pageBreakBefore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建设项目应当不占或者少占林地，必须使用林地的，应当符合林地保护利用规划，合理和节约集约利用林地；建设项目使用林地实行总量控制和定额管理；建设项目限制使用生态区位重要和生态脆弱地区的林地，限制使用单位面积蓄积量高的林地，限制经营性建设项目使用林地。在不破坏林地和森林整体环境、不造成林地退化和流失、保持林地生物多样性的前提下，支持休闲游憩、森林康养、森林游憩等绿色产业，节约规范使用林地，促进生态产业发展，实现生态惠民、生态利民、生态为民。</w:t>
      </w:r>
    </w:p>
    <w:p w14:paraId="7B228496">
      <w:pPr>
        <w:pageBreakBefore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加强建设项目使用林地的全过程管理，积极引导科学使用林地和少征占林地，避免盲目扩大建设规模造成林地浪费，为林业生态建设营造更大的空间。</w:t>
      </w:r>
    </w:p>
    <w:p w14:paraId="7242F0BE">
      <w:pPr>
        <w:ind w:firstLine="560"/>
        <w:rPr>
          <w:rFonts w:ascii="宋体" w:hAnsi="宋体" w:eastAsia="宋体"/>
          <w:color w:val="000000"/>
          <w:highlight w:val="none"/>
        </w:rPr>
      </w:pPr>
    </w:p>
    <w:p w14:paraId="674BA86D">
      <w:pPr>
        <w:ind w:firstLine="560"/>
        <w:rPr>
          <w:rFonts w:ascii="宋体" w:hAnsi="宋体" w:eastAsia="宋体"/>
          <w:color w:val="000000"/>
          <w:highlight w:val="none"/>
        </w:rPr>
      </w:pPr>
    </w:p>
    <w:p w14:paraId="0F9C8B17">
      <w:pPr>
        <w:ind w:firstLine="560"/>
        <w:rPr>
          <w:rFonts w:ascii="宋体" w:hAnsi="宋体" w:eastAsia="宋体"/>
          <w:color w:val="000000"/>
          <w:highlight w:val="none"/>
        </w:rPr>
      </w:pPr>
    </w:p>
    <w:p w14:paraId="22371967">
      <w:pPr>
        <w:ind w:firstLine="560"/>
        <w:rPr>
          <w:rFonts w:ascii="宋体" w:hAnsi="宋体" w:eastAsia="宋体"/>
          <w:color w:val="000000"/>
          <w:highlight w:val="none"/>
        </w:rPr>
      </w:pPr>
    </w:p>
    <w:p w14:paraId="628D96B9">
      <w:pPr>
        <w:ind w:firstLine="560"/>
        <w:rPr>
          <w:rFonts w:ascii="宋体" w:hAnsi="宋体" w:eastAsia="宋体"/>
          <w:color w:val="000000"/>
          <w:highlight w:val="none"/>
        </w:rPr>
      </w:pPr>
    </w:p>
    <w:p w14:paraId="0D574690">
      <w:pPr>
        <w:ind w:firstLine="560"/>
        <w:rPr>
          <w:rFonts w:ascii="宋体" w:hAnsi="宋体" w:eastAsia="宋体"/>
          <w:color w:val="000000"/>
          <w:highlight w:val="none"/>
        </w:rPr>
      </w:pPr>
    </w:p>
    <w:p w14:paraId="217E8450">
      <w:pPr>
        <w:ind w:firstLine="560"/>
        <w:rPr>
          <w:rFonts w:ascii="宋体" w:hAnsi="宋体" w:eastAsia="宋体"/>
          <w:color w:val="000000"/>
          <w:highlight w:val="none"/>
        </w:rPr>
      </w:pPr>
    </w:p>
    <w:p w14:paraId="73990D76">
      <w:pPr>
        <w:ind w:firstLine="560"/>
        <w:rPr>
          <w:rFonts w:ascii="宋体" w:hAnsi="宋体" w:eastAsia="宋体"/>
          <w:color w:val="000000"/>
          <w:highlight w:val="none"/>
        </w:rPr>
      </w:pPr>
    </w:p>
    <w:p w14:paraId="085DD700">
      <w:pPr>
        <w:ind w:firstLine="560"/>
        <w:rPr>
          <w:rFonts w:ascii="宋体" w:hAnsi="宋体" w:eastAsia="宋体"/>
          <w:color w:val="000000"/>
          <w:highlight w:val="none"/>
        </w:rPr>
      </w:pPr>
    </w:p>
    <w:p w14:paraId="159EEE3B">
      <w:pPr>
        <w:ind w:firstLine="560"/>
        <w:rPr>
          <w:rFonts w:ascii="宋体" w:hAnsi="宋体" w:eastAsia="宋体"/>
          <w:color w:val="000000"/>
          <w:highlight w:val="none"/>
        </w:rPr>
      </w:pPr>
    </w:p>
    <w:p w14:paraId="23B89BC2">
      <w:pPr>
        <w:ind w:firstLine="560"/>
        <w:rPr>
          <w:rFonts w:ascii="宋体" w:hAnsi="宋体" w:eastAsia="宋体"/>
          <w:color w:val="000000"/>
          <w:highlight w:val="none"/>
        </w:rPr>
      </w:pPr>
    </w:p>
    <w:p w14:paraId="24CC250E">
      <w:pPr>
        <w:ind w:firstLine="560"/>
        <w:rPr>
          <w:rFonts w:ascii="宋体" w:hAnsi="宋体" w:eastAsia="宋体"/>
          <w:color w:val="000000"/>
          <w:highlight w:val="none"/>
        </w:rPr>
      </w:pPr>
    </w:p>
    <w:p w14:paraId="2CCC2B31">
      <w:pPr>
        <w:ind w:firstLine="560"/>
        <w:rPr>
          <w:rFonts w:ascii="宋体" w:hAnsi="宋体" w:eastAsia="宋体"/>
          <w:color w:val="000000"/>
          <w:highlight w:val="none"/>
        </w:rPr>
      </w:pPr>
    </w:p>
    <w:p w14:paraId="172DF4CD">
      <w:pPr>
        <w:ind w:firstLine="560"/>
        <w:rPr>
          <w:rFonts w:ascii="宋体" w:hAnsi="宋体" w:eastAsia="宋体"/>
          <w:color w:val="000000"/>
          <w:highlight w:val="none"/>
        </w:rPr>
      </w:pPr>
    </w:p>
    <w:p w14:paraId="6CB10EF2">
      <w:pPr>
        <w:ind w:firstLine="560"/>
        <w:rPr>
          <w:rFonts w:ascii="宋体" w:hAnsi="宋体" w:eastAsia="宋体"/>
          <w:color w:val="000000"/>
          <w:highlight w:val="none"/>
        </w:rPr>
      </w:pPr>
    </w:p>
    <w:p w14:paraId="1081272C">
      <w:pPr>
        <w:ind w:firstLine="560"/>
        <w:rPr>
          <w:rFonts w:ascii="宋体" w:hAnsi="宋体" w:eastAsia="宋体"/>
          <w:color w:val="000000"/>
          <w:highlight w:val="none"/>
        </w:rPr>
      </w:pPr>
    </w:p>
    <w:p w14:paraId="510DA7F2">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bookmarkStart w:id="51" w:name="_Toc175528060"/>
    </w:p>
    <w:p w14:paraId="0DB5869F">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p>
    <w:p w14:paraId="5B69C7EF">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r>
        <w:rPr>
          <w:rFonts w:hint="eastAsia" w:ascii="方正小标宋简体" w:hAnsi="Calibri" w:eastAsia="方正小标宋简体" w:cs="Times New Roman"/>
          <w:color w:val="auto"/>
          <w:spacing w:val="-10"/>
          <w:kern w:val="2"/>
          <w:sz w:val="44"/>
          <w:szCs w:val="44"/>
          <w:highlight w:val="none"/>
          <w:lang w:val="en-US" w:eastAsia="zh-CN" w:bidi="ar-SA"/>
        </w:rPr>
        <w:t>第七章 重点区域绿化规划</w:t>
      </w:r>
      <w:bookmarkEnd w:id="51"/>
    </w:p>
    <w:p w14:paraId="6DA4707B">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Autospacing="0" w:afterAutospacing="0" w:line="560" w:lineRule="exact"/>
        <w:ind w:leftChars="0" w:right="0" w:right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p>
    <w:p w14:paraId="79F2E7A2">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根据林地保护的目标和任务，针对现有林地资源，按照有效补充林地，提升林地质量的要求，规划园林绿化重点工程。通过进一步扩大及优化重点区域的绿色空间，打造大兴国际机场森林景观、加快湿地生态系统修复等系列造林绿化和湿地建设工程，以现有规划和建设的重点工程项目为依托，实现保护和发展林地资源的目的，继续厚植城南生态屏障。</w:t>
      </w:r>
    </w:p>
    <w:p w14:paraId="4A27E1FB">
      <w:pPr>
        <w:pStyle w:val="3"/>
        <w:pageBreakBefore w:val="0"/>
        <w:widowControl w:val="0"/>
        <w:kinsoku/>
        <w:wordWrap/>
        <w:overflowPunct/>
        <w:topLinePunct w:val="0"/>
        <w:autoSpaceDE/>
        <w:autoSpaceDN/>
        <w:bidi w:val="0"/>
        <w:adjustRightInd w:val="0"/>
        <w:snapToGrid w:val="0"/>
        <w:spacing w:line="560" w:lineRule="exact"/>
        <w:ind w:firstLine="643"/>
        <w:textAlignment w:val="auto"/>
        <w:rPr>
          <w:rFonts w:hint="eastAsia" w:ascii="黑体" w:hAnsi="黑体" w:eastAsia="黑体" w:cs="黑体"/>
          <w:b w:val="0"/>
          <w:bCs/>
          <w:color w:val="000000"/>
          <w:highlight w:val="none"/>
        </w:rPr>
      </w:pPr>
      <w:bookmarkStart w:id="52" w:name="_Toc175528061"/>
      <w:r>
        <w:rPr>
          <w:rFonts w:hint="eastAsia" w:ascii="黑体" w:hAnsi="黑体" w:eastAsia="黑体" w:cs="黑体"/>
          <w:b w:val="0"/>
          <w:bCs/>
          <w:color w:val="000000"/>
          <w:highlight w:val="none"/>
        </w:rPr>
        <w:t>一、重点区域工程造林</w:t>
      </w:r>
      <w:bookmarkEnd w:id="52"/>
    </w:p>
    <w:p w14:paraId="3E8D048D">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继续挖潜绿化空间，集中在东西两带、南中轴沿线、重要交通联络线沿线等生态节点和生态廊道区域实施平原绿化重点工程。</w:t>
      </w:r>
    </w:p>
    <w:p w14:paraId="541A7975">
      <w:pPr>
        <w:keepNext/>
        <w:keepLines/>
        <w:pageBreakBefore w:val="0"/>
        <w:widowControl w:val="0"/>
        <w:kinsoku/>
        <w:wordWrap/>
        <w:overflowPunct/>
        <w:topLinePunct w:val="0"/>
        <w:autoSpaceDE/>
        <w:autoSpaceDN/>
        <w:bidi w:val="0"/>
        <w:adjustRightInd w:val="0"/>
        <w:snapToGrid w:val="0"/>
        <w:spacing w:line="56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（一）重点区域规模增绿工程</w:t>
      </w:r>
    </w:p>
    <w:p w14:paraId="46CE4560">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临空经济区（北京部分）、南中轴延长线沿线、永定河等重点区域通过土地置换、扩增连通、林水结合等方式，深挖造林潜力，形成集中连片的大型森林斑块。</w:t>
      </w:r>
    </w:p>
    <w:p w14:paraId="153D9112">
      <w:pPr>
        <w:keepNext/>
        <w:keepLines/>
        <w:pageBreakBefore w:val="0"/>
        <w:widowControl w:val="0"/>
        <w:kinsoku/>
        <w:wordWrap/>
        <w:overflowPunct/>
        <w:topLinePunct w:val="0"/>
        <w:autoSpaceDE/>
        <w:autoSpaceDN/>
        <w:bidi w:val="0"/>
        <w:adjustRightInd w:val="0"/>
        <w:snapToGrid w:val="0"/>
        <w:spacing w:line="56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（二）绿色生态长廊建设工程</w:t>
      </w:r>
    </w:p>
    <w:p w14:paraId="6B4631D5">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增强“五纵两横”以及五环路、六环路等重要交通道路干线，永兴河、凤河、小龙河、大龙河等主要水系的生态功能，对生态廊道沿线两侧林带进行加宽加厚、填平补齐，营造优美生态景观。</w:t>
      </w:r>
    </w:p>
    <w:p w14:paraId="6872D0B3">
      <w:pPr>
        <w:keepNext/>
        <w:keepLines/>
        <w:pageBreakBefore w:val="0"/>
        <w:widowControl w:val="0"/>
        <w:kinsoku/>
        <w:wordWrap/>
        <w:overflowPunct/>
        <w:topLinePunct w:val="0"/>
        <w:autoSpaceDE/>
        <w:autoSpaceDN/>
        <w:bidi w:val="0"/>
        <w:adjustRightInd w:val="0"/>
        <w:snapToGrid w:val="0"/>
        <w:spacing w:line="56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（三）二道绿隔建设工程</w:t>
      </w:r>
    </w:p>
    <w:p w14:paraId="2CA49FD9">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继续推进二道绿隔地区建设，利用二道绿隔范围内黄村至良乡永定河两岸地区楔形绿色限建区的可造林地块，进一步提升二道绿隔区内绿色空间占比。</w:t>
      </w:r>
    </w:p>
    <w:p w14:paraId="18253AF0">
      <w:pPr>
        <w:pStyle w:val="3"/>
        <w:pageBreakBefore w:val="0"/>
        <w:widowControl w:val="0"/>
        <w:kinsoku/>
        <w:wordWrap/>
        <w:overflowPunct/>
        <w:topLinePunct w:val="0"/>
        <w:autoSpaceDE/>
        <w:autoSpaceDN/>
        <w:bidi w:val="0"/>
        <w:adjustRightInd w:val="0"/>
        <w:snapToGrid w:val="0"/>
        <w:spacing w:line="560" w:lineRule="exact"/>
        <w:ind w:firstLine="643"/>
        <w:textAlignment w:val="auto"/>
        <w:rPr>
          <w:rFonts w:hint="eastAsia" w:ascii="黑体" w:hAnsi="黑体" w:eastAsia="黑体" w:cs="黑体"/>
          <w:b w:val="0"/>
          <w:bCs/>
          <w:color w:val="000000"/>
          <w:highlight w:val="none"/>
        </w:rPr>
      </w:pPr>
      <w:bookmarkStart w:id="53" w:name="_Toc175528062"/>
      <w:r>
        <w:rPr>
          <w:rFonts w:hint="eastAsia" w:ascii="黑体" w:hAnsi="黑体" w:eastAsia="黑体" w:cs="黑体"/>
          <w:b w:val="0"/>
          <w:bCs/>
          <w:color w:val="000000"/>
          <w:highlight w:val="none"/>
        </w:rPr>
        <w:t>二、城区绿色空间建设</w:t>
      </w:r>
      <w:bookmarkEnd w:id="53"/>
    </w:p>
    <w:p w14:paraId="3B7EC2F7">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城区绿化以满足百姓“七有”“五性”需求为导向，以强化公园绿地分布的均衡性为重点，在城市内部实施挖潜增绿和绿地更新提质，不断提升和拓展城区亲民绿色空间品质及功能。</w:t>
      </w:r>
    </w:p>
    <w:p w14:paraId="762AD6D3">
      <w:pPr>
        <w:keepNext/>
        <w:keepLines/>
        <w:pageBreakBefore w:val="0"/>
        <w:widowControl w:val="0"/>
        <w:kinsoku/>
        <w:wordWrap/>
        <w:overflowPunct/>
        <w:topLinePunct w:val="0"/>
        <w:autoSpaceDE/>
        <w:autoSpaceDN/>
        <w:bidi w:val="0"/>
        <w:adjustRightInd w:val="0"/>
        <w:snapToGrid w:val="0"/>
        <w:spacing w:line="56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（一）城区公园绿地建设</w:t>
      </w:r>
    </w:p>
    <w:p w14:paraId="0254167D">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围绕“七有”“五性”需求，新建北京大兴国际机场临空经济区（北京部分）中央生态公园、礼南河滞洪湿地公园、长子营镇小黑垡湿地公园、长子营镇凤河滨河生态公园，提升改造翡翠公园、街心公园、大兴新城周边绿地，提高公共服务和公园绿地的便利性和多样性，增强城区宜居性，加强居民的绿色获得感和满足感。</w:t>
      </w:r>
    </w:p>
    <w:p w14:paraId="07F95097">
      <w:pPr>
        <w:keepNext/>
        <w:keepLines/>
        <w:pageBreakBefore w:val="0"/>
        <w:widowControl w:val="0"/>
        <w:kinsoku/>
        <w:wordWrap/>
        <w:overflowPunct/>
        <w:topLinePunct w:val="0"/>
        <w:autoSpaceDE/>
        <w:autoSpaceDN/>
        <w:bidi w:val="0"/>
        <w:adjustRightInd w:val="0"/>
        <w:snapToGrid w:val="0"/>
        <w:spacing w:line="56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（二）小微绿地及立体绿化等建设</w:t>
      </w:r>
    </w:p>
    <w:p w14:paraId="6D9C1A03">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利用城市拆迁腾退地和边角地、废弃地、闲置地等以及回收的代征绿地，加强小微绿地、垂直绿化、屋顶绿化以及代征绿地等绿地建设，扩大城市生态空间，增加城市绿量；同时，通过“拆墙透绿”工程，拓展延伸绿色生活空间，为广大人民群众创造优美、舒适、健康的人居环境，实现园林绿化生态资源共享。</w:t>
      </w:r>
    </w:p>
    <w:p w14:paraId="026A4060">
      <w:pPr>
        <w:keepNext/>
        <w:keepLines/>
        <w:pageBreakBefore w:val="0"/>
        <w:widowControl w:val="0"/>
        <w:kinsoku/>
        <w:wordWrap/>
        <w:overflowPunct/>
        <w:topLinePunct w:val="0"/>
        <w:autoSpaceDE/>
        <w:autoSpaceDN/>
        <w:bidi w:val="0"/>
        <w:adjustRightInd w:val="0"/>
        <w:snapToGrid w:val="0"/>
        <w:spacing w:line="56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（三）林荫街道建设</w:t>
      </w:r>
    </w:p>
    <w:p w14:paraId="63495D1B">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全面提升改造现状道路绿化，在现有中央分车带、路侧分车带等道路附属绿地中补植冠大荫浓的乔木，搭建经纬交织、浓荫覆盖的林荫路网络。</w:t>
      </w:r>
    </w:p>
    <w:p w14:paraId="2E91B3C4">
      <w:pPr>
        <w:pStyle w:val="3"/>
        <w:pageBreakBefore w:val="0"/>
        <w:widowControl w:val="0"/>
        <w:kinsoku/>
        <w:wordWrap/>
        <w:overflowPunct/>
        <w:topLinePunct w:val="0"/>
        <w:autoSpaceDE/>
        <w:autoSpaceDN/>
        <w:bidi w:val="0"/>
        <w:adjustRightInd w:val="0"/>
        <w:snapToGrid w:val="0"/>
        <w:spacing w:line="560" w:lineRule="exact"/>
        <w:ind w:firstLine="643"/>
        <w:textAlignment w:val="auto"/>
        <w:rPr>
          <w:rFonts w:hint="eastAsia" w:ascii="黑体" w:hAnsi="黑体" w:eastAsia="黑体" w:cs="黑体"/>
          <w:b w:val="0"/>
          <w:bCs/>
          <w:color w:val="000000"/>
          <w:highlight w:val="none"/>
        </w:rPr>
      </w:pPr>
      <w:bookmarkStart w:id="54" w:name="_Toc175528063"/>
      <w:r>
        <w:rPr>
          <w:rFonts w:hint="eastAsia" w:ascii="黑体" w:hAnsi="黑体" w:eastAsia="黑体" w:cs="黑体"/>
          <w:b w:val="0"/>
          <w:bCs/>
          <w:color w:val="000000"/>
          <w:highlight w:val="none"/>
        </w:rPr>
        <w:t>三、机场森林景观构建</w:t>
      </w:r>
      <w:bookmarkEnd w:id="54"/>
    </w:p>
    <w:p w14:paraId="7941BF92">
      <w:pPr>
        <w:keepNext/>
        <w:keepLines/>
        <w:pageBreakBefore w:val="0"/>
        <w:widowControl w:val="0"/>
        <w:kinsoku/>
        <w:wordWrap/>
        <w:overflowPunct/>
        <w:topLinePunct w:val="0"/>
        <w:autoSpaceDE/>
        <w:autoSpaceDN/>
        <w:bidi w:val="0"/>
        <w:adjustRightInd w:val="0"/>
        <w:snapToGrid w:val="0"/>
        <w:spacing w:line="56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（一）围绕大兴国际机场和临空经济区的森林景观建设</w:t>
      </w:r>
    </w:p>
    <w:p w14:paraId="2AC3F03A">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继续挖潜绿化空间实施造林绿化，形成集中连片的大型森林斑块，提升空中俯瞰效果，加强空中进京第一印象，实现南苑大尺度森林湿地与北京新地标交错镶嵌、森林环绕的大兴国际机场景观效果。</w:t>
      </w:r>
    </w:p>
    <w:p w14:paraId="50D0870D">
      <w:pPr>
        <w:keepNext/>
        <w:keepLines/>
        <w:pageBreakBefore w:val="0"/>
        <w:widowControl w:val="0"/>
        <w:kinsoku/>
        <w:wordWrap/>
        <w:overflowPunct/>
        <w:topLinePunct w:val="0"/>
        <w:autoSpaceDE/>
        <w:autoSpaceDN/>
        <w:bidi w:val="0"/>
        <w:adjustRightInd w:val="0"/>
        <w:snapToGrid w:val="0"/>
        <w:spacing w:line="56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（二）机场连线森林景观建设工程</w:t>
      </w:r>
    </w:p>
    <w:p w14:paraId="70E26E4C">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综合考虑飞机、高速、高铁、城铁和地面等不同高度的观景效果，因地制宜布局林带空间，通过加宽加厚、填平补齐增加连接机场交通道路干线的造林绿化，实现“俯视看规模，上层看林相，中层看群落，下层看细节”的立体森林廊道景观。</w:t>
      </w:r>
    </w:p>
    <w:p w14:paraId="41F167CF">
      <w:pPr>
        <w:pStyle w:val="3"/>
        <w:pageBreakBefore w:val="0"/>
        <w:widowControl w:val="0"/>
        <w:kinsoku/>
        <w:wordWrap/>
        <w:overflowPunct/>
        <w:topLinePunct w:val="0"/>
        <w:autoSpaceDE/>
        <w:autoSpaceDN/>
        <w:bidi w:val="0"/>
        <w:adjustRightInd w:val="0"/>
        <w:snapToGrid w:val="0"/>
        <w:spacing w:line="560" w:lineRule="exact"/>
        <w:ind w:firstLine="643"/>
        <w:textAlignment w:val="auto"/>
        <w:rPr>
          <w:rFonts w:hint="eastAsia" w:ascii="黑体" w:hAnsi="黑体" w:eastAsia="黑体" w:cs="黑体"/>
          <w:b w:val="0"/>
          <w:bCs/>
          <w:color w:val="000000"/>
          <w:highlight w:val="none"/>
        </w:rPr>
      </w:pPr>
      <w:bookmarkStart w:id="55" w:name="_Toc175528064"/>
      <w:r>
        <w:rPr>
          <w:rFonts w:hint="eastAsia" w:ascii="黑体" w:hAnsi="黑体" w:eastAsia="黑体" w:cs="黑体"/>
          <w:b w:val="0"/>
          <w:bCs/>
          <w:color w:val="000000"/>
          <w:highlight w:val="none"/>
        </w:rPr>
        <w:t>四、乡村生态景观提升</w:t>
      </w:r>
      <w:bookmarkEnd w:id="55"/>
    </w:p>
    <w:p w14:paraId="5F0B8748">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镇村绿化利用地域资源优势，结合镇村规划，拓展绿化空间，统筹打造城镇村绿化景观，提升绿色服务供给能力，实现城乡居民生态福利均衡化。</w:t>
      </w:r>
    </w:p>
    <w:p w14:paraId="0D033C5E">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sectPr>
          <w:headerReference r:id="rId14" w:type="default"/>
          <w:footerReference r:id="rId15" w:type="default"/>
          <w:pgSz w:w="11906" w:h="16838"/>
          <w:pgMar w:top="1440" w:right="1800" w:bottom="1440" w:left="1800" w:header="851" w:footer="992" w:gutter="0"/>
          <w:pgNumType w:fmt="numberInDash"/>
          <w:cols w:space="720" w:num="1"/>
          <w:docGrid w:type="lines" w:linePitch="312" w:charSpace="0"/>
        </w:sectPr>
      </w:pPr>
      <w:r>
        <w:rPr>
          <w:rFonts w:hint="eastAsia" w:ascii="仿宋_GB2312" w:hAnsi="仿宋_GB2312" w:eastAsia="仿宋_GB2312" w:cs="仿宋_GB2312"/>
          <w:color w:val="000000"/>
          <w:sz w:val="32"/>
          <w:szCs w:val="32"/>
          <w:highlight w:val="none"/>
        </w:rPr>
        <w:t>推进村庄周围森林化、村内道路林荫化、村民庭院花果化、河渠公路风景化、基本农田林网化，建设首都森林城镇、森林乡村，提升宜居品质，让村民共享绿色福祉。</w:t>
      </w:r>
    </w:p>
    <w:p w14:paraId="241D72A1">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Autospacing="0" w:afterAutospacing="0" w:line="550" w:lineRule="exact"/>
        <w:ind w:left="0" w:leftChars="0" w:right="0" w:rightChars="0" w:firstLine="0" w:firstLine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bookmarkStart w:id="56" w:name="_Toc175528065"/>
      <w:r>
        <w:rPr>
          <w:rFonts w:hint="eastAsia" w:ascii="方正小标宋简体" w:hAnsi="Calibri" w:eastAsia="方正小标宋简体" w:cs="Times New Roman"/>
          <w:color w:val="auto"/>
          <w:spacing w:val="-10"/>
          <w:kern w:val="2"/>
          <w:sz w:val="44"/>
          <w:szCs w:val="44"/>
          <w:highlight w:val="none"/>
          <w:lang w:val="en-US" w:eastAsia="zh-CN" w:bidi="ar-SA"/>
        </w:rPr>
        <w:t>第八章 林地范围外重要林木资源保护措施</w:t>
      </w:r>
      <w:bookmarkEnd w:id="56"/>
    </w:p>
    <w:p w14:paraId="6C1417E5">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Autospacing="0" w:afterAutospacing="0" w:line="550" w:lineRule="exact"/>
        <w:ind w:leftChars="0" w:right="0" w:right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p>
    <w:p w14:paraId="6F8DFF4A">
      <w:pPr>
        <w:pStyle w:val="3"/>
        <w:pageBreakBefore w:val="0"/>
        <w:widowControl w:val="0"/>
        <w:kinsoku/>
        <w:wordWrap/>
        <w:overflowPunct/>
        <w:topLinePunct w:val="0"/>
        <w:autoSpaceDE/>
        <w:autoSpaceDN/>
        <w:bidi w:val="0"/>
        <w:adjustRightInd w:val="0"/>
        <w:snapToGrid w:val="0"/>
        <w:spacing w:line="550" w:lineRule="exact"/>
        <w:ind w:firstLine="643"/>
        <w:textAlignment w:val="auto"/>
        <w:rPr>
          <w:rFonts w:hint="eastAsia" w:ascii="黑体" w:hAnsi="黑体" w:eastAsia="黑体" w:cs="黑体"/>
          <w:b w:val="0"/>
          <w:bCs/>
          <w:color w:val="000000"/>
          <w:highlight w:val="none"/>
        </w:rPr>
      </w:pPr>
      <w:bookmarkStart w:id="57" w:name="_Toc175528066"/>
      <w:r>
        <w:rPr>
          <w:rFonts w:hint="eastAsia" w:ascii="黑体" w:hAnsi="黑体" w:eastAsia="黑体" w:cs="黑体"/>
          <w:b w:val="0"/>
          <w:bCs/>
          <w:color w:val="000000"/>
          <w:highlight w:val="none"/>
        </w:rPr>
        <w:t>一、林木资源分类管理</w:t>
      </w:r>
      <w:bookmarkEnd w:id="57"/>
    </w:p>
    <w:p w14:paraId="434A7B19">
      <w:pPr>
        <w:pageBreakBefore w:val="0"/>
        <w:widowControl w:val="0"/>
        <w:kinsoku/>
        <w:wordWrap/>
        <w:overflowPunct/>
        <w:topLinePunct w:val="0"/>
        <w:autoSpaceDE/>
        <w:autoSpaceDN/>
        <w:bidi w:val="0"/>
        <w:adjustRightInd w:val="0"/>
        <w:snapToGrid w:val="0"/>
        <w:spacing w:line="55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将规划林地外的经济林、用材林</w:t>
      </w:r>
      <w:r>
        <w:rPr>
          <w:rFonts w:hint="eastAsia" w:ascii="仿宋_GB2312" w:hAnsi="仿宋_GB2312" w:eastAsia="仿宋_GB2312" w:cs="仿宋_GB2312"/>
          <w:color w:val="000000"/>
          <w:sz w:val="32"/>
          <w:szCs w:val="32"/>
          <w:highlight w:val="none"/>
          <w:lang w:eastAsia="zh-CN"/>
        </w:rPr>
        <w:t>，以及</w:t>
      </w:r>
      <w:r>
        <w:rPr>
          <w:rFonts w:hint="eastAsia" w:ascii="仿宋_GB2312" w:hAnsi="仿宋_GB2312" w:eastAsia="仿宋_GB2312" w:cs="仿宋_GB2312"/>
          <w:color w:val="000000"/>
          <w:sz w:val="32"/>
          <w:szCs w:val="32"/>
          <w:highlight w:val="none"/>
        </w:rPr>
        <w:t>农田林网、河道两岸、城镇周边的四旁树等森林资源，纳入大兴区园林绿化资源管理，建立包括但不限于资源类型、生长状况、管理属性、地块属性、变更情况等信息的专题数据库，及时掌握规划林地外森林资源数量、质量、分布及动态变化情况；并根据林地外林木资源的生态区位重要性与资源特点，对大兴区规划林地范围外重要林木资源实行分类管理。</w:t>
      </w:r>
    </w:p>
    <w:p w14:paraId="568B7CC7">
      <w:pPr>
        <w:keepNext/>
        <w:keepLines/>
        <w:pageBreakBefore w:val="0"/>
        <w:widowControl w:val="0"/>
        <w:kinsoku/>
        <w:wordWrap/>
        <w:overflowPunct/>
        <w:topLinePunct w:val="0"/>
        <w:autoSpaceDE/>
        <w:autoSpaceDN/>
        <w:bidi w:val="0"/>
        <w:adjustRightInd w:val="0"/>
        <w:snapToGrid w:val="0"/>
        <w:spacing w:line="55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（一）生态服务类林木资源</w:t>
      </w:r>
    </w:p>
    <w:p w14:paraId="2B06CAA5">
      <w:pPr>
        <w:pageBreakBefore w:val="0"/>
        <w:widowControl w:val="0"/>
        <w:kinsoku/>
        <w:wordWrap/>
        <w:overflowPunct/>
        <w:topLinePunct w:val="0"/>
        <w:autoSpaceDE/>
        <w:autoSpaceDN/>
        <w:bidi w:val="0"/>
        <w:adjustRightInd w:val="0"/>
        <w:snapToGrid w:val="0"/>
        <w:spacing w:line="55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主要为规划林地外以生态服务为主，具有防止自然灾害、改善生态环境，保护农田、河流、道路等免受灾害性生态因子侵害，保护生态环境功能的林带和四旁树。此类林木应按照系统治理理念，加快林带更新改造、缺失修复、景观提升，打通生态廊道；合理布局林带的走向、间距和宽度，优先选用树体高大美观、适应性和抗逆性强的乡土长寿树种，营造林、田、水、路相结合，开合有序的绿色空间，实现道路林荫化、河渠风景化、农田林网化，提升景观美景度，发挥森林的文化、休闲、康养等多种功能。对生态功能低下的疏林、残次林等低质低效林，采取林分改造、森林抚育等措施，改善林分质量和森林健康状况，提高生态保护功能。</w:t>
      </w:r>
    </w:p>
    <w:p w14:paraId="1C58BD1B">
      <w:pPr>
        <w:keepNext/>
        <w:keepLines/>
        <w:pageBreakBefore w:val="0"/>
        <w:widowControl w:val="0"/>
        <w:kinsoku/>
        <w:wordWrap/>
        <w:overflowPunct/>
        <w:topLinePunct w:val="0"/>
        <w:autoSpaceDE/>
        <w:autoSpaceDN/>
        <w:bidi w:val="0"/>
        <w:adjustRightInd w:val="0"/>
        <w:snapToGrid w:val="0"/>
        <w:spacing w:line="55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w:t>
      </w:r>
      <w:r>
        <w:rPr>
          <w:rFonts w:hint="eastAsia" w:ascii="楷体_GB2312" w:hAnsi="楷体_GB2312" w:eastAsia="楷体_GB2312" w:cs="楷体_GB2312"/>
          <w:b w:val="0"/>
          <w:bCs w:val="0"/>
          <w:color w:val="000000"/>
          <w:sz w:val="32"/>
          <w:szCs w:val="32"/>
          <w:highlight w:val="none"/>
          <w:lang w:eastAsia="zh-CN"/>
        </w:rPr>
        <w:t>二</w:t>
      </w:r>
      <w:r>
        <w:rPr>
          <w:rFonts w:hint="eastAsia" w:ascii="楷体_GB2312" w:hAnsi="楷体_GB2312" w:eastAsia="楷体_GB2312" w:cs="楷体_GB2312"/>
          <w:b w:val="0"/>
          <w:bCs w:val="0"/>
          <w:color w:val="000000"/>
          <w:sz w:val="32"/>
          <w:szCs w:val="32"/>
          <w:highlight w:val="none"/>
        </w:rPr>
        <w:t>）集约经营类林木资源</w:t>
      </w:r>
    </w:p>
    <w:p w14:paraId="2DD011D7">
      <w:pPr>
        <w:pageBreakBefore w:val="0"/>
        <w:widowControl w:val="0"/>
        <w:kinsoku/>
        <w:wordWrap/>
        <w:overflowPunct/>
        <w:topLinePunct w:val="0"/>
        <w:autoSpaceDE/>
        <w:autoSpaceDN/>
        <w:bidi w:val="0"/>
        <w:adjustRightInd w:val="0"/>
        <w:snapToGrid w:val="0"/>
        <w:spacing w:line="550" w:lineRule="exact"/>
        <w:ind w:firstLine="576" w:firstLineChars="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以经营利用、可持续生产木材及林产品为主要目标的用材林和各类果树林。此类林木资源明确经济目标，集约开展各类经营活动，提高优质木材比率和集约经营水平，充分发挥林地生产力，促进增产增收，提高林地产出率；充分尊重农民、企业等经营主体意愿，引导科学选择特色树种、品种及栽培模式，加大用材林定向集约经营力度，支持集约经营；鼓励经营主体创建果品、苗木、花卉等新品牌，</w:t>
      </w:r>
      <w:r>
        <w:rPr>
          <w:rFonts w:hint="eastAsia" w:ascii="仿宋_GB2312" w:hAnsi="仿宋_GB2312" w:eastAsia="仿宋_GB2312" w:cs="仿宋_GB2312"/>
          <w:color w:val="000000"/>
          <w:spacing w:val="-5"/>
          <w:kern w:val="0"/>
          <w:sz w:val="32"/>
          <w:szCs w:val="32"/>
          <w:highlight w:val="none"/>
        </w:rPr>
        <w:t>研发名优新品种和实用新技术，打造种苗生</w:t>
      </w:r>
      <w:r>
        <w:rPr>
          <w:rFonts w:hint="eastAsia" w:ascii="仿宋_GB2312" w:hAnsi="仿宋_GB2312" w:eastAsia="仿宋_GB2312" w:cs="仿宋_GB2312"/>
          <w:color w:val="000000"/>
          <w:spacing w:val="-6"/>
          <w:kern w:val="0"/>
          <w:sz w:val="32"/>
          <w:szCs w:val="32"/>
          <w:highlight w:val="none"/>
        </w:rPr>
        <w:t>产</w:t>
      </w:r>
      <w:r>
        <w:rPr>
          <w:rFonts w:hint="eastAsia" w:ascii="仿宋_GB2312" w:hAnsi="仿宋_GB2312" w:eastAsia="仿宋_GB2312" w:cs="仿宋_GB2312"/>
          <w:color w:val="000000"/>
          <w:spacing w:val="-6"/>
          <w:kern w:val="0"/>
          <w:sz w:val="32"/>
          <w:szCs w:val="32"/>
          <w:highlight w:val="none"/>
          <w:lang w:eastAsia="zh-CN"/>
        </w:rPr>
        <w:t>（</w:t>
      </w:r>
      <w:r>
        <w:rPr>
          <w:rFonts w:hint="eastAsia" w:ascii="仿宋_GB2312" w:hAnsi="仿宋_GB2312" w:eastAsia="仿宋_GB2312" w:cs="仿宋_GB2312"/>
          <w:color w:val="000000"/>
          <w:spacing w:val="-6"/>
          <w:kern w:val="0"/>
          <w:sz w:val="32"/>
          <w:szCs w:val="32"/>
          <w:highlight w:val="none"/>
        </w:rPr>
        <w:t>繁育</w:t>
      </w:r>
      <w:r>
        <w:rPr>
          <w:rFonts w:hint="eastAsia" w:ascii="仿宋_GB2312" w:hAnsi="仿宋_GB2312" w:eastAsia="仿宋_GB2312" w:cs="仿宋_GB2312"/>
          <w:color w:val="000000"/>
          <w:spacing w:val="-6"/>
          <w:kern w:val="0"/>
          <w:sz w:val="32"/>
          <w:szCs w:val="32"/>
          <w:highlight w:val="none"/>
          <w:lang w:eastAsia="zh-CN"/>
        </w:rPr>
        <w:t>）</w:t>
      </w:r>
      <w:r>
        <w:rPr>
          <w:rFonts w:hint="eastAsia" w:ascii="仿宋_GB2312" w:hAnsi="仿宋_GB2312" w:eastAsia="仿宋_GB2312" w:cs="仿宋_GB2312"/>
          <w:color w:val="000000"/>
          <w:spacing w:val="-6"/>
          <w:kern w:val="0"/>
          <w:sz w:val="32"/>
          <w:szCs w:val="32"/>
          <w:highlight w:val="none"/>
        </w:rPr>
        <w:t>示范基地，</w:t>
      </w:r>
      <w:r>
        <w:rPr>
          <w:rFonts w:hint="eastAsia" w:ascii="仿宋_GB2312" w:hAnsi="仿宋_GB2312" w:eastAsia="仿宋_GB2312" w:cs="仿宋_GB2312"/>
          <w:color w:val="000000"/>
          <w:sz w:val="32"/>
          <w:szCs w:val="32"/>
          <w:highlight w:val="none"/>
        </w:rPr>
        <w:t xml:space="preserve">支持开展规模化、标准化建设。主要包括生态系统较稳定的商品林，以集约经营的用材林、经济林、苗圃地为主。 </w:t>
      </w:r>
    </w:p>
    <w:p w14:paraId="66C0B226">
      <w:pPr>
        <w:pStyle w:val="3"/>
        <w:pageBreakBefore w:val="0"/>
        <w:widowControl w:val="0"/>
        <w:kinsoku/>
        <w:wordWrap/>
        <w:overflowPunct/>
        <w:topLinePunct w:val="0"/>
        <w:autoSpaceDE/>
        <w:autoSpaceDN/>
        <w:bidi w:val="0"/>
        <w:adjustRightInd w:val="0"/>
        <w:snapToGrid w:val="0"/>
        <w:spacing w:line="550" w:lineRule="exact"/>
        <w:ind w:firstLine="643"/>
        <w:textAlignment w:val="auto"/>
        <w:rPr>
          <w:rFonts w:hint="eastAsia" w:ascii="黑体" w:hAnsi="黑体" w:eastAsia="黑体" w:cs="黑体"/>
          <w:b w:val="0"/>
          <w:bCs/>
          <w:color w:val="000000"/>
          <w:highlight w:val="none"/>
        </w:rPr>
      </w:pPr>
      <w:bookmarkStart w:id="58" w:name="_Toc175528067"/>
      <w:r>
        <w:rPr>
          <w:rFonts w:hint="eastAsia" w:ascii="黑体" w:hAnsi="黑体" w:eastAsia="黑体" w:cs="黑体"/>
          <w:b w:val="0"/>
          <w:bCs/>
          <w:color w:val="000000"/>
          <w:highlight w:val="none"/>
        </w:rPr>
        <w:t>二、非木质资源经营</w:t>
      </w:r>
      <w:bookmarkEnd w:id="58"/>
    </w:p>
    <w:p w14:paraId="2BE2910F">
      <w:pPr>
        <w:keepNext/>
        <w:keepLines/>
        <w:pageBreakBefore w:val="0"/>
        <w:widowControl w:val="0"/>
        <w:kinsoku/>
        <w:wordWrap/>
        <w:overflowPunct/>
        <w:topLinePunct w:val="0"/>
        <w:autoSpaceDE/>
        <w:autoSpaceDN/>
        <w:bidi w:val="0"/>
        <w:adjustRightInd w:val="0"/>
        <w:snapToGrid w:val="0"/>
        <w:spacing w:line="55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（一）非木质资源</w:t>
      </w:r>
    </w:p>
    <w:p w14:paraId="69A6D0B2">
      <w:pPr>
        <w:pageBreakBefore w:val="0"/>
        <w:widowControl w:val="0"/>
        <w:kinsoku/>
        <w:wordWrap/>
        <w:overflowPunct/>
        <w:topLinePunct w:val="0"/>
        <w:autoSpaceDE/>
        <w:autoSpaceDN/>
        <w:bidi w:val="0"/>
        <w:adjustRightInd w:val="0"/>
        <w:snapToGrid w:val="0"/>
        <w:spacing w:line="55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大兴区林地资源丰富，绿色产业优势也极为突出，拥有着丰富的梨、果桑、葡萄等林果产业资源以及朱顶红、月季等花卉产业资源。充分利用独特的地理区位和林业资源优势，结合区域实际发展林下经济，积极发展非木质资源的人工定向培育，创新林产品销售模式。</w:t>
      </w:r>
    </w:p>
    <w:p w14:paraId="31DC109F">
      <w:pPr>
        <w:keepNext/>
        <w:keepLines/>
        <w:pageBreakBefore w:val="0"/>
        <w:widowControl w:val="0"/>
        <w:kinsoku/>
        <w:wordWrap/>
        <w:overflowPunct/>
        <w:topLinePunct w:val="0"/>
        <w:autoSpaceDE/>
        <w:autoSpaceDN/>
        <w:bidi w:val="0"/>
        <w:adjustRightInd w:val="0"/>
        <w:snapToGrid w:val="0"/>
        <w:spacing w:line="550" w:lineRule="exact"/>
        <w:ind w:firstLine="562"/>
        <w:textAlignment w:val="auto"/>
        <w:outlineLvl w:val="2"/>
        <w:rPr>
          <w:rFonts w:hint="eastAsia" w:ascii="楷体_GB2312" w:hAnsi="楷体_GB2312" w:eastAsia="楷体_GB2312" w:cs="楷体_GB2312"/>
          <w:b w:val="0"/>
          <w:bCs w:val="0"/>
          <w:color w:val="000000"/>
          <w:sz w:val="32"/>
          <w:szCs w:val="32"/>
          <w:highlight w:val="none"/>
        </w:rPr>
      </w:pPr>
      <w:r>
        <w:rPr>
          <w:rFonts w:hint="eastAsia" w:ascii="楷体_GB2312" w:hAnsi="楷体_GB2312" w:eastAsia="楷体_GB2312" w:cs="楷体_GB2312"/>
          <w:b w:val="0"/>
          <w:bCs w:val="0"/>
          <w:color w:val="000000"/>
          <w:sz w:val="32"/>
          <w:szCs w:val="32"/>
          <w:highlight w:val="none"/>
        </w:rPr>
        <w:t>（二）非木质资源开发利用</w:t>
      </w:r>
    </w:p>
    <w:p w14:paraId="6EE49A05">
      <w:pPr>
        <w:pageBreakBefore w:val="0"/>
        <w:widowControl w:val="0"/>
        <w:kinsoku/>
        <w:wordWrap/>
        <w:overflowPunct/>
        <w:topLinePunct w:val="0"/>
        <w:autoSpaceDE/>
        <w:autoSpaceDN/>
        <w:bidi w:val="0"/>
        <w:adjustRightInd w:val="0"/>
        <w:snapToGrid w:val="0"/>
        <w:spacing w:line="55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在庞各庄、采育、安定等有良好生态景观、具有一定的技术实力和优良种植传统的镇，发展以梨、桑葚、葡萄等为主的观光旅游采摘园，按照“一带（梨树产业带）、两区（采育葡萄产区，安定桑果产区）、百园（安全标准化观光采摘园）”总体建设布局打造大兴果树产业带。以梨花村、御林古桑园两大果品生产基地为抓手，完善基础设施，积极宣传，打造一批京津冀地区知名的新品种、新技术示范园和旅游观光产业基地，支持林果、园圃的繁殖培育、加工销售等传统产业与采摘观光、生态休闲等新型产业深度融合，倡导建立稳定的多方利益联结机制，推动优质高效的特色经济林产业建设，提高知名度。</w:t>
      </w:r>
    </w:p>
    <w:p w14:paraId="020F75BF">
      <w:pPr>
        <w:pageBreakBefore w:val="0"/>
        <w:widowControl w:val="0"/>
        <w:kinsoku/>
        <w:wordWrap/>
        <w:overflowPunct/>
        <w:topLinePunct w:val="0"/>
        <w:autoSpaceDE/>
        <w:autoSpaceDN/>
        <w:bidi w:val="0"/>
        <w:adjustRightInd w:val="0"/>
        <w:snapToGrid w:val="0"/>
        <w:spacing w:line="55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在营造平原景观的同时，探索平原地区林下经济发展模式，在平原造林地种植林下作物，如万寿菊、黄芩等经济作物。充分发挥区位优势，科技优势，整合资源，突出特色，面向市场，打造花卉品牌，适度加大蝴蝶兰、玫瑰、菊花等优势品种规模。在产业发展基础上，利用互联网优势，打造花卉销售新模式，拓宽销售渠道，并探索花卉培育、保鲜先进方法，降低销售成本，提高收入，发展鲜切花等新行业。</w:t>
      </w:r>
    </w:p>
    <w:p w14:paraId="2A71FE06">
      <w:pPr>
        <w:pStyle w:val="3"/>
        <w:pageBreakBefore w:val="0"/>
        <w:widowControl w:val="0"/>
        <w:kinsoku/>
        <w:wordWrap/>
        <w:overflowPunct/>
        <w:topLinePunct w:val="0"/>
        <w:autoSpaceDE/>
        <w:autoSpaceDN/>
        <w:bidi w:val="0"/>
        <w:adjustRightInd w:val="0"/>
        <w:snapToGrid w:val="0"/>
        <w:spacing w:line="550" w:lineRule="exact"/>
        <w:ind w:firstLine="643"/>
        <w:textAlignment w:val="auto"/>
        <w:rPr>
          <w:rFonts w:hint="eastAsia" w:ascii="黑体" w:hAnsi="黑体" w:eastAsia="黑体" w:cs="黑体"/>
          <w:b w:val="0"/>
          <w:bCs/>
          <w:color w:val="000000"/>
          <w:highlight w:val="none"/>
        </w:rPr>
      </w:pPr>
      <w:bookmarkStart w:id="59" w:name="_Toc175528068"/>
      <w:r>
        <w:rPr>
          <w:rFonts w:hint="eastAsia" w:ascii="黑体" w:hAnsi="黑体" w:eastAsia="黑体" w:cs="黑体"/>
          <w:b w:val="0"/>
          <w:bCs/>
          <w:color w:val="000000"/>
          <w:highlight w:val="none"/>
        </w:rPr>
        <w:t>三、古树名木保护管理</w:t>
      </w:r>
      <w:bookmarkEnd w:id="59"/>
    </w:p>
    <w:p w14:paraId="4051B1A4">
      <w:pPr>
        <w:pageBreakBefore w:val="0"/>
        <w:widowControl w:val="0"/>
        <w:kinsoku/>
        <w:wordWrap/>
        <w:overflowPunct/>
        <w:topLinePunct w:val="0"/>
        <w:autoSpaceDE/>
        <w:autoSpaceDN/>
        <w:bidi w:val="0"/>
        <w:adjustRightInd w:val="0"/>
        <w:snapToGrid w:val="0"/>
        <w:spacing w:line="55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大兴区现有挂牌古树名木128株，总体呈现总量少、分布广、长势优、珍稀度高等特点，主管部门按照属地管理原则逐株记录树高、胸径、冠幅、地理坐标等基本信息，并落实古树名木权属及管护责任单位或责任人，采取有效措施，逐株全面管护。 </w:t>
      </w:r>
    </w:p>
    <w:p w14:paraId="5BA46A3F">
      <w:pPr>
        <w:pageBreakBefore w:val="0"/>
        <w:widowControl w:val="0"/>
        <w:kinsoku/>
        <w:wordWrap/>
        <w:overflowPunct/>
        <w:topLinePunct w:val="0"/>
        <w:autoSpaceDE/>
        <w:autoSpaceDN/>
        <w:bidi w:val="0"/>
        <w:adjustRightInd w:val="0"/>
        <w:snapToGrid w:val="0"/>
        <w:spacing w:line="550" w:lineRule="exact"/>
        <w:ind w:firstLine="560"/>
        <w:textAlignment w:val="auto"/>
        <w:rPr>
          <w:rFonts w:ascii="宋体" w:hAnsi="宋体" w:eastAsia="宋体"/>
          <w:color w:val="000000"/>
          <w:highlight w:val="none"/>
        </w:rPr>
      </w:pPr>
      <w:r>
        <w:rPr>
          <w:rFonts w:hint="eastAsia" w:ascii="仿宋_GB2312" w:hAnsi="仿宋_GB2312" w:eastAsia="仿宋_GB2312" w:cs="仿宋_GB2312"/>
          <w:color w:val="000000"/>
          <w:sz w:val="32"/>
          <w:szCs w:val="32"/>
          <w:highlight w:val="none"/>
        </w:rPr>
        <w:t>根据《北京市古树名木保护管理条例实施办法》（京绿办发</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2022</w:t>
      </w:r>
      <w:r>
        <w:rPr>
          <w:rFonts w:hint="eastAsia" w:ascii="仿宋_GB2312" w:hAnsi="仿宋_GB2312" w:eastAsia="仿宋_GB2312" w:cs="仿宋_GB2312"/>
          <w:color w:val="000000"/>
          <w:sz w:val="32"/>
          <w:szCs w:val="32"/>
          <w:highlight w:val="none"/>
          <w:lang w:eastAsia="zh-CN"/>
        </w:rPr>
        <w:t>〕</w:t>
      </w:r>
      <w:r>
        <w:rPr>
          <w:rFonts w:hint="eastAsia" w:ascii="仿宋_GB2312" w:hAnsi="仿宋_GB2312" w:eastAsia="仿宋_GB2312" w:cs="仿宋_GB2312"/>
          <w:color w:val="000000"/>
          <w:sz w:val="32"/>
          <w:szCs w:val="32"/>
          <w:highlight w:val="none"/>
        </w:rPr>
        <w:t>22号），结合林长制、网格化工作，压实属地责任，明确林长和“护树人”责任。进一步对古树名木精准施策，挖掘古树名木所承载的历史文化内涵，创新保护模式，加强古树名木及生境整体环境保护，尽最大可能拓展古树保护范围，增加营养面积。同时加强科研合作，推广科研技术成果应用，科学普及古树名木保护相关法规及标准，加大宣传古树名木保护新理念、新技术的应用，做到“一树一策”。</w:t>
      </w:r>
      <w:r>
        <w:rPr>
          <w:rFonts w:hint="eastAsia" w:ascii="宋体" w:hAnsi="宋体" w:eastAsia="宋体"/>
          <w:color w:val="000000"/>
          <w:highlight w:val="none"/>
        </w:rPr>
        <w:br w:type="page"/>
      </w:r>
    </w:p>
    <w:p w14:paraId="36D1B551">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Autospacing="0" w:afterAutospacing="0" w:line="560" w:lineRule="exact"/>
        <w:ind w:left="0" w:leftChars="0" w:right="0" w:rightChars="0" w:firstLine="0" w:firstLine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bookmarkStart w:id="60" w:name="_Toc175528069"/>
      <w:r>
        <w:rPr>
          <w:rFonts w:hint="eastAsia" w:ascii="方正小标宋简体" w:hAnsi="Calibri" w:eastAsia="方正小标宋简体" w:cs="Times New Roman"/>
          <w:color w:val="auto"/>
          <w:spacing w:val="-10"/>
          <w:kern w:val="2"/>
          <w:sz w:val="44"/>
          <w:szCs w:val="44"/>
          <w:highlight w:val="none"/>
          <w:lang w:val="en-US" w:eastAsia="zh-CN" w:bidi="ar-SA"/>
        </w:rPr>
        <w:t>第九章 规划实施保障</w:t>
      </w:r>
      <w:bookmarkEnd w:id="60"/>
    </w:p>
    <w:p w14:paraId="5EBCFA7D">
      <w:pPr>
        <w:keepNext w:val="0"/>
        <w:keepLines w:val="0"/>
        <w:pageBreakBefore w:val="0"/>
        <w:widowControl w:val="0"/>
        <w:numPr>
          <w:ilvl w:val="0"/>
          <w:numId w:val="0"/>
        </w:numPr>
        <w:suppressAutoHyphens/>
        <w:kinsoku/>
        <w:wordWrap/>
        <w:overflowPunct/>
        <w:topLinePunct w:val="0"/>
        <w:autoSpaceDE/>
        <w:autoSpaceDN/>
        <w:bidi w:val="0"/>
        <w:adjustRightInd w:val="0"/>
        <w:snapToGrid w:val="0"/>
        <w:spacing w:beforeAutospacing="0" w:afterAutospacing="0" w:line="560" w:lineRule="exact"/>
        <w:ind w:leftChars="0" w:right="0" w:rightChars="0"/>
        <w:jc w:val="center"/>
        <w:textAlignment w:val="auto"/>
        <w:rPr>
          <w:rFonts w:hint="eastAsia" w:ascii="方正小标宋简体" w:hAnsi="Calibri" w:eastAsia="方正小标宋简体" w:cs="Times New Roman"/>
          <w:color w:val="auto"/>
          <w:spacing w:val="-10"/>
          <w:kern w:val="2"/>
          <w:sz w:val="44"/>
          <w:szCs w:val="44"/>
          <w:highlight w:val="none"/>
          <w:lang w:val="en-US" w:eastAsia="zh-CN" w:bidi="ar-SA"/>
        </w:rPr>
      </w:pPr>
    </w:p>
    <w:p w14:paraId="18B13258">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加强组织领导，实施规划全周期、全过程管理，形成覆盖规划编制、审批、实施、监测、评估全流程的管理系统，保障《规划》顺利实施。</w:t>
      </w:r>
    </w:p>
    <w:p w14:paraId="35E166F8">
      <w:pPr>
        <w:pStyle w:val="3"/>
        <w:pageBreakBefore w:val="0"/>
        <w:widowControl w:val="0"/>
        <w:kinsoku/>
        <w:wordWrap/>
        <w:overflowPunct/>
        <w:topLinePunct w:val="0"/>
        <w:autoSpaceDE/>
        <w:autoSpaceDN/>
        <w:bidi w:val="0"/>
        <w:adjustRightInd w:val="0"/>
        <w:snapToGrid w:val="0"/>
        <w:spacing w:line="560" w:lineRule="exact"/>
        <w:ind w:firstLine="643"/>
        <w:textAlignment w:val="auto"/>
        <w:rPr>
          <w:rFonts w:hint="eastAsia" w:ascii="黑体" w:hAnsi="黑体" w:eastAsia="黑体" w:cs="黑体"/>
          <w:b w:val="0"/>
          <w:bCs/>
          <w:color w:val="000000"/>
          <w:highlight w:val="none"/>
        </w:rPr>
      </w:pPr>
      <w:bookmarkStart w:id="61" w:name="_Toc1532"/>
      <w:bookmarkStart w:id="62" w:name="_Toc175528070"/>
      <w:r>
        <w:rPr>
          <w:rFonts w:hint="eastAsia" w:ascii="黑体" w:hAnsi="黑体" w:eastAsia="黑体" w:cs="黑体"/>
          <w:b w:val="0"/>
          <w:bCs/>
          <w:color w:val="000000"/>
          <w:highlight w:val="none"/>
        </w:rPr>
        <w:t>一、</w:t>
      </w:r>
      <w:bookmarkEnd w:id="61"/>
      <w:r>
        <w:rPr>
          <w:rFonts w:hint="eastAsia" w:ascii="黑体" w:hAnsi="黑体" w:eastAsia="黑体" w:cs="黑体"/>
          <w:b w:val="0"/>
          <w:bCs/>
          <w:color w:val="000000"/>
          <w:highlight w:val="none"/>
        </w:rPr>
        <w:t>加强组织领导</w:t>
      </w:r>
      <w:bookmarkEnd w:id="62"/>
    </w:p>
    <w:p w14:paraId="2572838B">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坚持党的领导，发挥党的领导核心作用，深入学习贯彻习近平生态文明思想，强化政治责任和政治担当，充分发挥规划在林地资源管理中的引领作用。园林绿化主管部门发挥牵头组织和统筹协调，依托林长制组织运行体系，在总林长的领导下，与规自分局等部门建立协作机制，加强沟通，密切配合，推动部门分工协作，形成林地保护利用管理工作的合力，为保障大</w:t>
      </w:r>
      <w:r>
        <w:rPr>
          <w:rFonts w:hint="eastAsia" w:ascii="仿宋_GB2312" w:hAnsi="仿宋_GB2312" w:eastAsia="仿宋_GB2312" w:cs="仿宋_GB2312"/>
          <w:color w:val="000000"/>
          <w:sz w:val="32"/>
          <w:szCs w:val="32"/>
          <w:highlight w:val="none"/>
          <w:lang w:eastAsia="zh-CN"/>
        </w:rPr>
        <w:t>兴</w:t>
      </w:r>
      <w:r>
        <w:rPr>
          <w:rFonts w:hint="eastAsia" w:ascii="仿宋_GB2312" w:hAnsi="仿宋_GB2312" w:eastAsia="仿宋_GB2312" w:cs="仿宋_GB2312"/>
          <w:color w:val="000000"/>
          <w:sz w:val="32"/>
          <w:szCs w:val="32"/>
          <w:highlight w:val="none"/>
        </w:rPr>
        <w:t>新城发展服务。</w:t>
      </w:r>
      <w:bookmarkStart w:id="63" w:name="_Toc12570"/>
    </w:p>
    <w:p w14:paraId="4B2C5602">
      <w:pPr>
        <w:pStyle w:val="3"/>
        <w:pageBreakBefore w:val="0"/>
        <w:widowControl w:val="0"/>
        <w:kinsoku/>
        <w:wordWrap/>
        <w:overflowPunct/>
        <w:topLinePunct w:val="0"/>
        <w:autoSpaceDE/>
        <w:autoSpaceDN/>
        <w:bidi w:val="0"/>
        <w:adjustRightInd w:val="0"/>
        <w:snapToGrid w:val="0"/>
        <w:spacing w:line="560" w:lineRule="exact"/>
        <w:ind w:firstLine="643"/>
        <w:textAlignment w:val="auto"/>
        <w:rPr>
          <w:rFonts w:hint="eastAsia" w:ascii="黑体" w:hAnsi="黑体" w:eastAsia="黑体" w:cs="黑体"/>
          <w:b w:val="0"/>
          <w:bCs/>
          <w:color w:val="000000"/>
          <w:highlight w:val="none"/>
        </w:rPr>
      </w:pPr>
      <w:bookmarkStart w:id="64" w:name="_Toc175528071"/>
      <w:r>
        <w:rPr>
          <w:rFonts w:hint="eastAsia" w:ascii="黑体" w:hAnsi="黑体" w:eastAsia="黑体" w:cs="黑体"/>
          <w:b w:val="0"/>
          <w:bCs/>
          <w:color w:val="000000"/>
          <w:highlight w:val="none"/>
        </w:rPr>
        <w:t>二、</w:t>
      </w:r>
      <w:bookmarkEnd w:id="63"/>
      <w:r>
        <w:rPr>
          <w:rFonts w:hint="eastAsia" w:ascii="黑体" w:hAnsi="黑体" w:eastAsia="黑体" w:cs="黑体"/>
          <w:b w:val="0"/>
          <w:bCs/>
          <w:color w:val="000000"/>
          <w:highlight w:val="none"/>
        </w:rPr>
        <w:t>保障资金投入</w:t>
      </w:r>
      <w:bookmarkEnd w:id="64"/>
    </w:p>
    <w:p w14:paraId="594C6AC0">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建立多元化经费保障机制，拓宽资金渠道，采取政府主导、社会投入等方式，多渠道、多层次、多方位筹集林地保护利用资金。确保规划编制、林地落界、规划实施、监管评价、数据管理以及林地执法监管、管护等资金投入。积极鼓励和引导社会资金用于补充林地和森林资源的保护利用。</w:t>
      </w:r>
    </w:p>
    <w:p w14:paraId="31F9DAD4">
      <w:pPr>
        <w:pStyle w:val="3"/>
        <w:pageBreakBefore w:val="0"/>
        <w:widowControl w:val="0"/>
        <w:kinsoku/>
        <w:wordWrap/>
        <w:overflowPunct/>
        <w:topLinePunct w:val="0"/>
        <w:autoSpaceDE/>
        <w:autoSpaceDN/>
        <w:bidi w:val="0"/>
        <w:adjustRightInd w:val="0"/>
        <w:snapToGrid w:val="0"/>
        <w:spacing w:line="560" w:lineRule="exact"/>
        <w:ind w:firstLine="643"/>
        <w:textAlignment w:val="auto"/>
        <w:rPr>
          <w:rFonts w:hint="eastAsia" w:ascii="黑体" w:hAnsi="黑体" w:eastAsia="黑体" w:cs="黑体"/>
          <w:b w:val="0"/>
          <w:bCs/>
          <w:color w:val="000000"/>
          <w:highlight w:val="none"/>
        </w:rPr>
      </w:pPr>
      <w:bookmarkStart w:id="65" w:name="_Toc175528072"/>
      <w:r>
        <w:rPr>
          <w:rFonts w:hint="eastAsia" w:ascii="黑体" w:hAnsi="黑体" w:eastAsia="黑体" w:cs="黑体"/>
          <w:b w:val="0"/>
          <w:bCs/>
          <w:color w:val="000000"/>
          <w:highlight w:val="none"/>
        </w:rPr>
        <w:t>三、强化科技支撑</w:t>
      </w:r>
      <w:bookmarkEnd w:id="65"/>
    </w:p>
    <w:p w14:paraId="24967C0C">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深化遥感等高新技术应用，及时更新林地档案和利用数据库，准确掌握全区林地保护利用动态变化及规划实施情况，为政府决策提供便捷、有效的服务。建设完备的基础数据库和业务运行平台，实现林地管理以及造林、更新造林、抚育经营、退化林修复、利用更新等经营活动的智慧化管理，全面提升管理水平，促进园林绿化向科学化、精细化、智能化、融合化、立体化发展。</w:t>
      </w:r>
    </w:p>
    <w:p w14:paraId="6296EF69">
      <w:pPr>
        <w:pStyle w:val="3"/>
        <w:pageBreakBefore w:val="0"/>
        <w:widowControl w:val="0"/>
        <w:kinsoku/>
        <w:wordWrap/>
        <w:overflowPunct/>
        <w:topLinePunct w:val="0"/>
        <w:autoSpaceDE/>
        <w:autoSpaceDN/>
        <w:bidi w:val="0"/>
        <w:adjustRightInd w:val="0"/>
        <w:snapToGrid w:val="0"/>
        <w:spacing w:line="560" w:lineRule="exact"/>
        <w:ind w:firstLine="643"/>
        <w:textAlignment w:val="auto"/>
        <w:rPr>
          <w:rFonts w:hint="eastAsia" w:ascii="黑体" w:hAnsi="黑体" w:eastAsia="黑体" w:cs="黑体"/>
          <w:b w:val="0"/>
          <w:bCs/>
          <w:color w:val="000000"/>
          <w:highlight w:val="none"/>
        </w:rPr>
      </w:pPr>
      <w:bookmarkStart w:id="66" w:name="_Toc175528073"/>
      <w:r>
        <w:rPr>
          <w:rFonts w:hint="eastAsia" w:ascii="黑体" w:hAnsi="黑体" w:eastAsia="黑体" w:cs="黑体"/>
          <w:b w:val="0"/>
          <w:bCs/>
          <w:color w:val="000000"/>
          <w:highlight w:val="none"/>
        </w:rPr>
        <w:t>四、提高规划成效</w:t>
      </w:r>
      <w:bookmarkEnd w:id="66"/>
    </w:p>
    <w:p w14:paraId="49875044">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健全与国土空间规划“一张图”衔接、协调机制，推进规划数据与其他行业部门的共建共享，提升规划的服务能力。在编制和修订新的土地利用规划、城市发展规划、镇街和村庄建设规划，以及旅游、农业、环保和生态建设等相关规划时，应</w:t>
      </w:r>
      <w:r>
        <w:rPr>
          <w:rFonts w:hint="eastAsia" w:ascii="仿宋_GB2312" w:hAnsi="仿宋_GB2312" w:eastAsia="仿宋_GB2312" w:cs="仿宋_GB2312"/>
          <w:color w:val="000000"/>
          <w:sz w:val="32"/>
          <w:szCs w:val="32"/>
          <w:highlight w:val="none"/>
          <w:lang w:eastAsia="zh-CN"/>
        </w:rPr>
        <w:t>与</w:t>
      </w:r>
      <w:r>
        <w:rPr>
          <w:rFonts w:hint="eastAsia" w:ascii="仿宋_GB2312" w:hAnsi="仿宋_GB2312" w:eastAsia="仿宋_GB2312" w:cs="仿宋_GB2312"/>
          <w:color w:val="000000"/>
          <w:sz w:val="32"/>
          <w:szCs w:val="32"/>
          <w:highlight w:val="none"/>
        </w:rPr>
        <w:t>本《规划》做好衔接。做好批后监管，接受社会对规划实施情况的监督，切实落实各项林地保护利用制度和政策，严格履行监督检查责任。</w:t>
      </w:r>
    </w:p>
    <w:p w14:paraId="7569134E">
      <w:pPr>
        <w:pStyle w:val="3"/>
        <w:pageBreakBefore w:val="0"/>
        <w:widowControl w:val="0"/>
        <w:kinsoku/>
        <w:wordWrap/>
        <w:overflowPunct/>
        <w:topLinePunct w:val="0"/>
        <w:autoSpaceDE/>
        <w:autoSpaceDN/>
        <w:bidi w:val="0"/>
        <w:adjustRightInd w:val="0"/>
        <w:snapToGrid w:val="0"/>
        <w:spacing w:line="560" w:lineRule="exact"/>
        <w:ind w:firstLine="643"/>
        <w:textAlignment w:val="auto"/>
        <w:rPr>
          <w:rFonts w:hint="eastAsia" w:ascii="黑体" w:hAnsi="黑体" w:eastAsia="黑体" w:cs="黑体"/>
          <w:b w:val="0"/>
          <w:bCs/>
          <w:color w:val="000000"/>
          <w:highlight w:val="none"/>
        </w:rPr>
      </w:pPr>
      <w:bookmarkStart w:id="67" w:name="_Toc18306"/>
      <w:bookmarkStart w:id="68" w:name="_Toc175528074"/>
      <w:r>
        <w:rPr>
          <w:rFonts w:hint="eastAsia" w:ascii="黑体" w:hAnsi="黑体" w:eastAsia="黑体" w:cs="黑体"/>
          <w:b w:val="0"/>
          <w:bCs/>
          <w:color w:val="000000"/>
          <w:highlight w:val="none"/>
        </w:rPr>
        <w:t>五、广泛宣传引导</w:t>
      </w:r>
      <w:bookmarkEnd w:id="67"/>
      <w:bookmarkEnd w:id="68"/>
    </w:p>
    <w:p w14:paraId="61675505">
      <w:pPr>
        <w:pageBreakBefore w:val="0"/>
        <w:widowControl w:val="0"/>
        <w:kinsoku/>
        <w:wordWrap/>
        <w:overflowPunct/>
        <w:topLinePunct w:val="0"/>
        <w:autoSpaceDE/>
        <w:autoSpaceDN/>
        <w:bidi w:val="0"/>
        <w:adjustRightInd w:val="0"/>
        <w:snapToGrid w:val="0"/>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加大社会公众宣传，充分利用媒体，广泛开展形式多样的普法宣传活动，增强全社会自觉保护林地的意识，进一步营造全社会爱林、护林、营林、建设生态文明和美丽城乡的浓厚氛围。深入开展森林资源保护利用的政策解读、舆论引导工作，使广大群众充分认识到依法保护林地是公民责任。宣传报道集约节约利用林地的典型经验、成功做法，以榜样激励、带动林地严格保护、合理利用。 </w:t>
      </w:r>
    </w:p>
    <w:p w14:paraId="723D4349">
      <w:pPr>
        <w:spacing w:line="600" w:lineRule="exact"/>
        <w:ind w:firstLine="643"/>
        <w:rPr>
          <w:rFonts w:ascii="宋体" w:hAnsi="宋体" w:eastAsia="宋体"/>
          <w:b/>
          <w:color w:val="000000"/>
          <w:sz w:val="32"/>
          <w:highlight w:val="none"/>
        </w:rPr>
      </w:pPr>
    </w:p>
    <w:p w14:paraId="1CE338BF">
      <w:pPr>
        <w:ind w:firstLine="560"/>
        <w:rPr>
          <w:rFonts w:ascii="宋体" w:hAnsi="宋体" w:eastAsia="宋体"/>
          <w:color w:val="000000"/>
          <w:szCs w:val="32"/>
          <w:highlight w:val="none"/>
        </w:rPr>
      </w:pPr>
      <w:r>
        <w:rPr>
          <w:rFonts w:hint="eastAsia" w:ascii="宋体" w:hAnsi="宋体" w:eastAsia="宋体"/>
          <w:color w:val="000000"/>
          <w:szCs w:val="32"/>
          <w:highlight w:val="none"/>
        </w:rPr>
        <w:br w:type="page"/>
      </w:r>
    </w:p>
    <w:p w14:paraId="6AC26EDF">
      <w:pPr>
        <w:keepNext w:val="0"/>
        <w:keepLines w:val="0"/>
        <w:pageBreakBefore w:val="0"/>
        <w:widowControl w:val="0"/>
        <w:suppressAutoHyphens/>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b w:val="0"/>
          <w:bCs/>
          <w:color w:val="000000"/>
          <w:sz w:val="44"/>
          <w:szCs w:val="44"/>
          <w:highlight w:val="none"/>
        </w:rPr>
      </w:pPr>
      <w:r>
        <w:rPr>
          <w:rFonts w:hint="eastAsia" w:ascii="方正小标宋简体" w:hAnsi="方正小标宋简体" w:eastAsia="方正小标宋简体" w:cs="方正小标宋简体"/>
          <w:b w:val="0"/>
          <w:bCs/>
          <w:color w:val="000000"/>
          <w:sz w:val="44"/>
          <w:szCs w:val="44"/>
          <w:highlight w:val="none"/>
        </w:rPr>
        <w:t>规划附加说明</w:t>
      </w:r>
    </w:p>
    <w:p w14:paraId="05D8F383">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eastAsia="宋体"/>
          <w:color w:val="000000"/>
          <w:szCs w:val="32"/>
          <w:highlight w:val="none"/>
        </w:rPr>
      </w:pPr>
    </w:p>
    <w:p w14:paraId="506C54C6">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1．从2021年规划启动，至《北京市大兴区林地保护利用规划（2021-20</w:t>
      </w:r>
      <w:r>
        <w:rPr>
          <w:rFonts w:hint="eastAsia" w:ascii="仿宋_GB2312" w:hAnsi="仿宋_GB2312" w:eastAsia="仿宋_GB2312" w:cs="仿宋_GB2312"/>
          <w:color w:val="000000"/>
          <w:sz w:val="32"/>
          <w:szCs w:val="32"/>
          <w:highlight w:val="none"/>
          <w:lang w:val="en-US" w:eastAsia="zh-CN"/>
        </w:rPr>
        <w:t>3</w:t>
      </w:r>
      <w:r>
        <w:rPr>
          <w:rFonts w:hint="eastAsia" w:ascii="仿宋_GB2312" w:hAnsi="仿宋_GB2312" w:eastAsia="仿宋_GB2312" w:cs="仿宋_GB2312"/>
          <w:color w:val="000000"/>
          <w:sz w:val="32"/>
          <w:szCs w:val="32"/>
          <w:highlight w:val="none"/>
        </w:rPr>
        <w:t xml:space="preserve">5年）》正式发布日，大兴区林地保有量为28022公顷，与此本底数据一致的“一张图”数据库，作为大兴区林地保护利用、林地管理、审核审批的依据。 </w:t>
      </w:r>
    </w:p>
    <w:p w14:paraId="734FCFA5">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2．本规划主要依据2020年国土变更调查数据编制，在林地管理中，发现林地小班界线与实际界线出现细微技术偏差，经现场测绘核实规划林地边界，以实际界线为准。</w:t>
      </w:r>
    </w:p>
    <w:p w14:paraId="472D6D92">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3．术语说明：</w:t>
      </w:r>
    </w:p>
    <w:p w14:paraId="3763D666">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（1）森林覆盖率：是指森林面积占土地总面积的百分比，是反映森林资源实际水平的重要指标，一般使用百分比表示；森林覆盖率=(有林地面积+国家特别规定灌木林面积)÷土地总面积×100%。</w:t>
      </w:r>
    </w:p>
    <w:p w14:paraId="6E05E8D8">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2）林地保有量：一定时期确保森林资源保护发展目标实现的最小林地面积。林地保有量一般不低于国土空间规划中确定的林草覆盖面积，主要包括国土空间规划林草保护区、水域保护区、生态混合区和自然保留地中的乔木林、灌木林和其</w:t>
      </w:r>
      <w:r>
        <w:rPr>
          <w:rFonts w:hint="eastAsia" w:ascii="仿宋_GB2312" w:hAnsi="仿宋_GB2312" w:eastAsia="仿宋_GB2312" w:cs="仿宋_GB2312"/>
          <w:color w:val="000000"/>
          <w:sz w:val="32"/>
          <w:szCs w:val="32"/>
          <w:highlight w:val="none"/>
          <w:lang w:eastAsia="zh-CN"/>
        </w:rPr>
        <w:t>他</w:t>
      </w:r>
      <w:r>
        <w:rPr>
          <w:rFonts w:hint="eastAsia" w:ascii="仿宋_GB2312" w:hAnsi="仿宋_GB2312" w:eastAsia="仿宋_GB2312" w:cs="仿宋_GB2312"/>
          <w:color w:val="000000"/>
          <w:sz w:val="32"/>
          <w:szCs w:val="32"/>
          <w:highlight w:val="none"/>
        </w:rPr>
        <w:t>林地之和。</w:t>
      </w:r>
    </w:p>
    <w:p w14:paraId="03B4D4C7">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（3）林地质量：森林（乔木林）单位面积蓄积量。</w:t>
      </w:r>
    </w:p>
    <w:p w14:paraId="41F9904D">
      <w:pPr>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 xml:space="preserve">（4）林地生产力：根据与森林植被生长密切相关的地形特征、土壤等自然环境因素和相关经营条件，对林地质量进行综合评定。 </w:t>
      </w:r>
    </w:p>
    <w:p w14:paraId="7FD6A865">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_GB2312" w:hAnsi="仿宋_GB2312" w:eastAsia="仿宋_GB2312" w:cs="仿宋_GB2312"/>
          <w:color w:val="000000"/>
          <w:sz w:val="32"/>
          <w:szCs w:val="32"/>
          <w:highlight w:val="none"/>
        </w:rPr>
        <w:sectPr>
          <w:headerReference r:id="rId16" w:type="default"/>
          <w:footerReference r:id="rId17" w:type="default"/>
          <w:pgSz w:w="11906" w:h="16838"/>
          <w:pgMar w:top="1440" w:right="1800" w:bottom="1440" w:left="1800" w:header="851" w:footer="992" w:gutter="0"/>
          <w:pgNumType w:fmt="numberInDash"/>
          <w:cols w:space="720" w:num="1"/>
          <w:docGrid w:type="lines" w:linePitch="312" w:charSpace="0"/>
        </w:sectPr>
      </w:pPr>
    </w:p>
    <w:p w14:paraId="1D6FFA03">
      <w:pPr>
        <w:pStyle w:val="5"/>
        <w:pageBreakBefore w:val="0"/>
        <w:widowControl w:val="0"/>
        <w:kinsoku/>
        <w:wordWrap/>
        <w:overflowPunct/>
        <w:topLinePunct w:val="0"/>
        <w:autoSpaceDE/>
        <w:autoSpaceDN/>
        <w:bidi w:val="0"/>
        <w:adjustRightInd/>
        <w:snapToGrid/>
        <w:spacing w:before="0" w:after="0" w:line="560" w:lineRule="exact"/>
        <w:ind w:left="0" w:leftChars="0" w:firstLine="0" w:firstLineChars="0"/>
        <w:jc w:val="left"/>
        <w:textAlignment w:val="auto"/>
        <w:rPr>
          <w:rFonts w:hint="eastAsia" w:ascii="黑体" w:hAnsi="黑体" w:eastAsia="黑体" w:cs="黑体"/>
          <w:b w:val="0"/>
          <w:bCs w:val="0"/>
          <w:color w:val="000000"/>
          <w:kern w:val="2"/>
          <w:sz w:val="32"/>
          <w:szCs w:val="32"/>
          <w:highlight w:val="none"/>
          <w:lang w:val="en-US" w:eastAsia="zh-CN" w:bidi="ar"/>
        </w:rPr>
      </w:pPr>
      <w:r>
        <w:rPr>
          <w:rFonts w:hint="eastAsia" w:ascii="黑体" w:hAnsi="黑体" w:eastAsia="黑体" w:cs="黑体"/>
          <w:b w:val="0"/>
          <w:bCs w:val="0"/>
          <w:color w:val="000000"/>
          <w:kern w:val="2"/>
          <w:sz w:val="32"/>
          <w:szCs w:val="32"/>
          <w:highlight w:val="none"/>
          <w:lang w:val="en-US" w:eastAsia="zh-CN" w:bidi="ar"/>
        </w:rPr>
        <w:t xml:space="preserve">附表1 </w:t>
      </w:r>
    </w:p>
    <w:p w14:paraId="0C46DE61">
      <w:pPr>
        <w:pageBreakBefore w:val="0"/>
        <w:widowControl w:val="0"/>
        <w:kinsoku/>
        <w:wordWrap/>
        <w:overflowPunct/>
        <w:topLinePunct w:val="0"/>
        <w:autoSpaceDE/>
        <w:autoSpaceDN/>
        <w:bidi w:val="0"/>
        <w:adjustRightInd/>
        <w:snapToGrid/>
        <w:spacing w:line="560" w:lineRule="exact"/>
        <w:textAlignment w:val="auto"/>
        <w:rPr>
          <w:rFonts w:hint="eastAsia"/>
          <w:highlight w:val="none"/>
          <w:lang w:val="en-US" w:eastAsia="zh-CN"/>
        </w:rPr>
      </w:pPr>
    </w:p>
    <w:p w14:paraId="4C505DC2">
      <w:pPr>
        <w:keepNext/>
        <w:keepLines/>
        <w:pageBreakBefore w:val="0"/>
        <w:widowControl w:val="0"/>
        <w:suppressAutoHyphens/>
        <w:kinsoku/>
        <w:wordWrap/>
        <w:overflowPunct/>
        <w:topLinePunct w:val="0"/>
        <w:autoSpaceDE/>
        <w:autoSpaceDN/>
        <w:bidi w:val="0"/>
        <w:adjustRightInd/>
        <w:snapToGrid/>
        <w:spacing w:before="0" w:after="0" w:line="560" w:lineRule="exact"/>
        <w:ind w:firstLine="0" w:firstLineChars="0"/>
        <w:jc w:val="center"/>
        <w:textAlignment w:val="auto"/>
        <w:outlineLvl w:val="3"/>
        <w:rPr>
          <w:rFonts w:hint="eastAsia" w:ascii="方正小标宋简体" w:hAnsi="方正小标宋简体" w:eastAsia="方正小标宋简体" w:cs="方正小标宋简体"/>
          <w:b w:val="0"/>
          <w:bCs w:val="0"/>
          <w:color w:val="000000"/>
          <w:kern w:val="2"/>
          <w:sz w:val="44"/>
          <w:szCs w:val="44"/>
          <w:highlight w:val="none"/>
          <w:lang w:val="en-US" w:eastAsia="zh-CN" w:bidi="ar"/>
        </w:rPr>
      </w:pPr>
      <w:r>
        <w:rPr>
          <w:rFonts w:hint="eastAsia" w:ascii="方正小标宋简体" w:hAnsi="方正小标宋简体" w:eastAsia="方正小标宋简体" w:cs="方正小标宋简体"/>
          <w:b w:val="0"/>
          <w:bCs w:val="0"/>
          <w:color w:val="000000"/>
          <w:kern w:val="2"/>
          <w:sz w:val="44"/>
          <w:szCs w:val="44"/>
          <w:highlight w:val="none"/>
          <w:lang w:val="en-US" w:eastAsia="zh-CN" w:bidi="ar"/>
        </w:rPr>
        <w:t>上一轮规划林地面积统计表</w:t>
      </w:r>
    </w:p>
    <w:p w14:paraId="07380190">
      <w:pPr>
        <w:pStyle w:val="5"/>
        <w:pageBreakBefore w:val="0"/>
        <w:widowControl w:val="0"/>
        <w:kinsoku/>
        <w:wordWrap/>
        <w:overflowPunct/>
        <w:topLinePunct w:val="0"/>
        <w:autoSpaceDE/>
        <w:autoSpaceDN/>
        <w:bidi w:val="0"/>
        <w:adjustRightInd/>
        <w:snapToGrid/>
        <w:spacing w:before="0" w:after="0" w:line="560" w:lineRule="exact"/>
        <w:ind w:firstLine="562"/>
        <w:jc w:val="center"/>
        <w:textAlignment w:val="auto"/>
        <w:rPr>
          <w:color w:val="000000"/>
          <w:highlight w:val="none"/>
          <w:lang w:bidi="ar"/>
        </w:rPr>
      </w:pPr>
    </w:p>
    <w:p w14:paraId="2A09C24D">
      <w:pPr>
        <w:ind w:right="560" w:firstLine="560"/>
        <w:jc w:val="right"/>
        <w:rPr>
          <w:rFonts w:hint="eastAsia" w:ascii="仿宋_GB2312" w:hAnsi="仿宋_GB2312" w:eastAsia="仿宋_GB2312" w:cs="仿宋_GB2312"/>
          <w:color w:val="000000"/>
          <w:highlight w:val="none"/>
          <w:lang w:bidi="ar"/>
        </w:rPr>
      </w:pPr>
      <w:r>
        <w:rPr>
          <w:rFonts w:hint="eastAsia" w:ascii="仿宋_GB2312" w:hAnsi="仿宋_GB2312" w:eastAsia="仿宋_GB2312" w:cs="仿宋_GB2312"/>
          <w:color w:val="000000"/>
          <w:kern w:val="0"/>
          <w:szCs w:val="28"/>
          <w:highlight w:val="none"/>
        </w:rPr>
        <w:t>单位：公顷</w:t>
      </w:r>
    </w:p>
    <w:tbl>
      <w:tblPr>
        <w:tblStyle w:val="14"/>
        <w:tblW w:w="4833" w:type="pct"/>
        <w:jc w:val="center"/>
        <w:tblLayout w:type="autofit"/>
        <w:tblCellMar>
          <w:top w:w="0" w:type="dxa"/>
          <w:left w:w="108" w:type="dxa"/>
          <w:bottom w:w="0" w:type="dxa"/>
          <w:right w:w="108" w:type="dxa"/>
        </w:tblCellMar>
      </w:tblPr>
      <w:tblGrid>
        <w:gridCol w:w="3508"/>
        <w:gridCol w:w="2886"/>
        <w:gridCol w:w="1958"/>
        <w:gridCol w:w="3132"/>
        <w:gridCol w:w="2739"/>
        <w:gridCol w:w="1950"/>
        <w:gridCol w:w="1566"/>
        <w:gridCol w:w="1365"/>
        <w:gridCol w:w="1337"/>
      </w:tblGrid>
      <w:tr w14:paraId="5D897F8A">
        <w:tblPrEx>
          <w:tblCellMar>
            <w:top w:w="0" w:type="dxa"/>
            <w:left w:w="108" w:type="dxa"/>
            <w:bottom w:w="0" w:type="dxa"/>
            <w:right w:w="108" w:type="dxa"/>
          </w:tblCellMar>
        </w:tblPrEx>
        <w:trPr>
          <w:trHeight w:val="20" w:hRule="atLeast"/>
          <w:jc w:val="center"/>
        </w:trPr>
        <w:tc>
          <w:tcPr>
            <w:tcW w:w="858" w:type="pct"/>
            <w:tcBorders>
              <w:top w:val="single" w:color="auto" w:sz="4" w:space="0"/>
              <w:left w:val="single" w:color="auto" w:sz="4" w:space="0"/>
              <w:bottom w:val="single" w:color="auto" w:sz="4" w:space="0"/>
              <w:right w:val="single" w:color="auto" w:sz="4" w:space="0"/>
            </w:tcBorders>
            <w:noWrap/>
            <w:vAlign w:val="center"/>
          </w:tcPr>
          <w:p w14:paraId="214A7810">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镇街</w:t>
            </w:r>
          </w:p>
        </w:tc>
        <w:tc>
          <w:tcPr>
            <w:tcW w:w="706" w:type="pct"/>
            <w:tcBorders>
              <w:top w:val="single" w:color="auto" w:sz="4" w:space="0"/>
              <w:left w:val="nil"/>
              <w:bottom w:val="single" w:color="auto" w:sz="4" w:space="0"/>
              <w:right w:val="single" w:color="auto" w:sz="4" w:space="0"/>
            </w:tcBorders>
            <w:noWrap/>
            <w:vAlign w:val="center"/>
          </w:tcPr>
          <w:p w14:paraId="04731A3D">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林  地</w:t>
            </w:r>
          </w:p>
        </w:tc>
        <w:tc>
          <w:tcPr>
            <w:tcW w:w="479" w:type="pct"/>
            <w:tcBorders>
              <w:top w:val="single" w:color="auto" w:sz="4" w:space="0"/>
              <w:left w:val="nil"/>
              <w:bottom w:val="single" w:color="auto" w:sz="4" w:space="0"/>
              <w:right w:val="single" w:color="auto" w:sz="4" w:space="0"/>
            </w:tcBorders>
            <w:noWrap/>
            <w:vAlign w:val="center"/>
          </w:tcPr>
          <w:p w14:paraId="04883B87">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乔木林地</w:t>
            </w:r>
          </w:p>
        </w:tc>
        <w:tc>
          <w:tcPr>
            <w:tcW w:w="766" w:type="pct"/>
            <w:tcBorders>
              <w:top w:val="single" w:color="auto" w:sz="4" w:space="0"/>
              <w:left w:val="nil"/>
              <w:bottom w:val="single" w:color="auto" w:sz="4" w:space="0"/>
              <w:right w:val="single" w:color="auto" w:sz="4" w:space="0"/>
            </w:tcBorders>
            <w:noWrap/>
            <w:vAlign w:val="center"/>
          </w:tcPr>
          <w:p w14:paraId="0B8A4818">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疏林地</w:t>
            </w:r>
          </w:p>
        </w:tc>
        <w:tc>
          <w:tcPr>
            <w:tcW w:w="670" w:type="pct"/>
            <w:tcBorders>
              <w:top w:val="single" w:color="auto" w:sz="4" w:space="0"/>
              <w:left w:val="nil"/>
              <w:bottom w:val="single" w:color="auto" w:sz="4" w:space="0"/>
              <w:right w:val="single" w:color="auto" w:sz="4" w:space="0"/>
            </w:tcBorders>
            <w:noWrap/>
            <w:vAlign w:val="center"/>
          </w:tcPr>
          <w:p w14:paraId="6303A1CC">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其他灌木林地</w:t>
            </w:r>
          </w:p>
        </w:tc>
        <w:tc>
          <w:tcPr>
            <w:tcW w:w="477" w:type="pct"/>
            <w:tcBorders>
              <w:top w:val="single" w:color="auto" w:sz="4" w:space="0"/>
              <w:left w:val="nil"/>
              <w:bottom w:val="single" w:color="auto" w:sz="4" w:space="0"/>
              <w:right w:val="single" w:color="auto" w:sz="4" w:space="0"/>
            </w:tcBorders>
            <w:noWrap/>
            <w:vAlign w:val="center"/>
          </w:tcPr>
          <w:p w14:paraId="35E1B67D">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未成林地</w:t>
            </w:r>
          </w:p>
        </w:tc>
        <w:tc>
          <w:tcPr>
            <w:tcW w:w="383" w:type="pct"/>
            <w:tcBorders>
              <w:top w:val="single" w:color="auto" w:sz="4" w:space="0"/>
              <w:left w:val="nil"/>
              <w:bottom w:val="single" w:color="auto" w:sz="4" w:space="0"/>
              <w:right w:val="single" w:color="auto" w:sz="4" w:space="0"/>
            </w:tcBorders>
            <w:noWrap/>
            <w:vAlign w:val="center"/>
          </w:tcPr>
          <w:p w14:paraId="0C440F5A">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苗圃地</w:t>
            </w:r>
          </w:p>
        </w:tc>
        <w:tc>
          <w:tcPr>
            <w:tcW w:w="334" w:type="pct"/>
            <w:tcBorders>
              <w:top w:val="single" w:color="auto" w:sz="4" w:space="0"/>
              <w:left w:val="nil"/>
              <w:bottom w:val="single" w:color="auto" w:sz="4" w:space="0"/>
              <w:right w:val="single" w:color="auto" w:sz="4" w:space="0"/>
            </w:tcBorders>
            <w:noWrap/>
            <w:vAlign w:val="center"/>
          </w:tcPr>
          <w:p w14:paraId="4D0B0D9F">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迹地</w:t>
            </w:r>
          </w:p>
        </w:tc>
        <w:tc>
          <w:tcPr>
            <w:tcW w:w="328" w:type="pct"/>
            <w:tcBorders>
              <w:top w:val="single" w:color="auto" w:sz="4" w:space="0"/>
              <w:left w:val="nil"/>
              <w:bottom w:val="single" w:color="auto" w:sz="4" w:space="0"/>
              <w:right w:val="single" w:color="auto" w:sz="4" w:space="0"/>
            </w:tcBorders>
            <w:noWrap/>
            <w:vAlign w:val="center"/>
          </w:tcPr>
          <w:p w14:paraId="3910B0F6">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其他</w:t>
            </w:r>
          </w:p>
        </w:tc>
      </w:tr>
      <w:tr w14:paraId="1E5AE3A9">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4A1850CC">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小计</w:t>
            </w:r>
          </w:p>
        </w:tc>
        <w:tc>
          <w:tcPr>
            <w:tcW w:w="706" w:type="pct"/>
            <w:tcBorders>
              <w:top w:val="nil"/>
              <w:left w:val="nil"/>
              <w:bottom w:val="single" w:color="auto" w:sz="4" w:space="0"/>
              <w:right w:val="single" w:color="auto" w:sz="4" w:space="0"/>
            </w:tcBorders>
            <w:noWrap/>
            <w:vAlign w:val="center"/>
          </w:tcPr>
          <w:p w14:paraId="0751FAE0">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25110.76</w:t>
            </w:r>
          </w:p>
        </w:tc>
        <w:tc>
          <w:tcPr>
            <w:tcW w:w="479" w:type="pct"/>
            <w:tcBorders>
              <w:top w:val="nil"/>
              <w:left w:val="nil"/>
              <w:bottom w:val="single" w:color="auto" w:sz="4" w:space="0"/>
              <w:right w:val="single" w:color="auto" w:sz="4" w:space="0"/>
            </w:tcBorders>
            <w:noWrap/>
            <w:vAlign w:val="center"/>
          </w:tcPr>
          <w:p w14:paraId="238A239F">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24339.25</w:t>
            </w:r>
          </w:p>
        </w:tc>
        <w:tc>
          <w:tcPr>
            <w:tcW w:w="766" w:type="pct"/>
            <w:tcBorders>
              <w:top w:val="nil"/>
              <w:left w:val="nil"/>
              <w:bottom w:val="single" w:color="auto" w:sz="4" w:space="0"/>
              <w:right w:val="single" w:color="auto" w:sz="4" w:space="0"/>
            </w:tcBorders>
            <w:noWrap/>
            <w:vAlign w:val="center"/>
          </w:tcPr>
          <w:p w14:paraId="6C126991">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0.90</w:t>
            </w:r>
          </w:p>
        </w:tc>
        <w:tc>
          <w:tcPr>
            <w:tcW w:w="670" w:type="pct"/>
            <w:tcBorders>
              <w:top w:val="nil"/>
              <w:left w:val="nil"/>
              <w:bottom w:val="single" w:color="auto" w:sz="4" w:space="0"/>
              <w:right w:val="single" w:color="auto" w:sz="4" w:space="0"/>
            </w:tcBorders>
            <w:noWrap/>
            <w:vAlign w:val="center"/>
          </w:tcPr>
          <w:p w14:paraId="277831B8">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0.69</w:t>
            </w:r>
          </w:p>
        </w:tc>
        <w:tc>
          <w:tcPr>
            <w:tcW w:w="477" w:type="pct"/>
            <w:tcBorders>
              <w:top w:val="nil"/>
              <w:left w:val="nil"/>
              <w:bottom w:val="single" w:color="auto" w:sz="4" w:space="0"/>
              <w:right w:val="single" w:color="auto" w:sz="4" w:space="0"/>
            </w:tcBorders>
            <w:noWrap/>
            <w:vAlign w:val="center"/>
          </w:tcPr>
          <w:p w14:paraId="4FAAD5A7">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4C15B121">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691.98</w:t>
            </w:r>
          </w:p>
        </w:tc>
        <w:tc>
          <w:tcPr>
            <w:tcW w:w="334" w:type="pct"/>
            <w:tcBorders>
              <w:top w:val="nil"/>
              <w:left w:val="nil"/>
              <w:bottom w:val="single" w:color="auto" w:sz="4" w:space="0"/>
              <w:right w:val="single" w:color="auto" w:sz="4" w:space="0"/>
            </w:tcBorders>
            <w:noWrap/>
            <w:vAlign w:val="center"/>
          </w:tcPr>
          <w:p w14:paraId="64894CFD">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76.33</w:t>
            </w:r>
          </w:p>
        </w:tc>
        <w:tc>
          <w:tcPr>
            <w:tcW w:w="328" w:type="pct"/>
            <w:tcBorders>
              <w:top w:val="nil"/>
              <w:left w:val="nil"/>
              <w:bottom w:val="single" w:color="auto" w:sz="4" w:space="0"/>
              <w:right w:val="single" w:color="auto" w:sz="4" w:space="0"/>
            </w:tcBorders>
            <w:noWrap/>
            <w:vAlign w:val="center"/>
          </w:tcPr>
          <w:p w14:paraId="3E892D03">
            <w:pPr>
              <w:widowControl/>
              <w:spacing w:line="240" w:lineRule="auto"/>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1.61</w:t>
            </w:r>
          </w:p>
        </w:tc>
      </w:tr>
      <w:tr w14:paraId="65A4993B">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7546A46C">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安定镇</w:t>
            </w:r>
          </w:p>
        </w:tc>
        <w:tc>
          <w:tcPr>
            <w:tcW w:w="706" w:type="pct"/>
            <w:tcBorders>
              <w:top w:val="nil"/>
              <w:left w:val="nil"/>
              <w:bottom w:val="single" w:color="auto" w:sz="4" w:space="0"/>
              <w:right w:val="single" w:color="auto" w:sz="4" w:space="0"/>
            </w:tcBorders>
            <w:noWrap/>
            <w:vAlign w:val="center"/>
          </w:tcPr>
          <w:p w14:paraId="40F8105D">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3447.61</w:t>
            </w:r>
          </w:p>
        </w:tc>
        <w:tc>
          <w:tcPr>
            <w:tcW w:w="479" w:type="pct"/>
            <w:tcBorders>
              <w:top w:val="nil"/>
              <w:left w:val="nil"/>
              <w:bottom w:val="single" w:color="auto" w:sz="4" w:space="0"/>
              <w:right w:val="single" w:color="auto" w:sz="4" w:space="0"/>
            </w:tcBorders>
            <w:noWrap/>
            <w:vAlign w:val="center"/>
          </w:tcPr>
          <w:p w14:paraId="109CA405">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3422.17</w:t>
            </w:r>
          </w:p>
        </w:tc>
        <w:tc>
          <w:tcPr>
            <w:tcW w:w="766" w:type="pct"/>
            <w:tcBorders>
              <w:top w:val="nil"/>
              <w:left w:val="nil"/>
              <w:bottom w:val="single" w:color="auto" w:sz="4" w:space="0"/>
              <w:right w:val="single" w:color="auto" w:sz="4" w:space="0"/>
            </w:tcBorders>
            <w:noWrap/>
            <w:vAlign w:val="center"/>
          </w:tcPr>
          <w:p w14:paraId="48F0CF19">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3333A501">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7C2AF1D8">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1B4651A5">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21.40</w:t>
            </w:r>
          </w:p>
        </w:tc>
        <w:tc>
          <w:tcPr>
            <w:tcW w:w="334" w:type="pct"/>
            <w:tcBorders>
              <w:top w:val="nil"/>
              <w:left w:val="nil"/>
              <w:bottom w:val="single" w:color="auto" w:sz="4" w:space="0"/>
              <w:right w:val="single" w:color="auto" w:sz="4" w:space="0"/>
            </w:tcBorders>
            <w:noWrap/>
            <w:vAlign w:val="center"/>
          </w:tcPr>
          <w:p w14:paraId="7DB76A86">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4.04</w:t>
            </w:r>
          </w:p>
        </w:tc>
        <w:tc>
          <w:tcPr>
            <w:tcW w:w="328" w:type="pct"/>
            <w:tcBorders>
              <w:top w:val="nil"/>
              <w:left w:val="nil"/>
              <w:bottom w:val="single" w:color="auto" w:sz="4" w:space="0"/>
              <w:right w:val="single" w:color="auto" w:sz="4" w:space="0"/>
            </w:tcBorders>
            <w:noWrap/>
            <w:vAlign w:val="center"/>
          </w:tcPr>
          <w:p w14:paraId="30783AAF">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1EED8B21">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1200609C">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北臧村镇</w:t>
            </w:r>
          </w:p>
        </w:tc>
        <w:tc>
          <w:tcPr>
            <w:tcW w:w="706" w:type="pct"/>
            <w:tcBorders>
              <w:top w:val="nil"/>
              <w:left w:val="nil"/>
              <w:bottom w:val="single" w:color="auto" w:sz="4" w:space="0"/>
              <w:right w:val="single" w:color="auto" w:sz="4" w:space="0"/>
            </w:tcBorders>
            <w:noWrap/>
            <w:vAlign w:val="center"/>
          </w:tcPr>
          <w:p w14:paraId="603DD4A4">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1631.12</w:t>
            </w:r>
          </w:p>
        </w:tc>
        <w:tc>
          <w:tcPr>
            <w:tcW w:w="479" w:type="pct"/>
            <w:tcBorders>
              <w:top w:val="nil"/>
              <w:left w:val="nil"/>
              <w:bottom w:val="single" w:color="auto" w:sz="4" w:space="0"/>
              <w:right w:val="single" w:color="auto" w:sz="4" w:space="0"/>
            </w:tcBorders>
            <w:noWrap/>
            <w:vAlign w:val="center"/>
          </w:tcPr>
          <w:p w14:paraId="7D1FD4B0">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1580.74</w:t>
            </w:r>
          </w:p>
        </w:tc>
        <w:tc>
          <w:tcPr>
            <w:tcW w:w="766" w:type="pct"/>
            <w:tcBorders>
              <w:top w:val="nil"/>
              <w:left w:val="nil"/>
              <w:bottom w:val="single" w:color="auto" w:sz="4" w:space="0"/>
              <w:right w:val="single" w:color="auto" w:sz="4" w:space="0"/>
            </w:tcBorders>
            <w:noWrap/>
            <w:vAlign w:val="center"/>
          </w:tcPr>
          <w:p w14:paraId="5687F8A0">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2E072654">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609EF4F3">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30E25BF8">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50.38</w:t>
            </w:r>
          </w:p>
        </w:tc>
        <w:tc>
          <w:tcPr>
            <w:tcW w:w="334" w:type="pct"/>
            <w:tcBorders>
              <w:top w:val="nil"/>
              <w:left w:val="nil"/>
              <w:bottom w:val="single" w:color="auto" w:sz="4" w:space="0"/>
              <w:right w:val="single" w:color="auto" w:sz="4" w:space="0"/>
            </w:tcBorders>
            <w:noWrap/>
            <w:vAlign w:val="center"/>
          </w:tcPr>
          <w:p w14:paraId="504DE125">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28" w:type="pct"/>
            <w:tcBorders>
              <w:top w:val="nil"/>
              <w:left w:val="nil"/>
              <w:bottom w:val="single" w:color="auto" w:sz="4" w:space="0"/>
              <w:right w:val="single" w:color="auto" w:sz="4" w:space="0"/>
            </w:tcBorders>
            <w:noWrap/>
            <w:vAlign w:val="center"/>
          </w:tcPr>
          <w:p w14:paraId="3585D6D4">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65F74A5C">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42956D9C">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博兴街道</w:t>
            </w:r>
          </w:p>
        </w:tc>
        <w:tc>
          <w:tcPr>
            <w:tcW w:w="706" w:type="pct"/>
            <w:tcBorders>
              <w:top w:val="nil"/>
              <w:left w:val="nil"/>
              <w:bottom w:val="single" w:color="auto" w:sz="4" w:space="0"/>
              <w:right w:val="single" w:color="auto" w:sz="4" w:space="0"/>
            </w:tcBorders>
            <w:noWrap/>
            <w:vAlign w:val="center"/>
          </w:tcPr>
          <w:p w14:paraId="33E78B8D">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46.10</w:t>
            </w:r>
          </w:p>
        </w:tc>
        <w:tc>
          <w:tcPr>
            <w:tcW w:w="479" w:type="pct"/>
            <w:tcBorders>
              <w:top w:val="nil"/>
              <w:left w:val="nil"/>
              <w:bottom w:val="single" w:color="auto" w:sz="4" w:space="0"/>
              <w:right w:val="single" w:color="auto" w:sz="4" w:space="0"/>
            </w:tcBorders>
            <w:noWrap/>
            <w:vAlign w:val="center"/>
          </w:tcPr>
          <w:p w14:paraId="12FDC294">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46.10</w:t>
            </w:r>
          </w:p>
        </w:tc>
        <w:tc>
          <w:tcPr>
            <w:tcW w:w="766" w:type="pct"/>
            <w:tcBorders>
              <w:top w:val="nil"/>
              <w:left w:val="nil"/>
              <w:bottom w:val="single" w:color="auto" w:sz="4" w:space="0"/>
              <w:right w:val="single" w:color="auto" w:sz="4" w:space="0"/>
            </w:tcBorders>
            <w:noWrap/>
            <w:vAlign w:val="center"/>
          </w:tcPr>
          <w:p w14:paraId="52F09DC4">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5450319C">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77C36282">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3C0EEF36">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34" w:type="pct"/>
            <w:tcBorders>
              <w:top w:val="nil"/>
              <w:left w:val="nil"/>
              <w:bottom w:val="single" w:color="auto" w:sz="4" w:space="0"/>
              <w:right w:val="single" w:color="auto" w:sz="4" w:space="0"/>
            </w:tcBorders>
            <w:noWrap/>
            <w:vAlign w:val="center"/>
          </w:tcPr>
          <w:p w14:paraId="693BC33A">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28" w:type="pct"/>
            <w:tcBorders>
              <w:top w:val="nil"/>
              <w:left w:val="nil"/>
              <w:bottom w:val="single" w:color="auto" w:sz="4" w:space="0"/>
              <w:right w:val="single" w:color="auto" w:sz="4" w:space="0"/>
            </w:tcBorders>
            <w:noWrap/>
            <w:vAlign w:val="center"/>
          </w:tcPr>
          <w:p w14:paraId="2DE57200">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64C18AB2">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18FAFAFF">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采育镇</w:t>
            </w:r>
          </w:p>
        </w:tc>
        <w:tc>
          <w:tcPr>
            <w:tcW w:w="706" w:type="pct"/>
            <w:tcBorders>
              <w:top w:val="nil"/>
              <w:left w:val="nil"/>
              <w:bottom w:val="single" w:color="auto" w:sz="4" w:space="0"/>
              <w:right w:val="single" w:color="auto" w:sz="4" w:space="0"/>
            </w:tcBorders>
            <w:noWrap/>
            <w:vAlign w:val="center"/>
          </w:tcPr>
          <w:p w14:paraId="451F5EB9">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2694.05</w:t>
            </w:r>
          </w:p>
        </w:tc>
        <w:tc>
          <w:tcPr>
            <w:tcW w:w="479" w:type="pct"/>
            <w:tcBorders>
              <w:top w:val="nil"/>
              <w:left w:val="nil"/>
              <w:bottom w:val="single" w:color="auto" w:sz="4" w:space="0"/>
              <w:right w:val="single" w:color="auto" w:sz="4" w:space="0"/>
            </w:tcBorders>
            <w:noWrap/>
            <w:vAlign w:val="center"/>
          </w:tcPr>
          <w:p w14:paraId="5B0B9357">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2609.64</w:t>
            </w:r>
          </w:p>
        </w:tc>
        <w:tc>
          <w:tcPr>
            <w:tcW w:w="766" w:type="pct"/>
            <w:tcBorders>
              <w:top w:val="nil"/>
              <w:left w:val="nil"/>
              <w:bottom w:val="single" w:color="auto" w:sz="4" w:space="0"/>
              <w:right w:val="single" w:color="auto" w:sz="4" w:space="0"/>
            </w:tcBorders>
            <w:noWrap/>
            <w:vAlign w:val="center"/>
          </w:tcPr>
          <w:p w14:paraId="2D224A54">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0.90</w:t>
            </w:r>
          </w:p>
        </w:tc>
        <w:tc>
          <w:tcPr>
            <w:tcW w:w="670" w:type="pct"/>
            <w:tcBorders>
              <w:top w:val="nil"/>
              <w:left w:val="nil"/>
              <w:bottom w:val="single" w:color="auto" w:sz="4" w:space="0"/>
              <w:right w:val="single" w:color="auto" w:sz="4" w:space="0"/>
            </w:tcBorders>
            <w:noWrap/>
            <w:vAlign w:val="center"/>
          </w:tcPr>
          <w:p w14:paraId="0148FF6A">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7327EF7A">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539AEC35">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83.02</w:t>
            </w:r>
          </w:p>
        </w:tc>
        <w:tc>
          <w:tcPr>
            <w:tcW w:w="334" w:type="pct"/>
            <w:tcBorders>
              <w:top w:val="nil"/>
              <w:left w:val="nil"/>
              <w:bottom w:val="single" w:color="auto" w:sz="4" w:space="0"/>
              <w:right w:val="single" w:color="auto" w:sz="4" w:space="0"/>
            </w:tcBorders>
            <w:noWrap/>
            <w:vAlign w:val="center"/>
          </w:tcPr>
          <w:p w14:paraId="2B2DDE7A">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0.49</w:t>
            </w:r>
          </w:p>
        </w:tc>
        <w:tc>
          <w:tcPr>
            <w:tcW w:w="328" w:type="pct"/>
            <w:tcBorders>
              <w:top w:val="nil"/>
              <w:left w:val="nil"/>
              <w:bottom w:val="single" w:color="auto" w:sz="4" w:space="0"/>
              <w:right w:val="single" w:color="auto" w:sz="4" w:space="0"/>
            </w:tcBorders>
            <w:noWrap/>
            <w:vAlign w:val="center"/>
          </w:tcPr>
          <w:p w14:paraId="06BDEA05">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4DC07662">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5D832B7C">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高米店街道</w:t>
            </w:r>
          </w:p>
        </w:tc>
        <w:tc>
          <w:tcPr>
            <w:tcW w:w="706" w:type="pct"/>
            <w:tcBorders>
              <w:top w:val="nil"/>
              <w:left w:val="nil"/>
              <w:bottom w:val="single" w:color="auto" w:sz="4" w:space="0"/>
              <w:right w:val="single" w:color="auto" w:sz="4" w:space="0"/>
            </w:tcBorders>
            <w:noWrap/>
            <w:vAlign w:val="center"/>
          </w:tcPr>
          <w:p w14:paraId="7BE77322">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28.81</w:t>
            </w:r>
          </w:p>
        </w:tc>
        <w:tc>
          <w:tcPr>
            <w:tcW w:w="479" w:type="pct"/>
            <w:tcBorders>
              <w:top w:val="nil"/>
              <w:left w:val="nil"/>
              <w:bottom w:val="single" w:color="auto" w:sz="4" w:space="0"/>
              <w:right w:val="single" w:color="auto" w:sz="4" w:space="0"/>
            </w:tcBorders>
            <w:noWrap/>
            <w:vAlign w:val="center"/>
          </w:tcPr>
          <w:p w14:paraId="6D51281F">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28.81</w:t>
            </w:r>
          </w:p>
        </w:tc>
        <w:tc>
          <w:tcPr>
            <w:tcW w:w="766" w:type="pct"/>
            <w:tcBorders>
              <w:top w:val="nil"/>
              <w:left w:val="nil"/>
              <w:bottom w:val="single" w:color="auto" w:sz="4" w:space="0"/>
              <w:right w:val="single" w:color="auto" w:sz="4" w:space="0"/>
            </w:tcBorders>
            <w:noWrap/>
            <w:vAlign w:val="center"/>
          </w:tcPr>
          <w:p w14:paraId="169AEDA1">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578F906D">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7F360C2A">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7F32E562">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34" w:type="pct"/>
            <w:tcBorders>
              <w:top w:val="nil"/>
              <w:left w:val="nil"/>
              <w:bottom w:val="single" w:color="auto" w:sz="4" w:space="0"/>
              <w:right w:val="single" w:color="auto" w:sz="4" w:space="0"/>
            </w:tcBorders>
            <w:noWrap/>
            <w:vAlign w:val="center"/>
          </w:tcPr>
          <w:p w14:paraId="522828F4">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28" w:type="pct"/>
            <w:tcBorders>
              <w:top w:val="nil"/>
              <w:left w:val="nil"/>
              <w:bottom w:val="single" w:color="auto" w:sz="4" w:space="0"/>
              <w:right w:val="single" w:color="auto" w:sz="4" w:space="0"/>
            </w:tcBorders>
            <w:noWrap/>
            <w:vAlign w:val="center"/>
          </w:tcPr>
          <w:p w14:paraId="7348FE88">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62FE8F66">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4CA6E2AB">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观音寺街道</w:t>
            </w:r>
          </w:p>
        </w:tc>
        <w:tc>
          <w:tcPr>
            <w:tcW w:w="706" w:type="pct"/>
            <w:tcBorders>
              <w:top w:val="nil"/>
              <w:left w:val="nil"/>
              <w:bottom w:val="single" w:color="auto" w:sz="4" w:space="0"/>
              <w:right w:val="single" w:color="auto" w:sz="4" w:space="0"/>
            </w:tcBorders>
            <w:noWrap/>
            <w:vAlign w:val="center"/>
          </w:tcPr>
          <w:p w14:paraId="4CE723F8">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100.44</w:t>
            </w:r>
          </w:p>
        </w:tc>
        <w:tc>
          <w:tcPr>
            <w:tcW w:w="479" w:type="pct"/>
            <w:tcBorders>
              <w:top w:val="nil"/>
              <w:left w:val="nil"/>
              <w:bottom w:val="single" w:color="auto" w:sz="4" w:space="0"/>
              <w:right w:val="single" w:color="auto" w:sz="4" w:space="0"/>
            </w:tcBorders>
            <w:noWrap/>
            <w:vAlign w:val="center"/>
          </w:tcPr>
          <w:p w14:paraId="46E34CDC">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81.09</w:t>
            </w:r>
          </w:p>
        </w:tc>
        <w:tc>
          <w:tcPr>
            <w:tcW w:w="766" w:type="pct"/>
            <w:tcBorders>
              <w:top w:val="nil"/>
              <w:left w:val="nil"/>
              <w:bottom w:val="single" w:color="auto" w:sz="4" w:space="0"/>
              <w:right w:val="single" w:color="auto" w:sz="4" w:space="0"/>
            </w:tcBorders>
            <w:noWrap/>
            <w:vAlign w:val="center"/>
          </w:tcPr>
          <w:p w14:paraId="681017D3">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65C1473D">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03439B25">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2850A9B3">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19.35</w:t>
            </w:r>
          </w:p>
        </w:tc>
        <w:tc>
          <w:tcPr>
            <w:tcW w:w="334" w:type="pct"/>
            <w:tcBorders>
              <w:top w:val="nil"/>
              <w:left w:val="nil"/>
              <w:bottom w:val="single" w:color="auto" w:sz="4" w:space="0"/>
              <w:right w:val="single" w:color="auto" w:sz="4" w:space="0"/>
            </w:tcBorders>
            <w:noWrap/>
            <w:vAlign w:val="center"/>
          </w:tcPr>
          <w:p w14:paraId="53276DE4">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28" w:type="pct"/>
            <w:tcBorders>
              <w:top w:val="nil"/>
              <w:left w:val="nil"/>
              <w:bottom w:val="single" w:color="auto" w:sz="4" w:space="0"/>
              <w:right w:val="single" w:color="auto" w:sz="4" w:space="0"/>
            </w:tcBorders>
            <w:noWrap/>
            <w:vAlign w:val="center"/>
          </w:tcPr>
          <w:p w14:paraId="2999C040">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4EDDFE3C">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11A87394">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黄村镇</w:t>
            </w:r>
          </w:p>
        </w:tc>
        <w:tc>
          <w:tcPr>
            <w:tcW w:w="706" w:type="pct"/>
            <w:tcBorders>
              <w:top w:val="nil"/>
              <w:left w:val="nil"/>
              <w:bottom w:val="single" w:color="auto" w:sz="4" w:space="0"/>
              <w:right w:val="single" w:color="auto" w:sz="4" w:space="0"/>
            </w:tcBorders>
            <w:noWrap/>
            <w:vAlign w:val="center"/>
          </w:tcPr>
          <w:p w14:paraId="4503B557">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1017.66</w:t>
            </w:r>
          </w:p>
        </w:tc>
        <w:tc>
          <w:tcPr>
            <w:tcW w:w="479" w:type="pct"/>
            <w:tcBorders>
              <w:top w:val="nil"/>
              <w:left w:val="nil"/>
              <w:bottom w:val="single" w:color="auto" w:sz="4" w:space="0"/>
              <w:right w:val="single" w:color="auto" w:sz="4" w:space="0"/>
            </w:tcBorders>
            <w:noWrap/>
            <w:vAlign w:val="center"/>
          </w:tcPr>
          <w:p w14:paraId="4C88A41B">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965.77</w:t>
            </w:r>
          </w:p>
        </w:tc>
        <w:tc>
          <w:tcPr>
            <w:tcW w:w="766" w:type="pct"/>
            <w:tcBorders>
              <w:top w:val="nil"/>
              <w:left w:val="nil"/>
              <w:bottom w:val="single" w:color="auto" w:sz="4" w:space="0"/>
              <w:right w:val="single" w:color="auto" w:sz="4" w:space="0"/>
            </w:tcBorders>
            <w:noWrap/>
            <w:vAlign w:val="center"/>
          </w:tcPr>
          <w:p w14:paraId="1E9BE251">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41DB6D32">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4F430DB1">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60F151BA">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43.42</w:t>
            </w:r>
          </w:p>
        </w:tc>
        <w:tc>
          <w:tcPr>
            <w:tcW w:w="334" w:type="pct"/>
            <w:tcBorders>
              <w:top w:val="nil"/>
              <w:left w:val="nil"/>
              <w:bottom w:val="single" w:color="auto" w:sz="4" w:space="0"/>
              <w:right w:val="single" w:color="auto" w:sz="4" w:space="0"/>
            </w:tcBorders>
            <w:noWrap/>
            <w:vAlign w:val="center"/>
          </w:tcPr>
          <w:p w14:paraId="298013DB">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8.47</w:t>
            </w:r>
          </w:p>
        </w:tc>
        <w:tc>
          <w:tcPr>
            <w:tcW w:w="328" w:type="pct"/>
            <w:tcBorders>
              <w:top w:val="nil"/>
              <w:left w:val="nil"/>
              <w:bottom w:val="single" w:color="auto" w:sz="4" w:space="0"/>
              <w:right w:val="single" w:color="auto" w:sz="4" w:space="0"/>
            </w:tcBorders>
            <w:noWrap/>
            <w:vAlign w:val="center"/>
          </w:tcPr>
          <w:p w14:paraId="72D1D1BE">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10653213">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56F047BB">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旧宫镇</w:t>
            </w:r>
          </w:p>
        </w:tc>
        <w:tc>
          <w:tcPr>
            <w:tcW w:w="706" w:type="pct"/>
            <w:tcBorders>
              <w:top w:val="nil"/>
              <w:left w:val="nil"/>
              <w:bottom w:val="single" w:color="auto" w:sz="4" w:space="0"/>
              <w:right w:val="single" w:color="auto" w:sz="4" w:space="0"/>
            </w:tcBorders>
            <w:noWrap/>
            <w:vAlign w:val="center"/>
          </w:tcPr>
          <w:p w14:paraId="7A24B2E8">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484.46</w:t>
            </w:r>
          </w:p>
        </w:tc>
        <w:tc>
          <w:tcPr>
            <w:tcW w:w="479" w:type="pct"/>
            <w:tcBorders>
              <w:top w:val="nil"/>
              <w:left w:val="nil"/>
              <w:bottom w:val="single" w:color="auto" w:sz="4" w:space="0"/>
              <w:right w:val="single" w:color="auto" w:sz="4" w:space="0"/>
            </w:tcBorders>
            <w:noWrap/>
            <w:vAlign w:val="center"/>
          </w:tcPr>
          <w:p w14:paraId="05CFCE2C">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483.37</w:t>
            </w:r>
          </w:p>
        </w:tc>
        <w:tc>
          <w:tcPr>
            <w:tcW w:w="766" w:type="pct"/>
            <w:tcBorders>
              <w:top w:val="nil"/>
              <w:left w:val="nil"/>
              <w:bottom w:val="single" w:color="auto" w:sz="4" w:space="0"/>
              <w:right w:val="single" w:color="auto" w:sz="4" w:space="0"/>
            </w:tcBorders>
            <w:noWrap/>
            <w:vAlign w:val="center"/>
          </w:tcPr>
          <w:p w14:paraId="73D7A8A7">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24C8754E">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3598C6C0">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0A456514">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1.09</w:t>
            </w:r>
          </w:p>
        </w:tc>
        <w:tc>
          <w:tcPr>
            <w:tcW w:w="334" w:type="pct"/>
            <w:tcBorders>
              <w:top w:val="nil"/>
              <w:left w:val="nil"/>
              <w:bottom w:val="single" w:color="auto" w:sz="4" w:space="0"/>
              <w:right w:val="single" w:color="auto" w:sz="4" w:space="0"/>
            </w:tcBorders>
            <w:noWrap/>
            <w:vAlign w:val="center"/>
          </w:tcPr>
          <w:p w14:paraId="232FAAAD">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28" w:type="pct"/>
            <w:tcBorders>
              <w:top w:val="nil"/>
              <w:left w:val="nil"/>
              <w:bottom w:val="single" w:color="auto" w:sz="4" w:space="0"/>
              <w:right w:val="single" w:color="auto" w:sz="4" w:space="0"/>
            </w:tcBorders>
            <w:noWrap/>
            <w:vAlign w:val="center"/>
          </w:tcPr>
          <w:p w14:paraId="0269F595">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2DE7F9F2">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0B51603B">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礼贤镇</w:t>
            </w:r>
          </w:p>
        </w:tc>
        <w:tc>
          <w:tcPr>
            <w:tcW w:w="706" w:type="pct"/>
            <w:tcBorders>
              <w:top w:val="nil"/>
              <w:left w:val="nil"/>
              <w:bottom w:val="single" w:color="auto" w:sz="4" w:space="0"/>
              <w:right w:val="single" w:color="auto" w:sz="4" w:space="0"/>
            </w:tcBorders>
            <w:noWrap/>
            <w:vAlign w:val="center"/>
          </w:tcPr>
          <w:p w14:paraId="689C0239">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1927.50</w:t>
            </w:r>
          </w:p>
        </w:tc>
        <w:tc>
          <w:tcPr>
            <w:tcW w:w="479" w:type="pct"/>
            <w:tcBorders>
              <w:top w:val="nil"/>
              <w:left w:val="nil"/>
              <w:bottom w:val="single" w:color="auto" w:sz="4" w:space="0"/>
              <w:right w:val="single" w:color="auto" w:sz="4" w:space="0"/>
            </w:tcBorders>
            <w:noWrap/>
            <w:vAlign w:val="center"/>
          </w:tcPr>
          <w:p w14:paraId="47131529">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1845.33</w:t>
            </w:r>
          </w:p>
        </w:tc>
        <w:tc>
          <w:tcPr>
            <w:tcW w:w="766" w:type="pct"/>
            <w:tcBorders>
              <w:top w:val="nil"/>
              <w:left w:val="nil"/>
              <w:bottom w:val="single" w:color="auto" w:sz="4" w:space="0"/>
              <w:right w:val="single" w:color="auto" w:sz="4" w:space="0"/>
            </w:tcBorders>
            <w:noWrap/>
            <w:vAlign w:val="center"/>
          </w:tcPr>
          <w:p w14:paraId="32286B4C">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35E819B6">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1B821865">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3C587118">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68.45</w:t>
            </w:r>
          </w:p>
        </w:tc>
        <w:tc>
          <w:tcPr>
            <w:tcW w:w="334" w:type="pct"/>
            <w:tcBorders>
              <w:top w:val="nil"/>
              <w:left w:val="nil"/>
              <w:bottom w:val="single" w:color="auto" w:sz="4" w:space="0"/>
              <w:right w:val="single" w:color="auto" w:sz="4" w:space="0"/>
            </w:tcBorders>
            <w:noWrap/>
            <w:vAlign w:val="center"/>
          </w:tcPr>
          <w:p w14:paraId="49A5807B">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13.72</w:t>
            </w:r>
          </w:p>
        </w:tc>
        <w:tc>
          <w:tcPr>
            <w:tcW w:w="328" w:type="pct"/>
            <w:tcBorders>
              <w:top w:val="nil"/>
              <w:left w:val="nil"/>
              <w:bottom w:val="single" w:color="auto" w:sz="4" w:space="0"/>
              <w:right w:val="single" w:color="auto" w:sz="4" w:space="0"/>
            </w:tcBorders>
            <w:noWrap/>
            <w:vAlign w:val="center"/>
          </w:tcPr>
          <w:p w14:paraId="5122C600">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4110787F">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52D7E567">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林校路街道</w:t>
            </w:r>
          </w:p>
        </w:tc>
        <w:tc>
          <w:tcPr>
            <w:tcW w:w="706" w:type="pct"/>
            <w:tcBorders>
              <w:top w:val="nil"/>
              <w:left w:val="nil"/>
              <w:bottom w:val="single" w:color="auto" w:sz="4" w:space="0"/>
              <w:right w:val="single" w:color="auto" w:sz="4" w:space="0"/>
            </w:tcBorders>
            <w:noWrap/>
            <w:vAlign w:val="center"/>
          </w:tcPr>
          <w:p w14:paraId="2C8D5316">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191.55</w:t>
            </w:r>
          </w:p>
        </w:tc>
        <w:tc>
          <w:tcPr>
            <w:tcW w:w="479" w:type="pct"/>
            <w:tcBorders>
              <w:top w:val="nil"/>
              <w:left w:val="nil"/>
              <w:bottom w:val="single" w:color="auto" w:sz="4" w:space="0"/>
              <w:right w:val="single" w:color="auto" w:sz="4" w:space="0"/>
            </w:tcBorders>
            <w:noWrap/>
            <w:vAlign w:val="center"/>
          </w:tcPr>
          <w:p w14:paraId="6438030C">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190.82</w:t>
            </w:r>
          </w:p>
        </w:tc>
        <w:tc>
          <w:tcPr>
            <w:tcW w:w="766" w:type="pct"/>
            <w:tcBorders>
              <w:top w:val="nil"/>
              <w:left w:val="nil"/>
              <w:bottom w:val="single" w:color="auto" w:sz="4" w:space="0"/>
              <w:right w:val="single" w:color="auto" w:sz="4" w:space="0"/>
            </w:tcBorders>
            <w:noWrap/>
            <w:vAlign w:val="center"/>
          </w:tcPr>
          <w:p w14:paraId="2C18B57C">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5BD0336F">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4C494E5B">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0D806956">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0.73</w:t>
            </w:r>
          </w:p>
        </w:tc>
        <w:tc>
          <w:tcPr>
            <w:tcW w:w="334" w:type="pct"/>
            <w:tcBorders>
              <w:top w:val="nil"/>
              <w:left w:val="nil"/>
              <w:bottom w:val="single" w:color="auto" w:sz="4" w:space="0"/>
              <w:right w:val="single" w:color="auto" w:sz="4" w:space="0"/>
            </w:tcBorders>
            <w:noWrap/>
            <w:vAlign w:val="center"/>
          </w:tcPr>
          <w:p w14:paraId="0FBAED2D">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28" w:type="pct"/>
            <w:tcBorders>
              <w:top w:val="nil"/>
              <w:left w:val="nil"/>
              <w:bottom w:val="single" w:color="auto" w:sz="4" w:space="0"/>
              <w:right w:val="single" w:color="auto" w:sz="4" w:space="0"/>
            </w:tcBorders>
            <w:noWrap/>
            <w:vAlign w:val="center"/>
          </w:tcPr>
          <w:p w14:paraId="1ED72E77">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1420A25D">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4B5CB93B">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庞各庄镇</w:t>
            </w:r>
          </w:p>
        </w:tc>
        <w:tc>
          <w:tcPr>
            <w:tcW w:w="706" w:type="pct"/>
            <w:tcBorders>
              <w:top w:val="nil"/>
              <w:left w:val="nil"/>
              <w:bottom w:val="single" w:color="auto" w:sz="4" w:space="0"/>
              <w:right w:val="single" w:color="auto" w:sz="4" w:space="0"/>
            </w:tcBorders>
            <w:noWrap/>
            <w:vAlign w:val="center"/>
          </w:tcPr>
          <w:p w14:paraId="5902776F">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2370.55</w:t>
            </w:r>
          </w:p>
        </w:tc>
        <w:tc>
          <w:tcPr>
            <w:tcW w:w="479" w:type="pct"/>
            <w:tcBorders>
              <w:top w:val="nil"/>
              <w:left w:val="nil"/>
              <w:bottom w:val="single" w:color="auto" w:sz="4" w:space="0"/>
              <w:right w:val="single" w:color="auto" w:sz="4" w:space="0"/>
            </w:tcBorders>
            <w:noWrap/>
            <w:vAlign w:val="center"/>
          </w:tcPr>
          <w:p w14:paraId="2946D1DA">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2170.98</w:t>
            </w:r>
          </w:p>
        </w:tc>
        <w:tc>
          <w:tcPr>
            <w:tcW w:w="766" w:type="pct"/>
            <w:tcBorders>
              <w:top w:val="nil"/>
              <w:left w:val="nil"/>
              <w:bottom w:val="single" w:color="auto" w:sz="4" w:space="0"/>
              <w:right w:val="single" w:color="auto" w:sz="4" w:space="0"/>
            </w:tcBorders>
            <w:noWrap/>
            <w:vAlign w:val="center"/>
          </w:tcPr>
          <w:p w14:paraId="5BE6B494">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72298489">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0.40</w:t>
            </w:r>
          </w:p>
        </w:tc>
        <w:tc>
          <w:tcPr>
            <w:tcW w:w="477" w:type="pct"/>
            <w:tcBorders>
              <w:top w:val="nil"/>
              <w:left w:val="nil"/>
              <w:bottom w:val="single" w:color="auto" w:sz="4" w:space="0"/>
              <w:right w:val="single" w:color="auto" w:sz="4" w:space="0"/>
            </w:tcBorders>
            <w:noWrap/>
            <w:vAlign w:val="center"/>
          </w:tcPr>
          <w:p w14:paraId="47AF8939">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4D3C180B">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194.45</w:t>
            </w:r>
          </w:p>
        </w:tc>
        <w:tc>
          <w:tcPr>
            <w:tcW w:w="334" w:type="pct"/>
            <w:tcBorders>
              <w:top w:val="nil"/>
              <w:left w:val="nil"/>
              <w:bottom w:val="single" w:color="auto" w:sz="4" w:space="0"/>
              <w:right w:val="single" w:color="auto" w:sz="4" w:space="0"/>
            </w:tcBorders>
            <w:noWrap/>
            <w:vAlign w:val="center"/>
          </w:tcPr>
          <w:p w14:paraId="7A9F832E">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4.72</w:t>
            </w:r>
          </w:p>
        </w:tc>
        <w:tc>
          <w:tcPr>
            <w:tcW w:w="328" w:type="pct"/>
            <w:tcBorders>
              <w:top w:val="nil"/>
              <w:left w:val="nil"/>
              <w:bottom w:val="single" w:color="auto" w:sz="4" w:space="0"/>
              <w:right w:val="single" w:color="auto" w:sz="4" w:space="0"/>
            </w:tcBorders>
            <w:noWrap/>
            <w:vAlign w:val="center"/>
          </w:tcPr>
          <w:p w14:paraId="0897FB0B">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4A33071F">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5E7AB6A1">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青云店镇</w:t>
            </w:r>
          </w:p>
        </w:tc>
        <w:tc>
          <w:tcPr>
            <w:tcW w:w="706" w:type="pct"/>
            <w:tcBorders>
              <w:top w:val="nil"/>
              <w:left w:val="nil"/>
              <w:bottom w:val="single" w:color="auto" w:sz="4" w:space="0"/>
              <w:right w:val="single" w:color="auto" w:sz="4" w:space="0"/>
            </w:tcBorders>
            <w:noWrap/>
            <w:vAlign w:val="center"/>
          </w:tcPr>
          <w:p w14:paraId="2D60F863">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1349.13</w:t>
            </w:r>
          </w:p>
        </w:tc>
        <w:tc>
          <w:tcPr>
            <w:tcW w:w="479" w:type="pct"/>
            <w:tcBorders>
              <w:top w:val="nil"/>
              <w:left w:val="nil"/>
              <w:bottom w:val="single" w:color="auto" w:sz="4" w:space="0"/>
              <w:right w:val="single" w:color="auto" w:sz="4" w:space="0"/>
            </w:tcBorders>
            <w:noWrap/>
            <w:vAlign w:val="center"/>
          </w:tcPr>
          <w:p w14:paraId="1A7F7AAF">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1324.12</w:t>
            </w:r>
          </w:p>
        </w:tc>
        <w:tc>
          <w:tcPr>
            <w:tcW w:w="766" w:type="pct"/>
            <w:tcBorders>
              <w:top w:val="nil"/>
              <w:left w:val="nil"/>
              <w:bottom w:val="single" w:color="auto" w:sz="4" w:space="0"/>
              <w:right w:val="single" w:color="auto" w:sz="4" w:space="0"/>
            </w:tcBorders>
            <w:noWrap/>
            <w:vAlign w:val="center"/>
          </w:tcPr>
          <w:p w14:paraId="7DAEA831">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53CD1299">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071A5D4E">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71DB7F13">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24.88</w:t>
            </w:r>
          </w:p>
        </w:tc>
        <w:tc>
          <w:tcPr>
            <w:tcW w:w="334" w:type="pct"/>
            <w:tcBorders>
              <w:top w:val="nil"/>
              <w:left w:val="nil"/>
              <w:bottom w:val="single" w:color="auto" w:sz="4" w:space="0"/>
              <w:right w:val="single" w:color="auto" w:sz="4" w:space="0"/>
            </w:tcBorders>
            <w:noWrap/>
            <w:vAlign w:val="center"/>
          </w:tcPr>
          <w:p w14:paraId="52E72D10">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0.13</w:t>
            </w:r>
          </w:p>
        </w:tc>
        <w:tc>
          <w:tcPr>
            <w:tcW w:w="328" w:type="pct"/>
            <w:tcBorders>
              <w:top w:val="nil"/>
              <w:left w:val="nil"/>
              <w:bottom w:val="single" w:color="auto" w:sz="4" w:space="0"/>
              <w:right w:val="single" w:color="auto" w:sz="4" w:space="0"/>
            </w:tcBorders>
            <w:noWrap/>
            <w:vAlign w:val="center"/>
          </w:tcPr>
          <w:p w14:paraId="744612FD">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1D66590C">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0BE248CB">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清源街道</w:t>
            </w:r>
          </w:p>
        </w:tc>
        <w:tc>
          <w:tcPr>
            <w:tcW w:w="706" w:type="pct"/>
            <w:tcBorders>
              <w:top w:val="nil"/>
              <w:left w:val="nil"/>
              <w:bottom w:val="single" w:color="auto" w:sz="4" w:space="0"/>
              <w:right w:val="single" w:color="auto" w:sz="4" w:space="0"/>
            </w:tcBorders>
            <w:noWrap/>
            <w:vAlign w:val="center"/>
          </w:tcPr>
          <w:p w14:paraId="01174078">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37.55</w:t>
            </w:r>
          </w:p>
        </w:tc>
        <w:tc>
          <w:tcPr>
            <w:tcW w:w="479" w:type="pct"/>
            <w:tcBorders>
              <w:top w:val="nil"/>
              <w:left w:val="nil"/>
              <w:bottom w:val="single" w:color="auto" w:sz="4" w:space="0"/>
              <w:right w:val="single" w:color="auto" w:sz="4" w:space="0"/>
            </w:tcBorders>
            <w:noWrap/>
            <w:vAlign w:val="center"/>
          </w:tcPr>
          <w:p w14:paraId="48324C19">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37.55</w:t>
            </w:r>
          </w:p>
        </w:tc>
        <w:tc>
          <w:tcPr>
            <w:tcW w:w="766" w:type="pct"/>
            <w:tcBorders>
              <w:top w:val="nil"/>
              <w:left w:val="nil"/>
              <w:bottom w:val="single" w:color="auto" w:sz="4" w:space="0"/>
              <w:right w:val="single" w:color="auto" w:sz="4" w:space="0"/>
            </w:tcBorders>
            <w:noWrap/>
            <w:vAlign w:val="center"/>
          </w:tcPr>
          <w:p w14:paraId="4F46D06F">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1F9A1006">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79CF1BC1">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1DE684E5">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34" w:type="pct"/>
            <w:tcBorders>
              <w:top w:val="nil"/>
              <w:left w:val="nil"/>
              <w:bottom w:val="single" w:color="auto" w:sz="4" w:space="0"/>
              <w:right w:val="single" w:color="auto" w:sz="4" w:space="0"/>
            </w:tcBorders>
            <w:noWrap/>
            <w:vAlign w:val="center"/>
          </w:tcPr>
          <w:p w14:paraId="450C2ECF">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28" w:type="pct"/>
            <w:tcBorders>
              <w:top w:val="nil"/>
              <w:left w:val="nil"/>
              <w:bottom w:val="single" w:color="auto" w:sz="4" w:space="0"/>
              <w:right w:val="single" w:color="auto" w:sz="4" w:space="0"/>
            </w:tcBorders>
            <w:noWrap/>
            <w:vAlign w:val="center"/>
          </w:tcPr>
          <w:p w14:paraId="054E9C7D">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79E492F2">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1D04B54A">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荣华街道</w:t>
            </w:r>
          </w:p>
        </w:tc>
        <w:tc>
          <w:tcPr>
            <w:tcW w:w="706" w:type="pct"/>
            <w:tcBorders>
              <w:top w:val="nil"/>
              <w:left w:val="nil"/>
              <w:bottom w:val="single" w:color="auto" w:sz="4" w:space="0"/>
              <w:right w:val="single" w:color="auto" w:sz="4" w:space="0"/>
            </w:tcBorders>
            <w:noWrap/>
            <w:vAlign w:val="center"/>
          </w:tcPr>
          <w:p w14:paraId="3A710AC9">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9" w:type="pct"/>
            <w:tcBorders>
              <w:top w:val="nil"/>
              <w:left w:val="nil"/>
              <w:bottom w:val="single" w:color="auto" w:sz="4" w:space="0"/>
              <w:right w:val="single" w:color="auto" w:sz="4" w:space="0"/>
            </w:tcBorders>
            <w:noWrap/>
            <w:vAlign w:val="center"/>
          </w:tcPr>
          <w:p w14:paraId="5E94A8D7">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766" w:type="pct"/>
            <w:tcBorders>
              <w:top w:val="nil"/>
              <w:left w:val="nil"/>
              <w:bottom w:val="single" w:color="auto" w:sz="4" w:space="0"/>
              <w:right w:val="single" w:color="auto" w:sz="4" w:space="0"/>
            </w:tcBorders>
            <w:noWrap/>
            <w:vAlign w:val="center"/>
          </w:tcPr>
          <w:p w14:paraId="565712DC">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77EF4492">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64DE1F88">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38927776">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34" w:type="pct"/>
            <w:tcBorders>
              <w:top w:val="nil"/>
              <w:left w:val="nil"/>
              <w:bottom w:val="single" w:color="auto" w:sz="4" w:space="0"/>
              <w:right w:val="single" w:color="auto" w:sz="4" w:space="0"/>
            </w:tcBorders>
            <w:noWrap/>
            <w:vAlign w:val="center"/>
          </w:tcPr>
          <w:p w14:paraId="318348D6">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28" w:type="pct"/>
            <w:tcBorders>
              <w:top w:val="nil"/>
              <w:left w:val="nil"/>
              <w:bottom w:val="single" w:color="auto" w:sz="4" w:space="0"/>
              <w:right w:val="single" w:color="auto" w:sz="4" w:space="0"/>
            </w:tcBorders>
            <w:noWrap/>
            <w:vAlign w:val="center"/>
          </w:tcPr>
          <w:p w14:paraId="456E1399">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1A38921A">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44EE6212">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天宫院街道</w:t>
            </w:r>
          </w:p>
        </w:tc>
        <w:tc>
          <w:tcPr>
            <w:tcW w:w="706" w:type="pct"/>
            <w:tcBorders>
              <w:top w:val="nil"/>
              <w:left w:val="nil"/>
              <w:bottom w:val="single" w:color="auto" w:sz="4" w:space="0"/>
              <w:right w:val="single" w:color="auto" w:sz="4" w:space="0"/>
            </w:tcBorders>
            <w:noWrap/>
            <w:vAlign w:val="center"/>
          </w:tcPr>
          <w:p w14:paraId="756CE71E">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468.56</w:t>
            </w:r>
          </w:p>
        </w:tc>
        <w:tc>
          <w:tcPr>
            <w:tcW w:w="479" w:type="pct"/>
            <w:tcBorders>
              <w:top w:val="nil"/>
              <w:left w:val="nil"/>
              <w:bottom w:val="single" w:color="auto" w:sz="4" w:space="0"/>
              <w:right w:val="single" w:color="auto" w:sz="4" w:space="0"/>
            </w:tcBorders>
            <w:noWrap/>
            <w:vAlign w:val="center"/>
          </w:tcPr>
          <w:p w14:paraId="1D95F9B3">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465.60</w:t>
            </w:r>
          </w:p>
        </w:tc>
        <w:tc>
          <w:tcPr>
            <w:tcW w:w="766" w:type="pct"/>
            <w:tcBorders>
              <w:top w:val="nil"/>
              <w:left w:val="nil"/>
              <w:bottom w:val="single" w:color="auto" w:sz="4" w:space="0"/>
              <w:right w:val="single" w:color="auto" w:sz="4" w:space="0"/>
            </w:tcBorders>
            <w:noWrap/>
            <w:vAlign w:val="center"/>
          </w:tcPr>
          <w:p w14:paraId="52BB09FC">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6CB66424">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6C7BBA71">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7240D128">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2.15</w:t>
            </w:r>
          </w:p>
        </w:tc>
        <w:tc>
          <w:tcPr>
            <w:tcW w:w="334" w:type="pct"/>
            <w:tcBorders>
              <w:top w:val="nil"/>
              <w:left w:val="nil"/>
              <w:bottom w:val="single" w:color="auto" w:sz="4" w:space="0"/>
              <w:right w:val="single" w:color="auto" w:sz="4" w:space="0"/>
            </w:tcBorders>
            <w:noWrap/>
            <w:vAlign w:val="center"/>
          </w:tcPr>
          <w:p w14:paraId="6DA23302">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0.81</w:t>
            </w:r>
          </w:p>
        </w:tc>
        <w:tc>
          <w:tcPr>
            <w:tcW w:w="328" w:type="pct"/>
            <w:tcBorders>
              <w:top w:val="nil"/>
              <w:left w:val="nil"/>
              <w:bottom w:val="single" w:color="auto" w:sz="4" w:space="0"/>
              <w:right w:val="single" w:color="auto" w:sz="4" w:space="0"/>
            </w:tcBorders>
            <w:noWrap/>
            <w:vAlign w:val="center"/>
          </w:tcPr>
          <w:p w14:paraId="42B5A47B">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0430EE5F">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1DC920C1">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魏善庄镇</w:t>
            </w:r>
          </w:p>
        </w:tc>
        <w:tc>
          <w:tcPr>
            <w:tcW w:w="706" w:type="pct"/>
            <w:tcBorders>
              <w:top w:val="nil"/>
              <w:left w:val="nil"/>
              <w:bottom w:val="single" w:color="auto" w:sz="4" w:space="0"/>
              <w:right w:val="single" w:color="auto" w:sz="4" w:space="0"/>
            </w:tcBorders>
            <w:noWrap/>
            <w:vAlign w:val="center"/>
          </w:tcPr>
          <w:p w14:paraId="0F3058BE">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2370.81</w:t>
            </w:r>
          </w:p>
        </w:tc>
        <w:tc>
          <w:tcPr>
            <w:tcW w:w="479" w:type="pct"/>
            <w:tcBorders>
              <w:top w:val="nil"/>
              <w:left w:val="nil"/>
              <w:bottom w:val="single" w:color="auto" w:sz="4" w:space="0"/>
              <w:right w:val="single" w:color="auto" w:sz="4" w:space="0"/>
            </w:tcBorders>
            <w:noWrap/>
            <w:vAlign w:val="center"/>
          </w:tcPr>
          <w:p w14:paraId="267001E7">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2322.96</w:t>
            </w:r>
          </w:p>
        </w:tc>
        <w:tc>
          <w:tcPr>
            <w:tcW w:w="766" w:type="pct"/>
            <w:tcBorders>
              <w:top w:val="nil"/>
              <w:left w:val="nil"/>
              <w:bottom w:val="single" w:color="auto" w:sz="4" w:space="0"/>
              <w:right w:val="single" w:color="auto" w:sz="4" w:space="0"/>
            </w:tcBorders>
            <w:noWrap/>
            <w:vAlign w:val="center"/>
          </w:tcPr>
          <w:p w14:paraId="4B3B4A7F">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77579707">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6F465F5D">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5967C047">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42.99</w:t>
            </w:r>
          </w:p>
        </w:tc>
        <w:tc>
          <w:tcPr>
            <w:tcW w:w="334" w:type="pct"/>
            <w:tcBorders>
              <w:top w:val="nil"/>
              <w:left w:val="nil"/>
              <w:bottom w:val="single" w:color="auto" w:sz="4" w:space="0"/>
              <w:right w:val="single" w:color="auto" w:sz="4" w:space="0"/>
            </w:tcBorders>
            <w:noWrap/>
            <w:vAlign w:val="center"/>
          </w:tcPr>
          <w:p w14:paraId="595FC182">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4.86</w:t>
            </w:r>
          </w:p>
        </w:tc>
        <w:tc>
          <w:tcPr>
            <w:tcW w:w="328" w:type="pct"/>
            <w:tcBorders>
              <w:top w:val="nil"/>
              <w:left w:val="nil"/>
              <w:bottom w:val="single" w:color="auto" w:sz="4" w:space="0"/>
              <w:right w:val="single" w:color="auto" w:sz="4" w:space="0"/>
            </w:tcBorders>
            <w:noWrap/>
            <w:vAlign w:val="center"/>
          </w:tcPr>
          <w:p w14:paraId="4406EFD6">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5FF600DF">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250C53F9">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西红门镇</w:t>
            </w:r>
          </w:p>
        </w:tc>
        <w:tc>
          <w:tcPr>
            <w:tcW w:w="706" w:type="pct"/>
            <w:tcBorders>
              <w:top w:val="nil"/>
              <w:left w:val="nil"/>
              <w:bottom w:val="single" w:color="auto" w:sz="4" w:space="0"/>
              <w:right w:val="single" w:color="auto" w:sz="4" w:space="0"/>
            </w:tcBorders>
            <w:noWrap/>
            <w:vAlign w:val="center"/>
          </w:tcPr>
          <w:p w14:paraId="4D9ECD8D">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390.71</w:t>
            </w:r>
          </w:p>
        </w:tc>
        <w:tc>
          <w:tcPr>
            <w:tcW w:w="479" w:type="pct"/>
            <w:tcBorders>
              <w:top w:val="nil"/>
              <w:left w:val="nil"/>
              <w:bottom w:val="single" w:color="auto" w:sz="4" w:space="0"/>
              <w:right w:val="single" w:color="auto" w:sz="4" w:space="0"/>
            </w:tcBorders>
            <w:noWrap/>
            <w:vAlign w:val="center"/>
          </w:tcPr>
          <w:p w14:paraId="629A255A">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365.21</w:t>
            </w:r>
          </w:p>
        </w:tc>
        <w:tc>
          <w:tcPr>
            <w:tcW w:w="766" w:type="pct"/>
            <w:tcBorders>
              <w:top w:val="nil"/>
              <w:left w:val="nil"/>
              <w:bottom w:val="single" w:color="auto" w:sz="4" w:space="0"/>
              <w:right w:val="single" w:color="auto" w:sz="4" w:space="0"/>
            </w:tcBorders>
            <w:noWrap/>
            <w:vAlign w:val="center"/>
          </w:tcPr>
          <w:p w14:paraId="2B7A80E3">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407AB735">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098138F2">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27712B3D">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25.49</w:t>
            </w:r>
          </w:p>
        </w:tc>
        <w:tc>
          <w:tcPr>
            <w:tcW w:w="334" w:type="pct"/>
            <w:tcBorders>
              <w:top w:val="nil"/>
              <w:left w:val="nil"/>
              <w:bottom w:val="single" w:color="auto" w:sz="4" w:space="0"/>
              <w:right w:val="single" w:color="auto" w:sz="4" w:space="0"/>
            </w:tcBorders>
            <w:noWrap/>
            <w:vAlign w:val="center"/>
          </w:tcPr>
          <w:p w14:paraId="786BC57B">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0.01</w:t>
            </w:r>
          </w:p>
        </w:tc>
        <w:tc>
          <w:tcPr>
            <w:tcW w:w="328" w:type="pct"/>
            <w:tcBorders>
              <w:top w:val="nil"/>
              <w:left w:val="nil"/>
              <w:bottom w:val="single" w:color="auto" w:sz="4" w:space="0"/>
              <w:right w:val="single" w:color="auto" w:sz="4" w:space="0"/>
            </w:tcBorders>
            <w:noWrap/>
            <w:vAlign w:val="center"/>
          </w:tcPr>
          <w:p w14:paraId="42110B59">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58A09DAD">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539D6701">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兴丰街道</w:t>
            </w:r>
          </w:p>
        </w:tc>
        <w:tc>
          <w:tcPr>
            <w:tcW w:w="706" w:type="pct"/>
            <w:tcBorders>
              <w:top w:val="nil"/>
              <w:left w:val="nil"/>
              <w:bottom w:val="single" w:color="auto" w:sz="4" w:space="0"/>
              <w:right w:val="single" w:color="auto" w:sz="4" w:space="0"/>
            </w:tcBorders>
            <w:noWrap/>
            <w:vAlign w:val="center"/>
          </w:tcPr>
          <w:p w14:paraId="03A837EE">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281.52</w:t>
            </w:r>
          </w:p>
        </w:tc>
        <w:tc>
          <w:tcPr>
            <w:tcW w:w="479" w:type="pct"/>
            <w:tcBorders>
              <w:top w:val="nil"/>
              <w:left w:val="nil"/>
              <w:bottom w:val="single" w:color="auto" w:sz="4" w:space="0"/>
              <w:right w:val="single" w:color="auto" w:sz="4" w:space="0"/>
            </w:tcBorders>
            <w:noWrap/>
            <w:vAlign w:val="center"/>
          </w:tcPr>
          <w:p w14:paraId="4DB809EB">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281.41</w:t>
            </w:r>
          </w:p>
        </w:tc>
        <w:tc>
          <w:tcPr>
            <w:tcW w:w="766" w:type="pct"/>
            <w:tcBorders>
              <w:top w:val="nil"/>
              <w:left w:val="nil"/>
              <w:bottom w:val="single" w:color="auto" w:sz="4" w:space="0"/>
              <w:right w:val="single" w:color="auto" w:sz="4" w:space="0"/>
            </w:tcBorders>
            <w:noWrap/>
            <w:vAlign w:val="center"/>
          </w:tcPr>
          <w:p w14:paraId="0F63C47D">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7A82E01E">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31CC77BA">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14582CEF">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34" w:type="pct"/>
            <w:tcBorders>
              <w:top w:val="nil"/>
              <w:left w:val="nil"/>
              <w:bottom w:val="single" w:color="auto" w:sz="4" w:space="0"/>
              <w:right w:val="single" w:color="auto" w:sz="4" w:space="0"/>
            </w:tcBorders>
            <w:noWrap/>
            <w:vAlign w:val="center"/>
          </w:tcPr>
          <w:p w14:paraId="3120248C">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0.11</w:t>
            </w:r>
          </w:p>
        </w:tc>
        <w:tc>
          <w:tcPr>
            <w:tcW w:w="328" w:type="pct"/>
            <w:tcBorders>
              <w:top w:val="nil"/>
              <w:left w:val="nil"/>
              <w:bottom w:val="single" w:color="auto" w:sz="4" w:space="0"/>
              <w:right w:val="single" w:color="auto" w:sz="4" w:space="0"/>
            </w:tcBorders>
            <w:noWrap/>
            <w:vAlign w:val="center"/>
          </w:tcPr>
          <w:p w14:paraId="3D8F2C39">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06D2143C">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17324F48">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亦庄镇</w:t>
            </w:r>
          </w:p>
        </w:tc>
        <w:tc>
          <w:tcPr>
            <w:tcW w:w="706" w:type="pct"/>
            <w:tcBorders>
              <w:top w:val="nil"/>
              <w:left w:val="nil"/>
              <w:bottom w:val="single" w:color="auto" w:sz="4" w:space="0"/>
              <w:right w:val="single" w:color="auto" w:sz="4" w:space="0"/>
            </w:tcBorders>
            <w:noWrap/>
            <w:vAlign w:val="center"/>
          </w:tcPr>
          <w:p w14:paraId="03706AEA">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418.07</w:t>
            </w:r>
          </w:p>
        </w:tc>
        <w:tc>
          <w:tcPr>
            <w:tcW w:w="479" w:type="pct"/>
            <w:tcBorders>
              <w:top w:val="nil"/>
              <w:left w:val="nil"/>
              <w:bottom w:val="single" w:color="auto" w:sz="4" w:space="0"/>
              <w:right w:val="single" w:color="auto" w:sz="4" w:space="0"/>
            </w:tcBorders>
            <w:noWrap/>
            <w:vAlign w:val="center"/>
          </w:tcPr>
          <w:p w14:paraId="5EB1D6E4">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415.87</w:t>
            </w:r>
          </w:p>
        </w:tc>
        <w:tc>
          <w:tcPr>
            <w:tcW w:w="766" w:type="pct"/>
            <w:tcBorders>
              <w:top w:val="nil"/>
              <w:left w:val="nil"/>
              <w:bottom w:val="single" w:color="auto" w:sz="4" w:space="0"/>
              <w:right w:val="single" w:color="auto" w:sz="4" w:space="0"/>
            </w:tcBorders>
            <w:noWrap/>
            <w:vAlign w:val="center"/>
          </w:tcPr>
          <w:p w14:paraId="6C191149">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00544EF3">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7D45E053">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7E1A7FCB">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2.20</w:t>
            </w:r>
          </w:p>
        </w:tc>
        <w:tc>
          <w:tcPr>
            <w:tcW w:w="334" w:type="pct"/>
            <w:tcBorders>
              <w:top w:val="nil"/>
              <w:left w:val="nil"/>
              <w:bottom w:val="single" w:color="auto" w:sz="4" w:space="0"/>
              <w:right w:val="single" w:color="auto" w:sz="4" w:space="0"/>
            </w:tcBorders>
            <w:noWrap/>
            <w:vAlign w:val="center"/>
          </w:tcPr>
          <w:p w14:paraId="1C313497">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28" w:type="pct"/>
            <w:tcBorders>
              <w:top w:val="nil"/>
              <w:left w:val="nil"/>
              <w:bottom w:val="single" w:color="auto" w:sz="4" w:space="0"/>
              <w:right w:val="single" w:color="auto" w:sz="4" w:space="0"/>
            </w:tcBorders>
            <w:noWrap/>
            <w:vAlign w:val="center"/>
          </w:tcPr>
          <w:p w14:paraId="63520979">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04DD2471">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206F5EB1">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瀛海镇</w:t>
            </w:r>
          </w:p>
        </w:tc>
        <w:tc>
          <w:tcPr>
            <w:tcW w:w="706" w:type="pct"/>
            <w:tcBorders>
              <w:top w:val="nil"/>
              <w:left w:val="nil"/>
              <w:bottom w:val="single" w:color="auto" w:sz="4" w:space="0"/>
              <w:right w:val="single" w:color="auto" w:sz="4" w:space="0"/>
            </w:tcBorders>
            <w:noWrap/>
            <w:vAlign w:val="center"/>
          </w:tcPr>
          <w:p w14:paraId="4457BE46">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312.96</w:t>
            </w:r>
          </w:p>
        </w:tc>
        <w:tc>
          <w:tcPr>
            <w:tcW w:w="479" w:type="pct"/>
            <w:tcBorders>
              <w:top w:val="nil"/>
              <w:left w:val="nil"/>
              <w:bottom w:val="single" w:color="auto" w:sz="4" w:space="0"/>
              <w:right w:val="single" w:color="auto" w:sz="4" w:space="0"/>
            </w:tcBorders>
            <w:noWrap/>
            <w:vAlign w:val="center"/>
          </w:tcPr>
          <w:p w14:paraId="3BCDA810">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281.33</w:t>
            </w:r>
          </w:p>
        </w:tc>
        <w:tc>
          <w:tcPr>
            <w:tcW w:w="766" w:type="pct"/>
            <w:tcBorders>
              <w:top w:val="nil"/>
              <w:left w:val="nil"/>
              <w:bottom w:val="single" w:color="auto" w:sz="4" w:space="0"/>
              <w:right w:val="single" w:color="auto" w:sz="4" w:space="0"/>
            </w:tcBorders>
            <w:noWrap/>
            <w:vAlign w:val="center"/>
          </w:tcPr>
          <w:p w14:paraId="2599E76D">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7565BC43">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23DFDCE7">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204831B5">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31.63</w:t>
            </w:r>
          </w:p>
        </w:tc>
        <w:tc>
          <w:tcPr>
            <w:tcW w:w="334" w:type="pct"/>
            <w:tcBorders>
              <w:top w:val="nil"/>
              <w:left w:val="nil"/>
              <w:bottom w:val="single" w:color="auto" w:sz="4" w:space="0"/>
              <w:right w:val="single" w:color="auto" w:sz="4" w:space="0"/>
            </w:tcBorders>
            <w:noWrap/>
            <w:vAlign w:val="center"/>
          </w:tcPr>
          <w:p w14:paraId="25A1B84D">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28" w:type="pct"/>
            <w:tcBorders>
              <w:top w:val="nil"/>
              <w:left w:val="nil"/>
              <w:bottom w:val="single" w:color="auto" w:sz="4" w:space="0"/>
              <w:right w:val="single" w:color="auto" w:sz="4" w:space="0"/>
            </w:tcBorders>
            <w:noWrap/>
            <w:vAlign w:val="center"/>
          </w:tcPr>
          <w:p w14:paraId="58869F90">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r w14:paraId="17692F00">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7CF8BB03">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榆垡镇</w:t>
            </w:r>
          </w:p>
        </w:tc>
        <w:tc>
          <w:tcPr>
            <w:tcW w:w="706" w:type="pct"/>
            <w:tcBorders>
              <w:top w:val="nil"/>
              <w:left w:val="nil"/>
              <w:bottom w:val="single" w:color="auto" w:sz="4" w:space="0"/>
              <w:right w:val="single" w:color="auto" w:sz="4" w:space="0"/>
            </w:tcBorders>
            <w:noWrap/>
            <w:vAlign w:val="center"/>
          </w:tcPr>
          <w:p w14:paraId="0C64A571">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3955.22</w:t>
            </w:r>
          </w:p>
        </w:tc>
        <w:tc>
          <w:tcPr>
            <w:tcW w:w="479" w:type="pct"/>
            <w:tcBorders>
              <w:top w:val="nil"/>
              <w:left w:val="nil"/>
              <w:bottom w:val="single" w:color="auto" w:sz="4" w:space="0"/>
              <w:right w:val="single" w:color="auto" w:sz="4" w:space="0"/>
            </w:tcBorders>
            <w:noWrap/>
            <w:vAlign w:val="center"/>
          </w:tcPr>
          <w:p w14:paraId="4F2DA0FF">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3842.95</w:t>
            </w:r>
          </w:p>
        </w:tc>
        <w:tc>
          <w:tcPr>
            <w:tcW w:w="766" w:type="pct"/>
            <w:tcBorders>
              <w:top w:val="nil"/>
              <w:left w:val="nil"/>
              <w:bottom w:val="single" w:color="auto" w:sz="4" w:space="0"/>
              <w:right w:val="single" w:color="auto" w:sz="4" w:space="0"/>
            </w:tcBorders>
            <w:noWrap/>
            <w:vAlign w:val="center"/>
          </w:tcPr>
          <w:p w14:paraId="55B7B5EC">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2B154463">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477" w:type="pct"/>
            <w:tcBorders>
              <w:top w:val="nil"/>
              <w:left w:val="nil"/>
              <w:bottom w:val="single" w:color="auto" w:sz="4" w:space="0"/>
              <w:right w:val="single" w:color="auto" w:sz="4" w:space="0"/>
            </w:tcBorders>
            <w:noWrap/>
            <w:vAlign w:val="center"/>
          </w:tcPr>
          <w:p w14:paraId="54A227D0">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685BE65D">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71.69</w:t>
            </w:r>
          </w:p>
        </w:tc>
        <w:tc>
          <w:tcPr>
            <w:tcW w:w="334" w:type="pct"/>
            <w:tcBorders>
              <w:top w:val="nil"/>
              <w:left w:val="nil"/>
              <w:bottom w:val="single" w:color="auto" w:sz="4" w:space="0"/>
              <w:right w:val="single" w:color="auto" w:sz="4" w:space="0"/>
            </w:tcBorders>
            <w:noWrap/>
            <w:vAlign w:val="center"/>
          </w:tcPr>
          <w:p w14:paraId="0B5368D7">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38.97</w:t>
            </w:r>
          </w:p>
        </w:tc>
        <w:tc>
          <w:tcPr>
            <w:tcW w:w="328" w:type="pct"/>
            <w:tcBorders>
              <w:top w:val="nil"/>
              <w:left w:val="nil"/>
              <w:bottom w:val="single" w:color="auto" w:sz="4" w:space="0"/>
              <w:right w:val="single" w:color="auto" w:sz="4" w:space="0"/>
            </w:tcBorders>
            <w:noWrap/>
            <w:vAlign w:val="center"/>
          </w:tcPr>
          <w:p w14:paraId="6C386968">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1.61</w:t>
            </w:r>
          </w:p>
        </w:tc>
      </w:tr>
      <w:tr w14:paraId="499D96F8">
        <w:tblPrEx>
          <w:tblCellMar>
            <w:top w:w="0" w:type="dxa"/>
            <w:left w:w="108" w:type="dxa"/>
            <w:bottom w:w="0" w:type="dxa"/>
            <w:right w:w="108" w:type="dxa"/>
          </w:tblCellMar>
        </w:tblPrEx>
        <w:trPr>
          <w:trHeight w:val="20" w:hRule="atLeast"/>
          <w:jc w:val="center"/>
        </w:trPr>
        <w:tc>
          <w:tcPr>
            <w:tcW w:w="858" w:type="pct"/>
            <w:tcBorders>
              <w:top w:val="nil"/>
              <w:left w:val="single" w:color="auto" w:sz="4" w:space="0"/>
              <w:bottom w:val="single" w:color="auto" w:sz="4" w:space="0"/>
              <w:right w:val="single" w:color="auto" w:sz="4" w:space="0"/>
            </w:tcBorders>
            <w:noWrap/>
            <w:vAlign w:val="center"/>
          </w:tcPr>
          <w:p w14:paraId="54917CEA">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长子营镇</w:t>
            </w:r>
          </w:p>
        </w:tc>
        <w:tc>
          <w:tcPr>
            <w:tcW w:w="706" w:type="pct"/>
            <w:tcBorders>
              <w:top w:val="nil"/>
              <w:left w:val="nil"/>
              <w:bottom w:val="single" w:color="auto" w:sz="4" w:space="0"/>
              <w:right w:val="single" w:color="auto" w:sz="4" w:space="0"/>
            </w:tcBorders>
            <w:noWrap/>
            <w:vAlign w:val="center"/>
          </w:tcPr>
          <w:p w14:paraId="732A8A87">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1586.38</w:t>
            </w:r>
          </w:p>
        </w:tc>
        <w:tc>
          <w:tcPr>
            <w:tcW w:w="479" w:type="pct"/>
            <w:tcBorders>
              <w:top w:val="nil"/>
              <w:left w:val="nil"/>
              <w:bottom w:val="single" w:color="auto" w:sz="4" w:space="0"/>
              <w:right w:val="single" w:color="auto" w:sz="4" w:space="0"/>
            </w:tcBorders>
            <w:noWrap/>
            <w:vAlign w:val="center"/>
          </w:tcPr>
          <w:p w14:paraId="2E66603B">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1577.43</w:t>
            </w:r>
          </w:p>
        </w:tc>
        <w:tc>
          <w:tcPr>
            <w:tcW w:w="766" w:type="pct"/>
            <w:tcBorders>
              <w:top w:val="nil"/>
              <w:left w:val="nil"/>
              <w:bottom w:val="single" w:color="auto" w:sz="4" w:space="0"/>
              <w:right w:val="single" w:color="auto" w:sz="4" w:space="0"/>
            </w:tcBorders>
            <w:noWrap/>
            <w:vAlign w:val="center"/>
          </w:tcPr>
          <w:p w14:paraId="5922643B">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670" w:type="pct"/>
            <w:tcBorders>
              <w:top w:val="nil"/>
              <w:left w:val="nil"/>
              <w:bottom w:val="single" w:color="auto" w:sz="4" w:space="0"/>
              <w:right w:val="single" w:color="auto" w:sz="4" w:space="0"/>
            </w:tcBorders>
            <w:noWrap/>
            <w:vAlign w:val="center"/>
          </w:tcPr>
          <w:p w14:paraId="1494B845">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0.29</w:t>
            </w:r>
          </w:p>
        </w:tc>
        <w:tc>
          <w:tcPr>
            <w:tcW w:w="477" w:type="pct"/>
            <w:tcBorders>
              <w:top w:val="nil"/>
              <w:left w:val="nil"/>
              <w:bottom w:val="single" w:color="auto" w:sz="4" w:space="0"/>
              <w:right w:val="single" w:color="auto" w:sz="4" w:space="0"/>
            </w:tcBorders>
            <w:noWrap/>
            <w:vAlign w:val="center"/>
          </w:tcPr>
          <w:p w14:paraId="464BA289">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83" w:type="pct"/>
            <w:tcBorders>
              <w:top w:val="nil"/>
              <w:left w:val="nil"/>
              <w:bottom w:val="single" w:color="auto" w:sz="4" w:space="0"/>
              <w:right w:val="single" w:color="auto" w:sz="4" w:space="0"/>
            </w:tcBorders>
            <w:noWrap/>
            <w:vAlign w:val="center"/>
          </w:tcPr>
          <w:p w14:paraId="0D933100">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8.66</w:t>
            </w:r>
          </w:p>
        </w:tc>
        <w:tc>
          <w:tcPr>
            <w:tcW w:w="334" w:type="pct"/>
            <w:tcBorders>
              <w:top w:val="nil"/>
              <w:left w:val="nil"/>
              <w:bottom w:val="single" w:color="auto" w:sz="4" w:space="0"/>
              <w:right w:val="single" w:color="auto" w:sz="4" w:space="0"/>
            </w:tcBorders>
            <w:noWrap/>
            <w:vAlign w:val="center"/>
          </w:tcPr>
          <w:p w14:paraId="4517F935">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c>
          <w:tcPr>
            <w:tcW w:w="328" w:type="pct"/>
            <w:tcBorders>
              <w:top w:val="nil"/>
              <w:left w:val="nil"/>
              <w:bottom w:val="single" w:color="auto" w:sz="4" w:space="0"/>
              <w:right w:val="single" w:color="auto" w:sz="4" w:space="0"/>
            </w:tcBorders>
            <w:noWrap/>
            <w:vAlign w:val="center"/>
          </w:tcPr>
          <w:p w14:paraId="0E1EC7D5">
            <w:pPr>
              <w:widowControl/>
              <w:spacing w:line="240" w:lineRule="auto"/>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　</w:t>
            </w:r>
          </w:p>
        </w:tc>
      </w:tr>
    </w:tbl>
    <w:p w14:paraId="7FF78C23">
      <w:pPr>
        <w:spacing w:line="240" w:lineRule="auto"/>
        <w:ind w:firstLine="560"/>
        <w:jc w:val="center"/>
        <w:rPr>
          <w:rFonts w:hint="eastAsia" w:ascii="仿宋_GB2312" w:hAnsi="仿宋_GB2312" w:eastAsia="仿宋_GB2312" w:cs="仿宋_GB2312"/>
          <w:color w:val="000000"/>
          <w:sz w:val="24"/>
          <w:szCs w:val="24"/>
          <w:highlight w:val="none"/>
          <w:lang w:bidi="ar"/>
        </w:rPr>
      </w:pPr>
    </w:p>
    <w:p w14:paraId="68CF28D6">
      <w:pPr>
        <w:spacing w:line="240" w:lineRule="auto"/>
        <w:ind w:left="0" w:leftChars="0" w:firstLine="0" w:firstLineChars="0"/>
        <w:jc w:val="both"/>
        <w:rPr>
          <w:color w:val="000000"/>
          <w:highlight w:val="none"/>
          <w:lang w:bidi="ar"/>
        </w:rPr>
      </w:pPr>
    </w:p>
    <w:p w14:paraId="2D33A366">
      <w:pPr>
        <w:pStyle w:val="5"/>
        <w:pageBreakBefore w:val="0"/>
        <w:widowControl w:val="0"/>
        <w:kinsoku/>
        <w:wordWrap/>
        <w:overflowPunct/>
        <w:topLinePunct w:val="0"/>
        <w:autoSpaceDE/>
        <w:autoSpaceDN/>
        <w:bidi w:val="0"/>
        <w:adjustRightInd/>
        <w:snapToGrid/>
        <w:spacing w:before="0" w:after="0" w:line="560" w:lineRule="exact"/>
        <w:ind w:left="0" w:leftChars="0" w:firstLine="0" w:firstLineChars="0"/>
        <w:jc w:val="left"/>
        <w:textAlignment w:val="auto"/>
        <w:rPr>
          <w:rFonts w:hint="eastAsia" w:ascii="黑体" w:hAnsi="黑体" w:eastAsia="黑体" w:cs="黑体"/>
          <w:b w:val="0"/>
          <w:bCs w:val="0"/>
          <w:color w:val="000000"/>
          <w:kern w:val="2"/>
          <w:sz w:val="32"/>
          <w:szCs w:val="32"/>
          <w:highlight w:val="none"/>
          <w:lang w:val="en-US" w:eastAsia="zh-CN" w:bidi="ar"/>
        </w:rPr>
      </w:pPr>
      <w:r>
        <w:rPr>
          <w:rFonts w:hint="eastAsia" w:ascii="黑体" w:hAnsi="黑体" w:eastAsia="黑体" w:cs="黑体"/>
          <w:b w:val="0"/>
          <w:bCs w:val="0"/>
          <w:color w:val="000000"/>
          <w:kern w:val="2"/>
          <w:sz w:val="32"/>
          <w:szCs w:val="32"/>
          <w:highlight w:val="none"/>
          <w:lang w:val="en-US" w:eastAsia="zh-CN" w:bidi="ar"/>
        </w:rPr>
        <w:t xml:space="preserve">附表2 </w:t>
      </w:r>
    </w:p>
    <w:p w14:paraId="06A98AAE">
      <w:pPr>
        <w:keepNext/>
        <w:keepLines/>
        <w:pageBreakBefore w:val="0"/>
        <w:widowControl w:val="0"/>
        <w:suppressAutoHyphens/>
        <w:kinsoku/>
        <w:wordWrap/>
        <w:overflowPunct/>
        <w:topLinePunct w:val="0"/>
        <w:autoSpaceDE/>
        <w:autoSpaceDN/>
        <w:bidi w:val="0"/>
        <w:adjustRightInd/>
        <w:snapToGrid/>
        <w:spacing w:before="0" w:after="0" w:line="560" w:lineRule="exact"/>
        <w:ind w:firstLine="0" w:firstLineChars="0"/>
        <w:jc w:val="center"/>
        <w:textAlignment w:val="auto"/>
        <w:outlineLvl w:val="3"/>
        <w:rPr>
          <w:rFonts w:hint="eastAsia" w:ascii="方正小标宋简体" w:hAnsi="方正小标宋简体" w:eastAsia="方正小标宋简体" w:cs="方正小标宋简体"/>
          <w:b w:val="0"/>
          <w:bCs w:val="0"/>
          <w:color w:val="000000"/>
          <w:kern w:val="2"/>
          <w:sz w:val="44"/>
          <w:szCs w:val="44"/>
          <w:highlight w:val="none"/>
          <w:lang w:val="en-US" w:eastAsia="zh-CN" w:bidi="ar"/>
        </w:rPr>
      </w:pPr>
    </w:p>
    <w:p w14:paraId="36270866">
      <w:pPr>
        <w:keepNext/>
        <w:keepLines/>
        <w:pageBreakBefore w:val="0"/>
        <w:widowControl w:val="0"/>
        <w:suppressAutoHyphens/>
        <w:kinsoku/>
        <w:wordWrap/>
        <w:overflowPunct/>
        <w:topLinePunct w:val="0"/>
        <w:autoSpaceDE/>
        <w:autoSpaceDN/>
        <w:bidi w:val="0"/>
        <w:adjustRightInd/>
        <w:snapToGrid/>
        <w:spacing w:before="0" w:after="0" w:line="560" w:lineRule="exact"/>
        <w:ind w:firstLine="0" w:firstLineChars="0"/>
        <w:jc w:val="center"/>
        <w:textAlignment w:val="auto"/>
        <w:outlineLvl w:val="3"/>
        <w:rPr>
          <w:rFonts w:hint="eastAsia" w:ascii="方正小标宋简体" w:hAnsi="方正小标宋简体" w:eastAsia="方正小标宋简体" w:cs="方正小标宋简体"/>
          <w:b w:val="0"/>
          <w:bCs w:val="0"/>
          <w:color w:val="000000"/>
          <w:kern w:val="2"/>
          <w:sz w:val="44"/>
          <w:szCs w:val="44"/>
          <w:highlight w:val="none"/>
          <w:lang w:val="en-US" w:eastAsia="zh-CN" w:bidi="ar"/>
        </w:rPr>
      </w:pPr>
      <w:r>
        <w:rPr>
          <w:rFonts w:hint="eastAsia" w:ascii="方正小标宋简体" w:hAnsi="方正小标宋简体" w:eastAsia="方正小标宋简体" w:cs="方正小标宋简体"/>
          <w:b w:val="0"/>
          <w:bCs w:val="0"/>
          <w:color w:val="000000"/>
          <w:kern w:val="2"/>
          <w:sz w:val="44"/>
          <w:szCs w:val="44"/>
          <w:highlight w:val="none"/>
          <w:lang w:val="en-US" w:eastAsia="zh-CN" w:bidi="ar"/>
        </w:rPr>
        <w:t>林地现状面积统计表</w:t>
      </w:r>
    </w:p>
    <w:p w14:paraId="7131144A">
      <w:pPr>
        <w:pageBreakBefore w:val="0"/>
        <w:widowControl/>
        <w:kinsoku/>
        <w:wordWrap/>
        <w:overflowPunct/>
        <w:topLinePunct w:val="0"/>
        <w:autoSpaceDE/>
        <w:autoSpaceDN/>
        <w:bidi w:val="0"/>
        <w:adjustRightInd/>
        <w:snapToGrid/>
        <w:spacing w:line="560" w:lineRule="exact"/>
        <w:ind w:firstLine="0" w:firstLineChars="0"/>
        <w:jc w:val="center"/>
        <w:textAlignment w:val="center"/>
        <w:rPr>
          <w:rFonts w:ascii="宋体" w:hAnsi="宋体" w:eastAsia="宋体" w:cs="宋体"/>
          <w:b/>
          <w:bCs/>
          <w:color w:val="000000"/>
          <w:kern w:val="0"/>
          <w:szCs w:val="28"/>
          <w:highlight w:val="none"/>
          <w:lang w:bidi="ar"/>
        </w:rPr>
      </w:pPr>
    </w:p>
    <w:tbl>
      <w:tblPr>
        <w:tblStyle w:val="14"/>
        <w:tblW w:w="4986" w:type="pct"/>
        <w:tblInd w:w="0" w:type="dxa"/>
        <w:tblLayout w:type="autofit"/>
        <w:tblCellMar>
          <w:top w:w="0" w:type="dxa"/>
          <w:left w:w="108" w:type="dxa"/>
          <w:bottom w:w="0" w:type="dxa"/>
          <w:right w:w="108" w:type="dxa"/>
        </w:tblCellMar>
      </w:tblPr>
      <w:tblGrid>
        <w:gridCol w:w="4154"/>
        <w:gridCol w:w="2235"/>
        <w:gridCol w:w="2235"/>
        <w:gridCol w:w="1957"/>
        <w:gridCol w:w="2286"/>
        <w:gridCol w:w="1986"/>
        <w:gridCol w:w="1986"/>
        <w:gridCol w:w="1844"/>
        <w:gridCol w:w="2405"/>
      </w:tblGrid>
      <w:tr w14:paraId="7B36B75F">
        <w:tblPrEx>
          <w:tblCellMar>
            <w:top w:w="0" w:type="dxa"/>
            <w:left w:w="108" w:type="dxa"/>
            <w:bottom w:w="0" w:type="dxa"/>
            <w:right w:w="108" w:type="dxa"/>
          </w:tblCellMar>
        </w:tblPrEx>
        <w:trPr>
          <w:trHeight w:val="410" w:hRule="atLeast"/>
        </w:trPr>
        <w:tc>
          <w:tcPr>
            <w:tcW w:w="4429" w:type="pct"/>
            <w:gridSpan w:val="8"/>
            <w:tcBorders>
              <w:top w:val="nil"/>
              <w:left w:val="nil"/>
              <w:bottom w:val="single" w:color="auto" w:sz="8" w:space="0"/>
              <w:right w:val="nil"/>
            </w:tcBorders>
            <w:noWrap/>
            <w:vAlign w:val="center"/>
          </w:tcPr>
          <w:p w14:paraId="500967F1">
            <w:pPr>
              <w:pageBreakBefore w:val="0"/>
              <w:widowControl/>
              <w:kinsoku/>
              <w:wordWrap/>
              <w:overflowPunct/>
              <w:topLinePunct w:val="0"/>
              <w:autoSpaceDE/>
              <w:autoSpaceDN/>
              <w:bidi w:val="0"/>
              <w:adjustRightInd/>
              <w:snapToGrid/>
              <w:spacing w:line="560" w:lineRule="exact"/>
              <w:ind w:firstLine="0" w:firstLineChars="0"/>
              <w:jc w:val="right"/>
              <w:rPr>
                <w:rFonts w:ascii="宋体" w:hAnsi="宋体" w:eastAsia="宋体" w:cs="宋体"/>
                <w:color w:val="000000"/>
                <w:kern w:val="0"/>
                <w:szCs w:val="28"/>
                <w:highlight w:val="none"/>
              </w:rPr>
            </w:pPr>
          </w:p>
        </w:tc>
        <w:tc>
          <w:tcPr>
            <w:tcW w:w="571" w:type="pct"/>
            <w:tcBorders>
              <w:top w:val="nil"/>
              <w:left w:val="nil"/>
              <w:bottom w:val="nil"/>
              <w:right w:val="nil"/>
            </w:tcBorders>
            <w:noWrap/>
            <w:vAlign w:val="center"/>
          </w:tcPr>
          <w:p w14:paraId="24081EDD">
            <w:pPr>
              <w:pageBreakBefore w:val="0"/>
              <w:widowControl/>
              <w:kinsoku/>
              <w:wordWrap/>
              <w:overflowPunct/>
              <w:topLinePunct w:val="0"/>
              <w:autoSpaceDE/>
              <w:autoSpaceDN/>
              <w:bidi w:val="0"/>
              <w:adjustRightInd/>
              <w:snapToGrid/>
              <w:spacing w:line="560" w:lineRule="exact"/>
              <w:ind w:right="210" w:firstLine="0" w:firstLineChars="0"/>
              <w:jc w:val="right"/>
              <w:rPr>
                <w:rFonts w:ascii="宋体" w:hAnsi="宋体" w:eastAsia="宋体" w:cs="宋体"/>
                <w:color w:val="000000"/>
                <w:kern w:val="0"/>
                <w:szCs w:val="28"/>
                <w:highlight w:val="none"/>
              </w:rPr>
            </w:pPr>
            <w:r>
              <w:rPr>
                <w:rFonts w:hint="eastAsia" w:ascii="仿宋_GB2312" w:hAnsi="仿宋_GB2312" w:eastAsia="仿宋_GB2312" w:cs="仿宋_GB2312"/>
                <w:color w:val="000000"/>
                <w:kern w:val="0"/>
                <w:szCs w:val="28"/>
                <w:highlight w:val="none"/>
              </w:rPr>
              <w:t>单位：公顷</w:t>
            </w:r>
          </w:p>
        </w:tc>
      </w:tr>
      <w:tr w14:paraId="7B60E756">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0"/>
            <w:vAlign w:val="center"/>
          </w:tcPr>
          <w:p w14:paraId="4F0663EF">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统计单位</w:t>
            </w:r>
          </w:p>
        </w:tc>
        <w:tc>
          <w:tcPr>
            <w:tcW w:w="530" w:type="pct"/>
            <w:tcBorders>
              <w:top w:val="nil"/>
              <w:left w:val="nil"/>
              <w:bottom w:val="single" w:color="auto" w:sz="8" w:space="0"/>
              <w:right w:val="single" w:color="auto" w:sz="8" w:space="0"/>
            </w:tcBorders>
            <w:noWrap w:val="0"/>
            <w:vAlign w:val="center"/>
          </w:tcPr>
          <w:p w14:paraId="7AB50BA9">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林地</w:t>
            </w:r>
          </w:p>
        </w:tc>
        <w:tc>
          <w:tcPr>
            <w:tcW w:w="530" w:type="pct"/>
            <w:tcBorders>
              <w:top w:val="nil"/>
              <w:left w:val="nil"/>
              <w:bottom w:val="single" w:color="auto" w:sz="8" w:space="0"/>
              <w:right w:val="single" w:color="auto" w:sz="8" w:space="0"/>
            </w:tcBorders>
            <w:noWrap w:val="0"/>
            <w:vAlign w:val="center"/>
          </w:tcPr>
          <w:p w14:paraId="638CDC4C">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乔木林地</w:t>
            </w:r>
          </w:p>
        </w:tc>
        <w:tc>
          <w:tcPr>
            <w:tcW w:w="464" w:type="pct"/>
            <w:tcBorders>
              <w:top w:val="nil"/>
              <w:left w:val="nil"/>
              <w:bottom w:val="single" w:color="auto" w:sz="8" w:space="0"/>
              <w:right w:val="single" w:color="auto" w:sz="8" w:space="0"/>
            </w:tcBorders>
            <w:noWrap w:val="0"/>
            <w:vAlign w:val="center"/>
          </w:tcPr>
          <w:p w14:paraId="34320E72">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疏林地</w:t>
            </w:r>
          </w:p>
        </w:tc>
        <w:tc>
          <w:tcPr>
            <w:tcW w:w="542" w:type="pct"/>
            <w:tcBorders>
              <w:top w:val="nil"/>
              <w:left w:val="nil"/>
              <w:bottom w:val="single" w:color="auto" w:sz="8" w:space="0"/>
              <w:right w:val="single" w:color="auto" w:sz="8" w:space="0"/>
            </w:tcBorders>
            <w:noWrap w:val="0"/>
            <w:vAlign w:val="center"/>
          </w:tcPr>
          <w:p w14:paraId="02F8CFAF">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其他灌木林地</w:t>
            </w:r>
          </w:p>
        </w:tc>
        <w:tc>
          <w:tcPr>
            <w:tcW w:w="471" w:type="pct"/>
            <w:tcBorders>
              <w:top w:val="nil"/>
              <w:left w:val="nil"/>
              <w:bottom w:val="single" w:color="auto" w:sz="8" w:space="0"/>
              <w:right w:val="single" w:color="auto" w:sz="8" w:space="0"/>
            </w:tcBorders>
            <w:noWrap w:val="0"/>
            <w:vAlign w:val="center"/>
          </w:tcPr>
          <w:p w14:paraId="7C31EEB3">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未成林地</w:t>
            </w:r>
          </w:p>
        </w:tc>
        <w:tc>
          <w:tcPr>
            <w:tcW w:w="471" w:type="pct"/>
            <w:tcBorders>
              <w:top w:val="nil"/>
              <w:left w:val="nil"/>
              <w:bottom w:val="single" w:color="auto" w:sz="8" w:space="0"/>
              <w:right w:val="single" w:color="auto" w:sz="8" w:space="0"/>
            </w:tcBorders>
            <w:noWrap w:val="0"/>
            <w:vAlign w:val="center"/>
          </w:tcPr>
          <w:p w14:paraId="3B6E02D2">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苗圃地</w:t>
            </w:r>
          </w:p>
        </w:tc>
        <w:tc>
          <w:tcPr>
            <w:tcW w:w="437" w:type="pct"/>
            <w:tcBorders>
              <w:top w:val="nil"/>
              <w:left w:val="nil"/>
              <w:bottom w:val="single" w:color="auto" w:sz="8" w:space="0"/>
              <w:right w:val="single" w:color="auto" w:sz="8" w:space="0"/>
            </w:tcBorders>
            <w:noWrap w:val="0"/>
            <w:vAlign w:val="center"/>
          </w:tcPr>
          <w:p w14:paraId="038BA10C">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迹地</w:t>
            </w:r>
          </w:p>
        </w:tc>
        <w:tc>
          <w:tcPr>
            <w:tcW w:w="571" w:type="pct"/>
            <w:tcBorders>
              <w:top w:val="single" w:color="auto" w:sz="8" w:space="0"/>
              <w:left w:val="nil"/>
              <w:bottom w:val="single" w:color="auto" w:sz="8" w:space="0"/>
              <w:right w:val="single" w:color="auto" w:sz="8" w:space="0"/>
            </w:tcBorders>
            <w:noWrap w:val="0"/>
            <w:vAlign w:val="center"/>
          </w:tcPr>
          <w:p w14:paraId="4B813BA4">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其他</w:t>
            </w:r>
          </w:p>
        </w:tc>
      </w:tr>
      <w:tr w14:paraId="595CB621">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0"/>
            <w:vAlign w:val="center"/>
          </w:tcPr>
          <w:p w14:paraId="29292336">
            <w:pPr>
              <w:widowControl/>
              <w:spacing w:line="440" w:lineRule="exact"/>
              <w:ind w:firstLine="0" w:firstLineChars="0"/>
              <w:jc w:val="center"/>
              <w:rPr>
                <w:rFonts w:hint="eastAsia" w:ascii="仿宋_GB2312" w:hAnsi="仿宋_GB2312" w:eastAsia="仿宋_GB2312" w:cs="仿宋_GB2312"/>
                <w:i/>
                <w:iCs/>
                <w:color w:val="000000"/>
                <w:kern w:val="0"/>
                <w:sz w:val="24"/>
                <w:szCs w:val="24"/>
                <w:highlight w:val="none"/>
              </w:rPr>
            </w:pPr>
            <w:r>
              <w:rPr>
                <w:rFonts w:hint="eastAsia" w:ascii="仿宋_GB2312" w:hAnsi="仿宋_GB2312" w:eastAsia="仿宋_GB2312" w:cs="仿宋_GB2312"/>
                <w:i/>
                <w:iCs/>
                <w:color w:val="000000"/>
                <w:kern w:val="0"/>
                <w:sz w:val="24"/>
                <w:szCs w:val="24"/>
                <w:highlight w:val="none"/>
              </w:rPr>
              <w:t>A1</w:t>
            </w:r>
          </w:p>
        </w:tc>
        <w:tc>
          <w:tcPr>
            <w:tcW w:w="530" w:type="pct"/>
            <w:tcBorders>
              <w:top w:val="nil"/>
              <w:left w:val="nil"/>
              <w:bottom w:val="single" w:color="auto" w:sz="8" w:space="0"/>
              <w:right w:val="single" w:color="auto" w:sz="8" w:space="0"/>
            </w:tcBorders>
            <w:noWrap w:val="0"/>
            <w:vAlign w:val="center"/>
          </w:tcPr>
          <w:p w14:paraId="34AD4F37">
            <w:pPr>
              <w:widowControl/>
              <w:spacing w:line="440" w:lineRule="exact"/>
              <w:ind w:firstLine="0" w:firstLineChars="0"/>
              <w:jc w:val="center"/>
              <w:rPr>
                <w:rFonts w:hint="eastAsia" w:ascii="仿宋_GB2312" w:hAnsi="仿宋_GB2312" w:eastAsia="仿宋_GB2312" w:cs="仿宋_GB2312"/>
                <w:i/>
                <w:iCs/>
                <w:color w:val="000000"/>
                <w:kern w:val="0"/>
                <w:sz w:val="24"/>
                <w:szCs w:val="24"/>
                <w:highlight w:val="none"/>
              </w:rPr>
            </w:pPr>
            <w:r>
              <w:rPr>
                <w:rFonts w:hint="eastAsia" w:ascii="仿宋_GB2312" w:hAnsi="仿宋_GB2312" w:eastAsia="仿宋_GB2312" w:cs="仿宋_GB2312"/>
                <w:i/>
                <w:iCs/>
                <w:color w:val="000000"/>
                <w:kern w:val="0"/>
                <w:sz w:val="24"/>
                <w:szCs w:val="24"/>
                <w:highlight w:val="none"/>
              </w:rPr>
              <w:t>A2</w:t>
            </w:r>
          </w:p>
        </w:tc>
        <w:tc>
          <w:tcPr>
            <w:tcW w:w="530" w:type="pct"/>
            <w:tcBorders>
              <w:top w:val="nil"/>
              <w:left w:val="nil"/>
              <w:bottom w:val="single" w:color="auto" w:sz="8" w:space="0"/>
              <w:right w:val="single" w:color="auto" w:sz="8" w:space="0"/>
            </w:tcBorders>
            <w:noWrap w:val="0"/>
            <w:vAlign w:val="center"/>
          </w:tcPr>
          <w:p w14:paraId="10CAA223">
            <w:pPr>
              <w:widowControl/>
              <w:spacing w:line="440" w:lineRule="exact"/>
              <w:ind w:firstLine="0" w:firstLineChars="0"/>
              <w:jc w:val="center"/>
              <w:rPr>
                <w:rFonts w:hint="eastAsia" w:ascii="仿宋_GB2312" w:hAnsi="仿宋_GB2312" w:eastAsia="仿宋_GB2312" w:cs="仿宋_GB2312"/>
                <w:i/>
                <w:iCs/>
                <w:color w:val="000000"/>
                <w:kern w:val="0"/>
                <w:sz w:val="24"/>
                <w:szCs w:val="24"/>
                <w:highlight w:val="none"/>
              </w:rPr>
            </w:pPr>
            <w:r>
              <w:rPr>
                <w:rFonts w:hint="eastAsia" w:ascii="仿宋_GB2312" w:hAnsi="仿宋_GB2312" w:eastAsia="仿宋_GB2312" w:cs="仿宋_GB2312"/>
                <w:i/>
                <w:iCs/>
                <w:color w:val="000000"/>
                <w:kern w:val="0"/>
                <w:sz w:val="24"/>
                <w:szCs w:val="24"/>
                <w:highlight w:val="none"/>
              </w:rPr>
              <w:t>A3</w:t>
            </w:r>
          </w:p>
        </w:tc>
        <w:tc>
          <w:tcPr>
            <w:tcW w:w="464" w:type="pct"/>
            <w:tcBorders>
              <w:top w:val="nil"/>
              <w:left w:val="nil"/>
              <w:bottom w:val="single" w:color="auto" w:sz="8" w:space="0"/>
              <w:right w:val="single" w:color="auto" w:sz="8" w:space="0"/>
            </w:tcBorders>
            <w:noWrap w:val="0"/>
            <w:vAlign w:val="center"/>
          </w:tcPr>
          <w:p w14:paraId="06646DF0">
            <w:pPr>
              <w:widowControl/>
              <w:spacing w:line="440" w:lineRule="exact"/>
              <w:ind w:firstLine="0" w:firstLineChars="0"/>
              <w:jc w:val="center"/>
              <w:rPr>
                <w:rFonts w:hint="eastAsia" w:ascii="仿宋_GB2312" w:hAnsi="仿宋_GB2312" w:eastAsia="仿宋_GB2312" w:cs="仿宋_GB2312"/>
                <w:i/>
                <w:iCs/>
                <w:color w:val="000000"/>
                <w:kern w:val="0"/>
                <w:sz w:val="24"/>
                <w:szCs w:val="24"/>
                <w:highlight w:val="none"/>
              </w:rPr>
            </w:pPr>
            <w:r>
              <w:rPr>
                <w:rFonts w:hint="eastAsia" w:ascii="仿宋_GB2312" w:hAnsi="仿宋_GB2312" w:eastAsia="仿宋_GB2312" w:cs="仿宋_GB2312"/>
                <w:i/>
                <w:iCs/>
                <w:color w:val="000000"/>
                <w:kern w:val="0"/>
                <w:sz w:val="24"/>
                <w:szCs w:val="24"/>
                <w:highlight w:val="none"/>
              </w:rPr>
              <w:t>A4</w:t>
            </w:r>
          </w:p>
        </w:tc>
        <w:tc>
          <w:tcPr>
            <w:tcW w:w="542" w:type="pct"/>
            <w:tcBorders>
              <w:top w:val="nil"/>
              <w:left w:val="nil"/>
              <w:bottom w:val="single" w:color="auto" w:sz="8" w:space="0"/>
              <w:right w:val="single" w:color="auto" w:sz="8" w:space="0"/>
            </w:tcBorders>
            <w:noWrap w:val="0"/>
            <w:vAlign w:val="center"/>
          </w:tcPr>
          <w:p w14:paraId="6C672759">
            <w:pPr>
              <w:widowControl/>
              <w:spacing w:line="440" w:lineRule="exact"/>
              <w:ind w:firstLine="0" w:firstLineChars="0"/>
              <w:jc w:val="center"/>
              <w:rPr>
                <w:rFonts w:hint="eastAsia" w:ascii="仿宋_GB2312" w:hAnsi="仿宋_GB2312" w:eastAsia="仿宋_GB2312" w:cs="仿宋_GB2312"/>
                <w:i/>
                <w:iCs/>
                <w:color w:val="000000"/>
                <w:kern w:val="0"/>
                <w:sz w:val="24"/>
                <w:szCs w:val="24"/>
                <w:highlight w:val="none"/>
              </w:rPr>
            </w:pPr>
            <w:r>
              <w:rPr>
                <w:rFonts w:hint="eastAsia" w:ascii="仿宋_GB2312" w:hAnsi="仿宋_GB2312" w:eastAsia="仿宋_GB2312" w:cs="仿宋_GB2312"/>
                <w:i/>
                <w:iCs/>
                <w:color w:val="000000"/>
                <w:kern w:val="0"/>
                <w:sz w:val="24"/>
                <w:szCs w:val="24"/>
                <w:highlight w:val="none"/>
              </w:rPr>
              <w:t>A5</w:t>
            </w:r>
          </w:p>
        </w:tc>
        <w:tc>
          <w:tcPr>
            <w:tcW w:w="471" w:type="pct"/>
            <w:tcBorders>
              <w:top w:val="nil"/>
              <w:left w:val="nil"/>
              <w:bottom w:val="single" w:color="auto" w:sz="8" w:space="0"/>
              <w:right w:val="single" w:color="auto" w:sz="8" w:space="0"/>
            </w:tcBorders>
            <w:noWrap w:val="0"/>
            <w:vAlign w:val="center"/>
          </w:tcPr>
          <w:p w14:paraId="2671EC5B">
            <w:pPr>
              <w:widowControl/>
              <w:spacing w:line="440" w:lineRule="exact"/>
              <w:ind w:firstLine="0" w:firstLineChars="0"/>
              <w:jc w:val="center"/>
              <w:rPr>
                <w:rFonts w:hint="eastAsia" w:ascii="仿宋_GB2312" w:hAnsi="仿宋_GB2312" w:eastAsia="仿宋_GB2312" w:cs="仿宋_GB2312"/>
                <w:i/>
                <w:iCs/>
                <w:color w:val="000000"/>
                <w:kern w:val="0"/>
                <w:sz w:val="24"/>
                <w:szCs w:val="24"/>
                <w:highlight w:val="none"/>
              </w:rPr>
            </w:pPr>
            <w:r>
              <w:rPr>
                <w:rFonts w:hint="eastAsia" w:ascii="仿宋_GB2312" w:hAnsi="仿宋_GB2312" w:eastAsia="仿宋_GB2312" w:cs="仿宋_GB2312"/>
                <w:i/>
                <w:iCs/>
                <w:color w:val="000000"/>
                <w:kern w:val="0"/>
                <w:sz w:val="24"/>
                <w:szCs w:val="24"/>
                <w:highlight w:val="none"/>
              </w:rPr>
              <w:t>A6</w:t>
            </w:r>
          </w:p>
        </w:tc>
        <w:tc>
          <w:tcPr>
            <w:tcW w:w="471" w:type="pct"/>
            <w:tcBorders>
              <w:top w:val="nil"/>
              <w:left w:val="nil"/>
              <w:bottom w:val="single" w:color="auto" w:sz="8" w:space="0"/>
              <w:right w:val="single" w:color="auto" w:sz="8" w:space="0"/>
            </w:tcBorders>
            <w:noWrap w:val="0"/>
            <w:vAlign w:val="center"/>
          </w:tcPr>
          <w:p w14:paraId="290413D3">
            <w:pPr>
              <w:widowControl/>
              <w:spacing w:line="440" w:lineRule="exact"/>
              <w:ind w:firstLine="0" w:firstLineChars="0"/>
              <w:jc w:val="center"/>
              <w:rPr>
                <w:rFonts w:hint="eastAsia" w:ascii="仿宋_GB2312" w:hAnsi="仿宋_GB2312" w:eastAsia="仿宋_GB2312" w:cs="仿宋_GB2312"/>
                <w:i/>
                <w:iCs/>
                <w:color w:val="000000"/>
                <w:kern w:val="0"/>
                <w:sz w:val="24"/>
                <w:szCs w:val="24"/>
                <w:highlight w:val="none"/>
              </w:rPr>
            </w:pPr>
            <w:r>
              <w:rPr>
                <w:rFonts w:hint="eastAsia" w:ascii="仿宋_GB2312" w:hAnsi="仿宋_GB2312" w:eastAsia="仿宋_GB2312" w:cs="仿宋_GB2312"/>
                <w:i/>
                <w:iCs/>
                <w:color w:val="000000"/>
                <w:kern w:val="0"/>
                <w:sz w:val="24"/>
                <w:szCs w:val="24"/>
                <w:highlight w:val="none"/>
              </w:rPr>
              <w:t>A7</w:t>
            </w:r>
          </w:p>
        </w:tc>
        <w:tc>
          <w:tcPr>
            <w:tcW w:w="437" w:type="pct"/>
            <w:tcBorders>
              <w:top w:val="nil"/>
              <w:left w:val="nil"/>
              <w:bottom w:val="single" w:color="auto" w:sz="8" w:space="0"/>
              <w:right w:val="single" w:color="auto" w:sz="8" w:space="0"/>
            </w:tcBorders>
            <w:noWrap w:val="0"/>
            <w:vAlign w:val="center"/>
          </w:tcPr>
          <w:p w14:paraId="1B62C3F5">
            <w:pPr>
              <w:widowControl/>
              <w:spacing w:line="440" w:lineRule="exact"/>
              <w:ind w:firstLine="0" w:firstLineChars="0"/>
              <w:jc w:val="center"/>
              <w:rPr>
                <w:rFonts w:hint="eastAsia" w:ascii="仿宋_GB2312" w:hAnsi="仿宋_GB2312" w:eastAsia="仿宋_GB2312" w:cs="仿宋_GB2312"/>
                <w:i/>
                <w:iCs/>
                <w:color w:val="000000"/>
                <w:kern w:val="0"/>
                <w:sz w:val="24"/>
                <w:szCs w:val="24"/>
                <w:highlight w:val="none"/>
              </w:rPr>
            </w:pPr>
            <w:r>
              <w:rPr>
                <w:rFonts w:hint="eastAsia" w:ascii="仿宋_GB2312" w:hAnsi="仿宋_GB2312" w:eastAsia="仿宋_GB2312" w:cs="仿宋_GB2312"/>
                <w:i/>
                <w:iCs/>
                <w:color w:val="000000"/>
                <w:kern w:val="0"/>
                <w:sz w:val="24"/>
                <w:szCs w:val="24"/>
                <w:highlight w:val="none"/>
              </w:rPr>
              <w:t>A8</w:t>
            </w:r>
          </w:p>
        </w:tc>
        <w:tc>
          <w:tcPr>
            <w:tcW w:w="571" w:type="pct"/>
            <w:tcBorders>
              <w:top w:val="nil"/>
              <w:left w:val="nil"/>
              <w:bottom w:val="single" w:color="auto" w:sz="8" w:space="0"/>
              <w:right w:val="single" w:color="auto" w:sz="8" w:space="0"/>
            </w:tcBorders>
            <w:noWrap w:val="0"/>
            <w:vAlign w:val="center"/>
          </w:tcPr>
          <w:p w14:paraId="057AD572">
            <w:pPr>
              <w:widowControl/>
              <w:spacing w:line="440" w:lineRule="exact"/>
              <w:ind w:firstLine="0" w:firstLineChars="0"/>
              <w:jc w:val="center"/>
              <w:rPr>
                <w:rFonts w:hint="eastAsia" w:ascii="仿宋_GB2312" w:hAnsi="仿宋_GB2312" w:eastAsia="仿宋_GB2312" w:cs="仿宋_GB2312"/>
                <w:i/>
                <w:iCs/>
                <w:color w:val="000000"/>
                <w:kern w:val="0"/>
                <w:sz w:val="24"/>
                <w:szCs w:val="24"/>
                <w:highlight w:val="none"/>
              </w:rPr>
            </w:pPr>
            <w:r>
              <w:rPr>
                <w:rFonts w:hint="eastAsia" w:ascii="仿宋_GB2312" w:hAnsi="仿宋_GB2312" w:eastAsia="仿宋_GB2312" w:cs="仿宋_GB2312"/>
                <w:i/>
                <w:iCs/>
                <w:color w:val="000000"/>
                <w:kern w:val="0"/>
                <w:sz w:val="24"/>
                <w:szCs w:val="24"/>
                <w:highlight w:val="none"/>
              </w:rPr>
              <w:t>A9</w:t>
            </w:r>
          </w:p>
        </w:tc>
      </w:tr>
      <w:tr w14:paraId="4B92155A">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77BD9C73">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合计</w:t>
            </w:r>
          </w:p>
        </w:tc>
        <w:tc>
          <w:tcPr>
            <w:tcW w:w="530" w:type="pct"/>
            <w:tcBorders>
              <w:top w:val="nil"/>
              <w:left w:val="nil"/>
              <w:bottom w:val="single" w:color="auto" w:sz="8" w:space="0"/>
              <w:right w:val="single" w:color="auto" w:sz="8" w:space="0"/>
            </w:tcBorders>
            <w:noWrap w:val="0"/>
            <w:vAlign w:val="center"/>
          </w:tcPr>
          <w:p w14:paraId="700F2233">
            <w:pPr>
              <w:widowControl/>
              <w:spacing w:line="520" w:lineRule="exact"/>
              <w:ind w:firstLine="0" w:firstLineChars="0"/>
              <w:jc w:val="center"/>
              <w:rPr>
                <w:rFonts w:hint="eastAsia" w:ascii="仿宋_GB2312" w:hAnsi="仿宋_GB2312" w:eastAsia="仿宋_GB2312" w:cs="仿宋_GB2312"/>
                <w:b/>
                <w:color w:val="000000"/>
                <w:kern w:val="0"/>
                <w:sz w:val="24"/>
                <w:szCs w:val="24"/>
                <w:highlight w:val="none"/>
              </w:rPr>
            </w:pPr>
            <w:r>
              <w:rPr>
                <w:rFonts w:hint="eastAsia" w:ascii="仿宋_GB2312" w:hAnsi="仿宋_GB2312" w:eastAsia="仿宋_GB2312" w:cs="仿宋_GB2312"/>
                <w:b/>
                <w:color w:val="000000"/>
                <w:kern w:val="0"/>
                <w:sz w:val="24"/>
                <w:szCs w:val="24"/>
                <w:highlight w:val="none"/>
              </w:rPr>
              <w:t>28022.0</w:t>
            </w:r>
          </w:p>
        </w:tc>
        <w:tc>
          <w:tcPr>
            <w:tcW w:w="530" w:type="pct"/>
            <w:tcBorders>
              <w:top w:val="nil"/>
              <w:left w:val="nil"/>
              <w:bottom w:val="single" w:color="auto" w:sz="8" w:space="0"/>
              <w:right w:val="single" w:color="auto" w:sz="8" w:space="0"/>
            </w:tcBorders>
            <w:noWrap w:val="0"/>
            <w:vAlign w:val="center"/>
          </w:tcPr>
          <w:p w14:paraId="1F39D6B0">
            <w:pPr>
              <w:widowControl/>
              <w:spacing w:line="520" w:lineRule="exact"/>
              <w:ind w:firstLine="0" w:firstLineChars="0"/>
              <w:jc w:val="center"/>
              <w:rPr>
                <w:rFonts w:hint="eastAsia" w:ascii="仿宋_GB2312" w:hAnsi="仿宋_GB2312" w:eastAsia="仿宋_GB2312" w:cs="仿宋_GB2312"/>
                <w:b/>
                <w:color w:val="000000"/>
                <w:kern w:val="0"/>
                <w:sz w:val="24"/>
                <w:szCs w:val="24"/>
                <w:highlight w:val="none"/>
              </w:rPr>
            </w:pPr>
            <w:r>
              <w:rPr>
                <w:rFonts w:hint="eastAsia" w:ascii="仿宋_GB2312" w:hAnsi="仿宋_GB2312" w:eastAsia="仿宋_GB2312" w:cs="仿宋_GB2312"/>
                <w:b/>
                <w:color w:val="000000"/>
                <w:kern w:val="0"/>
                <w:sz w:val="24"/>
                <w:szCs w:val="24"/>
                <w:highlight w:val="none"/>
              </w:rPr>
              <w:t>23023.05</w:t>
            </w:r>
          </w:p>
        </w:tc>
        <w:tc>
          <w:tcPr>
            <w:tcW w:w="464" w:type="pct"/>
            <w:tcBorders>
              <w:top w:val="nil"/>
              <w:left w:val="nil"/>
              <w:bottom w:val="single" w:color="auto" w:sz="8" w:space="0"/>
              <w:right w:val="single" w:color="auto" w:sz="8" w:space="0"/>
            </w:tcBorders>
            <w:noWrap w:val="0"/>
            <w:vAlign w:val="center"/>
          </w:tcPr>
          <w:p w14:paraId="404CC072">
            <w:pPr>
              <w:widowControl/>
              <w:spacing w:line="520" w:lineRule="exact"/>
              <w:ind w:firstLine="0" w:firstLineChars="0"/>
              <w:jc w:val="center"/>
              <w:rPr>
                <w:rFonts w:hint="eastAsia" w:ascii="仿宋_GB2312" w:hAnsi="仿宋_GB2312" w:eastAsia="仿宋_GB2312" w:cs="仿宋_GB2312"/>
                <w:b/>
                <w:color w:val="000000"/>
                <w:kern w:val="0"/>
                <w:sz w:val="24"/>
                <w:szCs w:val="24"/>
                <w:highlight w:val="none"/>
              </w:rPr>
            </w:pPr>
            <w:r>
              <w:rPr>
                <w:rFonts w:hint="eastAsia" w:ascii="仿宋_GB2312" w:hAnsi="仿宋_GB2312" w:eastAsia="仿宋_GB2312" w:cs="仿宋_GB2312"/>
                <w:b/>
                <w:color w:val="000000"/>
                <w:kern w:val="0"/>
                <w:sz w:val="24"/>
                <w:szCs w:val="24"/>
                <w:highlight w:val="none"/>
              </w:rPr>
              <w:t>27.41</w:t>
            </w:r>
          </w:p>
        </w:tc>
        <w:tc>
          <w:tcPr>
            <w:tcW w:w="542" w:type="pct"/>
            <w:tcBorders>
              <w:top w:val="nil"/>
              <w:left w:val="nil"/>
              <w:bottom w:val="single" w:color="auto" w:sz="8" w:space="0"/>
              <w:right w:val="single" w:color="auto" w:sz="8" w:space="0"/>
            </w:tcBorders>
            <w:noWrap w:val="0"/>
            <w:vAlign w:val="center"/>
          </w:tcPr>
          <w:p w14:paraId="530DED33">
            <w:pPr>
              <w:widowControl/>
              <w:spacing w:line="520" w:lineRule="exact"/>
              <w:ind w:firstLine="0" w:firstLineChars="0"/>
              <w:jc w:val="center"/>
              <w:rPr>
                <w:rFonts w:hint="eastAsia" w:ascii="仿宋_GB2312" w:hAnsi="仿宋_GB2312" w:eastAsia="仿宋_GB2312" w:cs="仿宋_GB2312"/>
                <w:b/>
                <w:color w:val="000000"/>
                <w:kern w:val="0"/>
                <w:sz w:val="24"/>
                <w:szCs w:val="24"/>
                <w:highlight w:val="none"/>
              </w:rPr>
            </w:pPr>
            <w:r>
              <w:rPr>
                <w:rFonts w:hint="eastAsia" w:ascii="仿宋_GB2312" w:hAnsi="仿宋_GB2312" w:eastAsia="仿宋_GB2312" w:cs="仿宋_GB2312"/>
                <w:b/>
                <w:color w:val="000000"/>
                <w:kern w:val="0"/>
                <w:sz w:val="24"/>
                <w:szCs w:val="24"/>
                <w:highlight w:val="none"/>
              </w:rPr>
              <w:t>740.37</w:t>
            </w:r>
          </w:p>
        </w:tc>
        <w:tc>
          <w:tcPr>
            <w:tcW w:w="471" w:type="pct"/>
            <w:tcBorders>
              <w:top w:val="nil"/>
              <w:left w:val="nil"/>
              <w:bottom w:val="single" w:color="auto" w:sz="8" w:space="0"/>
              <w:right w:val="single" w:color="auto" w:sz="8" w:space="0"/>
            </w:tcBorders>
            <w:noWrap w:val="0"/>
            <w:vAlign w:val="center"/>
          </w:tcPr>
          <w:p w14:paraId="49A655B7">
            <w:pPr>
              <w:widowControl/>
              <w:spacing w:line="520" w:lineRule="exact"/>
              <w:ind w:firstLine="0" w:firstLineChars="0"/>
              <w:jc w:val="center"/>
              <w:rPr>
                <w:rFonts w:hint="eastAsia" w:ascii="仿宋_GB2312" w:hAnsi="仿宋_GB2312" w:eastAsia="仿宋_GB2312" w:cs="仿宋_GB2312"/>
                <w:b/>
                <w:color w:val="000000"/>
                <w:kern w:val="0"/>
                <w:sz w:val="24"/>
                <w:szCs w:val="24"/>
                <w:highlight w:val="none"/>
              </w:rPr>
            </w:pPr>
            <w:r>
              <w:rPr>
                <w:rFonts w:hint="eastAsia" w:ascii="仿宋_GB2312" w:hAnsi="仿宋_GB2312" w:eastAsia="仿宋_GB2312" w:cs="仿宋_GB2312"/>
                <w:b/>
                <w:color w:val="000000"/>
                <w:kern w:val="0"/>
                <w:sz w:val="24"/>
                <w:szCs w:val="24"/>
                <w:highlight w:val="none"/>
              </w:rPr>
              <w:t>69.50</w:t>
            </w:r>
          </w:p>
        </w:tc>
        <w:tc>
          <w:tcPr>
            <w:tcW w:w="471" w:type="pct"/>
            <w:tcBorders>
              <w:top w:val="nil"/>
              <w:left w:val="nil"/>
              <w:bottom w:val="single" w:color="auto" w:sz="8" w:space="0"/>
              <w:right w:val="single" w:color="auto" w:sz="8" w:space="0"/>
            </w:tcBorders>
            <w:noWrap w:val="0"/>
            <w:vAlign w:val="center"/>
          </w:tcPr>
          <w:p w14:paraId="4FAA86C7">
            <w:pPr>
              <w:widowControl/>
              <w:spacing w:line="520" w:lineRule="exact"/>
              <w:ind w:firstLine="0" w:firstLineChars="0"/>
              <w:jc w:val="center"/>
              <w:rPr>
                <w:rFonts w:hint="eastAsia" w:ascii="仿宋_GB2312" w:hAnsi="仿宋_GB2312" w:eastAsia="仿宋_GB2312" w:cs="仿宋_GB2312"/>
                <w:b/>
                <w:color w:val="000000"/>
                <w:kern w:val="0"/>
                <w:sz w:val="24"/>
                <w:szCs w:val="24"/>
                <w:highlight w:val="none"/>
              </w:rPr>
            </w:pPr>
            <w:r>
              <w:rPr>
                <w:rFonts w:hint="eastAsia" w:ascii="仿宋_GB2312" w:hAnsi="仿宋_GB2312" w:eastAsia="仿宋_GB2312" w:cs="仿宋_GB2312"/>
                <w:b/>
                <w:color w:val="000000"/>
                <w:kern w:val="0"/>
                <w:sz w:val="24"/>
                <w:szCs w:val="24"/>
                <w:highlight w:val="none"/>
              </w:rPr>
              <w:t>172.95</w:t>
            </w:r>
          </w:p>
        </w:tc>
        <w:tc>
          <w:tcPr>
            <w:tcW w:w="437" w:type="pct"/>
            <w:tcBorders>
              <w:top w:val="nil"/>
              <w:left w:val="nil"/>
              <w:bottom w:val="single" w:color="auto" w:sz="8" w:space="0"/>
              <w:right w:val="single" w:color="auto" w:sz="8" w:space="0"/>
            </w:tcBorders>
            <w:noWrap w:val="0"/>
            <w:vAlign w:val="center"/>
          </w:tcPr>
          <w:p w14:paraId="2E46AC68">
            <w:pPr>
              <w:widowControl/>
              <w:spacing w:line="520" w:lineRule="exact"/>
              <w:ind w:firstLine="0" w:firstLineChars="0"/>
              <w:jc w:val="center"/>
              <w:rPr>
                <w:rFonts w:hint="eastAsia" w:ascii="仿宋_GB2312" w:hAnsi="仿宋_GB2312" w:eastAsia="仿宋_GB2312" w:cs="仿宋_GB2312"/>
                <w:b/>
                <w:color w:val="000000"/>
                <w:kern w:val="0"/>
                <w:sz w:val="24"/>
                <w:szCs w:val="24"/>
                <w:highlight w:val="none"/>
              </w:rPr>
            </w:pPr>
            <w:r>
              <w:rPr>
                <w:rFonts w:hint="eastAsia" w:ascii="仿宋_GB2312" w:hAnsi="仿宋_GB2312" w:eastAsia="仿宋_GB2312" w:cs="仿宋_GB2312"/>
                <w:b/>
                <w:color w:val="000000"/>
                <w:kern w:val="0"/>
                <w:sz w:val="24"/>
                <w:szCs w:val="24"/>
                <w:highlight w:val="none"/>
              </w:rPr>
              <w:t>0.65</w:t>
            </w:r>
          </w:p>
        </w:tc>
        <w:tc>
          <w:tcPr>
            <w:tcW w:w="571" w:type="pct"/>
            <w:tcBorders>
              <w:top w:val="nil"/>
              <w:left w:val="nil"/>
              <w:bottom w:val="single" w:color="auto" w:sz="8" w:space="0"/>
              <w:right w:val="single" w:color="auto" w:sz="8" w:space="0"/>
            </w:tcBorders>
            <w:noWrap w:val="0"/>
            <w:vAlign w:val="center"/>
          </w:tcPr>
          <w:p w14:paraId="5CFB6A70">
            <w:pPr>
              <w:widowControl/>
              <w:spacing w:line="520" w:lineRule="exact"/>
              <w:ind w:firstLine="0" w:firstLineChars="0"/>
              <w:jc w:val="center"/>
              <w:rPr>
                <w:rFonts w:hint="eastAsia" w:ascii="仿宋_GB2312" w:hAnsi="仿宋_GB2312" w:eastAsia="仿宋_GB2312" w:cs="仿宋_GB2312"/>
                <w:b/>
                <w:color w:val="000000"/>
                <w:kern w:val="0"/>
                <w:sz w:val="24"/>
                <w:szCs w:val="24"/>
                <w:highlight w:val="none"/>
              </w:rPr>
            </w:pPr>
            <w:r>
              <w:rPr>
                <w:rFonts w:hint="eastAsia" w:ascii="仿宋_GB2312" w:hAnsi="仿宋_GB2312" w:eastAsia="仿宋_GB2312" w:cs="仿宋_GB2312"/>
                <w:b/>
                <w:color w:val="000000"/>
                <w:kern w:val="0"/>
                <w:sz w:val="24"/>
                <w:szCs w:val="24"/>
                <w:highlight w:val="none"/>
              </w:rPr>
              <w:t>3988.07</w:t>
            </w:r>
          </w:p>
        </w:tc>
      </w:tr>
      <w:tr w14:paraId="6AAEEB71">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1539A5CC">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兴丰街道</w:t>
            </w:r>
          </w:p>
        </w:tc>
        <w:tc>
          <w:tcPr>
            <w:tcW w:w="530" w:type="pct"/>
            <w:tcBorders>
              <w:top w:val="nil"/>
              <w:left w:val="nil"/>
              <w:bottom w:val="single" w:color="auto" w:sz="8" w:space="0"/>
              <w:right w:val="single" w:color="auto" w:sz="8" w:space="0"/>
            </w:tcBorders>
            <w:noWrap w:val="0"/>
            <w:vAlign w:val="center"/>
          </w:tcPr>
          <w:p w14:paraId="3F083432">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265.62</w:t>
            </w:r>
          </w:p>
        </w:tc>
        <w:tc>
          <w:tcPr>
            <w:tcW w:w="530" w:type="pct"/>
            <w:tcBorders>
              <w:top w:val="nil"/>
              <w:left w:val="nil"/>
              <w:bottom w:val="single" w:color="auto" w:sz="8" w:space="0"/>
              <w:right w:val="single" w:color="auto" w:sz="8" w:space="0"/>
            </w:tcBorders>
            <w:noWrap w:val="0"/>
            <w:vAlign w:val="center"/>
          </w:tcPr>
          <w:p w14:paraId="5AF15D94">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230.50</w:t>
            </w:r>
          </w:p>
        </w:tc>
        <w:tc>
          <w:tcPr>
            <w:tcW w:w="464" w:type="pct"/>
            <w:tcBorders>
              <w:top w:val="nil"/>
              <w:left w:val="nil"/>
              <w:bottom w:val="single" w:color="auto" w:sz="8" w:space="0"/>
              <w:right w:val="single" w:color="auto" w:sz="8" w:space="0"/>
            </w:tcBorders>
            <w:noWrap w:val="0"/>
            <w:vAlign w:val="center"/>
          </w:tcPr>
          <w:p w14:paraId="7D50A6E3">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42" w:type="pct"/>
            <w:tcBorders>
              <w:top w:val="nil"/>
              <w:left w:val="nil"/>
              <w:bottom w:val="single" w:color="auto" w:sz="8" w:space="0"/>
              <w:right w:val="single" w:color="auto" w:sz="8" w:space="0"/>
            </w:tcBorders>
            <w:noWrap w:val="0"/>
            <w:vAlign w:val="center"/>
          </w:tcPr>
          <w:p w14:paraId="7426B171">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71" w:type="pct"/>
            <w:tcBorders>
              <w:top w:val="nil"/>
              <w:left w:val="nil"/>
              <w:bottom w:val="single" w:color="auto" w:sz="8" w:space="0"/>
              <w:right w:val="single" w:color="auto" w:sz="8" w:space="0"/>
            </w:tcBorders>
            <w:noWrap w:val="0"/>
            <w:vAlign w:val="center"/>
          </w:tcPr>
          <w:p w14:paraId="1A4F8783">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71" w:type="pct"/>
            <w:tcBorders>
              <w:top w:val="nil"/>
              <w:left w:val="nil"/>
              <w:bottom w:val="single" w:color="auto" w:sz="8" w:space="0"/>
              <w:right w:val="single" w:color="auto" w:sz="8" w:space="0"/>
            </w:tcBorders>
            <w:noWrap w:val="0"/>
            <w:vAlign w:val="center"/>
          </w:tcPr>
          <w:p w14:paraId="748AC845">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37" w:type="pct"/>
            <w:tcBorders>
              <w:top w:val="nil"/>
              <w:left w:val="nil"/>
              <w:bottom w:val="single" w:color="auto" w:sz="8" w:space="0"/>
              <w:right w:val="single" w:color="auto" w:sz="8" w:space="0"/>
            </w:tcBorders>
            <w:noWrap w:val="0"/>
            <w:vAlign w:val="center"/>
          </w:tcPr>
          <w:p w14:paraId="648C53BA">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71" w:type="pct"/>
            <w:tcBorders>
              <w:top w:val="nil"/>
              <w:left w:val="nil"/>
              <w:bottom w:val="single" w:color="auto" w:sz="8" w:space="0"/>
              <w:right w:val="single" w:color="auto" w:sz="8" w:space="0"/>
            </w:tcBorders>
            <w:noWrap w:val="0"/>
            <w:vAlign w:val="center"/>
          </w:tcPr>
          <w:p w14:paraId="2F5543F3">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35.12</w:t>
            </w:r>
          </w:p>
        </w:tc>
      </w:tr>
      <w:tr w14:paraId="77AB1075">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61DA1B07">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林校路街道</w:t>
            </w:r>
          </w:p>
        </w:tc>
        <w:tc>
          <w:tcPr>
            <w:tcW w:w="530" w:type="pct"/>
            <w:tcBorders>
              <w:top w:val="nil"/>
              <w:left w:val="nil"/>
              <w:bottom w:val="single" w:color="auto" w:sz="8" w:space="0"/>
              <w:right w:val="single" w:color="auto" w:sz="8" w:space="0"/>
            </w:tcBorders>
            <w:noWrap w:val="0"/>
            <w:vAlign w:val="center"/>
          </w:tcPr>
          <w:p w14:paraId="244716F3">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276.89</w:t>
            </w:r>
          </w:p>
        </w:tc>
        <w:tc>
          <w:tcPr>
            <w:tcW w:w="530" w:type="pct"/>
            <w:tcBorders>
              <w:top w:val="nil"/>
              <w:left w:val="nil"/>
              <w:bottom w:val="single" w:color="auto" w:sz="8" w:space="0"/>
              <w:right w:val="single" w:color="auto" w:sz="8" w:space="0"/>
            </w:tcBorders>
            <w:noWrap w:val="0"/>
            <w:vAlign w:val="center"/>
          </w:tcPr>
          <w:p w14:paraId="6B676C6B">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216.81</w:t>
            </w:r>
          </w:p>
        </w:tc>
        <w:tc>
          <w:tcPr>
            <w:tcW w:w="464" w:type="pct"/>
            <w:tcBorders>
              <w:top w:val="nil"/>
              <w:left w:val="nil"/>
              <w:bottom w:val="single" w:color="auto" w:sz="8" w:space="0"/>
              <w:right w:val="single" w:color="auto" w:sz="8" w:space="0"/>
            </w:tcBorders>
            <w:noWrap w:val="0"/>
            <w:vAlign w:val="center"/>
          </w:tcPr>
          <w:p w14:paraId="557EB550">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42" w:type="pct"/>
            <w:tcBorders>
              <w:top w:val="nil"/>
              <w:left w:val="nil"/>
              <w:bottom w:val="single" w:color="auto" w:sz="8" w:space="0"/>
              <w:right w:val="single" w:color="auto" w:sz="8" w:space="0"/>
            </w:tcBorders>
            <w:noWrap w:val="0"/>
            <w:vAlign w:val="center"/>
          </w:tcPr>
          <w:p w14:paraId="4146CD6A">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71" w:type="pct"/>
            <w:tcBorders>
              <w:top w:val="nil"/>
              <w:left w:val="nil"/>
              <w:bottom w:val="single" w:color="auto" w:sz="8" w:space="0"/>
              <w:right w:val="single" w:color="auto" w:sz="8" w:space="0"/>
            </w:tcBorders>
            <w:noWrap w:val="0"/>
            <w:vAlign w:val="center"/>
          </w:tcPr>
          <w:p w14:paraId="46324E25">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71" w:type="pct"/>
            <w:tcBorders>
              <w:top w:val="nil"/>
              <w:left w:val="nil"/>
              <w:bottom w:val="single" w:color="auto" w:sz="8" w:space="0"/>
              <w:right w:val="single" w:color="auto" w:sz="8" w:space="0"/>
            </w:tcBorders>
            <w:noWrap w:val="0"/>
            <w:vAlign w:val="center"/>
          </w:tcPr>
          <w:p w14:paraId="16FDDCE2">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37" w:type="pct"/>
            <w:tcBorders>
              <w:top w:val="nil"/>
              <w:left w:val="nil"/>
              <w:bottom w:val="single" w:color="auto" w:sz="8" w:space="0"/>
              <w:right w:val="single" w:color="auto" w:sz="8" w:space="0"/>
            </w:tcBorders>
            <w:noWrap w:val="0"/>
            <w:vAlign w:val="center"/>
          </w:tcPr>
          <w:p w14:paraId="4E745E78">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71" w:type="pct"/>
            <w:tcBorders>
              <w:top w:val="nil"/>
              <w:left w:val="nil"/>
              <w:bottom w:val="single" w:color="auto" w:sz="8" w:space="0"/>
              <w:right w:val="single" w:color="auto" w:sz="8" w:space="0"/>
            </w:tcBorders>
            <w:noWrap w:val="0"/>
            <w:vAlign w:val="center"/>
          </w:tcPr>
          <w:p w14:paraId="12DF8D58">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60.08</w:t>
            </w:r>
          </w:p>
        </w:tc>
      </w:tr>
      <w:tr w14:paraId="44F9F5BD">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4E85FBD5">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清源街道</w:t>
            </w:r>
          </w:p>
        </w:tc>
        <w:tc>
          <w:tcPr>
            <w:tcW w:w="530" w:type="pct"/>
            <w:tcBorders>
              <w:top w:val="nil"/>
              <w:left w:val="nil"/>
              <w:bottom w:val="single" w:color="auto" w:sz="8" w:space="0"/>
              <w:right w:val="single" w:color="auto" w:sz="8" w:space="0"/>
            </w:tcBorders>
            <w:noWrap w:val="0"/>
            <w:vAlign w:val="center"/>
          </w:tcPr>
          <w:p w14:paraId="39B9856F">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20.23</w:t>
            </w:r>
          </w:p>
        </w:tc>
        <w:tc>
          <w:tcPr>
            <w:tcW w:w="530" w:type="pct"/>
            <w:tcBorders>
              <w:top w:val="nil"/>
              <w:left w:val="nil"/>
              <w:bottom w:val="single" w:color="auto" w:sz="8" w:space="0"/>
              <w:right w:val="single" w:color="auto" w:sz="8" w:space="0"/>
            </w:tcBorders>
            <w:noWrap w:val="0"/>
            <w:vAlign w:val="center"/>
          </w:tcPr>
          <w:p w14:paraId="36B21234">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19.62</w:t>
            </w:r>
          </w:p>
        </w:tc>
        <w:tc>
          <w:tcPr>
            <w:tcW w:w="464" w:type="pct"/>
            <w:tcBorders>
              <w:top w:val="nil"/>
              <w:left w:val="nil"/>
              <w:bottom w:val="single" w:color="auto" w:sz="8" w:space="0"/>
              <w:right w:val="single" w:color="auto" w:sz="8" w:space="0"/>
            </w:tcBorders>
            <w:noWrap w:val="0"/>
            <w:vAlign w:val="center"/>
          </w:tcPr>
          <w:p w14:paraId="021BDC23">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42" w:type="pct"/>
            <w:tcBorders>
              <w:top w:val="nil"/>
              <w:left w:val="nil"/>
              <w:bottom w:val="single" w:color="auto" w:sz="8" w:space="0"/>
              <w:right w:val="single" w:color="auto" w:sz="8" w:space="0"/>
            </w:tcBorders>
            <w:noWrap w:val="0"/>
            <w:vAlign w:val="center"/>
          </w:tcPr>
          <w:p w14:paraId="60E0E3B2">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71" w:type="pct"/>
            <w:tcBorders>
              <w:top w:val="nil"/>
              <w:left w:val="nil"/>
              <w:bottom w:val="single" w:color="auto" w:sz="8" w:space="0"/>
              <w:right w:val="single" w:color="auto" w:sz="8" w:space="0"/>
            </w:tcBorders>
            <w:noWrap w:val="0"/>
            <w:vAlign w:val="center"/>
          </w:tcPr>
          <w:p w14:paraId="6457F7A9">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71" w:type="pct"/>
            <w:tcBorders>
              <w:top w:val="nil"/>
              <w:left w:val="nil"/>
              <w:bottom w:val="single" w:color="auto" w:sz="8" w:space="0"/>
              <w:right w:val="single" w:color="auto" w:sz="8" w:space="0"/>
            </w:tcBorders>
            <w:noWrap w:val="0"/>
            <w:vAlign w:val="center"/>
          </w:tcPr>
          <w:p w14:paraId="6FEFF6FE">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37" w:type="pct"/>
            <w:tcBorders>
              <w:top w:val="nil"/>
              <w:left w:val="nil"/>
              <w:bottom w:val="single" w:color="auto" w:sz="8" w:space="0"/>
              <w:right w:val="single" w:color="auto" w:sz="8" w:space="0"/>
            </w:tcBorders>
            <w:noWrap w:val="0"/>
            <w:vAlign w:val="center"/>
          </w:tcPr>
          <w:p w14:paraId="38465F56">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71" w:type="pct"/>
            <w:tcBorders>
              <w:top w:val="nil"/>
              <w:left w:val="nil"/>
              <w:bottom w:val="single" w:color="auto" w:sz="8" w:space="0"/>
              <w:right w:val="single" w:color="auto" w:sz="8" w:space="0"/>
            </w:tcBorders>
            <w:noWrap w:val="0"/>
            <w:vAlign w:val="center"/>
          </w:tcPr>
          <w:p w14:paraId="471F9530">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0.61</w:t>
            </w:r>
          </w:p>
        </w:tc>
      </w:tr>
      <w:tr w14:paraId="76ED2755">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13A961FE">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黄村镇</w:t>
            </w:r>
          </w:p>
        </w:tc>
        <w:tc>
          <w:tcPr>
            <w:tcW w:w="530" w:type="pct"/>
            <w:tcBorders>
              <w:top w:val="nil"/>
              <w:left w:val="nil"/>
              <w:bottom w:val="single" w:color="auto" w:sz="8" w:space="0"/>
              <w:right w:val="single" w:color="auto" w:sz="8" w:space="0"/>
            </w:tcBorders>
            <w:noWrap w:val="0"/>
            <w:vAlign w:val="center"/>
          </w:tcPr>
          <w:p w14:paraId="29E32B00">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1760.12</w:t>
            </w:r>
          </w:p>
        </w:tc>
        <w:tc>
          <w:tcPr>
            <w:tcW w:w="530" w:type="pct"/>
            <w:tcBorders>
              <w:top w:val="nil"/>
              <w:left w:val="nil"/>
              <w:bottom w:val="single" w:color="auto" w:sz="8" w:space="0"/>
              <w:right w:val="single" w:color="auto" w:sz="8" w:space="0"/>
            </w:tcBorders>
            <w:noWrap w:val="0"/>
            <w:vAlign w:val="center"/>
          </w:tcPr>
          <w:p w14:paraId="24290F43">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1487.82</w:t>
            </w:r>
          </w:p>
        </w:tc>
        <w:tc>
          <w:tcPr>
            <w:tcW w:w="464" w:type="pct"/>
            <w:tcBorders>
              <w:top w:val="nil"/>
              <w:left w:val="nil"/>
              <w:bottom w:val="single" w:color="auto" w:sz="8" w:space="0"/>
              <w:right w:val="single" w:color="auto" w:sz="8" w:space="0"/>
            </w:tcBorders>
            <w:noWrap w:val="0"/>
            <w:vAlign w:val="center"/>
          </w:tcPr>
          <w:p w14:paraId="59A8A2F2">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42" w:type="pct"/>
            <w:tcBorders>
              <w:top w:val="nil"/>
              <w:left w:val="nil"/>
              <w:bottom w:val="single" w:color="auto" w:sz="8" w:space="0"/>
              <w:right w:val="single" w:color="auto" w:sz="8" w:space="0"/>
            </w:tcBorders>
            <w:noWrap w:val="0"/>
            <w:vAlign w:val="center"/>
          </w:tcPr>
          <w:p w14:paraId="0AE2B9E5">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27.56</w:t>
            </w:r>
          </w:p>
        </w:tc>
        <w:tc>
          <w:tcPr>
            <w:tcW w:w="471" w:type="pct"/>
            <w:tcBorders>
              <w:top w:val="nil"/>
              <w:left w:val="nil"/>
              <w:bottom w:val="single" w:color="auto" w:sz="8" w:space="0"/>
              <w:right w:val="single" w:color="auto" w:sz="8" w:space="0"/>
            </w:tcBorders>
            <w:noWrap w:val="0"/>
            <w:vAlign w:val="center"/>
          </w:tcPr>
          <w:p w14:paraId="1603748E">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71" w:type="pct"/>
            <w:tcBorders>
              <w:top w:val="nil"/>
              <w:left w:val="nil"/>
              <w:bottom w:val="single" w:color="auto" w:sz="8" w:space="0"/>
              <w:right w:val="single" w:color="auto" w:sz="8" w:space="0"/>
            </w:tcBorders>
            <w:noWrap w:val="0"/>
            <w:vAlign w:val="center"/>
          </w:tcPr>
          <w:p w14:paraId="2C9F3944">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37" w:type="pct"/>
            <w:tcBorders>
              <w:top w:val="nil"/>
              <w:left w:val="nil"/>
              <w:bottom w:val="single" w:color="auto" w:sz="8" w:space="0"/>
              <w:right w:val="single" w:color="auto" w:sz="8" w:space="0"/>
            </w:tcBorders>
            <w:noWrap w:val="0"/>
            <w:vAlign w:val="center"/>
          </w:tcPr>
          <w:p w14:paraId="195A9270">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71" w:type="pct"/>
            <w:tcBorders>
              <w:top w:val="nil"/>
              <w:left w:val="nil"/>
              <w:bottom w:val="single" w:color="auto" w:sz="8" w:space="0"/>
              <w:right w:val="single" w:color="auto" w:sz="8" w:space="0"/>
            </w:tcBorders>
            <w:noWrap w:val="0"/>
            <w:vAlign w:val="center"/>
          </w:tcPr>
          <w:p w14:paraId="7565B36E">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244.74</w:t>
            </w:r>
          </w:p>
        </w:tc>
      </w:tr>
      <w:tr w14:paraId="1FCE7458">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2433D192">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西红门镇</w:t>
            </w:r>
          </w:p>
        </w:tc>
        <w:tc>
          <w:tcPr>
            <w:tcW w:w="530" w:type="pct"/>
            <w:tcBorders>
              <w:top w:val="nil"/>
              <w:left w:val="nil"/>
              <w:bottom w:val="single" w:color="auto" w:sz="8" w:space="0"/>
              <w:right w:val="single" w:color="auto" w:sz="8" w:space="0"/>
            </w:tcBorders>
            <w:noWrap w:val="0"/>
            <w:vAlign w:val="center"/>
          </w:tcPr>
          <w:p w14:paraId="67EE9A83">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610.04</w:t>
            </w:r>
          </w:p>
        </w:tc>
        <w:tc>
          <w:tcPr>
            <w:tcW w:w="530" w:type="pct"/>
            <w:tcBorders>
              <w:top w:val="nil"/>
              <w:left w:val="nil"/>
              <w:bottom w:val="single" w:color="auto" w:sz="8" w:space="0"/>
              <w:right w:val="single" w:color="auto" w:sz="8" w:space="0"/>
            </w:tcBorders>
            <w:noWrap w:val="0"/>
            <w:vAlign w:val="center"/>
          </w:tcPr>
          <w:p w14:paraId="0204027D">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517.53</w:t>
            </w:r>
          </w:p>
        </w:tc>
        <w:tc>
          <w:tcPr>
            <w:tcW w:w="464" w:type="pct"/>
            <w:tcBorders>
              <w:top w:val="nil"/>
              <w:left w:val="nil"/>
              <w:bottom w:val="single" w:color="auto" w:sz="8" w:space="0"/>
              <w:right w:val="single" w:color="auto" w:sz="8" w:space="0"/>
            </w:tcBorders>
            <w:noWrap w:val="0"/>
            <w:vAlign w:val="center"/>
          </w:tcPr>
          <w:p w14:paraId="1D31B4B0">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42" w:type="pct"/>
            <w:tcBorders>
              <w:top w:val="nil"/>
              <w:left w:val="nil"/>
              <w:bottom w:val="single" w:color="auto" w:sz="8" w:space="0"/>
              <w:right w:val="single" w:color="auto" w:sz="8" w:space="0"/>
            </w:tcBorders>
            <w:noWrap w:val="0"/>
            <w:vAlign w:val="center"/>
          </w:tcPr>
          <w:p w14:paraId="0000187D">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1.64</w:t>
            </w:r>
          </w:p>
        </w:tc>
        <w:tc>
          <w:tcPr>
            <w:tcW w:w="471" w:type="pct"/>
            <w:tcBorders>
              <w:top w:val="nil"/>
              <w:left w:val="nil"/>
              <w:bottom w:val="single" w:color="auto" w:sz="8" w:space="0"/>
              <w:right w:val="single" w:color="auto" w:sz="8" w:space="0"/>
            </w:tcBorders>
            <w:noWrap w:val="0"/>
            <w:vAlign w:val="center"/>
          </w:tcPr>
          <w:p w14:paraId="15249ABC">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71" w:type="pct"/>
            <w:tcBorders>
              <w:top w:val="nil"/>
              <w:left w:val="nil"/>
              <w:bottom w:val="single" w:color="auto" w:sz="8" w:space="0"/>
              <w:right w:val="single" w:color="auto" w:sz="8" w:space="0"/>
            </w:tcBorders>
            <w:noWrap w:val="0"/>
            <w:vAlign w:val="center"/>
          </w:tcPr>
          <w:p w14:paraId="0A2EFA39">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37" w:type="pct"/>
            <w:tcBorders>
              <w:top w:val="nil"/>
              <w:left w:val="nil"/>
              <w:bottom w:val="single" w:color="auto" w:sz="8" w:space="0"/>
              <w:right w:val="single" w:color="auto" w:sz="8" w:space="0"/>
            </w:tcBorders>
            <w:noWrap w:val="0"/>
            <w:vAlign w:val="center"/>
          </w:tcPr>
          <w:p w14:paraId="57AF16C9">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71" w:type="pct"/>
            <w:tcBorders>
              <w:top w:val="nil"/>
              <w:left w:val="nil"/>
              <w:bottom w:val="single" w:color="auto" w:sz="8" w:space="0"/>
              <w:right w:val="single" w:color="auto" w:sz="8" w:space="0"/>
            </w:tcBorders>
            <w:noWrap w:val="0"/>
            <w:vAlign w:val="center"/>
          </w:tcPr>
          <w:p w14:paraId="74141BAB">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90.87</w:t>
            </w:r>
          </w:p>
        </w:tc>
      </w:tr>
      <w:tr w14:paraId="73B6EECB">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251F129D">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观音寺街道</w:t>
            </w:r>
          </w:p>
        </w:tc>
        <w:tc>
          <w:tcPr>
            <w:tcW w:w="530" w:type="pct"/>
            <w:tcBorders>
              <w:top w:val="nil"/>
              <w:left w:val="nil"/>
              <w:bottom w:val="single" w:color="auto" w:sz="8" w:space="0"/>
              <w:right w:val="single" w:color="auto" w:sz="8" w:space="0"/>
            </w:tcBorders>
            <w:noWrap w:val="0"/>
            <w:vAlign w:val="center"/>
          </w:tcPr>
          <w:p w14:paraId="6672F76D">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120.16</w:t>
            </w:r>
          </w:p>
        </w:tc>
        <w:tc>
          <w:tcPr>
            <w:tcW w:w="530" w:type="pct"/>
            <w:tcBorders>
              <w:top w:val="nil"/>
              <w:left w:val="nil"/>
              <w:bottom w:val="single" w:color="auto" w:sz="8" w:space="0"/>
              <w:right w:val="single" w:color="auto" w:sz="8" w:space="0"/>
            </w:tcBorders>
            <w:noWrap w:val="0"/>
            <w:vAlign w:val="center"/>
          </w:tcPr>
          <w:p w14:paraId="419706D5">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49.03</w:t>
            </w:r>
          </w:p>
        </w:tc>
        <w:tc>
          <w:tcPr>
            <w:tcW w:w="464" w:type="pct"/>
            <w:tcBorders>
              <w:top w:val="nil"/>
              <w:left w:val="nil"/>
              <w:bottom w:val="single" w:color="auto" w:sz="8" w:space="0"/>
              <w:right w:val="single" w:color="auto" w:sz="8" w:space="0"/>
            </w:tcBorders>
            <w:noWrap w:val="0"/>
            <w:vAlign w:val="center"/>
          </w:tcPr>
          <w:p w14:paraId="6D10100F">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42" w:type="pct"/>
            <w:tcBorders>
              <w:top w:val="nil"/>
              <w:left w:val="nil"/>
              <w:bottom w:val="single" w:color="auto" w:sz="8" w:space="0"/>
              <w:right w:val="single" w:color="auto" w:sz="8" w:space="0"/>
            </w:tcBorders>
            <w:noWrap w:val="0"/>
            <w:vAlign w:val="center"/>
          </w:tcPr>
          <w:p w14:paraId="01AAC5DD">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71" w:type="pct"/>
            <w:tcBorders>
              <w:top w:val="nil"/>
              <w:left w:val="nil"/>
              <w:bottom w:val="single" w:color="auto" w:sz="8" w:space="0"/>
              <w:right w:val="single" w:color="auto" w:sz="8" w:space="0"/>
            </w:tcBorders>
            <w:noWrap w:val="0"/>
            <w:vAlign w:val="center"/>
          </w:tcPr>
          <w:p w14:paraId="3F6A7085">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71" w:type="pct"/>
            <w:tcBorders>
              <w:top w:val="nil"/>
              <w:left w:val="nil"/>
              <w:bottom w:val="single" w:color="auto" w:sz="8" w:space="0"/>
              <w:right w:val="single" w:color="auto" w:sz="8" w:space="0"/>
            </w:tcBorders>
            <w:noWrap w:val="0"/>
            <w:vAlign w:val="center"/>
          </w:tcPr>
          <w:p w14:paraId="759D83A6">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6.75</w:t>
            </w:r>
          </w:p>
        </w:tc>
        <w:tc>
          <w:tcPr>
            <w:tcW w:w="437" w:type="pct"/>
            <w:tcBorders>
              <w:top w:val="nil"/>
              <w:left w:val="nil"/>
              <w:bottom w:val="single" w:color="auto" w:sz="8" w:space="0"/>
              <w:right w:val="single" w:color="auto" w:sz="8" w:space="0"/>
            </w:tcBorders>
            <w:noWrap w:val="0"/>
            <w:vAlign w:val="center"/>
          </w:tcPr>
          <w:p w14:paraId="19B6FB84">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71" w:type="pct"/>
            <w:tcBorders>
              <w:top w:val="nil"/>
              <w:left w:val="nil"/>
              <w:bottom w:val="single" w:color="auto" w:sz="8" w:space="0"/>
              <w:right w:val="single" w:color="auto" w:sz="8" w:space="0"/>
            </w:tcBorders>
            <w:noWrap w:val="0"/>
            <w:vAlign w:val="center"/>
          </w:tcPr>
          <w:p w14:paraId="5F5A47B5">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64.38</w:t>
            </w:r>
          </w:p>
        </w:tc>
      </w:tr>
      <w:tr w14:paraId="3604BDEF">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7D31286E">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天宫院街道</w:t>
            </w:r>
          </w:p>
        </w:tc>
        <w:tc>
          <w:tcPr>
            <w:tcW w:w="530" w:type="pct"/>
            <w:tcBorders>
              <w:top w:val="nil"/>
              <w:left w:val="nil"/>
              <w:bottom w:val="single" w:color="auto" w:sz="8" w:space="0"/>
              <w:right w:val="single" w:color="auto" w:sz="8" w:space="0"/>
            </w:tcBorders>
            <w:noWrap w:val="0"/>
            <w:vAlign w:val="center"/>
          </w:tcPr>
          <w:p w14:paraId="20EE6D81">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563.14</w:t>
            </w:r>
          </w:p>
        </w:tc>
        <w:tc>
          <w:tcPr>
            <w:tcW w:w="530" w:type="pct"/>
            <w:tcBorders>
              <w:top w:val="nil"/>
              <w:left w:val="nil"/>
              <w:bottom w:val="single" w:color="auto" w:sz="8" w:space="0"/>
              <w:right w:val="single" w:color="auto" w:sz="8" w:space="0"/>
            </w:tcBorders>
            <w:noWrap w:val="0"/>
            <w:vAlign w:val="center"/>
          </w:tcPr>
          <w:p w14:paraId="7EF1B2B2">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391.00</w:t>
            </w:r>
          </w:p>
        </w:tc>
        <w:tc>
          <w:tcPr>
            <w:tcW w:w="464" w:type="pct"/>
            <w:tcBorders>
              <w:top w:val="nil"/>
              <w:left w:val="nil"/>
              <w:bottom w:val="single" w:color="auto" w:sz="8" w:space="0"/>
              <w:right w:val="single" w:color="auto" w:sz="8" w:space="0"/>
            </w:tcBorders>
            <w:noWrap w:val="0"/>
            <w:vAlign w:val="center"/>
          </w:tcPr>
          <w:p w14:paraId="45CA79C0">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42" w:type="pct"/>
            <w:tcBorders>
              <w:top w:val="nil"/>
              <w:left w:val="nil"/>
              <w:bottom w:val="single" w:color="auto" w:sz="8" w:space="0"/>
              <w:right w:val="single" w:color="auto" w:sz="8" w:space="0"/>
            </w:tcBorders>
            <w:noWrap w:val="0"/>
            <w:vAlign w:val="center"/>
          </w:tcPr>
          <w:p w14:paraId="3C16BBD6">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0.17</w:t>
            </w:r>
          </w:p>
        </w:tc>
        <w:tc>
          <w:tcPr>
            <w:tcW w:w="471" w:type="pct"/>
            <w:tcBorders>
              <w:top w:val="nil"/>
              <w:left w:val="nil"/>
              <w:bottom w:val="single" w:color="auto" w:sz="8" w:space="0"/>
              <w:right w:val="single" w:color="auto" w:sz="8" w:space="0"/>
            </w:tcBorders>
            <w:noWrap w:val="0"/>
            <w:vAlign w:val="center"/>
          </w:tcPr>
          <w:p w14:paraId="0E77F6C2">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71" w:type="pct"/>
            <w:tcBorders>
              <w:top w:val="nil"/>
              <w:left w:val="nil"/>
              <w:bottom w:val="single" w:color="auto" w:sz="8" w:space="0"/>
              <w:right w:val="single" w:color="auto" w:sz="8" w:space="0"/>
            </w:tcBorders>
            <w:noWrap w:val="0"/>
            <w:vAlign w:val="center"/>
          </w:tcPr>
          <w:p w14:paraId="58E077E8">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37" w:type="pct"/>
            <w:tcBorders>
              <w:top w:val="nil"/>
              <w:left w:val="nil"/>
              <w:bottom w:val="single" w:color="auto" w:sz="8" w:space="0"/>
              <w:right w:val="single" w:color="auto" w:sz="8" w:space="0"/>
            </w:tcBorders>
            <w:noWrap w:val="0"/>
            <w:vAlign w:val="center"/>
          </w:tcPr>
          <w:p w14:paraId="5C98D58A">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71" w:type="pct"/>
            <w:tcBorders>
              <w:top w:val="nil"/>
              <w:left w:val="nil"/>
              <w:bottom w:val="single" w:color="auto" w:sz="8" w:space="0"/>
              <w:right w:val="single" w:color="auto" w:sz="8" w:space="0"/>
            </w:tcBorders>
            <w:noWrap w:val="0"/>
            <w:vAlign w:val="center"/>
          </w:tcPr>
          <w:p w14:paraId="384D2AB1">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171.97</w:t>
            </w:r>
          </w:p>
        </w:tc>
      </w:tr>
      <w:tr w14:paraId="6F24B80C">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155F526E">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高米店街道</w:t>
            </w:r>
          </w:p>
        </w:tc>
        <w:tc>
          <w:tcPr>
            <w:tcW w:w="530" w:type="pct"/>
            <w:tcBorders>
              <w:top w:val="nil"/>
              <w:left w:val="nil"/>
              <w:bottom w:val="single" w:color="auto" w:sz="8" w:space="0"/>
              <w:right w:val="single" w:color="auto" w:sz="8" w:space="0"/>
            </w:tcBorders>
            <w:noWrap w:val="0"/>
            <w:vAlign w:val="center"/>
          </w:tcPr>
          <w:p w14:paraId="368879B3">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11.73</w:t>
            </w:r>
          </w:p>
        </w:tc>
        <w:tc>
          <w:tcPr>
            <w:tcW w:w="530" w:type="pct"/>
            <w:tcBorders>
              <w:top w:val="nil"/>
              <w:left w:val="nil"/>
              <w:bottom w:val="single" w:color="auto" w:sz="8" w:space="0"/>
              <w:right w:val="single" w:color="auto" w:sz="8" w:space="0"/>
            </w:tcBorders>
            <w:noWrap w:val="0"/>
            <w:vAlign w:val="center"/>
          </w:tcPr>
          <w:p w14:paraId="7789DCD8">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11.73</w:t>
            </w:r>
          </w:p>
        </w:tc>
        <w:tc>
          <w:tcPr>
            <w:tcW w:w="464" w:type="pct"/>
            <w:tcBorders>
              <w:top w:val="nil"/>
              <w:left w:val="nil"/>
              <w:bottom w:val="single" w:color="auto" w:sz="8" w:space="0"/>
              <w:right w:val="single" w:color="auto" w:sz="8" w:space="0"/>
            </w:tcBorders>
            <w:noWrap w:val="0"/>
            <w:vAlign w:val="center"/>
          </w:tcPr>
          <w:p w14:paraId="3B6B1B37">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42" w:type="pct"/>
            <w:tcBorders>
              <w:top w:val="nil"/>
              <w:left w:val="nil"/>
              <w:bottom w:val="single" w:color="auto" w:sz="8" w:space="0"/>
              <w:right w:val="single" w:color="auto" w:sz="8" w:space="0"/>
            </w:tcBorders>
            <w:noWrap w:val="0"/>
            <w:vAlign w:val="center"/>
          </w:tcPr>
          <w:p w14:paraId="30E8941D">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71" w:type="pct"/>
            <w:tcBorders>
              <w:top w:val="nil"/>
              <w:left w:val="nil"/>
              <w:bottom w:val="single" w:color="auto" w:sz="8" w:space="0"/>
              <w:right w:val="single" w:color="auto" w:sz="8" w:space="0"/>
            </w:tcBorders>
            <w:noWrap w:val="0"/>
            <w:vAlign w:val="center"/>
          </w:tcPr>
          <w:p w14:paraId="5F88AADE">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71" w:type="pct"/>
            <w:tcBorders>
              <w:top w:val="nil"/>
              <w:left w:val="nil"/>
              <w:bottom w:val="single" w:color="auto" w:sz="8" w:space="0"/>
              <w:right w:val="single" w:color="auto" w:sz="8" w:space="0"/>
            </w:tcBorders>
            <w:noWrap w:val="0"/>
            <w:vAlign w:val="center"/>
          </w:tcPr>
          <w:p w14:paraId="21A1DC71">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37" w:type="pct"/>
            <w:tcBorders>
              <w:top w:val="nil"/>
              <w:left w:val="nil"/>
              <w:bottom w:val="single" w:color="auto" w:sz="8" w:space="0"/>
              <w:right w:val="single" w:color="auto" w:sz="8" w:space="0"/>
            </w:tcBorders>
            <w:noWrap w:val="0"/>
            <w:vAlign w:val="center"/>
          </w:tcPr>
          <w:p w14:paraId="2EC4B8E4">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71" w:type="pct"/>
            <w:tcBorders>
              <w:top w:val="nil"/>
              <w:left w:val="nil"/>
              <w:bottom w:val="single" w:color="auto" w:sz="8" w:space="0"/>
              <w:right w:val="single" w:color="auto" w:sz="8" w:space="0"/>
            </w:tcBorders>
            <w:noWrap w:val="0"/>
            <w:vAlign w:val="center"/>
          </w:tcPr>
          <w:p w14:paraId="3711D1BE">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r>
      <w:tr w14:paraId="674B4B2B">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4C54E697">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青云店镇</w:t>
            </w:r>
          </w:p>
        </w:tc>
        <w:tc>
          <w:tcPr>
            <w:tcW w:w="530" w:type="pct"/>
            <w:tcBorders>
              <w:top w:val="nil"/>
              <w:left w:val="nil"/>
              <w:bottom w:val="single" w:color="auto" w:sz="8" w:space="0"/>
              <w:right w:val="single" w:color="auto" w:sz="8" w:space="0"/>
            </w:tcBorders>
            <w:noWrap w:val="0"/>
            <w:vAlign w:val="center"/>
          </w:tcPr>
          <w:p w14:paraId="79C66609">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1614.43</w:t>
            </w:r>
          </w:p>
        </w:tc>
        <w:tc>
          <w:tcPr>
            <w:tcW w:w="530" w:type="pct"/>
            <w:tcBorders>
              <w:top w:val="nil"/>
              <w:left w:val="nil"/>
              <w:bottom w:val="single" w:color="auto" w:sz="8" w:space="0"/>
              <w:right w:val="single" w:color="auto" w:sz="8" w:space="0"/>
            </w:tcBorders>
            <w:noWrap w:val="0"/>
            <w:vAlign w:val="center"/>
          </w:tcPr>
          <w:p w14:paraId="0EF774C3">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1309.72</w:t>
            </w:r>
          </w:p>
        </w:tc>
        <w:tc>
          <w:tcPr>
            <w:tcW w:w="464" w:type="pct"/>
            <w:tcBorders>
              <w:top w:val="nil"/>
              <w:left w:val="nil"/>
              <w:bottom w:val="single" w:color="auto" w:sz="8" w:space="0"/>
              <w:right w:val="single" w:color="auto" w:sz="8" w:space="0"/>
            </w:tcBorders>
            <w:noWrap w:val="0"/>
            <w:vAlign w:val="center"/>
          </w:tcPr>
          <w:p w14:paraId="2F800243">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42" w:type="pct"/>
            <w:tcBorders>
              <w:top w:val="nil"/>
              <w:left w:val="nil"/>
              <w:bottom w:val="single" w:color="auto" w:sz="8" w:space="0"/>
              <w:right w:val="single" w:color="auto" w:sz="8" w:space="0"/>
            </w:tcBorders>
            <w:noWrap w:val="0"/>
            <w:vAlign w:val="center"/>
          </w:tcPr>
          <w:p w14:paraId="22B669B4">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48.11</w:t>
            </w:r>
          </w:p>
        </w:tc>
        <w:tc>
          <w:tcPr>
            <w:tcW w:w="471" w:type="pct"/>
            <w:tcBorders>
              <w:top w:val="nil"/>
              <w:left w:val="nil"/>
              <w:bottom w:val="single" w:color="auto" w:sz="8" w:space="0"/>
              <w:right w:val="single" w:color="auto" w:sz="8" w:space="0"/>
            </w:tcBorders>
            <w:noWrap w:val="0"/>
            <w:vAlign w:val="center"/>
          </w:tcPr>
          <w:p w14:paraId="2701C950">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71" w:type="pct"/>
            <w:tcBorders>
              <w:top w:val="nil"/>
              <w:left w:val="nil"/>
              <w:bottom w:val="single" w:color="auto" w:sz="8" w:space="0"/>
              <w:right w:val="single" w:color="auto" w:sz="8" w:space="0"/>
            </w:tcBorders>
            <w:noWrap w:val="0"/>
            <w:vAlign w:val="center"/>
          </w:tcPr>
          <w:p w14:paraId="1E05D0D3">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14.36</w:t>
            </w:r>
          </w:p>
        </w:tc>
        <w:tc>
          <w:tcPr>
            <w:tcW w:w="437" w:type="pct"/>
            <w:tcBorders>
              <w:top w:val="nil"/>
              <w:left w:val="nil"/>
              <w:bottom w:val="single" w:color="auto" w:sz="8" w:space="0"/>
              <w:right w:val="single" w:color="auto" w:sz="8" w:space="0"/>
            </w:tcBorders>
            <w:noWrap w:val="0"/>
            <w:vAlign w:val="center"/>
          </w:tcPr>
          <w:p w14:paraId="74AE8D27">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71" w:type="pct"/>
            <w:tcBorders>
              <w:top w:val="nil"/>
              <w:left w:val="nil"/>
              <w:bottom w:val="single" w:color="auto" w:sz="8" w:space="0"/>
              <w:right w:val="single" w:color="auto" w:sz="8" w:space="0"/>
            </w:tcBorders>
            <w:noWrap w:val="0"/>
            <w:vAlign w:val="center"/>
          </w:tcPr>
          <w:p w14:paraId="2416F61D">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242.24</w:t>
            </w:r>
          </w:p>
        </w:tc>
      </w:tr>
      <w:tr w14:paraId="6736650F">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560F974D">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采育镇</w:t>
            </w:r>
          </w:p>
        </w:tc>
        <w:tc>
          <w:tcPr>
            <w:tcW w:w="530" w:type="pct"/>
            <w:tcBorders>
              <w:top w:val="nil"/>
              <w:left w:val="nil"/>
              <w:bottom w:val="single" w:color="auto" w:sz="8" w:space="0"/>
              <w:right w:val="single" w:color="auto" w:sz="8" w:space="0"/>
            </w:tcBorders>
            <w:noWrap w:val="0"/>
            <w:vAlign w:val="center"/>
          </w:tcPr>
          <w:p w14:paraId="06569BFE">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2349.16</w:t>
            </w:r>
          </w:p>
        </w:tc>
        <w:tc>
          <w:tcPr>
            <w:tcW w:w="530" w:type="pct"/>
            <w:tcBorders>
              <w:top w:val="nil"/>
              <w:left w:val="nil"/>
              <w:bottom w:val="single" w:color="auto" w:sz="8" w:space="0"/>
              <w:right w:val="single" w:color="auto" w:sz="8" w:space="0"/>
            </w:tcBorders>
            <w:noWrap w:val="0"/>
            <w:vAlign w:val="center"/>
          </w:tcPr>
          <w:p w14:paraId="6EEBF427">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1757.57</w:t>
            </w:r>
          </w:p>
        </w:tc>
        <w:tc>
          <w:tcPr>
            <w:tcW w:w="464" w:type="pct"/>
            <w:tcBorders>
              <w:top w:val="nil"/>
              <w:left w:val="nil"/>
              <w:bottom w:val="single" w:color="auto" w:sz="8" w:space="0"/>
              <w:right w:val="single" w:color="auto" w:sz="8" w:space="0"/>
            </w:tcBorders>
            <w:noWrap w:val="0"/>
            <w:vAlign w:val="center"/>
          </w:tcPr>
          <w:p w14:paraId="1CC392A8">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1.00</w:t>
            </w:r>
          </w:p>
        </w:tc>
        <w:tc>
          <w:tcPr>
            <w:tcW w:w="542" w:type="pct"/>
            <w:tcBorders>
              <w:top w:val="nil"/>
              <w:left w:val="nil"/>
              <w:bottom w:val="single" w:color="auto" w:sz="8" w:space="0"/>
              <w:right w:val="single" w:color="auto" w:sz="8" w:space="0"/>
            </w:tcBorders>
            <w:noWrap w:val="0"/>
            <w:vAlign w:val="center"/>
          </w:tcPr>
          <w:p w14:paraId="3A12BF36">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39.09</w:t>
            </w:r>
          </w:p>
        </w:tc>
        <w:tc>
          <w:tcPr>
            <w:tcW w:w="471" w:type="pct"/>
            <w:tcBorders>
              <w:top w:val="nil"/>
              <w:left w:val="nil"/>
              <w:bottom w:val="single" w:color="auto" w:sz="8" w:space="0"/>
              <w:right w:val="single" w:color="auto" w:sz="8" w:space="0"/>
            </w:tcBorders>
            <w:noWrap w:val="0"/>
            <w:vAlign w:val="center"/>
          </w:tcPr>
          <w:p w14:paraId="75B5EC43">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0.78</w:t>
            </w:r>
          </w:p>
        </w:tc>
        <w:tc>
          <w:tcPr>
            <w:tcW w:w="471" w:type="pct"/>
            <w:tcBorders>
              <w:top w:val="nil"/>
              <w:left w:val="nil"/>
              <w:bottom w:val="single" w:color="auto" w:sz="8" w:space="0"/>
              <w:right w:val="single" w:color="auto" w:sz="8" w:space="0"/>
            </w:tcBorders>
            <w:noWrap w:val="0"/>
            <w:vAlign w:val="center"/>
          </w:tcPr>
          <w:p w14:paraId="7F7B4747">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3.40</w:t>
            </w:r>
          </w:p>
        </w:tc>
        <w:tc>
          <w:tcPr>
            <w:tcW w:w="437" w:type="pct"/>
            <w:tcBorders>
              <w:top w:val="nil"/>
              <w:left w:val="nil"/>
              <w:bottom w:val="single" w:color="auto" w:sz="8" w:space="0"/>
              <w:right w:val="single" w:color="auto" w:sz="8" w:space="0"/>
            </w:tcBorders>
            <w:noWrap w:val="0"/>
            <w:vAlign w:val="center"/>
          </w:tcPr>
          <w:p w14:paraId="02D78C7D">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71" w:type="pct"/>
            <w:tcBorders>
              <w:top w:val="nil"/>
              <w:left w:val="nil"/>
              <w:bottom w:val="single" w:color="auto" w:sz="8" w:space="0"/>
              <w:right w:val="single" w:color="auto" w:sz="8" w:space="0"/>
            </w:tcBorders>
            <w:noWrap w:val="0"/>
            <w:vAlign w:val="center"/>
          </w:tcPr>
          <w:p w14:paraId="13977448">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547.32</w:t>
            </w:r>
          </w:p>
        </w:tc>
      </w:tr>
      <w:tr w14:paraId="65D8D0DF">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1F9E731E">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安定镇</w:t>
            </w:r>
          </w:p>
        </w:tc>
        <w:tc>
          <w:tcPr>
            <w:tcW w:w="530" w:type="pct"/>
            <w:tcBorders>
              <w:top w:val="nil"/>
              <w:left w:val="nil"/>
              <w:bottom w:val="single" w:color="auto" w:sz="8" w:space="0"/>
              <w:right w:val="single" w:color="auto" w:sz="8" w:space="0"/>
            </w:tcBorders>
            <w:noWrap w:val="0"/>
            <w:vAlign w:val="center"/>
          </w:tcPr>
          <w:p w14:paraId="087AAAA4">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2877.31</w:t>
            </w:r>
          </w:p>
        </w:tc>
        <w:tc>
          <w:tcPr>
            <w:tcW w:w="530" w:type="pct"/>
            <w:tcBorders>
              <w:top w:val="nil"/>
              <w:left w:val="nil"/>
              <w:bottom w:val="single" w:color="auto" w:sz="8" w:space="0"/>
              <w:right w:val="single" w:color="auto" w:sz="8" w:space="0"/>
            </w:tcBorders>
            <w:noWrap w:val="0"/>
            <w:vAlign w:val="center"/>
          </w:tcPr>
          <w:p w14:paraId="1912B48C">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2561.16</w:t>
            </w:r>
          </w:p>
        </w:tc>
        <w:tc>
          <w:tcPr>
            <w:tcW w:w="464" w:type="pct"/>
            <w:tcBorders>
              <w:top w:val="nil"/>
              <w:left w:val="nil"/>
              <w:bottom w:val="single" w:color="auto" w:sz="8" w:space="0"/>
              <w:right w:val="single" w:color="auto" w:sz="8" w:space="0"/>
            </w:tcBorders>
            <w:noWrap w:val="0"/>
            <w:vAlign w:val="center"/>
          </w:tcPr>
          <w:p w14:paraId="3F41CB33">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3.19</w:t>
            </w:r>
          </w:p>
        </w:tc>
        <w:tc>
          <w:tcPr>
            <w:tcW w:w="542" w:type="pct"/>
            <w:tcBorders>
              <w:top w:val="nil"/>
              <w:left w:val="nil"/>
              <w:bottom w:val="single" w:color="auto" w:sz="8" w:space="0"/>
              <w:right w:val="single" w:color="auto" w:sz="8" w:space="0"/>
            </w:tcBorders>
            <w:noWrap w:val="0"/>
            <w:vAlign w:val="center"/>
          </w:tcPr>
          <w:p w14:paraId="4931EC99">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74.51</w:t>
            </w:r>
          </w:p>
        </w:tc>
        <w:tc>
          <w:tcPr>
            <w:tcW w:w="471" w:type="pct"/>
            <w:tcBorders>
              <w:top w:val="nil"/>
              <w:left w:val="nil"/>
              <w:bottom w:val="single" w:color="auto" w:sz="8" w:space="0"/>
              <w:right w:val="single" w:color="auto" w:sz="8" w:space="0"/>
            </w:tcBorders>
            <w:noWrap w:val="0"/>
            <w:vAlign w:val="center"/>
          </w:tcPr>
          <w:p w14:paraId="21DC92E1">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471" w:type="pct"/>
            <w:tcBorders>
              <w:top w:val="nil"/>
              <w:left w:val="nil"/>
              <w:bottom w:val="single" w:color="auto" w:sz="8" w:space="0"/>
              <w:right w:val="single" w:color="auto" w:sz="8" w:space="0"/>
            </w:tcBorders>
            <w:noWrap w:val="0"/>
            <w:vAlign w:val="center"/>
          </w:tcPr>
          <w:p w14:paraId="2BB153FD">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0.87</w:t>
            </w:r>
          </w:p>
        </w:tc>
        <w:tc>
          <w:tcPr>
            <w:tcW w:w="437" w:type="pct"/>
            <w:tcBorders>
              <w:top w:val="nil"/>
              <w:left w:val="nil"/>
              <w:bottom w:val="single" w:color="auto" w:sz="8" w:space="0"/>
              <w:right w:val="single" w:color="auto" w:sz="8" w:space="0"/>
            </w:tcBorders>
            <w:noWrap w:val="0"/>
            <w:vAlign w:val="center"/>
          </w:tcPr>
          <w:p w14:paraId="00F8D729">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71" w:type="pct"/>
            <w:tcBorders>
              <w:top w:val="nil"/>
              <w:left w:val="nil"/>
              <w:bottom w:val="single" w:color="auto" w:sz="8" w:space="0"/>
              <w:right w:val="single" w:color="auto" w:sz="8" w:space="0"/>
            </w:tcBorders>
            <w:noWrap w:val="0"/>
            <w:vAlign w:val="center"/>
          </w:tcPr>
          <w:p w14:paraId="0E60782F">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237.58</w:t>
            </w:r>
          </w:p>
        </w:tc>
      </w:tr>
      <w:tr w14:paraId="1686E49E">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5FAF9E15">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礼贤镇</w:t>
            </w:r>
          </w:p>
        </w:tc>
        <w:tc>
          <w:tcPr>
            <w:tcW w:w="530" w:type="pct"/>
            <w:tcBorders>
              <w:top w:val="nil"/>
              <w:left w:val="nil"/>
              <w:bottom w:val="single" w:color="auto" w:sz="8" w:space="0"/>
              <w:right w:val="single" w:color="auto" w:sz="8" w:space="0"/>
            </w:tcBorders>
            <w:noWrap w:val="0"/>
            <w:vAlign w:val="center"/>
          </w:tcPr>
          <w:p w14:paraId="510622BC">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2709.88</w:t>
            </w:r>
          </w:p>
        </w:tc>
        <w:tc>
          <w:tcPr>
            <w:tcW w:w="530" w:type="pct"/>
            <w:tcBorders>
              <w:top w:val="nil"/>
              <w:left w:val="nil"/>
              <w:bottom w:val="single" w:color="auto" w:sz="8" w:space="0"/>
              <w:right w:val="single" w:color="auto" w:sz="8" w:space="0"/>
            </w:tcBorders>
            <w:noWrap w:val="0"/>
            <w:vAlign w:val="center"/>
          </w:tcPr>
          <w:p w14:paraId="79652D4F">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2125.13</w:t>
            </w:r>
          </w:p>
        </w:tc>
        <w:tc>
          <w:tcPr>
            <w:tcW w:w="464" w:type="pct"/>
            <w:tcBorders>
              <w:top w:val="nil"/>
              <w:left w:val="nil"/>
              <w:bottom w:val="single" w:color="auto" w:sz="8" w:space="0"/>
              <w:right w:val="single" w:color="auto" w:sz="8" w:space="0"/>
            </w:tcBorders>
            <w:noWrap w:val="0"/>
            <w:vAlign w:val="center"/>
          </w:tcPr>
          <w:p w14:paraId="40C8A332">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5.21</w:t>
            </w:r>
          </w:p>
        </w:tc>
        <w:tc>
          <w:tcPr>
            <w:tcW w:w="542" w:type="pct"/>
            <w:tcBorders>
              <w:top w:val="nil"/>
              <w:left w:val="nil"/>
              <w:bottom w:val="single" w:color="auto" w:sz="8" w:space="0"/>
              <w:right w:val="single" w:color="auto" w:sz="8" w:space="0"/>
            </w:tcBorders>
            <w:noWrap w:val="0"/>
            <w:vAlign w:val="center"/>
          </w:tcPr>
          <w:p w14:paraId="715A5EC9">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38.17</w:t>
            </w:r>
          </w:p>
        </w:tc>
        <w:tc>
          <w:tcPr>
            <w:tcW w:w="471" w:type="pct"/>
            <w:tcBorders>
              <w:top w:val="nil"/>
              <w:left w:val="nil"/>
              <w:bottom w:val="single" w:color="auto" w:sz="8" w:space="0"/>
              <w:right w:val="single" w:color="auto" w:sz="8" w:space="0"/>
            </w:tcBorders>
            <w:noWrap w:val="0"/>
            <w:vAlign w:val="center"/>
          </w:tcPr>
          <w:p w14:paraId="0C9A6CC7">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3.81</w:t>
            </w:r>
          </w:p>
        </w:tc>
        <w:tc>
          <w:tcPr>
            <w:tcW w:w="471" w:type="pct"/>
            <w:tcBorders>
              <w:top w:val="nil"/>
              <w:left w:val="nil"/>
              <w:bottom w:val="single" w:color="auto" w:sz="8" w:space="0"/>
              <w:right w:val="single" w:color="auto" w:sz="8" w:space="0"/>
            </w:tcBorders>
            <w:noWrap w:val="0"/>
            <w:vAlign w:val="center"/>
          </w:tcPr>
          <w:p w14:paraId="5F0AAE26">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134.65</w:t>
            </w:r>
          </w:p>
        </w:tc>
        <w:tc>
          <w:tcPr>
            <w:tcW w:w="437" w:type="pct"/>
            <w:tcBorders>
              <w:top w:val="nil"/>
              <w:left w:val="nil"/>
              <w:bottom w:val="single" w:color="auto" w:sz="8" w:space="0"/>
              <w:right w:val="single" w:color="auto" w:sz="8" w:space="0"/>
            </w:tcBorders>
            <w:noWrap w:val="0"/>
            <w:vAlign w:val="center"/>
          </w:tcPr>
          <w:p w14:paraId="7DE6D1A8">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0.16</w:t>
            </w:r>
          </w:p>
        </w:tc>
        <w:tc>
          <w:tcPr>
            <w:tcW w:w="571" w:type="pct"/>
            <w:tcBorders>
              <w:top w:val="nil"/>
              <w:left w:val="nil"/>
              <w:bottom w:val="single" w:color="auto" w:sz="8" w:space="0"/>
              <w:right w:val="single" w:color="auto" w:sz="8" w:space="0"/>
            </w:tcBorders>
            <w:noWrap w:val="0"/>
            <w:vAlign w:val="center"/>
          </w:tcPr>
          <w:p w14:paraId="0C1B6961">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402.75</w:t>
            </w:r>
          </w:p>
        </w:tc>
      </w:tr>
      <w:tr w14:paraId="73A1EBBB">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3FE92155">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榆垡镇</w:t>
            </w:r>
          </w:p>
        </w:tc>
        <w:tc>
          <w:tcPr>
            <w:tcW w:w="530" w:type="pct"/>
            <w:tcBorders>
              <w:top w:val="nil"/>
              <w:left w:val="nil"/>
              <w:bottom w:val="single" w:color="auto" w:sz="8" w:space="0"/>
              <w:right w:val="single" w:color="auto" w:sz="8" w:space="0"/>
            </w:tcBorders>
            <w:noWrap w:val="0"/>
            <w:vAlign w:val="center"/>
          </w:tcPr>
          <w:p w14:paraId="50406F66">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3959.04</w:t>
            </w:r>
          </w:p>
        </w:tc>
        <w:tc>
          <w:tcPr>
            <w:tcW w:w="530" w:type="pct"/>
            <w:tcBorders>
              <w:top w:val="nil"/>
              <w:left w:val="nil"/>
              <w:bottom w:val="single" w:color="auto" w:sz="8" w:space="0"/>
              <w:right w:val="single" w:color="auto" w:sz="8" w:space="0"/>
            </w:tcBorders>
            <w:noWrap w:val="0"/>
            <w:vAlign w:val="center"/>
          </w:tcPr>
          <w:p w14:paraId="2C731889">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3395.19</w:t>
            </w:r>
          </w:p>
        </w:tc>
        <w:tc>
          <w:tcPr>
            <w:tcW w:w="464" w:type="pct"/>
            <w:tcBorders>
              <w:top w:val="nil"/>
              <w:left w:val="nil"/>
              <w:bottom w:val="single" w:color="auto" w:sz="8" w:space="0"/>
              <w:right w:val="single" w:color="auto" w:sz="8" w:space="0"/>
            </w:tcBorders>
            <w:noWrap w:val="0"/>
            <w:vAlign w:val="center"/>
          </w:tcPr>
          <w:p w14:paraId="1FA20BDC">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6.14</w:t>
            </w:r>
          </w:p>
        </w:tc>
        <w:tc>
          <w:tcPr>
            <w:tcW w:w="542" w:type="pct"/>
            <w:tcBorders>
              <w:top w:val="nil"/>
              <w:left w:val="nil"/>
              <w:bottom w:val="single" w:color="auto" w:sz="8" w:space="0"/>
              <w:right w:val="single" w:color="auto" w:sz="8" w:space="0"/>
            </w:tcBorders>
            <w:noWrap w:val="0"/>
            <w:vAlign w:val="center"/>
          </w:tcPr>
          <w:p w14:paraId="649A8F33">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54.16</w:t>
            </w:r>
          </w:p>
        </w:tc>
        <w:tc>
          <w:tcPr>
            <w:tcW w:w="471" w:type="pct"/>
            <w:tcBorders>
              <w:top w:val="nil"/>
              <w:left w:val="nil"/>
              <w:bottom w:val="single" w:color="auto" w:sz="8" w:space="0"/>
              <w:right w:val="single" w:color="auto" w:sz="8" w:space="0"/>
            </w:tcBorders>
            <w:noWrap w:val="0"/>
            <w:vAlign w:val="center"/>
          </w:tcPr>
          <w:p w14:paraId="3DC048F5">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46.66</w:t>
            </w:r>
          </w:p>
        </w:tc>
        <w:tc>
          <w:tcPr>
            <w:tcW w:w="471" w:type="pct"/>
            <w:tcBorders>
              <w:top w:val="nil"/>
              <w:left w:val="nil"/>
              <w:bottom w:val="single" w:color="auto" w:sz="8" w:space="0"/>
              <w:right w:val="single" w:color="auto" w:sz="8" w:space="0"/>
            </w:tcBorders>
            <w:noWrap w:val="0"/>
            <w:vAlign w:val="center"/>
          </w:tcPr>
          <w:p w14:paraId="67F45A03">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0.64</w:t>
            </w:r>
          </w:p>
        </w:tc>
        <w:tc>
          <w:tcPr>
            <w:tcW w:w="437" w:type="pct"/>
            <w:tcBorders>
              <w:top w:val="nil"/>
              <w:left w:val="nil"/>
              <w:bottom w:val="single" w:color="auto" w:sz="8" w:space="0"/>
              <w:right w:val="single" w:color="auto" w:sz="8" w:space="0"/>
            </w:tcBorders>
            <w:noWrap w:val="0"/>
            <w:vAlign w:val="center"/>
          </w:tcPr>
          <w:p w14:paraId="681E22F3">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0.27</w:t>
            </w:r>
          </w:p>
        </w:tc>
        <w:tc>
          <w:tcPr>
            <w:tcW w:w="571" w:type="pct"/>
            <w:tcBorders>
              <w:top w:val="nil"/>
              <w:left w:val="nil"/>
              <w:bottom w:val="single" w:color="auto" w:sz="8" w:space="0"/>
              <w:right w:val="single" w:color="auto" w:sz="8" w:space="0"/>
            </w:tcBorders>
            <w:noWrap w:val="0"/>
            <w:vAlign w:val="center"/>
          </w:tcPr>
          <w:p w14:paraId="1D315CE4">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455.98</w:t>
            </w:r>
          </w:p>
        </w:tc>
      </w:tr>
      <w:tr w14:paraId="199B8905">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1A026940">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庞各庄镇</w:t>
            </w:r>
          </w:p>
        </w:tc>
        <w:tc>
          <w:tcPr>
            <w:tcW w:w="530" w:type="pct"/>
            <w:tcBorders>
              <w:top w:val="nil"/>
              <w:left w:val="nil"/>
              <w:bottom w:val="single" w:color="auto" w:sz="8" w:space="0"/>
              <w:right w:val="single" w:color="auto" w:sz="8" w:space="0"/>
            </w:tcBorders>
            <w:noWrap w:val="0"/>
            <w:vAlign w:val="center"/>
          </w:tcPr>
          <w:p w14:paraId="058EB54F">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2431.01</w:t>
            </w:r>
          </w:p>
        </w:tc>
        <w:tc>
          <w:tcPr>
            <w:tcW w:w="530" w:type="pct"/>
            <w:tcBorders>
              <w:top w:val="nil"/>
              <w:left w:val="nil"/>
              <w:bottom w:val="single" w:color="auto" w:sz="8" w:space="0"/>
              <w:right w:val="single" w:color="auto" w:sz="8" w:space="0"/>
            </w:tcBorders>
            <w:noWrap w:val="0"/>
            <w:vAlign w:val="center"/>
          </w:tcPr>
          <w:p w14:paraId="650955B9">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1829.62</w:t>
            </w:r>
          </w:p>
        </w:tc>
        <w:tc>
          <w:tcPr>
            <w:tcW w:w="464" w:type="pct"/>
            <w:tcBorders>
              <w:top w:val="nil"/>
              <w:left w:val="nil"/>
              <w:bottom w:val="single" w:color="auto" w:sz="8" w:space="0"/>
              <w:right w:val="single" w:color="auto" w:sz="8" w:space="0"/>
            </w:tcBorders>
            <w:noWrap w:val="0"/>
            <w:vAlign w:val="center"/>
          </w:tcPr>
          <w:p w14:paraId="66F4F34A">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42" w:type="pct"/>
            <w:tcBorders>
              <w:top w:val="nil"/>
              <w:left w:val="nil"/>
              <w:bottom w:val="single" w:color="auto" w:sz="8" w:space="0"/>
              <w:right w:val="single" w:color="auto" w:sz="8" w:space="0"/>
            </w:tcBorders>
            <w:noWrap w:val="0"/>
            <w:vAlign w:val="center"/>
          </w:tcPr>
          <w:p w14:paraId="4BF89277">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270.50</w:t>
            </w:r>
          </w:p>
        </w:tc>
        <w:tc>
          <w:tcPr>
            <w:tcW w:w="471" w:type="pct"/>
            <w:tcBorders>
              <w:top w:val="nil"/>
              <w:left w:val="nil"/>
              <w:bottom w:val="single" w:color="auto" w:sz="8" w:space="0"/>
              <w:right w:val="single" w:color="auto" w:sz="8" w:space="0"/>
            </w:tcBorders>
            <w:noWrap w:val="0"/>
            <w:vAlign w:val="center"/>
          </w:tcPr>
          <w:p w14:paraId="76631A8B">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0.85</w:t>
            </w:r>
          </w:p>
        </w:tc>
        <w:tc>
          <w:tcPr>
            <w:tcW w:w="471" w:type="pct"/>
            <w:tcBorders>
              <w:top w:val="nil"/>
              <w:left w:val="nil"/>
              <w:bottom w:val="single" w:color="auto" w:sz="8" w:space="0"/>
              <w:right w:val="single" w:color="auto" w:sz="8" w:space="0"/>
            </w:tcBorders>
            <w:noWrap w:val="0"/>
            <w:vAlign w:val="center"/>
          </w:tcPr>
          <w:p w14:paraId="096AEDCF">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2.34</w:t>
            </w:r>
          </w:p>
        </w:tc>
        <w:tc>
          <w:tcPr>
            <w:tcW w:w="437" w:type="pct"/>
            <w:tcBorders>
              <w:top w:val="nil"/>
              <w:left w:val="nil"/>
              <w:bottom w:val="single" w:color="auto" w:sz="8" w:space="0"/>
              <w:right w:val="single" w:color="auto" w:sz="8" w:space="0"/>
            </w:tcBorders>
            <w:noWrap w:val="0"/>
            <w:vAlign w:val="center"/>
          </w:tcPr>
          <w:p w14:paraId="6CD22547">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71" w:type="pct"/>
            <w:tcBorders>
              <w:top w:val="nil"/>
              <w:left w:val="nil"/>
              <w:bottom w:val="single" w:color="auto" w:sz="8" w:space="0"/>
              <w:right w:val="single" w:color="auto" w:sz="8" w:space="0"/>
            </w:tcBorders>
            <w:noWrap w:val="0"/>
            <w:vAlign w:val="center"/>
          </w:tcPr>
          <w:p w14:paraId="22BAD1FC">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327.70</w:t>
            </w:r>
          </w:p>
        </w:tc>
      </w:tr>
      <w:tr w14:paraId="4EAC9F4D">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28C179AA">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北臧村镇</w:t>
            </w:r>
          </w:p>
        </w:tc>
        <w:tc>
          <w:tcPr>
            <w:tcW w:w="530" w:type="pct"/>
            <w:tcBorders>
              <w:top w:val="nil"/>
              <w:left w:val="nil"/>
              <w:bottom w:val="single" w:color="auto" w:sz="8" w:space="0"/>
              <w:right w:val="single" w:color="auto" w:sz="8" w:space="0"/>
            </w:tcBorders>
            <w:noWrap w:val="0"/>
            <w:vAlign w:val="center"/>
          </w:tcPr>
          <w:p w14:paraId="4CC62ABC">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1763.23</w:t>
            </w:r>
          </w:p>
        </w:tc>
        <w:tc>
          <w:tcPr>
            <w:tcW w:w="530" w:type="pct"/>
            <w:tcBorders>
              <w:top w:val="nil"/>
              <w:left w:val="nil"/>
              <w:bottom w:val="single" w:color="auto" w:sz="8" w:space="0"/>
              <w:right w:val="single" w:color="auto" w:sz="8" w:space="0"/>
            </w:tcBorders>
            <w:noWrap w:val="0"/>
            <w:vAlign w:val="center"/>
          </w:tcPr>
          <w:p w14:paraId="190BC00B">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1527.92</w:t>
            </w:r>
          </w:p>
        </w:tc>
        <w:tc>
          <w:tcPr>
            <w:tcW w:w="464" w:type="pct"/>
            <w:tcBorders>
              <w:top w:val="nil"/>
              <w:left w:val="nil"/>
              <w:bottom w:val="single" w:color="auto" w:sz="8" w:space="0"/>
              <w:right w:val="single" w:color="auto" w:sz="8" w:space="0"/>
            </w:tcBorders>
            <w:noWrap w:val="0"/>
            <w:vAlign w:val="center"/>
          </w:tcPr>
          <w:p w14:paraId="6549C3B0">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42" w:type="pct"/>
            <w:tcBorders>
              <w:top w:val="nil"/>
              <w:left w:val="nil"/>
              <w:bottom w:val="single" w:color="auto" w:sz="8" w:space="0"/>
              <w:right w:val="single" w:color="auto" w:sz="8" w:space="0"/>
            </w:tcBorders>
            <w:noWrap w:val="0"/>
            <w:vAlign w:val="center"/>
          </w:tcPr>
          <w:p w14:paraId="12AF632E">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46.24</w:t>
            </w:r>
          </w:p>
        </w:tc>
        <w:tc>
          <w:tcPr>
            <w:tcW w:w="471" w:type="pct"/>
            <w:tcBorders>
              <w:top w:val="nil"/>
              <w:left w:val="nil"/>
              <w:bottom w:val="single" w:color="auto" w:sz="8" w:space="0"/>
              <w:right w:val="single" w:color="auto" w:sz="8" w:space="0"/>
            </w:tcBorders>
            <w:noWrap w:val="0"/>
            <w:vAlign w:val="center"/>
          </w:tcPr>
          <w:p w14:paraId="1D0D995D">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0.41</w:t>
            </w:r>
          </w:p>
        </w:tc>
        <w:tc>
          <w:tcPr>
            <w:tcW w:w="471" w:type="pct"/>
            <w:tcBorders>
              <w:top w:val="nil"/>
              <w:left w:val="nil"/>
              <w:bottom w:val="single" w:color="auto" w:sz="8" w:space="0"/>
              <w:right w:val="single" w:color="auto" w:sz="8" w:space="0"/>
            </w:tcBorders>
            <w:noWrap w:val="0"/>
            <w:vAlign w:val="center"/>
          </w:tcPr>
          <w:p w14:paraId="43F202F6">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1.10</w:t>
            </w:r>
          </w:p>
        </w:tc>
        <w:tc>
          <w:tcPr>
            <w:tcW w:w="437" w:type="pct"/>
            <w:tcBorders>
              <w:top w:val="nil"/>
              <w:left w:val="nil"/>
              <w:bottom w:val="single" w:color="auto" w:sz="8" w:space="0"/>
              <w:right w:val="single" w:color="auto" w:sz="8" w:space="0"/>
            </w:tcBorders>
            <w:noWrap w:val="0"/>
            <w:vAlign w:val="center"/>
          </w:tcPr>
          <w:p w14:paraId="7860C5F1">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71" w:type="pct"/>
            <w:tcBorders>
              <w:top w:val="nil"/>
              <w:left w:val="nil"/>
              <w:bottom w:val="single" w:color="auto" w:sz="8" w:space="0"/>
              <w:right w:val="single" w:color="auto" w:sz="8" w:space="0"/>
            </w:tcBorders>
            <w:noWrap w:val="0"/>
            <w:vAlign w:val="center"/>
          </w:tcPr>
          <w:p w14:paraId="02FCF991">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187.56</w:t>
            </w:r>
          </w:p>
        </w:tc>
      </w:tr>
      <w:tr w14:paraId="2FC6212D">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617101A1">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魏善庄镇</w:t>
            </w:r>
          </w:p>
        </w:tc>
        <w:tc>
          <w:tcPr>
            <w:tcW w:w="530" w:type="pct"/>
            <w:tcBorders>
              <w:top w:val="nil"/>
              <w:left w:val="nil"/>
              <w:bottom w:val="single" w:color="auto" w:sz="8" w:space="0"/>
              <w:right w:val="single" w:color="auto" w:sz="8" w:space="0"/>
            </w:tcBorders>
            <w:noWrap w:val="0"/>
            <w:vAlign w:val="center"/>
          </w:tcPr>
          <w:p w14:paraId="1F53340A">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2973.41</w:t>
            </w:r>
          </w:p>
        </w:tc>
        <w:tc>
          <w:tcPr>
            <w:tcW w:w="530" w:type="pct"/>
            <w:tcBorders>
              <w:top w:val="nil"/>
              <w:left w:val="nil"/>
              <w:bottom w:val="single" w:color="auto" w:sz="8" w:space="0"/>
              <w:right w:val="single" w:color="auto" w:sz="8" w:space="0"/>
            </w:tcBorders>
            <w:noWrap w:val="0"/>
            <w:vAlign w:val="center"/>
          </w:tcPr>
          <w:p w14:paraId="151BF042">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2528.78</w:t>
            </w:r>
          </w:p>
        </w:tc>
        <w:tc>
          <w:tcPr>
            <w:tcW w:w="464" w:type="pct"/>
            <w:tcBorders>
              <w:top w:val="nil"/>
              <w:left w:val="nil"/>
              <w:bottom w:val="single" w:color="auto" w:sz="8" w:space="0"/>
              <w:right w:val="single" w:color="auto" w:sz="8" w:space="0"/>
            </w:tcBorders>
            <w:noWrap w:val="0"/>
            <w:vAlign w:val="center"/>
          </w:tcPr>
          <w:p w14:paraId="30FAEC48">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7.77</w:t>
            </w:r>
          </w:p>
        </w:tc>
        <w:tc>
          <w:tcPr>
            <w:tcW w:w="542" w:type="pct"/>
            <w:tcBorders>
              <w:top w:val="nil"/>
              <w:left w:val="nil"/>
              <w:bottom w:val="single" w:color="auto" w:sz="8" w:space="0"/>
              <w:right w:val="single" w:color="auto" w:sz="8" w:space="0"/>
            </w:tcBorders>
            <w:noWrap w:val="0"/>
            <w:vAlign w:val="center"/>
          </w:tcPr>
          <w:p w14:paraId="6FB3173C">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42.47</w:t>
            </w:r>
          </w:p>
        </w:tc>
        <w:tc>
          <w:tcPr>
            <w:tcW w:w="471" w:type="pct"/>
            <w:tcBorders>
              <w:top w:val="nil"/>
              <w:left w:val="nil"/>
              <w:bottom w:val="single" w:color="auto" w:sz="8" w:space="0"/>
              <w:right w:val="single" w:color="auto" w:sz="8" w:space="0"/>
            </w:tcBorders>
            <w:noWrap w:val="0"/>
            <w:vAlign w:val="center"/>
          </w:tcPr>
          <w:p w14:paraId="64B0BAE0">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12.73</w:t>
            </w:r>
          </w:p>
        </w:tc>
        <w:tc>
          <w:tcPr>
            <w:tcW w:w="471" w:type="pct"/>
            <w:tcBorders>
              <w:top w:val="nil"/>
              <w:left w:val="nil"/>
              <w:bottom w:val="single" w:color="auto" w:sz="8" w:space="0"/>
              <w:right w:val="single" w:color="auto" w:sz="8" w:space="0"/>
            </w:tcBorders>
            <w:noWrap w:val="0"/>
            <w:vAlign w:val="center"/>
          </w:tcPr>
          <w:p w14:paraId="03DA5FEC">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6.79</w:t>
            </w:r>
          </w:p>
        </w:tc>
        <w:tc>
          <w:tcPr>
            <w:tcW w:w="437" w:type="pct"/>
            <w:tcBorders>
              <w:top w:val="nil"/>
              <w:left w:val="nil"/>
              <w:bottom w:val="single" w:color="auto" w:sz="8" w:space="0"/>
              <w:right w:val="single" w:color="auto" w:sz="8" w:space="0"/>
            </w:tcBorders>
            <w:noWrap w:val="0"/>
            <w:vAlign w:val="center"/>
          </w:tcPr>
          <w:p w14:paraId="7B930CE4">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0.22</w:t>
            </w:r>
          </w:p>
        </w:tc>
        <w:tc>
          <w:tcPr>
            <w:tcW w:w="571" w:type="pct"/>
            <w:tcBorders>
              <w:top w:val="nil"/>
              <w:left w:val="nil"/>
              <w:bottom w:val="single" w:color="auto" w:sz="8" w:space="0"/>
              <w:right w:val="single" w:color="auto" w:sz="8" w:space="0"/>
            </w:tcBorders>
            <w:noWrap w:val="0"/>
            <w:vAlign w:val="center"/>
          </w:tcPr>
          <w:p w14:paraId="219D56AF">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374.65</w:t>
            </w:r>
          </w:p>
        </w:tc>
      </w:tr>
      <w:tr w14:paraId="34AFFCD7">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2D1284E5">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长子营镇</w:t>
            </w:r>
          </w:p>
        </w:tc>
        <w:tc>
          <w:tcPr>
            <w:tcW w:w="530" w:type="pct"/>
            <w:tcBorders>
              <w:top w:val="nil"/>
              <w:left w:val="nil"/>
              <w:bottom w:val="single" w:color="auto" w:sz="8" w:space="0"/>
              <w:right w:val="single" w:color="auto" w:sz="8" w:space="0"/>
            </w:tcBorders>
            <w:noWrap w:val="0"/>
            <w:vAlign w:val="center"/>
          </w:tcPr>
          <w:p w14:paraId="7C9A60AD">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1602.81</w:t>
            </w:r>
          </w:p>
        </w:tc>
        <w:tc>
          <w:tcPr>
            <w:tcW w:w="530" w:type="pct"/>
            <w:tcBorders>
              <w:top w:val="nil"/>
              <w:left w:val="nil"/>
              <w:bottom w:val="single" w:color="auto" w:sz="8" w:space="0"/>
              <w:right w:val="single" w:color="auto" w:sz="8" w:space="0"/>
            </w:tcBorders>
            <w:noWrap w:val="0"/>
            <w:vAlign w:val="center"/>
          </w:tcPr>
          <w:p w14:paraId="7149A65E">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1389.60</w:t>
            </w:r>
          </w:p>
        </w:tc>
        <w:tc>
          <w:tcPr>
            <w:tcW w:w="464" w:type="pct"/>
            <w:tcBorders>
              <w:top w:val="nil"/>
              <w:left w:val="nil"/>
              <w:bottom w:val="single" w:color="auto" w:sz="8" w:space="0"/>
              <w:right w:val="single" w:color="auto" w:sz="8" w:space="0"/>
            </w:tcBorders>
            <w:noWrap w:val="0"/>
            <w:vAlign w:val="center"/>
          </w:tcPr>
          <w:p w14:paraId="724C03DD">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0.86</w:t>
            </w:r>
          </w:p>
        </w:tc>
        <w:tc>
          <w:tcPr>
            <w:tcW w:w="542" w:type="pct"/>
            <w:tcBorders>
              <w:top w:val="nil"/>
              <w:left w:val="nil"/>
              <w:bottom w:val="single" w:color="auto" w:sz="8" w:space="0"/>
              <w:right w:val="single" w:color="auto" w:sz="8" w:space="0"/>
            </w:tcBorders>
            <w:noWrap w:val="0"/>
            <w:vAlign w:val="center"/>
          </w:tcPr>
          <w:p w14:paraId="1D477F9F">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56.50</w:t>
            </w:r>
          </w:p>
        </w:tc>
        <w:tc>
          <w:tcPr>
            <w:tcW w:w="471" w:type="pct"/>
            <w:tcBorders>
              <w:top w:val="nil"/>
              <w:left w:val="nil"/>
              <w:bottom w:val="single" w:color="auto" w:sz="8" w:space="0"/>
              <w:right w:val="single" w:color="auto" w:sz="8" w:space="0"/>
            </w:tcBorders>
            <w:noWrap w:val="0"/>
            <w:vAlign w:val="center"/>
          </w:tcPr>
          <w:p w14:paraId="7F440239">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1.16</w:t>
            </w:r>
          </w:p>
        </w:tc>
        <w:tc>
          <w:tcPr>
            <w:tcW w:w="471" w:type="pct"/>
            <w:tcBorders>
              <w:top w:val="nil"/>
              <w:left w:val="nil"/>
              <w:bottom w:val="single" w:color="auto" w:sz="8" w:space="0"/>
              <w:right w:val="single" w:color="auto" w:sz="8" w:space="0"/>
            </w:tcBorders>
            <w:noWrap w:val="0"/>
            <w:vAlign w:val="center"/>
          </w:tcPr>
          <w:p w14:paraId="0E7176AB">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0.77</w:t>
            </w:r>
          </w:p>
        </w:tc>
        <w:tc>
          <w:tcPr>
            <w:tcW w:w="437" w:type="pct"/>
            <w:tcBorders>
              <w:top w:val="nil"/>
              <w:left w:val="nil"/>
              <w:bottom w:val="single" w:color="auto" w:sz="8" w:space="0"/>
              <w:right w:val="single" w:color="auto" w:sz="8" w:space="0"/>
            </w:tcBorders>
            <w:noWrap w:val="0"/>
            <w:vAlign w:val="center"/>
          </w:tcPr>
          <w:p w14:paraId="010CC29B">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71" w:type="pct"/>
            <w:tcBorders>
              <w:top w:val="nil"/>
              <w:left w:val="nil"/>
              <w:bottom w:val="single" w:color="auto" w:sz="8" w:space="0"/>
              <w:right w:val="single" w:color="auto" w:sz="8" w:space="0"/>
            </w:tcBorders>
            <w:noWrap w:val="0"/>
            <w:vAlign w:val="center"/>
          </w:tcPr>
          <w:p w14:paraId="43B98C7D">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153.92</w:t>
            </w:r>
          </w:p>
        </w:tc>
      </w:tr>
      <w:tr w14:paraId="4C92A0C3">
        <w:tblPrEx>
          <w:tblCellMar>
            <w:top w:w="0" w:type="dxa"/>
            <w:left w:w="108" w:type="dxa"/>
            <w:bottom w:w="0" w:type="dxa"/>
            <w:right w:w="108" w:type="dxa"/>
          </w:tblCellMar>
        </w:tblPrEx>
        <w:trPr>
          <w:trHeight w:val="482" w:hRule="exact"/>
        </w:trPr>
        <w:tc>
          <w:tcPr>
            <w:tcW w:w="985" w:type="pct"/>
            <w:tcBorders>
              <w:top w:val="nil"/>
              <w:left w:val="single" w:color="auto" w:sz="8" w:space="0"/>
              <w:bottom w:val="single" w:color="auto" w:sz="8" w:space="0"/>
              <w:right w:val="single" w:color="auto" w:sz="8" w:space="0"/>
            </w:tcBorders>
            <w:noWrap/>
            <w:vAlign w:val="center"/>
          </w:tcPr>
          <w:p w14:paraId="3B58707A">
            <w:pPr>
              <w:widowControl/>
              <w:spacing w:line="520" w:lineRule="exact"/>
              <w:ind w:firstLine="0" w:firstLineChars="0"/>
              <w:jc w:val="center"/>
              <w:rPr>
                <w:rFonts w:hint="eastAsia" w:ascii="仿宋_GB2312" w:hAnsi="仿宋_GB2312" w:eastAsia="仿宋_GB2312" w:cs="仿宋_GB2312"/>
                <w:b/>
                <w:bCs/>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经开区（大兴部分）</w:t>
            </w:r>
          </w:p>
        </w:tc>
        <w:tc>
          <w:tcPr>
            <w:tcW w:w="530" w:type="pct"/>
            <w:tcBorders>
              <w:top w:val="nil"/>
              <w:left w:val="nil"/>
              <w:bottom w:val="single" w:color="auto" w:sz="8" w:space="0"/>
              <w:right w:val="single" w:color="auto" w:sz="8" w:space="0"/>
            </w:tcBorders>
            <w:noWrap w:val="0"/>
            <w:vAlign w:val="center"/>
          </w:tcPr>
          <w:p w14:paraId="6EDD3D76">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2113.79</w:t>
            </w:r>
          </w:p>
        </w:tc>
        <w:tc>
          <w:tcPr>
            <w:tcW w:w="530" w:type="pct"/>
            <w:tcBorders>
              <w:top w:val="nil"/>
              <w:left w:val="nil"/>
              <w:bottom w:val="single" w:color="auto" w:sz="8" w:space="0"/>
              <w:right w:val="single" w:color="auto" w:sz="8" w:space="0"/>
            </w:tcBorders>
            <w:noWrap w:val="0"/>
            <w:vAlign w:val="center"/>
          </w:tcPr>
          <w:p w14:paraId="1ADE7278">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1674.32</w:t>
            </w:r>
          </w:p>
        </w:tc>
        <w:tc>
          <w:tcPr>
            <w:tcW w:w="464" w:type="pct"/>
            <w:tcBorders>
              <w:top w:val="nil"/>
              <w:left w:val="nil"/>
              <w:bottom w:val="single" w:color="auto" w:sz="8" w:space="0"/>
              <w:right w:val="single" w:color="auto" w:sz="8" w:space="0"/>
            </w:tcBorders>
            <w:noWrap w:val="0"/>
            <w:vAlign w:val="center"/>
          </w:tcPr>
          <w:p w14:paraId="0DCC75D2">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3.24</w:t>
            </w:r>
          </w:p>
        </w:tc>
        <w:tc>
          <w:tcPr>
            <w:tcW w:w="542" w:type="pct"/>
            <w:tcBorders>
              <w:top w:val="nil"/>
              <w:left w:val="nil"/>
              <w:bottom w:val="single" w:color="auto" w:sz="8" w:space="0"/>
              <w:right w:val="single" w:color="auto" w:sz="8" w:space="0"/>
            </w:tcBorders>
            <w:noWrap w:val="0"/>
            <w:vAlign w:val="center"/>
          </w:tcPr>
          <w:p w14:paraId="10A6C53E">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41.25</w:t>
            </w:r>
          </w:p>
        </w:tc>
        <w:tc>
          <w:tcPr>
            <w:tcW w:w="471" w:type="pct"/>
            <w:tcBorders>
              <w:top w:val="nil"/>
              <w:left w:val="nil"/>
              <w:bottom w:val="single" w:color="auto" w:sz="8" w:space="0"/>
              <w:right w:val="single" w:color="auto" w:sz="8" w:space="0"/>
            </w:tcBorders>
            <w:noWrap w:val="0"/>
            <w:vAlign w:val="center"/>
          </w:tcPr>
          <w:p w14:paraId="18B63AE1">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3.10</w:t>
            </w:r>
          </w:p>
        </w:tc>
        <w:tc>
          <w:tcPr>
            <w:tcW w:w="471" w:type="pct"/>
            <w:tcBorders>
              <w:top w:val="nil"/>
              <w:left w:val="nil"/>
              <w:bottom w:val="single" w:color="auto" w:sz="8" w:space="0"/>
              <w:right w:val="single" w:color="auto" w:sz="8" w:space="0"/>
            </w:tcBorders>
            <w:noWrap w:val="0"/>
            <w:vAlign w:val="center"/>
          </w:tcPr>
          <w:p w14:paraId="5C1CF209">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1.28</w:t>
            </w:r>
          </w:p>
        </w:tc>
        <w:tc>
          <w:tcPr>
            <w:tcW w:w="437" w:type="pct"/>
            <w:tcBorders>
              <w:top w:val="nil"/>
              <w:left w:val="nil"/>
              <w:bottom w:val="single" w:color="auto" w:sz="8" w:space="0"/>
              <w:right w:val="single" w:color="auto" w:sz="8" w:space="0"/>
            </w:tcBorders>
            <w:noWrap w:val="0"/>
            <w:vAlign w:val="center"/>
          </w:tcPr>
          <w:p w14:paraId="3ECCA547">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p>
        </w:tc>
        <w:tc>
          <w:tcPr>
            <w:tcW w:w="571" w:type="pct"/>
            <w:tcBorders>
              <w:top w:val="nil"/>
              <w:left w:val="nil"/>
              <w:bottom w:val="single" w:color="auto" w:sz="8" w:space="0"/>
              <w:right w:val="single" w:color="auto" w:sz="8" w:space="0"/>
            </w:tcBorders>
            <w:noWrap w:val="0"/>
            <w:vAlign w:val="center"/>
          </w:tcPr>
          <w:p w14:paraId="47283C9B">
            <w:pPr>
              <w:widowControl/>
              <w:spacing w:line="520" w:lineRule="exact"/>
              <w:ind w:firstLine="0" w:firstLineChars="0"/>
              <w:jc w:val="center"/>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color w:val="000000"/>
                <w:kern w:val="0"/>
                <w:sz w:val="24"/>
                <w:szCs w:val="24"/>
                <w:highlight w:val="none"/>
              </w:rPr>
              <w:t>390.60</w:t>
            </w:r>
          </w:p>
        </w:tc>
      </w:tr>
    </w:tbl>
    <w:p w14:paraId="4B6EC6F9">
      <w:pPr>
        <w:ind w:firstLine="560"/>
        <w:rPr>
          <w:color w:val="000000"/>
          <w:highlight w:val="none"/>
        </w:rPr>
      </w:pPr>
      <w:r>
        <w:rPr>
          <w:color w:val="000000"/>
          <w:highlight w:val="none"/>
        </w:rPr>
        <w:br w:type="page"/>
      </w:r>
    </w:p>
    <w:p w14:paraId="4A109CBA">
      <w:pPr>
        <w:pStyle w:val="5"/>
        <w:pageBreakBefore w:val="0"/>
        <w:widowControl w:val="0"/>
        <w:kinsoku/>
        <w:wordWrap/>
        <w:overflowPunct/>
        <w:topLinePunct w:val="0"/>
        <w:autoSpaceDE/>
        <w:autoSpaceDN/>
        <w:bidi w:val="0"/>
        <w:adjustRightInd/>
        <w:snapToGrid/>
        <w:spacing w:before="0" w:after="0" w:line="560" w:lineRule="exact"/>
        <w:ind w:left="0" w:leftChars="0" w:firstLine="0" w:firstLineChars="0"/>
        <w:jc w:val="left"/>
        <w:textAlignment w:val="auto"/>
        <w:rPr>
          <w:rFonts w:hint="eastAsia" w:ascii="黑体" w:hAnsi="黑体" w:eastAsia="黑体" w:cs="黑体"/>
          <w:b w:val="0"/>
          <w:bCs w:val="0"/>
          <w:color w:val="000000"/>
          <w:kern w:val="2"/>
          <w:sz w:val="32"/>
          <w:szCs w:val="32"/>
          <w:highlight w:val="none"/>
          <w:lang w:val="en-US" w:eastAsia="zh-CN" w:bidi="ar"/>
        </w:rPr>
      </w:pPr>
      <w:r>
        <w:rPr>
          <w:rFonts w:hint="eastAsia" w:ascii="黑体" w:hAnsi="黑体" w:eastAsia="黑体" w:cs="黑体"/>
          <w:b w:val="0"/>
          <w:bCs w:val="0"/>
          <w:color w:val="000000"/>
          <w:kern w:val="2"/>
          <w:sz w:val="32"/>
          <w:szCs w:val="32"/>
          <w:highlight w:val="none"/>
          <w:lang w:val="en-US" w:eastAsia="zh-CN" w:bidi="ar"/>
        </w:rPr>
        <w:t>附表3</w:t>
      </w:r>
    </w:p>
    <w:p w14:paraId="5FECB6F8">
      <w:pPr>
        <w:pageBreakBefore w:val="0"/>
        <w:kinsoku/>
        <w:wordWrap/>
        <w:overflowPunct/>
        <w:topLinePunct w:val="0"/>
        <w:autoSpaceDE/>
        <w:autoSpaceDN/>
        <w:bidi w:val="0"/>
        <w:adjustRightInd/>
        <w:snapToGrid/>
        <w:spacing w:line="560" w:lineRule="exact"/>
        <w:rPr>
          <w:rFonts w:hint="eastAsia"/>
          <w:highlight w:val="none"/>
        </w:rPr>
      </w:pPr>
    </w:p>
    <w:p w14:paraId="051959E9">
      <w:pPr>
        <w:pStyle w:val="5"/>
        <w:pageBreakBefore w:val="0"/>
        <w:kinsoku/>
        <w:wordWrap/>
        <w:overflowPunct/>
        <w:topLinePunct w:val="0"/>
        <w:autoSpaceDE/>
        <w:autoSpaceDN/>
        <w:bidi w:val="0"/>
        <w:adjustRightInd/>
        <w:snapToGrid/>
        <w:spacing w:before="0" w:after="0" w:line="560" w:lineRule="exact"/>
        <w:ind w:left="0" w:leftChars="0" w:firstLine="0" w:firstLineChars="0"/>
        <w:jc w:val="center"/>
        <w:rPr>
          <w:rFonts w:hint="eastAsia" w:ascii="方正小标宋简体" w:hAnsi="方正小标宋简体" w:eastAsia="方正小标宋简体" w:cs="方正小标宋简体"/>
          <w:b w:val="0"/>
          <w:bCs w:val="0"/>
          <w:color w:val="000000"/>
          <w:kern w:val="2"/>
          <w:sz w:val="44"/>
          <w:szCs w:val="44"/>
          <w:highlight w:val="none"/>
          <w:lang w:val="en-US" w:eastAsia="zh-CN" w:bidi="ar"/>
        </w:rPr>
      </w:pPr>
      <w:r>
        <w:rPr>
          <w:rFonts w:hint="eastAsia" w:ascii="方正小标宋简体" w:hAnsi="方正小标宋简体" w:eastAsia="方正小标宋简体" w:cs="方正小标宋简体"/>
          <w:b w:val="0"/>
          <w:bCs w:val="0"/>
          <w:color w:val="000000"/>
          <w:kern w:val="2"/>
          <w:sz w:val="44"/>
          <w:szCs w:val="44"/>
          <w:highlight w:val="none"/>
          <w:lang w:val="en-US" w:eastAsia="zh-CN" w:bidi="ar"/>
        </w:rPr>
        <w:t>林地规划面积（2025年、2035年）统计表</w:t>
      </w:r>
    </w:p>
    <w:p w14:paraId="7FDC828D">
      <w:pPr>
        <w:pageBreakBefore w:val="0"/>
        <w:kinsoku/>
        <w:wordWrap/>
        <w:overflowPunct/>
        <w:topLinePunct w:val="0"/>
        <w:autoSpaceDE/>
        <w:autoSpaceDN/>
        <w:bidi w:val="0"/>
        <w:adjustRightInd/>
        <w:snapToGrid/>
        <w:spacing w:line="560" w:lineRule="exact"/>
        <w:rPr>
          <w:highlight w:val="none"/>
        </w:rPr>
      </w:pPr>
    </w:p>
    <w:p w14:paraId="57D69078">
      <w:pPr>
        <w:pageBreakBefore w:val="0"/>
        <w:widowControl/>
        <w:kinsoku/>
        <w:wordWrap/>
        <w:overflowPunct/>
        <w:topLinePunct w:val="0"/>
        <w:autoSpaceDE/>
        <w:autoSpaceDN/>
        <w:bidi w:val="0"/>
        <w:adjustRightInd/>
        <w:snapToGrid/>
        <w:spacing w:line="560" w:lineRule="exact"/>
        <w:ind w:right="210" w:firstLine="0" w:firstLineChars="0"/>
        <w:jc w:val="right"/>
        <w:rPr>
          <w:rFonts w:hint="eastAsia" w:ascii="仿宋_GB2312" w:hAnsi="仿宋_GB2312" w:eastAsia="仿宋_GB2312" w:cs="仿宋_GB2312"/>
          <w:color w:val="000000"/>
          <w:kern w:val="0"/>
          <w:szCs w:val="28"/>
          <w:highlight w:val="none"/>
        </w:rPr>
      </w:pPr>
      <w:r>
        <w:rPr>
          <w:rFonts w:hint="eastAsia" w:ascii="仿宋_GB2312" w:hAnsi="仿宋_GB2312" w:eastAsia="仿宋_GB2312" w:cs="仿宋_GB2312"/>
          <w:color w:val="000000"/>
          <w:kern w:val="0"/>
          <w:szCs w:val="28"/>
          <w:highlight w:val="none"/>
        </w:rPr>
        <w:t xml:space="preserve"> 单位：公顷</w:t>
      </w:r>
    </w:p>
    <w:tbl>
      <w:tblPr>
        <w:tblStyle w:val="14"/>
        <w:tblW w:w="5000" w:type="pct"/>
        <w:tblInd w:w="0" w:type="dxa"/>
        <w:tblLayout w:type="autofit"/>
        <w:tblCellMar>
          <w:top w:w="0" w:type="dxa"/>
          <w:left w:w="108" w:type="dxa"/>
          <w:bottom w:w="0" w:type="dxa"/>
          <w:right w:w="108" w:type="dxa"/>
        </w:tblCellMar>
      </w:tblPr>
      <w:tblGrid>
        <w:gridCol w:w="1189"/>
        <w:gridCol w:w="1189"/>
        <w:gridCol w:w="1193"/>
        <w:gridCol w:w="1434"/>
        <w:gridCol w:w="1624"/>
        <w:gridCol w:w="1362"/>
        <w:gridCol w:w="1193"/>
        <w:gridCol w:w="1155"/>
        <w:gridCol w:w="1108"/>
        <w:gridCol w:w="1201"/>
        <w:gridCol w:w="1180"/>
        <w:gridCol w:w="1193"/>
        <w:gridCol w:w="1193"/>
        <w:gridCol w:w="1193"/>
        <w:gridCol w:w="1193"/>
        <w:gridCol w:w="1252"/>
        <w:gridCol w:w="1295"/>
      </w:tblGrid>
      <w:tr w14:paraId="2CF4C5B9">
        <w:tblPrEx>
          <w:tblCellMar>
            <w:top w:w="0" w:type="dxa"/>
            <w:left w:w="108" w:type="dxa"/>
            <w:bottom w:w="0" w:type="dxa"/>
            <w:right w:w="108" w:type="dxa"/>
          </w:tblCellMar>
        </w:tblPrEx>
        <w:trPr>
          <w:trHeight w:val="300" w:hRule="atLeast"/>
          <w:tblHeader/>
        </w:trPr>
        <w:tc>
          <w:tcPr>
            <w:tcW w:w="281" w:type="pct"/>
            <w:vMerge w:val="restart"/>
            <w:tcBorders>
              <w:top w:val="single" w:color="auto" w:sz="4" w:space="0"/>
              <w:left w:val="single" w:color="auto" w:sz="4" w:space="0"/>
              <w:bottom w:val="single" w:color="auto" w:sz="4" w:space="0"/>
              <w:right w:val="single" w:color="auto" w:sz="4" w:space="0"/>
            </w:tcBorders>
            <w:noWrap w:val="0"/>
            <w:vAlign w:val="center"/>
          </w:tcPr>
          <w:p w14:paraId="41D19249">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统计单位</w:t>
            </w:r>
          </w:p>
        </w:tc>
        <w:tc>
          <w:tcPr>
            <w:tcW w:w="281" w:type="pct"/>
            <w:vMerge w:val="restart"/>
            <w:tcBorders>
              <w:top w:val="single" w:color="auto" w:sz="4" w:space="0"/>
              <w:left w:val="single" w:color="auto" w:sz="4" w:space="0"/>
              <w:bottom w:val="single" w:color="auto" w:sz="4" w:space="0"/>
              <w:right w:val="single" w:color="auto" w:sz="4" w:space="0"/>
            </w:tcBorders>
            <w:noWrap w:val="0"/>
            <w:vAlign w:val="center"/>
          </w:tcPr>
          <w:p w14:paraId="513F9843">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权属</w:t>
            </w:r>
          </w:p>
        </w:tc>
        <w:tc>
          <w:tcPr>
            <w:tcW w:w="282" w:type="pct"/>
            <w:vMerge w:val="restart"/>
            <w:tcBorders>
              <w:top w:val="single" w:color="auto" w:sz="4" w:space="0"/>
              <w:left w:val="single" w:color="auto" w:sz="4" w:space="0"/>
              <w:bottom w:val="single" w:color="auto" w:sz="4" w:space="0"/>
              <w:right w:val="single" w:color="auto" w:sz="4" w:space="0"/>
            </w:tcBorders>
            <w:noWrap w:val="0"/>
            <w:vAlign w:val="center"/>
          </w:tcPr>
          <w:p w14:paraId="612CCA7E">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起源</w:t>
            </w:r>
          </w:p>
        </w:tc>
        <w:tc>
          <w:tcPr>
            <w:tcW w:w="339" w:type="pct"/>
            <w:vMerge w:val="restart"/>
            <w:tcBorders>
              <w:top w:val="single" w:color="auto" w:sz="4" w:space="0"/>
              <w:left w:val="single" w:color="auto" w:sz="4" w:space="0"/>
              <w:bottom w:val="single" w:color="auto" w:sz="4" w:space="0"/>
              <w:right w:val="single" w:color="auto" w:sz="4" w:space="0"/>
            </w:tcBorders>
            <w:noWrap w:val="0"/>
            <w:vAlign w:val="center"/>
          </w:tcPr>
          <w:p w14:paraId="1D48C92E">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土地总面积</w:t>
            </w:r>
          </w:p>
        </w:tc>
        <w:tc>
          <w:tcPr>
            <w:tcW w:w="3510" w:type="pct"/>
            <w:gridSpan w:val="12"/>
            <w:tcBorders>
              <w:top w:val="single" w:color="auto" w:sz="4" w:space="0"/>
              <w:left w:val="single" w:color="auto" w:sz="4" w:space="0"/>
              <w:bottom w:val="single" w:color="auto" w:sz="4" w:space="0"/>
              <w:right w:val="single" w:color="auto" w:sz="4" w:space="0"/>
            </w:tcBorders>
            <w:noWrap w:val="0"/>
            <w:vAlign w:val="center"/>
          </w:tcPr>
          <w:p w14:paraId="6E49E18D">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2025年规划林地面积</w:t>
            </w:r>
          </w:p>
        </w:tc>
        <w:tc>
          <w:tcPr>
            <w:tcW w:w="306" w:type="pct"/>
            <w:vMerge w:val="restart"/>
            <w:tcBorders>
              <w:top w:val="single" w:color="auto" w:sz="4" w:space="0"/>
              <w:left w:val="single" w:color="auto" w:sz="4" w:space="0"/>
              <w:bottom w:val="single" w:color="auto" w:sz="4" w:space="0"/>
              <w:right w:val="single" w:color="auto" w:sz="4" w:space="0"/>
            </w:tcBorders>
            <w:noWrap w:val="0"/>
            <w:vAlign w:val="center"/>
          </w:tcPr>
          <w:p w14:paraId="3147FE8B">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2035年规划林地面积</w:t>
            </w:r>
          </w:p>
        </w:tc>
      </w:tr>
      <w:tr w14:paraId="64F29503">
        <w:tblPrEx>
          <w:tblCellMar>
            <w:top w:w="0" w:type="dxa"/>
            <w:left w:w="108" w:type="dxa"/>
            <w:bottom w:w="0" w:type="dxa"/>
            <w:right w:w="108" w:type="dxa"/>
          </w:tblCellMar>
        </w:tblPrEx>
        <w:trPr>
          <w:trHeight w:val="321" w:hRule="atLeast"/>
          <w:tblHeader/>
        </w:trPr>
        <w:tc>
          <w:tcPr>
            <w:tcW w:w="281" w:type="pct"/>
            <w:vMerge w:val="continue"/>
            <w:tcBorders>
              <w:top w:val="single" w:color="auto" w:sz="4" w:space="0"/>
              <w:left w:val="single" w:color="auto" w:sz="4" w:space="0"/>
              <w:bottom w:val="single" w:color="auto" w:sz="4" w:space="0"/>
              <w:right w:val="single" w:color="auto" w:sz="8" w:space="0"/>
            </w:tcBorders>
            <w:noWrap w:val="0"/>
            <w:vAlign w:val="center"/>
          </w:tcPr>
          <w:p w14:paraId="25CC9B28">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vMerge w:val="continue"/>
            <w:tcBorders>
              <w:top w:val="single" w:color="auto" w:sz="4" w:space="0"/>
              <w:left w:val="single" w:color="auto" w:sz="8" w:space="0"/>
              <w:bottom w:val="single" w:color="auto" w:sz="4" w:space="0"/>
              <w:right w:val="single" w:color="auto" w:sz="8" w:space="0"/>
            </w:tcBorders>
            <w:noWrap w:val="0"/>
            <w:vAlign w:val="center"/>
          </w:tcPr>
          <w:p w14:paraId="0556798F">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2" w:type="pct"/>
            <w:vMerge w:val="continue"/>
            <w:tcBorders>
              <w:top w:val="single" w:color="auto" w:sz="4" w:space="0"/>
              <w:left w:val="single" w:color="auto" w:sz="8" w:space="0"/>
              <w:bottom w:val="single" w:color="auto" w:sz="4" w:space="0"/>
              <w:right w:val="single" w:color="auto" w:sz="8" w:space="0"/>
            </w:tcBorders>
            <w:noWrap w:val="0"/>
            <w:vAlign w:val="center"/>
          </w:tcPr>
          <w:p w14:paraId="150D1728">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339" w:type="pct"/>
            <w:vMerge w:val="continue"/>
            <w:tcBorders>
              <w:top w:val="single" w:color="auto" w:sz="4" w:space="0"/>
              <w:left w:val="single" w:color="auto" w:sz="8" w:space="0"/>
              <w:bottom w:val="single" w:color="auto" w:sz="4" w:space="0"/>
              <w:right w:val="single" w:color="auto" w:sz="8" w:space="0"/>
            </w:tcBorders>
            <w:noWrap w:val="0"/>
            <w:vAlign w:val="center"/>
          </w:tcPr>
          <w:p w14:paraId="2B9D7A14">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384" w:type="pct"/>
            <w:vMerge w:val="restart"/>
            <w:tcBorders>
              <w:top w:val="single" w:color="auto" w:sz="4" w:space="0"/>
              <w:left w:val="single" w:color="auto" w:sz="8" w:space="0"/>
              <w:bottom w:val="single" w:color="auto" w:sz="4" w:space="0"/>
              <w:right w:val="single" w:color="auto" w:sz="8" w:space="0"/>
            </w:tcBorders>
            <w:noWrap w:val="0"/>
            <w:vAlign w:val="center"/>
          </w:tcPr>
          <w:p w14:paraId="36596160">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322" w:type="pct"/>
            <w:vMerge w:val="restart"/>
            <w:tcBorders>
              <w:top w:val="single" w:color="auto" w:sz="4" w:space="0"/>
              <w:left w:val="single" w:color="auto" w:sz="8" w:space="0"/>
              <w:bottom w:val="single" w:color="auto" w:sz="4" w:space="0"/>
              <w:right w:val="single" w:color="auto" w:sz="8" w:space="0"/>
            </w:tcBorders>
            <w:noWrap w:val="0"/>
            <w:vAlign w:val="center"/>
          </w:tcPr>
          <w:p w14:paraId="60C49D55">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乔木林地</w:t>
            </w:r>
          </w:p>
        </w:tc>
        <w:tc>
          <w:tcPr>
            <w:tcW w:w="282" w:type="pct"/>
            <w:vMerge w:val="restart"/>
            <w:tcBorders>
              <w:top w:val="single" w:color="auto" w:sz="4" w:space="0"/>
              <w:left w:val="single" w:color="auto" w:sz="8" w:space="0"/>
              <w:bottom w:val="single" w:color="auto" w:sz="4" w:space="0"/>
              <w:right w:val="single" w:color="auto" w:sz="8" w:space="0"/>
            </w:tcBorders>
            <w:noWrap w:val="0"/>
            <w:vAlign w:val="center"/>
          </w:tcPr>
          <w:p w14:paraId="2E1778EC">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竹林地</w:t>
            </w:r>
          </w:p>
        </w:tc>
        <w:tc>
          <w:tcPr>
            <w:tcW w:w="819" w:type="pct"/>
            <w:gridSpan w:val="3"/>
            <w:tcBorders>
              <w:top w:val="single" w:color="auto" w:sz="4" w:space="0"/>
              <w:left w:val="nil"/>
              <w:bottom w:val="single" w:color="auto" w:sz="4" w:space="0"/>
              <w:right w:val="single" w:color="000000" w:sz="8" w:space="0"/>
            </w:tcBorders>
            <w:noWrap w:val="0"/>
            <w:vAlign w:val="center"/>
          </w:tcPr>
          <w:p w14:paraId="2EBD2C14">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灌木林地</w:t>
            </w:r>
          </w:p>
        </w:tc>
        <w:tc>
          <w:tcPr>
            <w:tcW w:w="1703" w:type="pct"/>
            <w:gridSpan w:val="6"/>
            <w:tcBorders>
              <w:top w:val="single" w:color="auto" w:sz="4" w:space="0"/>
              <w:left w:val="nil"/>
              <w:bottom w:val="single" w:color="auto" w:sz="4" w:space="0"/>
              <w:right w:val="single" w:color="000000" w:sz="8" w:space="0"/>
            </w:tcBorders>
            <w:noWrap w:val="0"/>
            <w:vAlign w:val="center"/>
          </w:tcPr>
          <w:p w14:paraId="723B4094">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其他林地</w:t>
            </w:r>
          </w:p>
        </w:tc>
        <w:tc>
          <w:tcPr>
            <w:tcW w:w="306" w:type="pct"/>
            <w:vMerge w:val="continue"/>
            <w:tcBorders>
              <w:top w:val="single" w:color="auto" w:sz="4" w:space="0"/>
              <w:left w:val="single" w:color="auto" w:sz="8" w:space="0"/>
              <w:bottom w:val="single" w:color="auto" w:sz="4" w:space="0"/>
              <w:right w:val="single" w:color="auto" w:sz="4" w:space="0"/>
            </w:tcBorders>
            <w:noWrap w:val="0"/>
            <w:vAlign w:val="center"/>
          </w:tcPr>
          <w:p w14:paraId="560EAC0C">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r>
      <w:tr w14:paraId="2C7BFE04">
        <w:tblPrEx>
          <w:tblCellMar>
            <w:top w:w="0" w:type="dxa"/>
            <w:left w:w="108" w:type="dxa"/>
            <w:bottom w:w="0" w:type="dxa"/>
            <w:right w:w="108" w:type="dxa"/>
          </w:tblCellMar>
        </w:tblPrEx>
        <w:trPr>
          <w:trHeight w:val="381" w:hRule="atLeast"/>
          <w:tblHeader/>
        </w:trPr>
        <w:tc>
          <w:tcPr>
            <w:tcW w:w="281" w:type="pct"/>
            <w:vMerge w:val="continue"/>
            <w:tcBorders>
              <w:top w:val="single" w:color="auto" w:sz="4" w:space="0"/>
              <w:left w:val="single" w:color="auto" w:sz="4" w:space="0"/>
              <w:bottom w:val="single" w:color="auto" w:sz="4" w:space="0"/>
              <w:right w:val="single" w:color="auto" w:sz="8" w:space="0"/>
            </w:tcBorders>
            <w:noWrap w:val="0"/>
            <w:vAlign w:val="center"/>
          </w:tcPr>
          <w:p w14:paraId="7090365E">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vMerge w:val="continue"/>
            <w:tcBorders>
              <w:top w:val="single" w:color="auto" w:sz="4" w:space="0"/>
              <w:left w:val="single" w:color="auto" w:sz="8" w:space="0"/>
              <w:bottom w:val="single" w:color="auto" w:sz="4" w:space="0"/>
              <w:right w:val="single" w:color="auto" w:sz="8" w:space="0"/>
            </w:tcBorders>
            <w:noWrap w:val="0"/>
            <w:vAlign w:val="center"/>
          </w:tcPr>
          <w:p w14:paraId="71B4CF2E">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2" w:type="pct"/>
            <w:vMerge w:val="continue"/>
            <w:tcBorders>
              <w:top w:val="single" w:color="auto" w:sz="4" w:space="0"/>
              <w:left w:val="single" w:color="auto" w:sz="8" w:space="0"/>
              <w:bottom w:val="single" w:color="auto" w:sz="4" w:space="0"/>
              <w:right w:val="single" w:color="auto" w:sz="8" w:space="0"/>
            </w:tcBorders>
            <w:noWrap w:val="0"/>
            <w:vAlign w:val="center"/>
          </w:tcPr>
          <w:p w14:paraId="313BCB56">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339" w:type="pct"/>
            <w:vMerge w:val="continue"/>
            <w:tcBorders>
              <w:top w:val="single" w:color="auto" w:sz="4" w:space="0"/>
              <w:left w:val="single" w:color="auto" w:sz="8" w:space="0"/>
              <w:bottom w:val="single" w:color="auto" w:sz="4" w:space="0"/>
              <w:right w:val="single" w:color="auto" w:sz="8" w:space="0"/>
            </w:tcBorders>
            <w:noWrap w:val="0"/>
            <w:vAlign w:val="center"/>
          </w:tcPr>
          <w:p w14:paraId="2D877001">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384" w:type="pct"/>
            <w:vMerge w:val="continue"/>
            <w:tcBorders>
              <w:top w:val="single" w:color="auto" w:sz="4" w:space="0"/>
              <w:left w:val="single" w:color="auto" w:sz="8" w:space="0"/>
              <w:bottom w:val="single" w:color="auto" w:sz="4" w:space="0"/>
              <w:right w:val="single" w:color="auto" w:sz="8" w:space="0"/>
            </w:tcBorders>
            <w:noWrap w:val="0"/>
            <w:vAlign w:val="center"/>
          </w:tcPr>
          <w:p w14:paraId="45DEFBF6">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322" w:type="pct"/>
            <w:vMerge w:val="continue"/>
            <w:tcBorders>
              <w:top w:val="single" w:color="auto" w:sz="4" w:space="0"/>
              <w:left w:val="single" w:color="auto" w:sz="8" w:space="0"/>
              <w:bottom w:val="single" w:color="auto" w:sz="4" w:space="0"/>
              <w:right w:val="single" w:color="auto" w:sz="8" w:space="0"/>
            </w:tcBorders>
            <w:noWrap w:val="0"/>
            <w:vAlign w:val="center"/>
          </w:tcPr>
          <w:p w14:paraId="25BE550F">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2" w:type="pct"/>
            <w:vMerge w:val="continue"/>
            <w:tcBorders>
              <w:top w:val="single" w:color="auto" w:sz="4" w:space="0"/>
              <w:left w:val="single" w:color="auto" w:sz="8" w:space="0"/>
              <w:bottom w:val="single" w:color="auto" w:sz="4" w:space="0"/>
              <w:right w:val="single" w:color="auto" w:sz="8" w:space="0"/>
            </w:tcBorders>
            <w:noWrap w:val="0"/>
            <w:vAlign w:val="center"/>
          </w:tcPr>
          <w:p w14:paraId="1B40F384">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73" w:type="pct"/>
            <w:vMerge w:val="restart"/>
            <w:tcBorders>
              <w:top w:val="single" w:color="auto" w:sz="4" w:space="0"/>
              <w:left w:val="single" w:color="auto" w:sz="8" w:space="0"/>
              <w:bottom w:val="single" w:color="auto" w:sz="4" w:space="0"/>
              <w:right w:val="single" w:color="auto" w:sz="8" w:space="0"/>
            </w:tcBorders>
            <w:noWrap w:val="0"/>
            <w:vAlign w:val="center"/>
          </w:tcPr>
          <w:p w14:paraId="47F782B8">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小计</w:t>
            </w:r>
          </w:p>
        </w:tc>
        <w:tc>
          <w:tcPr>
            <w:tcW w:w="262" w:type="pct"/>
            <w:vMerge w:val="restart"/>
            <w:tcBorders>
              <w:top w:val="single" w:color="auto" w:sz="4" w:space="0"/>
              <w:left w:val="single" w:color="auto" w:sz="8" w:space="0"/>
              <w:bottom w:val="single" w:color="auto" w:sz="4" w:space="0"/>
              <w:right w:val="single" w:color="auto" w:sz="8" w:space="0"/>
            </w:tcBorders>
            <w:noWrap w:val="0"/>
            <w:vAlign w:val="center"/>
          </w:tcPr>
          <w:p w14:paraId="24F27724">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国家特别规定灌木林地</w:t>
            </w:r>
          </w:p>
        </w:tc>
        <w:tc>
          <w:tcPr>
            <w:tcW w:w="284" w:type="pct"/>
            <w:vMerge w:val="restart"/>
            <w:tcBorders>
              <w:top w:val="single" w:color="auto" w:sz="4" w:space="0"/>
              <w:left w:val="single" w:color="auto" w:sz="8" w:space="0"/>
              <w:bottom w:val="single" w:color="auto" w:sz="4" w:space="0"/>
              <w:right w:val="single" w:color="auto" w:sz="8" w:space="0"/>
            </w:tcBorders>
            <w:noWrap w:val="0"/>
            <w:vAlign w:val="center"/>
          </w:tcPr>
          <w:p w14:paraId="32AED95E">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其他灌木林地</w:t>
            </w:r>
          </w:p>
        </w:tc>
        <w:tc>
          <w:tcPr>
            <w:tcW w:w="279" w:type="pct"/>
            <w:vMerge w:val="restart"/>
            <w:tcBorders>
              <w:top w:val="single" w:color="auto" w:sz="4" w:space="0"/>
              <w:left w:val="single" w:color="auto" w:sz="8" w:space="0"/>
              <w:bottom w:val="single" w:color="auto" w:sz="4" w:space="0"/>
              <w:right w:val="single" w:color="auto" w:sz="8" w:space="0"/>
            </w:tcBorders>
            <w:noWrap w:val="0"/>
            <w:vAlign w:val="center"/>
          </w:tcPr>
          <w:p w14:paraId="4CCD04CD">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小计</w:t>
            </w:r>
          </w:p>
        </w:tc>
        <w:tc>
          <w:tcPr>
            <w:tcW w:w="282" w:type="pct"/>
            <w:vMerge w:val="restart"/>
            <w:tcBorders>
              <w:top w:val="single" w:color="auto" w:sz="4" w:space="0"/>
              <w:left w:val="single" w:color="auto" w:sz="8" w:space="0"/>
              <w:bottom w:val="single" w:color="auto" w:sz="4" w:space="0"/>
              <w:right w:val="single" w:color="auto" w:sz="8" w:space="0"/>
            </w:tcBorders>
            <w:noWrap w:val="0"/>
            <w:vAlign w:val="center"/>
          </w:tcPr>
          <w:p w14:paraId="006D1F4B">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疏林地</w:t>
            </w:r>
          </w:p>
        </w:tc>
        <w:tc>
          <w:tcPr>
            <w:tcW w:w="282" w:type="pct"/>
            <w:vMerge w:val="restart"/>
            <w:tcBorders>
              <w:top w:val="single" w:color="auto" w:sz="4" w:space="0"/>
              <w:left w:val="single" w:color="auto" w:sz="8" w:space="0"/>
              <w:bottom w:val="single" w:color="auto" w:sz="4" w:space="0"/>
              <w:right w:val="single" w:color="auto" w:sz="8" w:space="0"/>
            </w:tcBorders>
            <w:noWrap w:val="0"/>
            <w:vAlign w:val="center"/>
          </w:tcPr>
          <w:p w14:paraId="0B9295BA">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未成林地</w:t>
            </w:r>
          </w:p>
        </w:tc>
        <w:tc>
          <w:tcPr>
            <w:tcW w:w="282" w:type="pct"/>
            <w:vMerge w:val="restart"/>
            <w:tcBorders>
              <w:top w:val="single" w:color="auto" w:sz="4" w:space="0"/>
              <w:left w:val="single" w:color="auto" w:sz="8" w:space="0"/>
              <w:bottom w:val="single" w:color="auto" w:sz="4" w:space="0"/>
              <w:right w:val="single" w:color="auto" w:sz="8" w:space="0"/>
            </w:tcBorders>
            <w:noWrap w:val="0"/>
            <w:vAlign w:val="center"/>
          </w:tcPr>
          <w:p w14:paraId="50B3AB47">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迹地</w:t>
            </w:r>
          </w:p>
        </w:tc>
        <w:tc>
          <w:tcPr>
            <w:tcW w:w="282" w:type="pct"/>
            <w:vMerge w:val="restart"/>
            <w:tcBorders>
              <w:top w:val="single" w:color="auto" w:sz="4" w:space="0"/>
              <w:left w:val="single" w:color="auto" w:sz="8" w:space="0"/>
              <w:bottom w:val="single" w:color="auto" w:sz="4" w:space="0"/>
              <w:right w:val="single" w:color="auto" w:sz="8" w:space="0"/>
            </w:tcBorders>
            <w:noWrap w:val="0"/>
            <w:vAlign w:val="center"/>
          </w:tcPr>
          <w:p w14:paraId="2ED8B567">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苗圃地</w:t>
            </w:r>
          </w:p>
        </w:tc>
        <w:tc>
          <w:tcPr>
            <w:tcW w:w="296" w:type="pct"/>
            <w:vMerge w:val="restart"/>
            <w:tcBorders>
              <w:top w:val="single" w:color="auto" w:sz="4" w:space="0"/>
              <w:left w:val="single" w:color="auto" w:sz="8" w:space="0"/>
              <w:bottom w:val="single" w:color="auto" w:sz="4" w:space="0"/>
              <w:right w:val="single" w:color="auto" w:sz="8" w:space="0"/>
            </w:tcBorders>
            <w:noWrap w:val="0"/>
            <w:vAlign w:val="center"/>
          </w:tcPr>
          <w:p w14:paraId="07927A76">
            <w:pPr>
              <w:widowControl/>
              <w:spacing w:line="2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其他</w:t>
            </w:r>
          </w:p>
        </w:tc>
        <w:tc>
          <w:tcPr>
            <w:tcW w:w="306" w:type="pct"/>
            <w:vMerge w:val="continue"/>
            <w:tcBorders>
              <w:top w:val="single" w:color="auto" w:sz="4" w:space="0"/>
              <w:left w:val="single" w:color="auto" w:sz="8" w:space="0"/>
              <w:bottom w:val="single" w:color="auto" w:sz="4" w:space="0"/>
              <w:right w:val="single" w:color="auto" w:sz="4" w:space="0"/>
            </w:tcBorders>
            <w:noWrap w:val="0"/>
            <w:vAlign w:val="center"/>
          </w:tcPr>
          <w:p w14:paraId="0268F26D">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r>
      <w:tr w14:paraId="7DA757E2">
        <w:tblPrEx>
          <w:tblCellMar>
            <w:top w:w="0" w:type="dxa"/>
            <w:left w:w="108" w:type="dxa"/>
            <w:bottom w:w="0" w:type="dxa"/>
            <w:right w:w="108" w:type="dxa"/>
          </w:tblCellMar>
        </w:tblPrEx>
        <w:trPr>
          <w:trHeight w:val="331" w:hRule="atLeast"/>
          <w:tblHeader/>
        </w:trPr>
        <w:tc>
          <w:tcPr>
            <w:tcW w:w="281" w:type="pct"/>
            <w:vMerge w:val="continue"/>
            <w:tcBorders>
              <w:top w:val="single" w:color="auto" w:sz="4" w:space="0"/>
              <w:left w:val="single" w:color="auto" w:sz="4" w:space="0"/>
              <w:bottom w:val="single" w:color="auto" w:sz="4" w:space="0"/>
              <w:right w:val="single" w:color="auto" w:sz="8" w:space="0"/>
            </w:tcBorders>
            <w:noWrap w:val="0"/>
            <w:vAlign w:val="center"/>
          </w:tcPr>
          <w:p w14:paraId="1AB8665A">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vMerge w:val="continue"/>
            <w:tcBorders>
              <w:top w:val="single" w:color="auto" w:sz="4" w:space="0"/>
              <w:left w:val="single" w:color="auto" w:sz="8" w:space="0"/>
              <w:bottom w:val="single" w:color="auto" w:sz="4" w:space="0"/>
              <w:right w:val="single" w:color="auto" w:sz="8" w:space="0"/>
            </w:tcBorders>
            <w:noWrap w:val="0"/>
            <w:vAlign w:val="center"/>
          </w:tcPr>
          <w:p w14:paraId="236C7EA2">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2" w:type="pct"/>
            <w:vMerge w:val="continue"/>
            <w:tcBorders>
              <w:top w:val="single" w:color="auto" w:sz="4" w:space="0"/>
              <w:left w:val="single" w:color="auto" w:sz="8" w:space="0"/>
              <w:bottom w:val="single" w:color="auto" w:sz="4" w:space="0"/>
              <w:right w:val="single" w:color="auto" w:sz="8" w:space="0"/>
            </w:tcBorders>
            <w:noWrap w:val="0"/>
            <w:vAlign w:val="center"/>
          </w:tcPr>
          <w:p w14:paraId="2FED62DE">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339" w:type="pct"/>
            <w:vMerge w:val="continue"/>
            <w:tcBorders>
              <w:top w:val="single" w:color="auto" w:sz="4" w:space="0"/>
              <w:left w:val="single" w:color="auto" w:sz="8" w:space="0"/>
              <w:bottom w:val="single" w:color="auto" w:sz="4" w:space="0"/>
              <w:right w:val="single" w:color="auto" w:sz="8" w:space="0"/>
            </w:tcBorders>
            <w:noWrap w:val="0"/>
            <w:vAlign w:val="center"/>
          </w:tcPr>
          <w:p w14:paraId="32A06923">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384" w:type="pct"/>
            <w:vMerge w:val="continue"/>
            <w:tcBorders>
              <w:top w:val="single" w:color="auto" w:sz="4" w:space="0"/>
              <w:left w:val="single" w:color="auto" w:sz="8" w:space="0"/>
              <w:bottom w:val="single" w:color="auto" w:sz="4" w:space="0"/>
              <w:right w:val="single" w:color="auto" w:sz="8" w:space="0"/>
            </w:tcBorders>
            <w:noWrap w:val="0"/>
            <w:vAlign w:val="center"/>
          </w:tcPr>
          <w:p w14:paraId="3D3976BB">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322" w:type="pct"/>
            <w:vMerge w:val="continue"/>
            <w:tcBorders>
              <w:top w:val="single" w:color="auto" w:sz="4" w:space="0"/>
              <w:left w:val="single" w:color="auto" w:sz="8" w:space="0"/>
              <w:bottom w:val="single" w:color="auto" w:sz="4" w:space="0"/>
              <w:right w:val="single" w:color="auto" w:sz="8" w:space="0"/>
            </w:tcBorders>
            <w:noWrap w:val="0"/>
            <w:vAlign w:val="center"/>
          </w:tcPr>
          <w:p w14:paraId="5A908DF2">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2" w:type="pct"/>
            <w:vMerge w:val="continue"/>
            <w:tcBorders>
              <w:top w:val="single" w:color="auto" w:sz="4" w:space="0"/>
              <w:left w:val="single" w:color="auto" w:sz="8" w:space="0"/>
              <w:bottom w:val="single" w:color="auto" w:sz="4" w:space="0"/>
              <w:right w:val="single" w:color="auto" w:sz="8" w:space="0"/>
            </w:tcBorders>
            <w:noWrap w:val="0"/>
            <w:vAlign w:val="center"/>
          </w:tcPr>
          <w:p w14:paraId="30B8E6A1">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73" w:type="pct"/>
            <w:vMerge w:val="continue"/>
            <w:tcBorders>
              <w:top w:val="single" w:color="auto" w:sz="4" w:space="0"/>
              <w:left w:val="single" w:color="auto" w:sz="8" w:space="0"/>
              <w:bottom w:val="single" w:color="auto" w:sz="4" w:space="0"/>
              <w:right w:val="single" w:color="auto" w:sz="8" w:space="0"/>
            </w:tcBorders>
            <w:noWrap w:val="0"/>
            <w:vAlign w:val="center"/>
          </w:tcPr>
          <w:p w14:paraId="480EC87E">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62" w:type="pct"/>
            <w:vMerge w:val="continue"/>
            <w:tcBorders>
              <w:top w:val="single" w:color="auto" w:sz="4" w:space="0"/>
              <w:left w:val="single" w:color="auto" w:sz="8" w:space="0"/>
              <w:bottom w:val="single" w:color="auto" w:sz="4" w:space="0"/>
              <w:right w:val="single" w:color="auto" w:sz="8" w:space="0"/>
            </w:tcBorders>
            <w:noWrap w:val="0"/>
            <w:vAlign w:val="center"/>
          </w:tcPr>
          <w:p w14:paraId="692050BA">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4" w:type="pct"/>
            <w:vMerge w:val="continue"/>
            <w:tcBorders>
              <w:top w:val="single" w:color="auto" w:sz="4" w:space="0"/>
              <w:left w:val="single" w:color="auto" w:sz="8" w:space="0"/>
              <w:bottom w:val="single" w:color="auto" w:sz="4" w:space="0"/>
              <w:right w:val="single" w:color="auto" w:sz="8" w:space="0"/>
            </w:tcBorders>
            <w:noWrap w:val="0"/>
            <w:vAlign w:val="center"/>
          </w:tcPr>
          <w:p w14:paraId="3E40D215">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79" w:type="pct"/>
            <w:vMerge w:val="continue"/>
            <w:tcBorders>
              <w:top w:val="single" w:color="auto" w:sz="4" w:space="0"/>
              <w:left w:val="single" w:color="auto" w:sz="8" w:space="0"/>
              <w:bottom w:val="single" w:color="auto" w:sz="4" w:space="0"/>
              <w:right w:val="single" w:color="auto" w:sz="8" w:space="0"/>
            </w:tcBorders>
            <w:noWrap w:val="0"/>
            <w:vAlign w:val="center"/>
          </w:tcPr>
          <w:p w14:paraId="68E09B27">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2" w:type="pct"/>
            <w:vMerge w:val="continue"/>
            <w:tcBorders>
              <w:top w:val="single" w:color="auto" w:sz="4" w:space="0"/>
              <w:left w:val="single" w:color="auto" w:sz="8" w:space="0"/>
              <w:bottom w:val="single" w:color="auto" w:sz="4" w:space="0"/>
              <w:right w:val="single" w:color="auto" w:sz="8" w:space="0"/>
            </w:tcBorders>
            <w:noWrap w:val="0"/>
            <w:vAlign w:val="center"/>
          </w:tcPr>
          <w:p w14:paraId="3B13D391">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2" w:type="pct"/>
            <w:vMerge w:val="continue"/>
            <w:tcBorders>
              <w:top w:val="single" w:color="auto" w:sz="4" w:space="0"/>
              <w:left w:val="single" w:color="auto" w:sz="8" w:space="0"/>
              <w:bottom w:val="single" w:color="auto" w:sz="4" w:space="0"/>
              <w:right w:val="single" w:color="auto" w:sz="8" w:space="0"/>
            </w:tcBorders>
            <w:noWrap w:val="0"/>
            <w:vAlign w:val="center"/>
          </w:tcPr>
          <w:p w14:paraId="6908F83C">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2" w:type="pct"/>
            <w:vMerge w:val="continue"/>
            <w:tcBorders>
              <w:top w:val="single" w:color="auto" w:sz="4" w:space="0"/>
              <w:left w:val="single" w:color="auto" w:sz="8" w:space="0"/>
              <w:bottom w:val="single" w:color="auto" w:sz="4" w:space="0"/>
              <w:right w:val="single" w:color="auto" w:sz="8" w:space="0"/>
            </w:tcBorders>
            <w:noWrap w:val="0"/>
            <w:vAlign w:val="center"/>
          </w:tcPr>
          <w:p w14:paraId="25A79DC5">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2" w:type="pct"/>
            <w:vMerge w:val="continue"/>
            <w:tcBorders>
              <w:top w:val="single" w:color="auto" w:sz="4" w:space="0"/>
              <w:left w:val="single" w:color="auto" w:sz="8" w:space="0"/>
              <w:bottom w:val="single" w:color="auto" w:sz="4" w:space="0"/>
              <w:right w:val="single" w:color="auto" w:sz="8" w:space="0"/>
            </w:tcBorders>
            <w:noWrap w:val="0"/>
            <w:vAlign w:val="center"/>
          </w:tcPr>
          <w:p w14:paraId="2C5BDF2C">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96" w:type="pct"/>
            <w:vMerge w:val="continue"/>
            <w:tcBorders>
              <w:top w:val="single" w:color="auto" w:sz="4" w:space="0"/>
              <w:left w:val="single" w:color="auto" w:sz="8" w:space="0"/>
              <w:bottom w:val="single" w:color="auto" w:sz="4" w:space="0"/>
              <w:right w:val="single" w:color="auto" w:sz="8" w:space="0"/>
            </w:tcBorders>
            <w:noWrap w:val="0"/>
            <w:vAlign w:val="center"/>
          </w:tcPr>
          <w:p w14:paraId="7815BA91">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306" w:type="pct"/>
            <w:vMerge w:val="continue"/>
            <w:tcBorders>
              <w:top w:val="single" w:color="auto" w:sz="4" w:space="0"/>
              <w:left w:val="single" w:color="auto" w:sz="8" w:space="0"/>
              <w:bottom w:val="single" w:color="auto" w:sz="4" w:space="0"/>
              <w:right w:val="single" w:color="auto" w:sz="4" w:space="0"/>
            </w:tcBorders>
            <w:noWrap w:val="0"/>
            <w:vAlign w:val="center"/>
          </w:tcPr>
          <w:p w14:paraId="2115BE5E">
            <w:pPr>
              <w:widowControl/>
              <w:spacing w:line="240" w:lineRule="exact"/>
              <w:ind w:firstLine="0" w:firstLineChars="0"/>
              <w:jc w:val="left"/>
              <w:rPr>
                <w:rFonts w:hint="eastAsia" w:ascii="仿宋_GB2312" w:hAnsi="仿宋_GB2312" w:eastAsia="仿宋_GB2312" w:cs="仿宋_GB2312"/>
                <w:b/>
                <w:bCs/>
                <w:color w:val="000000"/>
                <w:kern w:val="0"/>
                <w:sz w:val="16"/>
                <w:szCs w:val="16"/>
                <w:highlight w:val="none"/>
              </w:rPr>
            </w:pPr>
          </w:p>
        </w:tc>
      </w:tr>
      <w:tr w14:paraId="6D3542AA">
        <w:tblPrEx>
          <w:tblCellMar>
            <w:top w:w="0" w:type="dxa"/>
            <w:left w:w="108" w:type="dxa"/>
            <w:bottom w:w="0" w:type="dxa"/>
            <w:right w:w="108" w:type="dxa"/>
          </w:tblCellMar>
        </w:tblPrEx>
        <w:trPr>
          <w:trHeight w:val="264" w:hRule="atLeast"/>
        </w:trPr>
        <w:tc>
          <w:tcPr>
            <w:tcW w:w="281" w:type="pct"/>
            <w:tcBorders>
              <w:top w:val="single" w:color="auto" w:sz="4" w:space="0"/>
              <w:left w:val="single" w:color="auto" w:sz="8" w:space="0"/>
              <w:bottom w:val="single" w:color="auto" w:sz="8" w:space="0"/>
              <w:right w:val="single" w:color="auto" w:sz="8" w:space="0"/>
            </w:tcBorders>
            <w:noWrap w:val="0"/>
            <w:vAlign w:val="center"/>
          </w:tcPr>
          <w:p w14:paraId="6F3549DB">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w:t>
            </w:r>
          </w:p>
        </w:tc>
        <w:tc>
          <w:tcPr>
            <w:tcW w:w="281" w:type="pct"/>
            <w:tcBorders>
              <w:top w:val="single" w:color="auto" w:sz="4" w:space="0"/>
              <w:left w:val="nil"/>
              <w:bottom w:val="single" w:color="auto" w:sz="8" w:space="0"/>
              <w:right w:val="single" w:color="auto" w:sz="8" w:space="0"/>
            </w:tcBorders>
            <w:noWrap w:val="0"/>
            <w:vAlign w:val="center"/>
          </w:tcPr>
          <w:p w14:paraId="6DA8A894">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w:t>
            </w:r>
          </w:p>
        </w:tc>
        <w:tc>
          <w:tcPr>
            <w:tcW w:w="282" w:type="pct"/>
            <w:tcBorders>
              <w:top w:val="single" w:color="auto" w:sz="4" w:space="0"/>
              <w:left w:val="nil"/>
              <w:bottom w:val="single" w:color="auto" w:sz="8" w:space="0"/>
              <w:right w:val="single" w:color="auto" w:sz="8" w:space="0"/>
            </w:tcBorders>
            <w:noWrap w:val="0"/>
            <w:vAlign w:val="center"/>
          </w:tcPr>
          <w:p w14:paraId="2B2D8A97">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A3</w:t>
            </w:r>
          </w:p>
        </w:tc>
        <w:tc>
          <w:tcPr>
            <w:tcW w:w="339" w:type="pct"/>
            <w:tcBorders>
              <w:top w:val="single" w:color="auto" w:sz="4" w:space="0"/>
              <w:left w:val="nil"/>
              <w:bottom w:val="single" w:color="auto" w:sz="8" w:space="0"/>
              <w:right w:val="single" w:color="auto" w:sz="8" w:space="0"/>
            </w:tcBorders>
            <w:noWrap w:val="0"/>
            <w:vAlign w:val="center"/>
          </w:tcPr>
          <w:p w14:paraId="3C192574">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A4</w:t>
            </w:r>
          </w:p>
        </w:tc>
        <w:tc>
          <w:tcPr>
            <w:tcW w:w="384" w:type="pct"/>
            <w:tcBorders>
              <w:top w:val="single" w:color="auto" w:sz="4" w:space="0"/>
              <w:left w:val="nil"/>
              <w:bottom w:val="single" w:color="auto" w:sz="8" w:space="0"/>
              <w:right w:val="single" w:color="auto" w:sz="8" w:space="0"/>
            </w:tcBorders>
            <w:noWrap w:val="0"/>
            <w:vAlign w:val="center"/>
          </w:tcPr>
          <w:p w14:paraId="7D26A8CC">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A5</w:t>
            </w:r>
          </w:p>
        </w:tc>
        <w:tc>
          <w:tcPr>
            <w:tcW w:w="322" w:type="pct"/>
            <w:tcBorders>
              <w:top w:val="single" w:color="auto" w:sz="4" w:space="0"/>
              <w:left w:val="nil"/>
              <w:bottom w:val="single" w:color="auto" w:sz="8" w:space="0"/>
              <w:right w:val="single" w:color="auto" w:sz="8" w:space="0"/>
            </w:tcBorders>
            <w:noWrap w:val="0"/>
            <w:vAlign w:val="center"/>
          </w:tcPr>
          <w:p w14:paraId="34A239DA">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A6</w:t>
            </w:r>
          </w:p>
        </w:tc>
        <w:tc>
          <w:tcPr>
            <w:tcW w:w="282" w:type="pct"/>
            <w:tcBorders>
              <w:top w:val="single" w:color="auto" w:sz="4" w:space="0"/>
              <w:left w:val="nil"/>
              <w:bottom w:val="single" w:color="auto" w:sz="8" w:space="0"/>
              <w:right w:val="single" w:color="auto" w:sz="8" w:space="0"/>
            </w:tcBorders>
            <w:noWrap w:val="0"/>
            <w:vAlign w:val="center"/>
          </w:tcPr>
          <w:p w14:paraId="19D0DE39">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A7</w:t>
            </w:r>
          </w:p>
        </w:tc>
        <w:tc>
          <w:tcPr>
            <w:tcW w:w="273" w:type="pct"/>
            <w:tcBorders>
              <w:top w:val="single" w:color="auto" w:sz="4" w:space="0"/>
              <w:left w:val="nil"/>
              <w:bottom w:val="single" w:color="auto" w:sz="8" w:space="0"/>
              <w:right w:val="single" w:color="auto" w:sz="8" w:space="0"/>
            </w:tcBorders>
            <w:noWrap w:val="0"/>
            <w:vAlign w:val="center"/>
          </w:tcPr>
          <w:p w14:paraId="7DF8507D">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A8</w:t>
            </w:r>
          </w:p>
        </w:tc>
        <w:tc>
          <w:tcPr>
            <w:tcW w:w="262" w:type="pct"/>
            <w:tcBorders>
              <w:top w:val="single" w:color="auto" w:sz="4" w:space="0"/>
              <w:left w:val="nil"/>
              <w:bottom w:val="single" w:color="auto" w:sz="8" w:space="0"/>
              <w:right w:val="single" w:color="auto" w:sz="8" w:space="0"/>
            </w:tcBorders>
            <w:noWrap w:val="0"/>
            <w:vAlign w:val="center"/>
          </w:tcPr>
          <w:p w14:paraId="334D4C42">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A9</w:t>
            </w:r>
          </w:p>
        </w:tc>
        <w:tc>
          <w:tcPr>
            <w:tcW w:w="284" w:type="pct"/>
            <w:tcBorders>
              <w:top w:val="single" w:color="auto" w:sz="4" w:space="0"/>
              <w:left w:val="nil"/>
              <w:bottom w:val="single" w:color="auto" w:sz="8" w:space="0"/>
              <w:right w:val="single" w:color="auto" w:sz="8" w:space="0"/>
            </w:tcBorders>
            <w:noWrap w:val="0"/>
            <w:vAlign w:val="center"/>
          </w:tcPr>
          <w:p w14:paraId="6345B978">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A10</w:t>
            </w:r>
          </w:p>
        </w:tc>
        <w:tc>
          <w:tcPr>
            <w:tcW w:w="279" w:type="pct"/>
            <w:tcBorders>
              <w:top w:val="single" w:color="auto" w:sz="4" w:space="0"/>
              <w:left w:val="nil"/>
              <w:bottom w:val="single" w:color="auto" w:sz="8" w:space="0"/>
              <w:right w:val="single" w:color="auto" w:sz="8" w:space="0"/>
            </w:tcBorders>
            <w:noWrap w:val="0"/>
            <w:vAlign w:val="center"/>
          </w:tcPr>
          <w:p w14:paraId="791FE2AE">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A11</w:t>
            </w:r>
          </w:p>
        </w:tc>
        <w:tc>
          <w:tcPr>
            <w:tcW w:w="282" w:type="pct"/>
            <w:tcBorders>
              <w:top w:val="single" w:color="auto" w:sz="4" w:space="0"/>
              <w:left w:val="nil"/>
              <w:bottom w:val="single" w:color="auto" w:sz="8" w:space="0"/>
              <w:right w:val="single" w:color="auto" w:sz="8" w:space="0"/>
            </w:tcBorders>
            <w:noWrap w:val="0"/>
            <w:vAlign w:val="center"/>
          </w:tcPr>
          <w:p w14:paraId="120FBDD2">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A12</w:t>
            </w:r>
          </w:p>
        </w:tc>
        <w:tc>
          <w:tcPr>
            <w:tcW w:w="282" w:type="pct"/>
            <w:tcBorders>
              <w:top w:val="single" w:color="auto" w:sz="4" w:space="0"/>
              <w:left w:val="nil"/>
              <w:bottom w:val="single" w:color="auto" w:sz="8" w:space="0"/>
              <w:right w:val="single" w:color="auto" w:sz="8" w:space="0"/>
            </w:tcBorders>
            <w:noWrap w:val="0"/>
            <w:vAlign w:val="center"/>
          </w:tcPr>
          <w:p w14:paraId="450AB665">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A13</w:t>
            </w:r>
          </w:p>
        </w:tc>
        <w:tc>
          <w:tcPr>
            <w:tcW w:w="282" w:type="pct"/>
            <w:tcBorders>
              <w:top w:val="single" w:color="auto" w:sz="4" w:space="0"/>
              <w:left w:val="nil"/>
              <w:bottom w:val="single" w:color="auto" w:sz="8" w:space="0"/>
              <w:right w:val="single" w:color="auto" w:sz="8" w:space="0"/>
            </w:tcBorders>
            <w:noWrap w:val="0"/>
            <w:vAlign w:val="center"/>
          </w:tcPr>
          <w:p w14:paraId="7AA9296C">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A14</w:t>
            </w:r>
          </w:p>
        </w:tc>
        <w:tc>
          <w:tcPr>
            <w:tcW w:w="282" w:type="pct"/>
            <w:tcBorders>
              <w:top w:val="single" w:color="auto" w:sz="4" w:space="0"/>
              <w:left w:val="nil"/>
              <w:bottom w:val="single" w:color="auto" w:sz="8" w:space="0"/>
              <w:right w:val="single" w:color="auto" w:sz="8" w:space="0"/>
            </w:tcBorders>
            <w:noWrap w:val="0"/>
            <w:vAlign w:val="center"/>
          </w:tcPr>
          <w:p w14:paraId="1D27EEBD">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A15</w:t>
            </w:r>
          </w:p>
        </w:tc>
        <w:tc>
          <w:tcPr>
            <w:tcW w:w="296" w:type="pct"/>
            <w:tcBorders>
              <w:top w:val="single" w:color="auto" w:sz="4" w:space="0"/>
              <w:left w:val="nil"/>
              <w:bottom w:val="single" w:color="auto" w:sz="8" w:space="0"/>
              <w:right w:val="single" w:color="auto" w:sz="8" w:space="0"/>
            </w:tcBorders>
            <w:noWrap w:val="0"/>
            <w:vAlign w:val="center"/>
          </w:tcPr>
          <w:p w14:paraId="4B64F5C0">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A16</w:t>
            </w:r>
          </w:p>
        </w:tc>
        <w:tc>
          <w:tcPr>
            <w:tcW w:w="306" w:type="pct"/>
            <w:tcBorders>
              <w:top w:val="single" w:color="auto" w:sz="4" w:space="0"/>
              <w:left w:val="nil"/>
              <w:bottom w:val="single" w:color="auto" w:sz="8" w:space="0"/>
              <w:right w:val="single" w:color="auto" w:sz="8" w:space="0"/>
            </w:tcBorders>
            <w:noWrap w:val="0"/>
            <w:vAlign w:val="center"/>
          </w:tcPr>
          <w:p w14:paraId="3E34E962">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A17</w:t>
            </w:r>
          </w:p>
        </w:tc>
      </w:tr>
      <w:tr w14:paraId="59BFE07C">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638CD94F">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1" w:type="pct"/>
            <w:tcBorders>
              <w:top w:val="nil"/>
              <w:left w:val="single" w:color="auto" w:sz="8" w:space="0"/>
              <w:bottom w:val="single" w:color="000000" w:sz="8" w:space="0"/>
              <w:right w:val="single" w:color="auto" w:sz="8" w:space="0"/>
            </w:tcBorders>
            <w:noWrap w:val="0"/>
            <w:vAlign w:val="center"/>
          </w:tcPr>
          <w:p w14:paraId="573384B1">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703A1B96">
            <w:pPr>
              <w:widowControl/>
              <w:spacing w:line="320" w:lineRule="exact"/>
              <w:ind w:firstLine="0" w:firstLineChars="0"/>
              <w:jc w:val="center"/>
              <w:rPr>
                <w:rFonts w:hint="eastAsia" w:ascii="仿宋_GB2312" w:hAnsi="仿宋_GB2312" w:eastAsia="仿宋_GB2312" w:cs="仿宋_GB2312"/>
                <w:b/>
                <w:color w:val="000000"/>
                <w:kern w:val="0"/>
                <w:sz w:val="16"/>
                <w:szCs w:val="16"/>
                <w:highlight w:val="none"/>
              </w:rPr>
            </w:pPr>
            <w:r>
              <w:rPr>
                <w:rFonts w:hint="eastAsia" w:ascii="仿宋_GB2312" w:hAnsi="仿宋_GB2312" w:eastAsia="仿宋_GB2312" w:cs="仿宋_GB2312"/>
                <w:b/>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0E36088C">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103632.0</w:t>
            </w:r>
          </w:p>
        </w:tc>
        <w:tc>
          <w:tcPr>
            <w:tcW w:w="384" w:type="pct"/>
            <w:tcBorders>
              <w:top w:val="nil"/>
              <w:left w:val="nil"/>
              <w:bottom w:val="single" w:color="auto" w:sz="8" w:space="0"/>
              <w:right w:val="single" w:color="auto" w:sz="8" w:space="0"/>
            </w:tcBorders>
            <w:noWrap w:val="0"/>
            <w:vAlign w:val="center"/>
          </w:tcPr>
          <w:p w14:paraId="343D275F">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28000.0</w:t>
            </w:r>
          </w:p>
        </w:tc>
        <w:tc>
          <w:tcPr>
            <w:tcW w:w="322" w:type="pct"/>
            <w:tcBorders>
              <w:top w:val="nil"/>
              <w:left w:val="nil"/>
              <w:bottom w:val="single" w:color="auto" w:sz="8" w:space="0"/>
              <w:right w:val="single" w:color="auto" w:sz="8" w:space="0"/>
            </w:tcBorders>
            <w:noWrap w:val="0"/>
            <w:vAlign w:val="center"/>
          </w:tcPr>
          <w:p w14:paraId="316560A4">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23023.05</w:t>
            </w:r>
          </w:p>
        </w:tc>
        <w:tc>
          <w:tcPr>
            <w:tcW w:w="282" w:type="pct"/>
            <w:tcBorders>
              <w:top w:val="nil"/>
              <w:left w:val="nil"/>
              <w:bottom w:val="single" w:color="auto" w:sz="8" w:space="0"/>
              <w:right w:val="single" w:color="auto" w:sz="8" w:space="0"/>
            </w:tcBorders>
            <w:noWrap w:val="0"/>
            <w:vAlign w:val="center"/>
          </w:tcPr>
          <w:p w14:paraId="5AB811E2">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77A79AAA">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48749FBE">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27AFB476">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740.37</w:t>
            </w:r>
          </w:p>
        </w:tc>
        <w:tc>
          <w:tcPr>
            <w:tcW w:w="279" w:type="pct"/>
            <w:tcBorders>
              <w:top w:val="nil"/>
              <w:left w:val="nil"/>
              <w:bottom w:val="single" w:color="auto" w:sz="8" w:space="0"/>
              <w:right w:val="single" w:color="auto" w:sz="8" w:space="0"/>
            </w:tcBorders>
            <w:noWrap w:val="0"/>
            <w:vAlign w:val="center"/>
          </w:tcPr>
          <w:p w14:paraId="4853D351">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8374085">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27.41</w:t>
            </w:r>
          </w:p>
        </w:tc>
        <w:tc>
          <w:tcPr>
            <w:tcW w:w="282" w:type="pct"/>
            <w:tcBorders>
              <w:top w:val="nil"/>
              <w:left w:val="nil"/>
              <w:bottom w:val="single" w:color="auto" w:sz="8" w:space="0"/>
              <w:right w:val="single" w:color="auto" w:sz="8" w:space="0"/>
            </w:tcBorders>
            <w:noWrap w:val="0"/>
            <w:vAlign w:val="center"/>
          </w:tcPr>
          <w:p w14:paraId="676AEE45">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69.50</w:t>
            </w:r>
          </w:p>
        </w:tc>
        <w:tc>
          <w:tcPr>
            <w:tcW w:w="282" w:type="pct"/>
            <w:tcBorders>
              <w:top w:val="nil"/>
              <w:left w:val="nil"/>
              <w:bottom w:val="single" w:color="auto" w:sz="8" w:space="0"/>
              <w:right w:val="single" w:color="auto" w:sz="8" w:space="0"/>
            </w:tcBorders>
            <w:noWrap w:val="0"/>
            <w:vAlign w:val="center"/>
          </w:tcPr>
          <w:p w14:paraId="7A5F5CBB">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0.65</w:t>
            </w:r>
          </w:p>
        </w:tc>
        <w:tc>
          <w:tcPr>
            <w:tcW w:w="282" w:type="pct"/>
            <w:tcBorders>
              <w:top w:val="nil"/>
              <w:left w:val="nil"/>
              <w:bottom w:val="single" w:color="auto" w:sz="8" w:space="0"/>
              <w:right w:val="single" w:color="auto" w:sz="8" w:space="0"/>
            </w:tcBorders>
            <w:noWrap w:val="0"/>
            <w:vAlign w:val="center"/>
          </w:tcPr>
          <w:p w14:paraId="529A81CB">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172.95</w:t>
            </w:r>
          </w:p>
        </w:tc>
        <w:tc>
          <w:tcPr>
            <w:tcW w:w="296" w:type="pct"/>
            <w:tcBorders>
              <w:top w:val="nil"/>
              <w:left w:val="nil"/>
              <w:bottom w:val="single" w:color="auto" w:sz="8" w:space="0"/>
              <w:right w:val="single" w:color="auto" w:sz="8" w:space="0"/>
            </w:tcBorders>
            <w:noWrap w:val="0"/>
            <w:vAlign w:val="center"/>
          </w:tcPr>
          <w:p w14:paraId="452702ED">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3966.07</w:t>
            </w:r>
          </w:p>
        </w:tc>
        <w:tc>
          <w:tcPr>
            <w:tcW w:w="306" w:type="pct"/>
            <w:tcBorders>
              <w:top w:val="nil"/>
              <w:left w:val="nil"/>
              <w:bottom w:val="single" w:color="auto" w:sz="8" w:space="0"/>
              <w:right w:val="single" w:color="auto" w:sz="8" w:space="0"/>
            </w:tcBorders>
            <w:noWrap w:val="0"/>
            <w:vAlign w:val="center"/>
          </w:tcPr>
          <w:p w14:paraId="6AA71ECB">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 xml:space="preserve">28500.00 </w:t>
            </w:r>
          </w:p>
        </w:tc>
      </w:tr>
      <w:tr w14:paraId="0F7EDD13">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07800D2B">
            <w:pPr>
              <w:widowControl/>
              <w:spacing w:line="3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65CADF1B">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72831626">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66291B4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3B977B9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3726.01</w:t>
            </w:r>
          </w:p>
        </w:tc>
        <w:tc>
          <w:tcPr>
            <w:tcW w:w="322" w:type="pct"/>
            <w:tcBorders>
              <w:top w:val="nil"/>
              <w:left w:val="nil"/>
              <w:bottom w:val="single" w:color="auto" w:sz="8" w:space="0"/>
              <w:right w:val="single" w:color="auto" w:sz="8" w:space="0"/>
            </w:tcBorders>
            <w:noWrap w:val="0"/>
            <w:vAlign w:val="center"/>
          </w:tcPr>
          <w:p w14:paraId="04A10E0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2926.60</w:t>
            </w:r>
          </w:p>
        </w:tc>
        <w:tc>
          <w:tcPr>
            <w:tcW w:w="282" w:type="pct"/>
            <w:tcBorders>
              <w:top w:val="nil"/>
              <w:left w:val="nil"/>
              <w:bottom w:val="single" w:color="auto" w:sz="8" w:space="0"/>
              <w:right w:val="single" w:color="auto" w:sz="8" w:space="0"/>
            </w:tcBorders>
            <w:noWrap w:val="0"/>
            <w:vAlign w:val="center"/>
          </w:tcPr>
          <w:p w14:paraId="5376FA8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70D7A6B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1E74B32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1C24C0D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10.76</w:t>
            </w:r>
          </w:p>
        </w:tc>
        <w:tc>
          <w:tcPr>
            <w:tcW w:w="279" w:type="pct"/>
            <w:tcBorders>
              <w:top w:val="nil"/>
              <w:left w:val="nil"/>
              <w:bottom w:val="single" w:color="auto" w:sz="8" w:space="0"/>
              <w:right w:val="single" w:color="auto" w:sz="8" w:space="0"/>
            </w:tcBorders>
            <w:noWrap w:val="0"/>
            <w:vAlign w:val="center"/>
          </w:tcPr>
          <w:p w14:paraId="752EA9D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092CE1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4.11</w:t>
            </w:r>
          </w:p>
        </w:tc>
        <w:tc>
          <w:tcPr>
            <w:tcW w:w="282" w:type="pct"/>
            <w:tcBorders>
              <w:top w:val="nil"/>
              <w:left w:val="nil"/>
              <w:bottom w:val="single" w:color="auto" w:sz="8" w:space="0"/>
              <w:right w:val="single" w:color="auto" w:sz="8" w:space="0"/>
            </w:tcBorders>
            <w:noWrap w:val="0"/>
            <w:vAlign w:val="center"/>
          </w:tcPr>
          <w:p w14:paraId="5CF93F5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11.21</w:t>
            </w:r>
          </w:p>
        </w:tc>
        <w:tc>
          <w:tcPr>
            <w:tcW w:w="282" w:type="pct"/>
            <w:tcBorders>
              <w:top w:val="nil"/>
              <w:left w:val="nil"/>
              <w:bottom w:val="single" w:color="auto" w:sz="8" w:space="0"/>
              <w:right w:val="single" w:color="auto" w:sz="8" w:space="0"/>
            </w:tcBorders>
            <w:noWrap w:val="0"/>
            <w:vAlign w:val="center"/>
          </w:tcPr>
          <w:p w14:paraId="0007387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0.27</w:t>
            </w:r>
          </w:p>
        </w:tc>
        <w:tc>
          <w:tcPr>
            <w:tcW w:w="282" w:type="pct"/>
            <w:tcBorders>
              <w:top w:val="nil"/>
              <w:left w:val="nil"/>
              <w:bottom w:val="single" w:color="auto" w:sz="8" w:space="0"/>
              <w:right w:val="single" w:color="auto" w:sz="8" w:space="0"/>
            </w:tcBorders>
            <w:noWrap w:val="0"/>
            <w:vAlign w:val="center"/>
          </w:tcPr>
          <w:p w14:paraId="2CC55F2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123.49</w:t>
            </w:r>
          </w:p>
        </w:tc>
        <w:tc>
          <w:tcPr>
            <w:tcW w:w="296" w:type="pct"/>
            <w:tcBorders>
              <w:top w:val="nil"/>
              <w:left w:val="nil"/>
              <w:bottom w:val="single" w:color="auto" w:sz="8" w:space="0"/>
              <w:right w:val="single" w:color="auto" w:sz="8" w:space="0"/>
            </w:tcBorders>
            <w:noWrap w:val="0"/>
            <w:vAlign w:val="center"/>
          </w:tcPr>
          <w:p w14:paraId="1CFB2DD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649.57</w:t>
            </w:r>
          </w:p>
        </w:tc>
        <w:tc>
          <w:tcPr>
            <w:tcW w:w="306" w:type="pct"/>
            <w:tcBorders>
              <w:top w:val="nil"/>
              <w:left w:val="nil"/>
              <w:bottom w:val="single" w:color="auto" w:sz="8" w:space="0"/>
              <w:right w:val="single" w:color="auto" w:sz="8" w:space="0"/>
            </w:tcBorders>
            <w:noWrap w:val="0"/>
            <w:vAlign w:val="center"/>
          </w:tcPr>
          <w:p w14:paraId="7EE552F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3726.01 </w:t>
            </w:r>
          </w:p>
        </w:tc>
      </w:tr>
      <w:tr w14:paraId="7307B41C">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7CB84B38">
            <w:pPr>
              <w:widowControl/>
              <w:spacing w:line="3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47877883">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1CDA1732">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51C5931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5841682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24295.99</w:t>
            </w:r>
          </w:p>
        </w:tc>
        <w:tc>
          <w:tcPr>
            <w:tcW w:w="322" w:type="pct"/>
            <w:tcBorders>
              <w:top w:val="nil"/>
              <w:left w:val="nil"/>
              <w:bottom w:val="single" w:color="auto" w:sz="8" w:space="0"/>
              <w:right w:val="single" w:color="auto" w:sz="8" w:space="0"/>
            </w:tcBorders>
            <w:noWrap w:val="0"/>
            <w:vAlign w:val="center"/>
          </w:tcPr>
          <w:p w14:paraId="1100854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20096.45</w:t>
            </w:r>
          </w:p>
        </w:tc>
        <w:tc>
          <w:tcPr>
            <w:tcW w:w="282" w:type="pct"/>
            <w:tcBorders>
              <w:top w:val="nil"/>
              <w:left w:val="nil"/>
              <w:bottom w:val="single" w:color="auto" w:sz="8" w:space="0"/>
              <w:right w:val="single" w:color="auto" w:sz="8" w:space="0"/>
            </w:tcBorders>
            <w:noWrap w:val="0"/>
            <w:vAlign w:val="center"/>
          </w:tcPr>
          <w:p w14:paraId="1ACB3D4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0828CE0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67CB713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656D8C7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729.61</w:t>
            </w:r>
          </w:p>
        </w:tc>
        <w:tc>
          <w:tcPr>
            <w:tcW w:w="279" w:type="pct"/>
            <w:tcBorders>
              <w:top w:val="nil"/>
              <w:left w:val="nil"/>
              <w:bottom w:val="single" w:color="auto" w:sz="8" w:space="0"/>
              <w:right w:val="single" w:color="auto" w:sz="8" w:space="0"/>
            </w:tcBorders>
            <w:noWrap w:val="0"/>
            <w:vAlign w:val="center"/>
          </w:tcPr>
          <w:p w14:paraId="5E17FA3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71DE8A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23.30</w:t>
            </w:r>
          </w:p>
        </w:tc>
        <w:tc>
          <w:tcPr>
            <w:tcW w:w="282" w:type="pct"/>
            <w:tcBorders>
              <w:top w:val="nil"/>
              <w:left w:val="nil"/>
              <w:bottom w:val="single" w:color="auto" w:sz="8" w:space="0"/>
              <w:right w:val="single" w:color="auto" w:sz="8" w:space="0"/>
            </w:tcBorders>
            <w:noWrap w:val="0"/>
            <w:vAlign w:val="center"/>
          </w:tcPr>
          <w:p w14:paraId="1D57C2F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58.29</w:t>
            </w:r>
          </w:p>
        </w:tc>
        <w:tc>
          <w:tcPr>
            <w:tcW w:w="282" w:type="pct"/>
            <w:tcBorders>
              <w:top w:val="nil"/>
              <w:left w:val="nil"/>
              <w:bottom w:val="single" w:color="auto" w:sz="8" w:space="0"/>
              <w:right w:val="single" w:color="auto" w:sz="8" w:space="0"/>
            </w:tcBorders>
            <w:noWrap w:val="0"/>
            <w:vAlign w:val="center"/>
          </w:tcPr>
          <w:p w14:paraId="402AB87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0.38</w:t>
            </w:r>
          </w:p>
        </w:tc>
        <w:tc>
          <w:tcPr>
            <w:tcW w:w="282" w:type="pct"/>
            <w:tcBorders>
              <w:top w:val="nil"/>
              <w:left w:val="nil"/>
              <w:bottom w:val="single" w:color="auto" w:sz="8" w:space="0"/>
              <w:right w:val="single" w:color="auto" w:sz="8" w:space="0"/>
            </w:tcBorders>
            <w:noWrap w:val="0"/>
            <w:vAlign w:val="center"/>
          </w:tcPr>
          <w:p w14:paraId="7EA1511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49.46</w:t>
            </w:r>
          </w:p>
        </w:tc>
        <w:tc>
          <w:tcPr>
            <w:tcW w:w="296" w:type="pct"/>
            <w:tcBorders>
              <w:top w:val="nil"/>
              <w:left w:val="nil"/>
              <w:bottom w:val="single" w:color="auto" w:sz="8" w:space="0"/>
              <w:right w:val="single" w:color="auto" w:sz="8" w:space="0"/>
            </w:tcBorders>
            <w:noWrap w:val="0"/>
            <w:vAlign w:val="center"/>
          </w:tcPr>
          <w:p w14:paraId="22A1165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3338.50</w:t>
            </w:r>
          </w:p>
        </w:tc>
        <w:tc>
          <w:tcPr>
            <w:tcW w:w="306" w:type="pct"/>
            <w:tcBorders>
              <w:top w:val="nil"/>
              <w:left w:val="nil"/>
              <w:bottom w:val="single" w:color="auto" w:sz="8" w:space="0"/>
              <w:right w:val="single" w:color="auto" w:sz="8" w:space="0"/>
            </w:tcBorders>
            <w:noWrap w:val="0"/>
            <w:vAlign w:val="center"/>
          </w:tcPr>
          <w:p w14:paraId="05543DC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24795.99 </w:t>
            </w:r>
          </w:p>
        </w:tc>
      </w:tr>
      <w:tr w14:paraId="08B7F718">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162BD2B0">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兴丰街道</w:t>
            </w:r>
          </w:p>
        </w:tc>
        <w:tc>
          <w:tcPr>
            <w:tcW w:w="281" w:type="pct"/>
            <w:tcBorders>
              <w:top w:val="nil"/>
              <w:left w:val="single" w:color="auto" w:sz="8" w:space="0"/>
              <w:bottom w:val="single" w:color="000000" w:sz="8" w:space="0"/>
              <w:right w:val="single" w:color="auto" w:sz="8" w:space="0"/>
            </w:tcBorders>
            <w:noWrap w:val="0"/>
            <w:vAlign w:val="center"/>
          </w:tcPr>
          <w:p w14:paraId="631FDCDC">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12BB5124">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0C47EA6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1102.22</w:t>
            </w:r>
          </w:p>
        </w:tc>
        <w:tc>
          <w:tcPr>
            <w:tcW w:w="384" w:type="pct"/>
            <w:tcBorders>
              <w:top w:val="nil"/>
              <w:left w:val="nil"/>
              <w:bottom w:val="single" w:color="auto" w:sz="8" w:space="0"/>
              <w:right w:val="single" w:color="auto" w:sz="8" w:space="0"/>
            </w:tcBorders>
            <w:noWrap w:val="0"/>
            <w:vAlign w:val="center"/>
          </w:tcPr>
          <w:p w14:paraId="752E2CC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265.62</w:t>
            </w:r>
          </w:p>
        </w:tc>
        <w:tc>
          <w:tcPr>
            <w:tcW w:w="322" w:type="pct"/>
            <w:tcBorders>
              <w:top w:val="nil"/>
              <w:left w:val="nil"/>
              <w:bottom w:val="single" w:color="auto" w:sz="8" w:space="0"/>
              <w:right w:val="single" w:color="auto" w:sz="8" w:space="0"/>
            </w:tcBorders>
            <w:noWrap w:val="0"/>
            <w:vAlign w:val="center"/>
          </w:tcPr>
          <w:p w14:paraId="2E6FE17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230.50</w:t>
            </w:r>
          </w:p>
        </w:tc>
        <w:tc>
          <w:tcPr>
            <w:tcW w:w="282" w:type="pct"/>
            <w:tcBorders>
              <w:top w:val="nil"/>
              <w:left w:val="nil"/>
              <w:bottom w:val="single" w:color="auto" w:sz="8" w:space="0"/>
              <w:right w:val="single" w:color="auto" w:sz="8" w:space="0"/>
            </w:tcBorders>
            <w:noWrap w:val="0"/>
            <w:vAlign w:val="center"/>
          </w:tcPr>
          <w:p w14:paraId="273E813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42A8D9A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359809A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68957DE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3A52A47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8F53AE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448D0A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3BCA8B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B3DB1F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03CF052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35.12</w:t>
            </w:r>
          </w:p>
        </w:tc>
        <w:tc>
          <w:tcPr>
            <w:tcW w:w="306" w:type="pct"/>
            <w:tcBorders>
              <w:top w:val="nil"/>
              <w:left w:val="nil"/>
              <w:bottom w:val="single" w:color="auto" w:sz="8" w:space="0"/>
              <w:right w:val="single" w:color="auto" w:sz="8" w:space="0"/>
            </w:tcBorders>
            <w:noWrap w:val="0"/>
            <w:vAlign w:val="center"/>
          </w:tcPr>
          <w:p w14:paraId="4BC27D9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265.62 </w:t>
            </w:r>
          </w:p>
        </w:tc>
      </w:tr>
      <w:tr w14:paraId="318923E9">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6BBF41CF">
            <w:pPr>
              <w:widowControl/>
              <w:spacing w:line="3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3B7AFF84">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0D1019CB">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0D60E11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01DBD81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113.47</w:t>
            </w:r>
          </w:p>
        </w:tc>
        <w:tc>
          <w:tcPr>
            <w:tcW w:w="322" w:type="pct"/>
            <w:tcBorders>
              <w:top w:val="nil"/>
              <w:left w:val="nil"/>
              <w:bottom w:val="single" w:color="auto" w:sz="8" w:space="0"/>
              <w:right w:val="single" w:color="auto" w:sz="8" w:space="0"/>
            </w:tcBorders>
            <w:noWrap w:val="0"/>
            <w:vAlign w:val="center"/>
          </w:tcPr>
          <w:p w14:paraId="6841E91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104.81</w:t>
            </w:r>
          </w:p>
        </w:tc>
        <w:tc>
          <w:tcPr>
            <w:tcW w:w="282" w:type="pct"/>
            <w:tcBorders>
              <w:top w:val="nil"/>
              <w:left w:val="nil"/>
              <w:bottom w:val="single" w:color="auto" w:sz="8" w:space="0"/>
              <w:right w:val="single" w:color="auto" w:sz="8" w:space="0"/>
            </w:tcBorders>
            <w:noWrap w:val="0"/>
            <w:vAlign w:val="center"/>
          </w:tcPr>
          <w:p w14:paraId="6E8CECF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2CD7DD2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0571E47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1DB326A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1743F41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BDA1D5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7175FB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91F933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E73151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2697473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8.66</w:t>
            </w:r>
          </w:p>
        </w:tc>
        <w:tc>
          <w:tcPr>
            <w:tcW w:w="306" w:type="pct"/>
            <w:tcBorders>
              <w:top w:val="nil"/>
              <w:left w:val="nil"/>
              <w:bottom w:val="single" w:color="auto" w:sz="8" w:space="0"/>
              <w:right w:val="single" w:color="auto" w:sz="8" w:space="0"/>
            </w:tcBorders>
            <w:noWrap w:val="0"/>
            <w:vAlign w:val="center"/>
          </w:tcPr>
          <w:p w14:paraId="1BA6F1B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113.47 </w:t>
            </w:r>
          </w:p>
        </w:tc>
      </w:tr>
      <w:tr w14:paraId="4FDB1EDD">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240D6774">
            <w:pPr>
              <w:widowControl/>
              <w:spacing w:line="3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3C00EF39">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03CC27F7">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567B620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0E816A6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152.15</w:t>
            </w:r>
          </w:p>
        </w:tc>
        <w:tc>
          <w:tcPr>
            <w:tcW w:w="322" w:type="pct"/>
            <w:tcBorders>
              <w:top w:val="nil"/>
              <w:left w:val="nil"/>
              <w:bottom w:val="single" w:color="auto" w:sz="8" w:space="0"/>
              <w:right w:val="single" w:color="auto" w:sz="8" w:space="0"/>
            </w:tcBorders>
            <w:noWrap w:val="0"/>
            <w:vAlign w:val="center"/>
          </w:tcPr>
          <w:p w14:paraId="73A15E6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125.69</w:t>
            </w:r>
          </w:p>
        </w:tc>
        <w:tc>
          <w:tcPr>
            <w:tcW w:w="282" w:type="pct"/>
            <w:tcBorders>
              <w:top w:val="nil"/>
              <w:left w:val="nil"/>
              <w:bottom w:val="single" w:color="auto" w:sz="8" w:space="0"/>
              <w:right w:val="single" w:color="auto" w:sz="8" w:space="0"/>
            </w:tcBorders>
            <w:noWrap w:val="0"/>
            <w:vAlign w:val="center"/>
          </w:tcPr>
          <w:p w14:paraId="37E073A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0423498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66CD3D3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08EF873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31D27E4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81F305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7CFB13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8C4FBE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61F25A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7B785E5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26.46</w:t>
            </w:r>
          </w:p>
        </w:tc>
        <w:tc>
          <w:tcPr>
            <w:tcW w:w="306" w:type="pct"/>
            <w:tcBorders>
              <w:top w:val="nil"/>
              <w:left w:val="nil"/>
              <w:bottom w:val="single" w:color="auto" w:sz="8" w:space="0"/>
              <w:right w:val="single" w:color="auto" w:sz="8" w:space="0"/>
            </w:tcBorders>
            <w:noWrap w:val="0"/>
            <w:vAlign w:val="center"/>
          </w:tcPr>
          <w:p w14:paraId="2F1C54C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152.15 </w:t>
            </w:r>
          </w:p>
        </w:tc>
      </w:tr>
      <w:tr w14:paraId="1F477D30">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53EDAF43">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林校路街道</w:t>
            </w:r>
          </w:p>
        </w:tc>
        <w:tc>
          <w:tcPr>
            <w:tcW w:w="281" w:type="pct"/>
            <w:tcBorders>
              <w:top w:val="nil"/>
              <w:left w:val="single" w:color="auto" w:sz="8" w:space="0"/>
              <w:bottom w:val="single" w:color="000000" w:sz="8" w:space="0"/>
              <w:right w:val="single" w:color="auto" w:sz="8" w:space="0"/>
            </w:tcBorders>
            <w:noWrap w:val="0"/>
            <w:vAlign w:val="center"/>
          </w:tcPr>
          <w:p w14:paraId="39B574CB">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4BACF4DA">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347533B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1369.22</w:t>
            </w:r>
          </w:p>
        </w:tc>
        <w:tc>
          <w:tcPr>
            <w:tcW w:w="384" w:type="pct"/>
            <w:tcBorders>
              <w:top w:val="nil"/>
              <w:left w:val="nil"/>
              <w:bottom w:val="single" w:color="auto" w:sz="8" w:space="0"/>
              <w:right w:val="single" w:color="auto" w:sz="8" w:space="0"/>
            </w:tcBorders>
            <w:noWrap w:val="0"/>
            <w:vAlign w:val="center"/>
          </w:tcPr>
          <w:p w14:paraId="20A8C83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276.89</w:t>
            </w:r>
          </w:p>
        </w:tc>
        <w:tc>
          <w:tcPr>
            <w:tcW w:w="322" w:type="pct"/>
            <w:tcBorders>
              <w:top w:val="nil"/>
              <w:left w:val="nil"/>
              <w:bottom w:val="single" w:color="auto" w:sz="8" w:space="0"/>
              <w:right w:val="single" w:color="auto" w:sz="8" w:space="0"/>
            </w:tcBorders>
            <w:noWrap w:val="0"/>
            <w:vAlign w:val="center"/>
          </w:tcPr>
          <w:p w14:paraId="104CBBB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216.81</w:t>
            </w:r>
          </w:p>
        </w:tc>
        <w:tc>
          <w:tcPr>
            <w:tcW w:w="282" w:type="pct"/>
            <w:tcBorders>
              <w:top w:val="nil"/>
              <w:left w:val="nil"/>
              <w:bottom w:val="single" w:color="auto" w:sz="8" w:space="0"/>
              <w:right w:val="single" w:color="auto" w:sz="8" w:space="0"/>
            </w:tcBorders>
            <w:noWrap w:val="0"/>
            <w:vAlign w:val="center"/>
          </w:tcPr>
          <w:p w14:paraId="33C35DB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49C1EF4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4E8DC3F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72A82F6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73D3C6A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44369E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50E850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F9A07C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3E05E3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305E341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60.08</w:t>
            </w:r>
          </w:p>
        </w:tc>
        <w:tc>
          <w:tcPr>
            <w:tcW w:w="306" w:type="pct"/>
            <w:tcBorders>
              <w:top w:val="nil"/>
              <w:left w:val="nil"/>
              <w:bottom w:val="single" w:color="auto" w:sz="8" w:space="0"/>
              <w:right w:val="single" w:color="auto" w:sz="8" w:space="0"/>
            </w:tcBorders>
            <w:noWrap w:val="0"/>
            <w:vAlign w:val="center"/>
          </w:tcPr>
          <w:p w14:paraId="7C3FEFB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276.89 </w:t>
            </w:r>
          </w:p>
        </w:tc>
      </w:tr>
      <w:tr w14:paraId="16713D30">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400A8EBC">
            <w:pPr>
              <w:widowControl/>
              <w:spacing w:line="3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4192B497">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020D033F">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5615A03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73036A6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205.36</w:t>
            </w:r>
          </w:p>
        </w:tc>
        <w:tc>
          <w:tcPr>
            <w:tcW w:w="322" w:type="pct"/>
            <w:tcBorders>
              <w:top w:val="nil"/>
              <w:left w:val="nil"/>
              <w:bottom w:val="single" w:color="auto" w:sz="8" w:space="0"/>
              <w:right w:val="single" w:color="auto" w:sz="8" w:space="0"/>
            </w:tcBorders>
            <w:noWrap w:val="0"/>
            <w:vAlign w:val="center"/>
          </w:tcPr>
          <w:p w14:paraId="105DEDA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198.06</w:t>
            </w:r>
          </w:p>
        </w:tc>
        <w:tc>
          <w:tcPr>
            <w:tcW w:w="282" w:type="pct"/>
            <w:tcBorders>
              <w:top w:val="nil"/>
              <w:left w:val="nil"/>
              <w:bottom w:val="single" w:color="auto" w:sz="8" w:space="0"/>
              <w:right w:val="single" w:color="auto" w:sz="8" w:space="0"/>
            </w:tcBorders>
            <w:noWrap w:val="0"/>
            <w:vAlign w:val="center"/>
          </w:tcPr>
          <w:p w14:paraId="39913D0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019C571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6BB5B8E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78D2EFF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7E71CA7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5C3FB6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287EEF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888B89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E8824B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3251A1B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7.30</w:t>
            </w:r>
          </w:p>
        </w:tc>
        <w:tc>
          <w:tcPr>
            <w:tcW w:w="306" w:type="pct"/>
            <w:tcBorders>
              <w:top w:val="nil"/>
              <w:left w:val="nil"/>
              <w:bottom w:val="single" w:color="auto" w:sz="8" w:space="0"/>
              <w:right w:val="single" w:color="auto" w:sz="8" w:space="0"/>
            </w:tcBorders>
            <w:noWrap w:val="0"/>
            <w:vAlign w:val="center"/>
          </w:tcPr>
          <w:p w14:paraId="2BB4D5A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205.36 </w:t>
            </w:r>
          </w:p>
        </w:tc>
      </w:tr>
      <w:tr w14:paraId="67CD0076">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242A4F58">
            <w:pPr>
              <w:widowControl/>
              <w:spacing w:line="3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6D580D5A">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7642C0E9">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250123E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5298F79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71.53</w:t>
            </w:r>
          </w:p>
        </w:tc>
        <w:tc>
          <w:tcPr>
            <w:tcW w:w="322" w:type="pct"/>
            <w:tcBorders>
              <w:top w:val="nil"/>
              <w:left w:val="nil"/>
              <w:bottom w:val="single" w:color="auto" w:sz="8" w:space="0"/>
              <w:right w:val="single" w:color="auto" w:sz="8" w:space="0"/>
            </w:tcBorders>
            <w:noWrap w:val="0"/>
            <w:vAlign w:val="center"/>
          </w:tcPr>
          <w:p w14:paraId="76E3D53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18.75</w:t>
            </w:r>
          </w:p>
        </w:tc>
        <w:tc>
          <w:tcPr>
            <w:tcW w:w="282" w:type="pct"/>
            <w:tcBorders>
              <w:top w:val="nil"/>
              <w:left w:val="nil"/>
              <w:bottom w:val="single" w:color="auto" w:sz="8" w:space="0"/>
              <w:right w:val="single" w:color="auto" w:sz="8" w:space="0"/>
            </w:tcBorders>
            <w:noWrap w:val="0"/>
            <w:vAlign w:val="center"/>
          </w:tcPr>
          <w:p w14:paraId="71D6DBD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3C1ADD3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2CB3E03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13C5DFF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74EB882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7ED256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F79C78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66B21A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8D4317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6528497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52.78</w:t>
            </w:r>
          </w:p>
        </w:tc>
        <w:tc>
          <w:tcPr>
            <w:tcW w:w="306" w:type="pct"/>
            <w:tcBorders>
              <w:top w:val="nil"/>
              <w:left w:val="nil"/>
              <w:bottom w:val="single" w:color="auto" w:sz="8" w:space="0"/>
              <w:right w:val="single" w:color="auto" w:sz="8" w:space="0"/>
            </w:tcBorders>
            <w:noWrap w:val="0"/>
            <w:vAlign w:val="center"/>
          </w:tcPr>
          <w:p w14:paraId="58DC09D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71.53 </w:t>
            </w:r>
          </w:p>
        </w:tc>
      </w:tr>
      <w:tr w14:paraId="57A17CD1">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44E6217B">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清源街道</w:t>
            </w:r>
          </w:p>
        </w:tc>
        <w:tc>
          <w:tcPr>
            <w:tcW w:w="281" w:type="pct"/>
            <w:tcBorders>
              <w:top w:val="nil"/>
              <w:left w:val="single" w:color="auto" w:sz="8" w:space="0"/>
              <w:bottom w:val="single" w:color="000000" w:sz="8" w:space="0"/>
              <w:right w:val="single" w:color="auto" w:sz="8" w:space="0"/>
            </w:tcBorders>
            <w:noWrap w:val="0"/>
            <w:vAlign w:val="center"/>
          </w:tcPr>
          <w:p w14:paraId="7A07C7EC">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632B8DB0">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7DBDED2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548.56</w:t>
            </w:r>
          </w:p>
        </w:tc>
        <w:tc>
          <w:tcPr>
            <w:tcW w:w="384" w:type="pct"/>
            <w:tcBorders>
              <w:top w:val="nil"/>
              <w:left w:val="nil"/>
              <w:bottom w:val="single" w:color="auto" w:sz="8" w:space="0"/>
              <w:right w:val="single" w:color="auto" w:sz="8" w:space="0"/>
            </w:tcBorders>
            <w:noWrap w:val="0"/>
            <w:vAlign w:val="center"/>
          </w:tcPr>
          <w:p w14:paraId="6ABA244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20.23</w:t>
            </w:r>
          </w:p>
        </w:tc>
        <w:tc>
          <w:tcPr>
            <w:tcW w:w="322" w:type="pct"/>
            <w:tcBorders>
              <w:top w:val="nil"/>
              <w:left w:val="nil"/>
              <w:bottom w:val="single" w:color="auto" w:sz="8" w:space="0"/>
              <w:right w:val="single" w:color="auto" w:sz="8" w:space="0"/>
            </w:tcBorders>
            <w:noWrap w:val="0"/>
            <w:vAlign w:val="center"/>
          </w:tcPr>
          <w:p w14:paraId="658395E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19.62</w:t>
            </w:r>
          </w:p>
        </w:tc>
        <w:tc>
          <w:tcPr>
            <w:tcW w:w="282" w:type="pct"/>
            <w:tcBorders>
              <w:top w:val="nil"/>
              <w:left w:val="nil"/>
              <w:bottom w:val="single" w:color="auto" w:sz="8" w:space="0"/>
              <w:right w:val="single" w:color="auto" w:sz="8" w:space="0"/>
            </w:tcBorders>
            <w:noWrap w:val="0"/>
            <w:vAlign w:val="center"/>
          </w:tcPr>
          <w:p w14:paraId="3000F31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32ACFC0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192BDB9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23C28C9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59720F0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D61492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882699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0F677C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D372E1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1ACAB5B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0.61</w:t>
            </w:r>
          </w:p>
        </w:tc>
        <w:tc>
          <w:tcPr>
            <w:tcW w:w="306" w:type="pct"/>
            <w:tcBorders>
              <w:top w:val="nil"/>
              <w:left w:val="nil"/>
              <w:bottom w:val="single" w:color="auto" w:sz="8" w:space="0"/>
              <w:right w:val="single" w:color="auto" w:sz="8" w:space="0"/>
            </w:tcBorders>
            <w:noWrap w:val="0"/>
            <w:vAlign w:val="center"/>
          </w:tcPr>
          <w:p w14:paraId="166717E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20.23 </w:t>
            </w:r>
          </w:p>
        </w:tc>
      </w:tr>
      <w:tr w14:paraId="0286A071">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02FDAF21">
            <w:pPr>
              <w:widowControl/>
              <w:spacing w:line="3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3A36B27F">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4E0848DF">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1618B7D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6615D5F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22" w:type="pct"/>
            <w:tcBorders>
              <w:top w:val="nil"/>
              <w:left w:val="nil"/>
              <w:bottom w:val="single" w:color="auto" w:sz="8" w:space="0"/>
              <w:right w:val="single" w:color="auto" w:sz="8" w:space="0"/>
            </w:tcBorders>
            <w:noWrap w:val="0"/>
            <w:vAlign w:val="center"/>
          </w:tcPr>
          <w:p w14:paraId="0B0BA1D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12ED20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71EBDA1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1FADBEB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623FCBA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728287D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DFF6CD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C344F1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22B03A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CCE418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6C6F78B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6" w:type="pct"/>
            <w:tcBorders>
              <w:top w:val="nil"/>
              <w:left w:val="nil"/>
              <w:bottom w:val="single" w:color="auto" w:sz="8" w:space="0"/>
              <w:right w:val="single" w:color="auto" w:sz="8" w:space="0"/>
            </w:tcBorders>
            <w:noWrap w:val="0"/>
            <w:vAlign w:val="center"/>
          </w:tcPr>
          <w:p w14:paraId="0459A85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r>
      <w:tr w14:paraId="4DD7B29C">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1EB16A52">
            <w:pPr>
              <w:widowControl/>
              <w:spacing w:line="3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6E2498F3">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59C7D066">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06FB4F7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7461C52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20.23</w:t>
            </w:r>
          </w:p>
        </w:tc>
        <w:tc>
          <w:tcPr>
            <w:tcW w:w="322" w:type="pct"/>
            <w:tcBorders>
              <w:top w:val="nil"/>
              <w:left w:val="nil"/>
              <w:bottom w:val="single" w:color="auto" w:sz="8" w:space="0"/>
              <w:right w:val="single" w:color="auto" w:sz="8" w:space="0"/>
            </w:tcBorders>
            <w:noWrap w:val="0"/>
            <w:vAlign w:val="center"/>
          </w:tcPr>
          <w:p w14:paraId="14CAC59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19.62</w:t>
            </w:r>
          </w:p>
        </w:tc>
        <w:tc>
          <w:tcPr>
            <w:tcW w:w="282" w:type="pct"/>
            <w:tcBorders>
              <w:top w:val="nil"/>
              <w:left w:val="nil"/>
              <w:bottom w:val="single" w:color="auto" w:sz="8" w:space="0"/>
              <w:right w:val="single" w:color="auto" w:sz="8" w:space="0"/>
            </w:tcBorders>
            <w:noWrap w:val="0"/>
            <w:vAlign w:val="center"/>
          </w:tcPr>
          <w:p w14:paraId="10A18C1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157747A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5BEB4DF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4413262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0BDC6D3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10DB16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EBB020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F867B5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CAFCD3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11A7BB6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0.61</w:t>
            </w:r>
          </w:p>
        </w:tc>
        <w:tc>
          <w:tcPr>
            <w:tcW w:w="306" w:type="pct"/>
            <w:tcBorders>
              <w:top w:val="nil"/>
              <w:left w:val="nil"/>
              <w:bottom w:val="single" w:color="auto" w:sz="8" w:space="0"/>
              <w:right w:val="single" w:color="auto" w:sz="8" w:space="0"/>
            </w:tcBorders>
            <w:noWrap w:val="0"/>
            <w:vAlign w:val="center"/>
          </w:tcPr>
          <w:p w14:paraId="41B989E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20.23 </w:t>
            </w:r>
          </w:p>
        </w:tc>
      </w:tr>
      <w:tr w14:paraId="2ED88542">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7CD30C36">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黄村镇</w:t>
            </w:r>
          </w:p>
        </w:tc>
        <w:tc>
          <w:tcPr>
            <w:tcW w:w="281" w:type="pct"/>
            <w:tcBorders>
              <w:top w:val="nil"/>
              <w:left w:val="single" w:color="auto" w:sz="8" w:space="0"/>
              <w:bottom w:val="single" w:color="000000" w:sz="8" w:space="0"/>
              <w:right w:val="single" w:color="auto" w:sz="8" w:space="0"/>
            </w:tcBorders>
            <w:noWrap w:val="0"/>
            <w:vAlign w:val="center"/>
          </w:tcPr>
          <w:p w14:paraId="48D4F697">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1FBA9D40">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6AB0CF4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6584.87</w:t>
            </w:r>
          </w:p>
        </w:tc>
        <w:tc>
          <w:tcPr>
            <w:tcW w:w="384" w:type="pct"/>
            <w:tcBorders>
              <w:top w:val="nil"/>
              <w:left w:val="nil"/>
              <w:bottom w:val="single" w:color="auto" w:sz="8" w:space="0"/>
              <w:right w:val="single" w:color="auto" w:sz="8" w:space="0"/>
            </w:tcBorders>
            <w:noWrap w:val="0"/>
            <w:vAlign w:val="center"/>
          </w:tcPr>
          <w:p w14:paraId="65FB7D5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1760.12</w:t>
            </w:r>
          </w:p>
        </w:tc>
        <w:tc>
          <w:tcPr>
            <w:tcW w:w="322" w:type="pct"/>
            <w:tcBorders>
              <w:top w:val="nil"/>
              <w:left w:val="nil"/>
              <w:bottom w:val="single" w:color="auto" w:sz="8" w:space="0"/>
              <w:right w:val="single" w:color="auto" w:sz="8" w:space="0"/>
            </w:tcBorders>
            <w:noWrap w:val="0"/>
            <w:vAlign w:val="center"/>
          </w:tcPr>
          <w:p w14:paraId="717F3E4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1487.82</w:t>
            </w:r>
          </w:p>
        </w:tc>
        <w:tc>
          <w:tcPr>
            <w:tcW w:w="282" w:type="pct"/>
            <w:tcBorders>
              <w:top w:val="nil"/>
              <w:left w:val="nil"/>
              <w:bottom w:val="single" w:color="auto" w:sz="8" w:space="0"/>
              <w:right w:val="single" w:color="auto" w:sz="8" w:space="0"/>
            </w:tcBorders>
            <w:noWrap w:val="0"/>
            <w:vAlign w:val="center"/>
          </w:tcPr>
          <w:p w14:paraId="00D7B27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1A6A212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7F13213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43356D5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27.56</w:t>
            </w:r>
          </w:p>
        </w:tc>
        <w:tc>
          <w:tcPr>
            <w:tcW w:w="279" w:type="pct"/>
            <w:tcBorders>
              <w:top w:val="nil"/>
              <w:left w:val="nil"/>
              <w:bottom w:val="single" w:color="auto" w:sz="8" w:space="0"/>
              <w:right w:val="single" w:color="auto" w:sz="8" w:space="0"/>
            </w:tcBorders>
            <w:noWrap w:val="0"/>
            <w:vAlign w:val="center"/>
          </w:tcPr>
          <w:p w14:paraId="7EF26C6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50EBDA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9D9388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BDFBD0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CF686B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01A4512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244.74</w:t>
            </w:r>
          </w:p>
        </w:tc>
        <w:tc>
          <w:tcPr>
            <w:tcW w:w="306" w:type="pct"/>
            <w:tcBorders>
              <w:top w:val="nil"/>
              <w:left w:val="nil"/>
              <w:bottom w:val="single" w:color="auto" w:sz="8" w:space="0"/>
              <w:right w:val="single" w:color="auto" w:sz="8" w:space="0"/>
            </w:tcBorders>
            <w:noWrap w:val="0"/>
            <w:vAlign w:val="center"/>
          </w:tcPr>
          <w:p w14:paraId="57C0FF6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1760.12 </w:t>
            </w:r>
          </w:p>
        </w:tc>
      </w:tr>
      <w:tr w14:paraId="4F531D4E">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65C74C5F">
            <w:pPr>
              <w:widowControl/>
              <w:spacing w:line="3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48569BDC">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11BED37A">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010F1B5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5EF64A9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277.04</w:t>
            </w:r>
          </w:p>
        </w:tc>
        <w:tc>
          <w:tcPr>
            <w:tcW w:w="322" w:type="pct"/>
            <w:tcBorders>
              <w:top w:val="nil"/>
              <w:left w:val="nil"/>
              <w:bottom w:val="single" w:color="auto" w:sz="8" w:space="0"/>
              <w:right w:val="single" w:color="auto" w:sz="8" w:space="0"/>
            </w:tcBorders>
            <w:noWrap w:val="0"/>
            <w:vAlign w:val="center"/>
          </w:tcPr>
          <w:p w14:paraId="098DA25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251.84</w:t>
            </w:r>
          </w:p>
        </w:tc>
        <w:tc>
          <w:tcPr>
            <w:tcW w:w="282" w:type="pct"/>
            <w:tcBorders>
              <w:top w:val="nil"/>
              <w:left w:val="nil"/>
              <w:bottom w:val="single" w:color="auto" w:sz="8" w:space="0"/>
              <w:right w:val="single" w:color="auto" w:sz="8" w:space="0"/>
            </w:tcBorders>
            <w:noWrap w:val="0"/>
            <w:vAlign w:val="center"/>
          </w:tcPr>
          <w:p w14:paraId="5112F77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3DB5D3C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4CB26C0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55B0CDA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6709DBF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DA0EED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1691EC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60160C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D5AFBD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4A6ED8D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25.20</w:t>
            </w:r>
          </w:p>
        </w:tc>
        <w:tc>
          <w:tcPr>
            <w:tcW w:w="306" w:type="pct"/>
            <w:tcBorders>
              <w:top w:val="nil"/>
              <w:left w:val="nil"/>
              <w:bottom w:val="single" w:color="auto" w:sz="8" w:space="0"/>
              <w:right w:val="single" w:color="auto" w:sz="8" w:space="0"/>
            </w:tcBorders>
            <w:noWrap w:val="0"/>
            <w:vAlign w:val="center"/>
          </w:tcPr>
          <w:p w14:paraId="4E7B676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277.04 </w:t>
            </w:r>
          </w:p>
        </w:tc>
      </w:tr>
      <w:tr w14:paraId="6BB2F2D0">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713D8D18">
            <w:pPr>
              <w:widowControl/>
              <w:spacing w:line="3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745DE820">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41D772C7">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133F64E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5CF475D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1483.08</w:t>
            </w:r>
          </w:p>
        </w:tc>
        <w:tc>
          <w:tcPr>
            <w:tcW w:w="322" w:type="pct"/>
            <w:tcBorders>
              <w:top w:val="nil"/>
              <w:left w:val="nil"/>
              <w:bottom w:val="single" w:color="auto" w:sz="8" w:space="0"/>
              <w:right w:val="single" w:color="auto" w:sz="8" w:space="0"/>
            </w:tcBorders>
            <w:noWrap w:val="0"/>
            <w:vAlign w:val="center"/>
          </w:tcPr>
          <w:p w14:paraId="6FF273B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1235.98</w:t>
            </w:r>
          </w:p>
        </w:tc>
        <w:tc>
          <w:tcPr>
            <w:tcW w:w="282" w:type="pct"/>
            <w:tcBorders>
              <w:top w:val="nil"/>
              <w:left w:val="nil"/>
              <w:bottom w:val="single" w:color="auto" w:sz="8" w:space="0"/>
              <w:right w:val="single" w:color="auto" w:sz="8" w:space="0"/>
            </w:tcBorders>
            <w:noWrap w:val="0"/>
            <w:vAlign w:val="center"/>
          </w:tcPr>
          <w:p w14:paraId="42D51F5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209728D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4A887B5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15E4F72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27.56</w:t>
            </w:r>
          </w:p>
        </w:tc>
        <w:tc>
          <w:tcPr>
            <w:tcW w:w="279" w:type="pct"/>
            <w:tcBorders>
              <w:top w:val="nil"/>
              <w:left w:val="nil"/>
              <w:bottom w:val="single" w:color="auto" w:sz="8" w:space="0"/>
              <w:right w:val="single" w:color="auto" w:sz="8" w:space="0"/>
            </w:tcBorders>
            <w:noWrap w:val="0"/>
            <w:vAlign w:val="center"/>
          </w:tcPr>
          <w:p w14:paraId="040AD23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D1A849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7946E5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0A23CC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EF23AE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737FB0B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219.54</w:t>
            </w:r>
          </w:p>
        </w:tc>
        <w:tc>
          <w:tcPr>
            <w:tcW w:w="306" w:type="pct"/>
            <w:tcBorders>
              <w:top w:val="nil"/>
              <w:left w:val="nil"/>
              <w:bottom w:val="single" w:color="auto" w:sz="8" w:space="0"/>
              <w:right w:val="single" w:color="auto" w:sz="8" w:space="0"/>
            </w:tcBorders>
            <w:noWrap w:val="0"/>
            <w:vAlign w:val="center"/>
          </w:tcPr>
          <w:p w14:paraId="5B7CB0D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1483.08 </w:t>
            </w:r>
          </w:p>
        </w:tc>
      </w:tr>
      <w:tr w14:paraId="20908639">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2211A9D1">
            <w:pPr>
              <w:widowControl/>
              <w:spacing w:line="32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西红门镇</w:t>
            </w:r>
          </w:p>
        </w:tc>
        <w:tc>
          <w:tcPr>
            <w:tcW w:w="281" w:type="pct"/>
            <w:tcBorders>
              <w:top w:val="nil"/>
              <w:left w:val="single" w:color="auto" w:sz="8" w:space="0"/>
              <w:bottom w:val="single" w:color="000000" w:sz="8" w:space="0"/>
              <w:right w:val="single" w:color="auto" w:sz="8" w:space="0"/>
            </w:tcBorders>
            <w:noWrap w:val="0"/>
            <w:vAlign w:val="center"/>
          </w:tcPr>
          <w:p w14:paraId="672C8BDB">
            <w:pPr>
              <w:widowControl/>
              <w:spacing w:line="32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716AC8D9">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5925B97F">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2849.05</w:t>
            </w:r>
          </w:p>
        </w:tc>
        <w:tc>
          <w:tcPr>
            <w:tcW w:w="384" w:type="pct"/>
            <w:tcBorders>
              <w:top w:val="nil"/>
              <w:left w:val="nil"/>
              <w:bottom w:val="single" w:color="auto" w:sz="8" w:space="0"/>
              <w:right w:val="single" w:color="auto" w:sz="8" w:space="0"/>
            </w:tcBorders>
            <w:noWrap w:val="0"/>
            <w:vAlign w:val="center"/>
          </w:tcPr>
          <w:p w14:paraId="3FFF470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610.04</w:t>
            </w:r>
          </w:p>
        </w:tc>
        <w:tc>
          <w:tcPr>
            <w:tcW w:w="322" w:type="pct"/>
            <w:tcBorders>
              <w:top w:val="nil"/>
              <w:left w:val="nil"/>
              <w:bottom w:val="single" w:color="auto" w:sz="8" w:space="0"/>
              <w:right w:val="single" w:color="auto" w:sz="8" w:space="0"/>
            </w:tcBorders>
            <w:noWrap w:val="0"/>
            <w:vAlign w:val="center"/>
          </w:tcPr>
          <w:p w14:paraId="3A68B5E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517.53</w:t>
            </w:r>
          </w:p>
        </w:tc>
        <w:tc>
          <w:tcPr>
            <w:tcW w:w="282" w:type="pct"/>
            <w:tcBorders>
              <w:top w:val="nil"/>
              <w:left w:val="nil"/>
              <w:bottom w:val="single" w:color="auto" w:sz="8" w:space="0"/>
              <w:right w:val="single" w:color="auto" w:sz="8" w:space="0"/>
            </w:tcBorders>
            <w:noWrap w:val="0"/>
            <w:vAlign w:val="center"/>
          </w:tcPr>
          <w:p w14:paraId="6D21A43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26256CD1">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2313172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63DB1DA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1.64</w:t>
            </w:r>
          </w:p>
        </w:tc>
        <w:tc>
          <w:tcPr>
            <w:tcW w:w="279" w:type="pct"/>
            <w:tcBorders>
              <w:top w:val="nil"/>
              <w:left w:val="nil"/>
              <w:bottom w:val="single" w:color="auto" w:sz="8" w:space="0"/>
              <w:right w:val="single" w:color="auto" w:sz="8" w:space="0"/>
            </w:tcBorders>
            <w:noWrap w:val="0"/>
            <w:vAlign w:val="center"/>
          </w:tcPr>
          <w:p w14:paraId="14D8AA1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DA7779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CEEA18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BEC068B">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CC7492B">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74B2D58B">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90.87</w:t>
            </w:r>
          </w:p>
        </w:tc>
        <w:tc>
          <w:tcPr>
            <w:tcW w:w="306" w:type="pct"/>
            <w:tcBorders>
              <w:top w:val="nil"/>
              <w:left w:val="nil"/>
              <w:bottom w:val="single" w:color="auto" w:sz="8" w:space="0"/>
              <w:right w:val="single" w:color="auto" w:sz="8" w:space="0"/>
            </w:tcBorders>
            <w:noWrap w:val="0"/>
            <w:vAlign w:val="center"/>
          </w:tcPr>
          <w:p w14:paraId="4A41140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610.04 </w:t>
            </w:r>
          </w:p>
        </w:tc>
      </w:tr>
      <w:tr w14:paraId="61162148">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091EFDCF">
            <w:pPr>
              <w:widowControl/>
              <w:spacing w:line="32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2C97E621">
            <w:pPr>
              <w:widowControl/>
              <w:spacing w:line="32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0979F997">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4B3D644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1A4C7BE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73.33</w:t>
            </w:r>
          </w:p>
        </w:tc>
        <w:tc>
          <w:tcPr>
            <w:tcW w:w="322" w:type="pct"/>
            <w:tcBorders>
              <w:top w:val="nil"/>
              <w:left w:val="nil"/>
              <w:bottom w:val="single" w:color="auto" w:sz="8" w:space="0"/>
              <w:right w:val="single" w:color="auto" w:sz="8" w:space="0"/>
            </w:tcBorders>
            <w:noWrap w:val="0"/>
            <w:vAlign w:val="center"/>
          </w:tcPr>
          <w:p w14:paraId="52AF5E9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40.06</w:t>
            </w:r>
          </w:p>
        </w:tc>
        <w:tc>
          <w:tcPr>
            <w:tcW w:w="282" w:type="pct"/>
            <w:tcBorders>
              <w:top w:val="nil"/>
              <w:left w:val="nil"/>
              <w:bottom w:val="single" w:color="auto" w:sz="8" w:space="0"/>
              <w:right w:val="single" w:color="auto" w:sz="8" w:space="0"/>
            </w:tcBorders>
            <w:noWrap w:val="0"/>
            <w:vAlign w:val="center"/>
          </w:tcPr>
          <w:p w14:paraId="2D748352">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324C1A0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6DF471A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654E504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303AA332">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0C9489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301A9D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39B17D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431382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0D6D99F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33.27</w:t>
            </w:r>
          </w:p>
        </w:tc>
        <w:tc>
          <w:tcPr>
            <w:tcW w:w="306" w:type="pct"/>
            <w:tcBorders>
              <w:top w:val="nil"/>
              <w:left w:val="nil"/>
              <w:bottom w:val="single" w:color="auto" w:sz="8" w:space="0"/>
              <w:right w:val="single" w:color="auto" w:sz="8" w:space="0"/>
            </w:tcBorders>
            <w:noWrap w:val="0"/>
            <w:vAlign w:val="center"/>
          </w:tcPr>
          <w:p w14:paraId="113260AF">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73.33 </w:t>
            </w:r>
          </w:p>
        </w:tc>
      </w:tr>
      <w:tr w14:paraId="669BC0FC">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5E14C625">
            <w:pPr>
              <w:widowControl/>
              <w:spacing w:line="32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54B962E8">
            <w:pPr>
              <w:widowControl/>
              <w:spacing w:line="32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464B0AEA">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428FB82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23411D6F">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536.71</w:t>
            </w:r>
          </w:p>
        </w:tc>
        <w:tc>
          <w:tcPr>
            <w:tcW w:w="322" w:type="pct"/>
            <w:tcBorders>
              <w:top w:val="nil"/>
              <w:left w:val="nil"/>
              <w:bottom w:val="single" w:color="auto" w:sz="8" w:space="0"/>
              <w:right w:val="single" w:color="auto" w:sz="8" w:space="0"/>
            </w:tcBorders>
            <w:noWrap w:val="0"/>
            <w:vAlign w:val="center"/>
          </w:tcPr>
          <w:p w14:paraId="14552DE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477.47</w:t>
            </w:r>
          </w:p>
        </w:tc>
        <w:tc>
          <w:tcPr>
            <w:tcW w:w="282" w:type="pct"/>
            <w:tcBorders>
              <w:top w:val="nil"/>
              <w:left w:val="nil"/>
              <w:bottom w:val="single" w:color="auto" w:sz="8" w:space="0"/>
              <w:right w:val="single" w:color="auto" w:sz="8" w:space="0"/>
            </w:tcBorders>
            <w:noWrap w:val="0"/>
            <w:vAlign w:val="center"/>
          </w:tcPr>
          <w:p w14:paraId="1AD7B43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119493E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1A2916E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4893F61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1.64</w:t>
            </w:r>
          </w:p>
        </w:tc>
        <w:tc>
          <w:tcPr>
            <w:tcW w:w="279" w:type="pct"/>
            <w:tcBorders>
              <w:top w:val="nil"/>
              <w:left w:val="nil"/>
              <w:bottom w:val="single" w:color="auto" w:sz="8" w:space="0"/>
              <w:right w:val="single" w:color="auto" w:sz="8" w:space="0"/>
            </w:tcBorders>
            <w:noWrap w:val="0"/>
            <w:vAlign w:val="center"/>
          </w:tcPr>
          <w:p w14:paraId="62C3894D">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0E96F27">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1CEC97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60C71A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54009D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79B642C2">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57.60</w:t>
            </w:r>
          </w:p>
        </w:tc>
        <w:tc>
          <w:tcPr>
            <w:tcW w:w="306" w:type="pct"/>
            <w:tcBorders>
              <w:top w:val="nil"/>
              <w:left w:val="nil"/>
              <w:bottom w:val="single" w:color="auto" w:sz="8" w:space="0"/>
              <w:right w:val="single" w:color="auto" w:sz="8" w:space="0"/>
            </w:tcBorders>
            <w:noWrap w:val="0"/>
            <w:vAlign w:val="center"/>
          </w:tcPr>
          <w:p w14:paraId="4F9B6CB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536.71 </w:t>
            </w:r>
          </w:p>
        </w:tc>
      </w:tr>
      <w:tr w14:paraId="3ABBE44F">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1A79DD7B">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观音寺街道</w:t>
            </w:r>
          </w:p>
        </w:tc>
        <w:tc>
          <w:tcPr>
            <w:tcW w:w="281" w:type="pct"/>
            <w:tcBorders>
              <w:top w:val="nil"/>
              <w:left w:val="single" w:color="auto" w:sz="8" w:space="0"/>
              <w:bottom w:val="single" w:color="000000" w:sz="8" w:space="0"/>
              <w:right w:val="single" w:color="auto" w:sz="8" w:space="0"/>
            </w:tcBorders>
            <w:noWrap w:val="0"/>
            <w:vAlign w:val="center"/>
          </w:tcPr>
          <w:p w14:paraId="2556D0DE">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4B9AA363">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6DB2B852">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1909.79</w:t>
            </w:r>
          </w:p>
        </w:tc>
        <w:tc>
          <w:tcPr>
            <w:tcW w:w="384" w:type="pct"/>
            <w:tcBorders>
              <w:top w:val="nil"/>
              <w:left w:val="nil"/>
              <w:bottom w:val="single" w:color="auto" w:sz="8" w:space="0"/>
              <w:right w:val="single" w:color="auto" w:sz="8" w:space="0"/>
            </w:tcBorders>
            <w:noWrap w:val="0"/>
            <w:vAlign w:val="center"/>
          </w:tcPr>
          <w:p w14:paraId="3B8664B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120.16</w:t>
            </w:r>
          </w:p>
        </w:tc>
        <w:tc>
          <w:tcPr>
            <w:tcW w:w="322" w:type="pct"/>
            <w:tcBorders>
              <w:top w:val="nil"/>
              <w:left w:val="nil"/>
              <w:bottom w:val="single" w:color="auto" w:sz="8" w:space="0"/>
              <w:right w:val="single" w:color="auto" w:sz="8" w:space="0"/>
            </w:tcBorders>
            <w:noWrap w:val="0"/>
            <w:vAlign w:val="center"/>
          </w:tcPr>
          <w:p w14:paraId="4C8A16B6">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49.03</w:t>
            </w:r>
          </w:p>
        </w:tc>
        <w:tc>
          <w:tcPr>
            <w:tcW w:w="282" w:type="pct"/>
            <w:tcBorders>
              <w:top w:val="nil"/>
              <w:left w:val="nil"/>
              <w:bottom w:val="single" w:color="auto" w:sz="8" w:space="0"/>
              <w:right w:val="single" w:color="auto" w:sz="8" w:space="0"/>
            </w:tcBorders>
            <w:noWrap w:val="0"/>
            <w:vAlign w:val="center"/>
          </w:tcPr>
          <w:p w14:paraId="0917CF7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23FBB01C">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438262AC">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36F8D5F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7E1190FA">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55F412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F84CEE9">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8C0D21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7C95C32">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6.75</w:t>
            </w:r>
          </w:p>
        </w:tc>
        <w:tc>
          <w:tcPr>
            <w:tcW w:w="296" w:type="pct"/>
            <w:tcBorders>
              <w:top w:val="nil"/>
              <w:left w:val="nil"/>
              <w:bottom w:val="single" w:color="auto" w:sz="8" w:space="0"/>
              <w:right w:val="single" w:color="auto" w:sz="8" w:space="0"/>
            </w:tcBorders>
            <w:noWrap w:val="0"/>
            <w:vAlign w:val="center"/>
          </w:tcPr>
          <w:p w14:paraId="0A19AA6E">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64.38</w:t>
            </w:r>
          </w:p>
        </w:tc>
        <w:tc>
          <w:tcPr>
            <w:tcW w:w="306" w:type="pct"/>
            <w:tcBorders>
              <w:top w:val="nil"/>
              <w:left w:val="nil"/>
              <w:bottom w:val="single" w:color="auto" w:sz="8" w:space="0"/>
              <w:right w:val="single" w:color="auto" w:sz="8" w:space="0"/>
            </w:tcBorders>
            <w:noWrap w:val="0"/>
            <w:vAlign w:val="center"/>
          </w:tcPr>
          <w:p w14:paraId="0655629E">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120.16 </w:t>
            </w:r>
          </w:p>
        </w:tc>
      </w:tr>
      <w:tr w14:paraId="4B9CC634">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74DF0799">
            <w:pPr>
              <w:widowControl/>
              <w:spacing w:line="28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56BD225D">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126A3999">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1FF002A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3F8FCBF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70.95</w:t>
            </w:r>
          </w:p>
        </w:tc>
        <w:tc>
          <w:tcPr>
            <w:tcW w:w="322" w:type="pct"/>
            <w:tcBorders>
              <w:top w:val="nil"/>
              <w:left w:val="nil"/>
              <w:bottom w:val="single" w:color="auto" w:sz="8" w:space="0"/>
              <w:right w:val="single" w:color="auto" w:sz="8" w:space="0"/>
            </w:tcBorders>
            <w:noWrap w:val="0"/>
            <w:vAlign w:val="center"/>
          </w:tcPr>
          <w:p w14:paraId="2B9DAC5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42.10</w:t>
            </w:r>
          </w:p>
        </w:tc>
        <w:tc>
          <w:tcPr>
            <w:tcW w:w="282" w:type="pct"/>
            <w:tcBorders>
              <w:top w:val="nil"/>
              <w:left w:val="nil"/>
              <w:bottom w:val="single" w:color="auto" w:sz="8" w:space="0"/>
              <w:right w:val="single" w:color="auto" w:sz="8" w:space="0"/>
            </w:tcBorders>
            <w:noWrap w:val="0"/>
            <w:vAlign w:val="center"/>
          </w:tcPr>
          <w:p w14:paraId="146D43B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74D90DBE">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5CCD2F94">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4FAFDEB3">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73BA0A44">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37FA6DC">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FC0B8BD">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71F1745">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7628ED4">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4162F1B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28.85</w:t>
            </w:r>
          </w:p>
        </w:tc>
        <w:tc>
          <w:tcPr>
            <w:tcW w:w="306" w:type="pct"/>
            <w:tcBorders>
              <w:top w:val="nil"/>
              <w:left w:val="nil"/>
              <w:bottom w:val="single" w:color="auto" w:sz="8" w:space="0"/>
              <w:right w:val="single" w:color="auto" w:sz="8" w:space="0"/>
            </w:tcBorders>
            <w:noWrap w:val="0"/>
            <w:vAlign w:val="center"/>
          </w:tcPr>
          <w:p w14:paraId="7CC7CE4A">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70.95 </w:t>
            </w:r>
          </w:p>
        </w:tc>
      </w:tr>
      <w:tr w14:paraId="56335900">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4A34739F">
            <w:pPr>
              <w:widowControl/>
              <w:spacing w:line="28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2846BA72">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28BB7342">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528D7F13">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6A711316">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49.21</w:t>
            </w:r>
          </w:p>
        </w:tc>
        <w:tc>
          <w:tcPr>
            <w:tcW w:w="322" w:type="pct"/>
            <w:tcBorders>
              <w:top w:val="nil"/>
              <w:left w:val="nil"/>
              <w:bottom w:val="single" w:color="auto" w:sz="8" w:space="0"/>
              <w:right w:val="single" w:color="auto" w:sz="8" w:space="0"/>
            </w:tcBorders>
            <w:noWrap w:val="0"/>
            <w:vAlign w:val="center"/>
          </w:tcPr>
          <w:p w14:paraId="17CEA6B2">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6.93</w:t>
            </w:r>
          </w:p>
        </w:tc>
        <w:tc>
          <w:tcPr>
            <w:tcW w:w="282" w:type="pct"/>
            <w:tcBorders>
              <w:top w:val="nil"/>
              <w:left w:val="nil"/>
              <w:bottom w:val="single" w:color="auto" w:sz="8" w:space="0"/>
              <w:right w:val="single" w:color="auto" w:sz="8" w:space="0"/>
            </w:tcBorders>
            <w:noWrap w:val="0"/>
            <w:vAlign w:val="center"/>
          </w:tcPr>
          <w:p w14:paraId="7E2A8CC9">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6DAD6DA2">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46AD7DB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6D7E167A">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22D49A36">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03D2E5C">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B988C6E">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FDB741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5057C56">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6.75</w:t>
            </w:r>
          </w:p>
        </w:tc>
        <w:tc>
          <w:tcPr>
            <w:tcW w:w="296" w:type="pct"/>
            <w:tcBorders>
              <w:top w:val="nil"/>
              <w:left w:val="nil"/>
              <w:bottom w:val="single" w:color="auto" w:sz="8" w:space="0"/>
              <w:right w:val="single" w:color="auto" w:sz="8" w:space="0"/>
            </w:tcBorders>
            <w:noWrap w:val="0"/>
            <w:vAlign w:val="center"/>
          </w:tcPr>
          <w:p w14:paraId="3B1A8DD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35.53</w:t>
            </w:r>
          </w:p>
        </w:tc>
        <w:tc>
          <w:tcPr>
            <w:tcW w:w="306" w:type="pct"/>
            <w:tcBorders>
              <w:top w:val="nil"/>
              <w:left w:val="nil"/>
              <w:bottom w:val="single" w:color="auto" w:sz="8" w:space="0"/>
              <w:right w:val="single" w:color="auto" w:sz="8" w:space="0"/>
            </w:tcBorders>
            <w:noWrap w:val="0"/>
            <w:vAlign w:val="center"/>
          </w:tcPr>
          <w:p w14:paraId="69E40ECA">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49.21 </w:t>
            </w:r>
          </w:p>
        </w:tc>
      </w:tr>
      <w:tr w14:paraId="57160813">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2D1FF621">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天宫院街道</w:t>
            </w:r>
          </w:p>
        </w:tc>
        <w:tc>
          <w:tcPr>
            <w:tcW w:w="281" w:type="pct"/>
            <w:tcBorders>
              <w:top w:val="nil"/>
              <w:left w:val="single" w:color="auto" w:sz="8" w:space="0"/>
              <w:bottom w:val="single" w:color="000000" w:sz="8" w:space="0"/>
              <w:right w:val="single" w:color="auto" w:sz="8" w:space="0"/>
            </w:tcBorders>
            <w:noWrap w:val="0"/>
            <w:vAlign w:val="center"/>
          </w:tcPr>
          <w:p w14:paraId="67A3D17A">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51F87703">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492A3C73">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3663.65</w:t>
            </w:r>
          </w:p>
        </w:tc>
        <w:tc>
          <w:tcPr>
            <w:tcW w:w="384" w:type="pct"/>
            <w:tcBorders>
              <w:top w:val="nil"/>
              <w:left w:val="nil"/>
              <w:bottom w:val="single" w:color="auto" w:sz="8" w:space="0"/>
              <w:right w:val="single" w:color="auto" w:sz="8" w:space="0"/>
            </w:tcBorders>
            <w:noWrap w:val="0"/>
            <w:vAlign w:val="center"/>
          </w:tcPr>
          <w:p w14:paraId="65FB055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563.14</w:t>
            </w:r>
          </w:p>
        </w:tc>
        <w:tc>
          <w:tcPr>
            <w:tcW w:w="322" w:type="pct"/>
            <w:tcBorders>
              <w:top w:val="nil"/>
              <w:left w:val="nil"/>
              <w:bottom w:val="single" w:color="auto" w:sz="8" w:space="0"/>
              <w:right w:val="single" w:color="auto" w:sz="8" w:space="0"/>
            </w:tcBorders>
            <w:noWrap w:val="0"/>
            <w:vAlign w:val="center"/>
          </w:tcPr>
          <w:p w14:paraId="38ADB0D4">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391.00</w:t>
            </w:r>
          </w:p>
        </w:tc>
        <w:tc>
          <w:tcPr>
            <w:tcW w:w="282" w:type="pct"/>
            <w:tcBorders>
              <w:top w:val="nil"/>
              <w:left w:val="nil"/>
              <w:bottom w:val="single" w:color="auto" w:sz="8" w:space="0"/>
              <w:right w:val="single" w:color="auto" w:sz="8" w:space="0"/>
            </w:tcBorders>
            <w:noWrap w:val="0"/>
            <w:vAlign w:val="center"/>
          </w:tcPr>
          <w:p w14:paraId="34671EE7">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20BA4076">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6F24A2F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7212C1A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0.17</w:t>
            </w:r>
          </w:p>
        </w:tc>
        <w:tc>
          <w:tcPr>
            <w:tcW w:w="279" w:type="pct"/>
            <w:tcBorders>
              <w:top w:val="nil"/>
              <w:left w:val="nil"/>
              <w:bottom w:val="single" w:color="auto" w:sz="8" w:space="0"/>
              <w:right w:val="single" w:color="auto" w:sz="8" w:space="0"/>
            </w:tcBorders>
            <w:noWrap w:val="0"/>
            <w:vAlign w:val="center"/>
          </w:tcPr>
          <w:p w14:paraId="75CD58D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247FFD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9266F9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31B1705">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00B7464">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4C2E5604">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171.97</w:t>
            </w:r>
          </w:p>
        </w:tc>
        <w:tc>
          <w:tcPr>
            <w:tcW w:w="306" w:type="pct"/>
            <w:tcBorders>
              <w:top w:val="nil"/>
              <w:left w:val="nil"/>
              <w:bottom w:val="single" w:color="auto" w:sz="8" w:space="0"/>
              <w:right w:val="single" w:color="auto" w:sz="8" w:space="0"/>
            </w:tcBorders>
            <w:noWrap w:val="0"/>
            <w:vAlign w:val="center"/>
          </w:tcPr>
          <w:p w14:paraId="7E52899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563.14 </w:t>
            </w:r>
          </w:p>
        </w:tc>
      </w:tr>
      <w:tr w14:paraId="5CFE087F">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03E7A7F6">
            <w:pPr>
              <w:widowControl/>
              <w:spacing w:line="28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0B33AD50">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630D7826">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7CCB95BE">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657D2481">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452.51</w:t>
            </w:r>
          </w:p>
        </w:tc>
        <w:tc>
          <w:tcPr>
            <w:tcW w:w="322" w:type="pct"/>
            <w:tcBorders>
              <w:top w:val="nil"/>
              <w:left w:val="nil"/>
              <w:bottom w:val="single" w:color="auto" w:sz="8" w:space="0"/>
              <w:right w:val="single" w:color="auto" w:sz="8" w:space="0"/>
            </w:tcBorders>
            <w:noWrap w:val="0"/>
            <w:vAlign w:val="center"/>
          </w:tcPr>
          <w:p w14:paraId="2C41F36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300.30</w:t>
            </w:r>
          </w:p>
        </w:tc>
        <w:tc>
          <w:tcPr>
            <w:tcW w:w="282" w:type="pct"/>
            <w:tcBorders>
              <w:top w:val="nil"/>
              <w:left w:val="nil"/>
              <w:bottom w:val="single" w:color="auto" w:sz="8" w:space="0"/>
              <w:right w:val="single" w:color="auto" w:sz="8" w:space="0"/>
            </w:tcBorders>
            <w:noWrap w:val="0"/>
            <w:vAlign w:val="center"/>
          </w:tcPr>
          <w:p w14:paraId="261506B9">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7331ED8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3DE3A915">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2B54E1E1">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7084B795">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7E21F27">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317ECF9">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9435457">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C1EC101">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58F64AF6">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152.21</w:t>
            </w:r>
          </w:p>
        </w:tc>
        <w:tc>
          <w:tcPr>
            <w:tcW w:w="306" w:type="pct"/>
            <w:tcBorders>
              <w:top w:val="nil"/>
              <w:left w:val="nil"/>
              <w:bottom w:val="single" w:color="auto" w:sz="8" w:space="0"/>
              <w:right w:val="single" w:color="auto" w:sz="8" w:space="0"/>
            </w:tcBorders>
            <w:noWrap w:val="0"/>
            <w:vAlign w:val="center"/>
          </w:tcPr>
          <w:p w14:paraId="14622D0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452.51 </w:t>
            </w:r>
          </w:p>
        </w:tc>
      </w:tr>
      <w:tr w14:paraId="1F0312AD">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1485F456">
            <w:pPr>
              <w:widowControl/>
              <w:spacing w:line="28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6343DCD7">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29543416">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357B9635">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0EB3E486">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110.63</w:t>
            </w:r>
          </w:p>
        </w:tc>
        <w:tc>
          <w:tcPr>
            <w:tcW w:w="322" w:type="pct"/>
            <w:tcBorders>
              <w:top w:val="nil"/>
              <w:left w:val="nil"/>
              <w:bottom w:val="single" w:color="auto" w:sz="8" w:space="0"/>
              <w:right w:val="single" w:color="auto" w:sz="8" w:space="0"/>
            </w:tcBorders>
            <w:noWrap w:val="0"/>
            <w:vAlign w:val="center"/>
          </w:tcPr>
          <w:p w14:paraId="72E20F05">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90.70</w:t>
            </w:r>
          </w:p>
        </w:tc>
        <w:tc>
          <w:tcPr>
            <w:tcW w:w="282" w:type="pct"/>
            <w:tcBorders>
              <w:top w:val="nil"/>
              <w:left w:val="nil"/>
              <w:bottom w:val="single" w:color="auto" w:sz="8" w:space="0"/>
              <w:right w:val="single" w:color="auto" w:sz="8" w:space="0"/>
            </w:tcBorders>
            <w:noWrap w:val="0"/>
            <w:vAlign w:val="center"/>
          </w:tcPr>
          <w:p w14:paraId="4E44BBA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578F9605">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3CB4D401">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2E44623E">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0.17</w:t>
            </w:r>
          </w:p>
        </w:tc>
        <w:tc>
          <w:tcPr>
            <w:tcW w:w="279" w:type="pct"/>
            <w:tcBorders>
              <w:top w:val="nil"/>
              <w:left w:val="nil"/>
              <w:bottom w:val="single" w:color="auto" w:sz="8" w:space="0"/>
              <w:right w:val="single" w:color="auto" w:sz="8" w:space="0"/>
            </w:tcBorders>
            <w:noWrap w:val="0"/>
            <w:vAlign w:val="center"/>
          </w:tcPr>
          <w:p w14:paraId="3CAB1C1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F7EFDE7">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8066B0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D87FCD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2232257">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7B38C7EA">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19.76</w:t>
            </w:r>
          </w:p>
        </w:tc>
        <w:tc>
          <w:tcPr>
            <w:tcW w:w="306" w:type="pct"/>
            <w:tcBorders>
              <w:top w:val="nil"/>
              <w:left w:val="nil"/>
              <w:bottom w:val="single" w:color="auto" w:sz="8" w:space="0"/>
              <w:right w:val="single" w:color="auto" w:sz="8" w:space="0"/>
            </w:tcBorders>
            <w:noWrap w:val="0"/>
            <w:vAlign w:val="center"/>
          </w:tcPr>
          <w:p w14:paraId="1E130E35">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110.63 </w:t>
            </w:r>
          </w:p>
        </w:tc>
      </w:tr>
      <w:tr w14:paraId="142AE9C0">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668F1B21">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高米店街道</w:t>
            </w:r>
          </w:p>
        </w:tc>
        <w:tc>
          <w:tcPr>
            <w:tcW w:w="281" w:type="pct"/>
            <w:tcBorders>
              <w:top w:val="nil"/>
              <w:left w:val="single" w:color="auto" w:sz="8" w:space="0"/>
              <w:bottom w:val="single" w:color="000000" w:sz="8" w:space="0"/>
              <w:right w:val="single" w:color="auto" w:sz="8" w:space="0"/>
            </w:tcBorders>
            <w:noWrap w:val="0"/>
            <w:vAlign w:val="center"/>
          </w:tcPr>
          <w:p w14:paraId="2C1836A4">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25E5FC99">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6B02D4C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555.65</w:t>
            </w:r>
          </w:p>
        </w:tc>
        <w:tc>
          <w:tcPr>
            <w:tcW w:w="384" w:type="pct"/>
            <w:tcBorders>
              <w:top w:val="nil"/>
              <w:left w:val="nil"/>
              <w:bottom w:val="single" w:color="auto" w:sz="8" w:space="0"/>
              <w:right w:val="single" w:color="auto" w:sz="8" w:space="0"/>
            </w:tcBorders>
            <w:noWrap w:val="0"/>
            <w:vAlign w:val="center"/>
          </w:tcPr>
          <w:p w14:paraId="0C8C826D">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11.73</w:t>
            </w:r>
          </w:p>
        </w:tc>
        <w:tc>
          <w:tcPr>
            <w:tcW w:w="322" w:type="pct"/>
            <w:tcBorders>
              <w:top w:val="nil"/>
              <w:left w:val="nil"/>
              <w:bottom w:val="single" w:color="auto" w:sz="8" w:space="0"/>
              <w:right w:val="single" w:color="auto" w:sz="8" w:space="0"/>
            </w:tcBorders>
            <w:noWrap w:val="0"/>
            <w:vAlign w:val="center"/>
          </w:tcPr>
          <w:p w14:paraId="0546F1B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11.73</w:t>
            </w:r>
          </w:p>
        </w:tc>
        <w:tc>
          <w:tcPr>
            <w:tcW w:w="282" w:type="pct"/>
            <w:tcBorders>
              <w:top w:val="nil"/>
              <w:left w:val="nil"/>
              <w:bottom w:val="single" w:color="auto" w:sz="8" w:space="0"/>
              <w:right w:val="single" w:color="auto" w:sz="8" w:space="0"/>
            </w:tcBorders>
            <w:noWrap w:val="0"/>
            <w:vAlign w:val="center"/>
          </w:tcPr>
          <w:p w14:paraId="69BA0E4C">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5835873D">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39A0DF42">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3C8C3D8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47BA763E">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0195F1E">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99FE6BE">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E96ED7D">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4D864BE">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1B7AF03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6" w:type="pct"/>
            <w:tcBorders>
              <w:top w:val="nil"/>
              <w:left w:val="nil"/>
              <w:bottom w:val="single" w:color="auto" w:sz="8" w:space="0"/>
              <w:right w:val="single" w:color="auto" w:sz="8" w:space="0"/>
            </w:tcBorders>
            <w:noWrap w:val="0"/>
            <w:vAlign w:val="center"/>
          </w:tcPr>
          <w:p w14:paraId="334C4C62">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11.73 </w:t>
            </w:r>
          </w:p>
        </w:tc>
      </w:tr>
      <w:tr w14:paraId="1BDEE319">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4941A2EA">
            <w:pPr>
              <w:widowControl/>
              <w:spacing w:line="28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2C2752AC">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6319A411">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6849FA23">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0256640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0.12</w:t>
            </w:r>
          </w:p>
        </w:tc>
        <w:tc>
          <w:tcPr>
            <w:tcW w:w="322" w:type="pct"/>
            <w:tcBorders>
              <w:top w:val="nil"/>
              <w:left w:val="nil"/>
              <w:bottom w:val="single" w:color="auto" w:sz="8" w:space="0"/>
              <w:right w:val="single" w:color="auto" w:sz="8" w:space="0"/>
            </w:tcBorders>
            <w:noWrap w:val="0"/>
            <w:vAlign w:val="center"/>
          </w:tcPr>
          <w:p w14:paraId="610AF86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0.12</w:t>
            </w:r>
          </w:p>
        </w:tc>
        <w:tc>
          <w:tcPr>
            <w:tcW w:w="282" w:type="pct"/>
            <w:tcBorders>
              <w:top w:val="nil"/>
              <w:left w:val="nil"/>
              <w:bottom w:val="single" w:color="auto" w:sz="8" w:space="0"/>
              <w:right w:val="single" w:color="auto" w:sz="8" w:space="0"/>
            </w:tcBorders>
            <w:noWrap w:val="0"/>
            <w:vAlign w:val="center"/>
          </w:tcPr>
          <w:p w14:paraId="06917991">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10E2886A">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296621C1">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3E92B02D">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036E0226">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373E345">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97A8287">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0261F32">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96D27FE">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5B6D505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6" w:type="pct"/>
            <w:tcBorders>
              <w:top w:val="nil"/>
              <w:left w:val="nil"/>
              <w:bottom w:val="single" w:color="auto" w:sz="8" w:space="0"/>
              <w:right w:val="single" w:color="auto" w:sz="8" w:space="0"/>
            </w:tcBorders>
            <w:noWrap w:val="0"/>
            <w:vAlign w:val="center"/>
          </w:tcPr>
          <w:p w14:paraId="6E9B7016">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0.12 </w:t>
            </w:r>
          </w:p>
        </w:tc>
      </w:tr>
      <w:tr w14:paraId="06311004">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7B1F7255">
            <w:pPr>
              <w:widowControl/>
              <w:spacing w:line="28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013E9830">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502CC5FB">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5EDAAE0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077B2802">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11.61</w:t>
            </w:r>
          </w:p>
        </w:tc>
        <w:tc>
          <w:tcPr>
            <w:tcW w:w="322" w:type="pct"/>
            <w:tcBorders>
              <w:top w:val="nil"/>
              <w:left w:val="nil"/>
              <w:bottom w:val="single" w:color="auto" w:sz="8" w:space="0"/>
              <w:right w:val="single" w:color="auto" w:sz="8" w:space="0"/>
            </w:tcBorders>
            <w:noWrap w:val="0"/>
            <w:vAlign w:val="center"/>
          </w:tcPr>
          <w:p w14:paraId="24D46A45">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11.61</w:t>
            </w:r>
          </w:p>
        </w:tc>
        <w:tc>
          <w:tcPr>
            <w:tcW w:w="282" w:type="pct"/>
            <w:tcBorders>
              <w:top w:val="nil"/>
              <w:left w:val="nil"/>
              <w:bottom w:val="single" w:color="auto" w:sz="8" w:space="0"/>
              <w:right w:val="single" w:color="auto" w:sz="8" w:space="0"/>
            </w:tcBorders>
            <w:noWrap w:val="0"/>
            <w:vAlign w:val="center"/>
          </w:tcPr>
          <w:p w14:paraId="6C0E7C4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0CB7D3B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4979CC7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2312063A">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292AF621">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DC929E4">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65FA1E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183B30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38D9843">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4D27E60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6" w:type="pct"/>
            <w:tcBorders>
              <w:top w:val="nil"/>
              <w:left w:val="nil"/>
              <w:bottom w:val="single" w:color="auto" w:sz="8" w:space="0"/>
              <w:right w:val="single" w:color="auto" w:sz="8" w:space="0"/>
            </w:tcBorders>
            <w:noWrap w:val="0"/>
            <w:vAlign w:val="center"/>
          </w:tcPr>
          <w:p w14:paraId="56951629">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11.61 </w:t>
            </w:r>
          </w:p>
        </w:tc>
      </w:tr>
      <w:tr w14:paraId="0813B61A">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561B8C10">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青云店镇</w:t>
            </w:r>
          </w:p>
        </w:tc>
        <w:tc>
          <w:tcPr>
            <w:tcW w:w="281" w:type="pct"/>
            <w:tcBorders>
              <w:top w:val="nil"/>
              <w:left w:val="single" w:color="auto" w:sz="8" w:space="0"/>
              <w:bottom w:val="single" w:color="000000" w:sz="8" w:space="0"/>
              <w:right w:val="single" w:color="auto" w:sz="8" w:space="0"/>
            </w:tcBorders>
            <w:noWrap w:val="0"/>
            <w:vAlign w:val="center"/>
          </w:tcPr>
          <w:p w14:paraId="4F548BF0">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361A1E3A">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26C78613">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5901.99</w:t>
            </w:r>
          </w:p>
        </w:tc>
        <w:tc>
          <w:tcPr>
            <w:tcW w:w="384" w:type="pct"/>
            <w:tcBorders>
              <w:top w:val="nil"/>
              <w:left w:val="nil"/>
              <w:bottom w:val="single" w:color="auto" w:sz="8" w:space="0"/>
              <w:right w:val="single" w:color="auto" w:sz="8" w:space="0"/>
            </w:tcBorders>
            <w:noWrap w:val="0"/>
            <w:vAlign w:val="center"/>
          </w:tcPr>
          <w:p w14:paraId="055A0E2A">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1614.43</w:t>
            </w:r>
          </w:p>
        </w:tc>
        <w:tc>
          <w:tcPr>
            <w:tcW w:w="322" w:type="pct"/>
            <w:tcBorders>
              <w:top w:val="nil"/>
              <w:left w:val="nil"/>
              <w:bottom w:val="single" w:color="auto" w:sz="8" w:space="0"/>
              <w:right w:val="single" w:color="auto" w:sz="8" w:space="0"/>
            </w:tcBorders>
            <w:noWrap w:val="0"/>
            <w:vAlign w:val="center"/>
          </w:tcPr>
          <w:p w14:paraId="624FA764">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1309.72</w:t>
            </w:r>
          </w:p>
        </w:tc>
        <w:tc>
          <w:tcPr>
            <w:tcW w:w="282" w:type="pct"/>
            <w:tcBorders>
              <w:top w:val="nil"/>
              <w:left w:val="nil"/>
              <w:bottom w:val="single" w:color="auto" w:sz="8" w:space="0"/>
              <w:right w:val="single" w:color="auto" w:sz="8" w:space="0"/>
            </w:tcBorders>
            <w:noWrap w:val="0"/>
            <w:vAlign w:val="center"/>
          </w:tcPr>
          <w:p w14:paraId="07F2FAA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62F7311D">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1F35F4B2">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7EB7A854">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48.11</w:t>
            </w:r>
          </w:p>
        </w:tc>
        <w:tc>
          <w:tcPr>
            <w:tcW w:w="279" w:type="pct"/>
            <w:tcBorders>
              <w:top w:val="nil"/>
              <w:left w:val="nil"/>
              <w:bottom w:val="single" w:color="auto" w:sz="8" w:space="0"/>
              <w:right w:val="single" w:color="auto" w:sz="8" w:space="0"/>
            </w:tcBorders>
            <w:noWrap w:val="0"/>
            <w:vAlign w:val="center"/>
          </w:tcPr>
          <w:p w14:paraId="6434EF8D">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95D1CA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D8AD63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7CA011A">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1000C8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14.36</w:t>
            </w:r>
          </w:p>
        </w:tc>
        <w:tc>
          <w:tcPr>
            <w:tcW w:w="296" w:type="pct"/>
            <w:tcBorders>
              <w:top w:val="nil"/>
              <w:left w:val="nil"/>
              <w:bottom w:val="single" w:color="auto" w:sz="8" w:space="0"/>
              <w:right w:val="single" w:color="auto" w:sz="8" w:space="0"/>
            </w:tcBorders>
            <w:noWrap w:val="0"/>
            <w:vAlign w:val="center"/>
          </w:tcPr>
          <w:p w14:paraId="6DE7655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242.24</w:t>
            </w:r>
          </w:p>
        </w:tc>
        <w:tc>
          <w:tcPr>
            <w:tcW w:w="306" w:type="pct"/>
            <w:tcBorders>
              <w:top w:val="nil"/>
              <w:left w:val="nil"/>
              <w:bottom w:val="single" w:color="auto" w:sz="8" w:space="0"/>
              <w:right w:val="single" w:color="auto" w:sz="8" w:space="0"/>
            </w:tcBorders>
            <w:noWrap w:val="0"/>
            <w:vAlign w:val="center"/>
          </w:tcPr>
          <w:p w14:paraId="3BC224C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1614.43 </w:t>
            </w:r>
          </w:p>
        </w:tc>
      </w:tr>
      <w:tr w14:paraId="31B0E155">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2225197E">
            <w:pPr>
              <w:widowControl/>
              <w:spacing w:line="28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0BB6931B">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735C5B11">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5A65C449">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6424AF3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21.43</w:t>
            </w:r>
          </w:p>
        </w:tc>
        <w:tc>
          <w:tcPr>
            <w:tcW w:w="322" w:type="pct"/>
            <w:tcBorders>
              <w:top w:val="nil"/>
              <w:left w:val="nil"/>
              <w:bottom w:val="single" w:color="auto" w:sz="8" w:space="0"/>
              <w:right w:val="single" w:color="auto" w:sz="8" w:space="0"/>
            </w:tcBorders>
            <w:noWrap w:val="0"/>
            <w:vAlign w:val="center"/>
          </w:tcPr>
          <w:p w14:paraId="690FD2AC">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20.99</w:t>
            </w:r>
          </w:p>
        </w:tc>
        <w:tc>
          <w:tcPr>
            <w:tcW w:w="282" w:type="pct"/>
            <w:tcBorders>
              <w:top w:val="nil"/>
              <w:left w:val="nil"/>
              <w:bottom w:val="single" w:color="auto" w:sz="8" w:space="0"/>
              <w:right w:val="single" w:color="auto" w:sz="8" w:space="0"/>
            </w:tcBorders>
            <w:noWrap w:val="0"/>
            <w:vAlign w:val="center"/>
          </w:tcPr>
          <w:p w14:paraId="4833B49D">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19E7C422">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14FDC359">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6E11AF53">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608F406E">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389087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5CA78B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F313B5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0609016">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185898C2">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0.44</w:t>
            </w:r>
          </w:p>
        </w:tc>
        <w:tc>
          <w:tcPr>
            <w:tcW w:w="306" w:type="pct"/>
            <w:tcBorders>
              <w:top w:val="nil"/>
              <w:left w:val="nil"/>
              <w:bottom w:val="single" w:color="auto" w:sz="8" w:space="0"/>
              <w:right w:val="single" w:color="auto" w:sz="8" w:space="0"/>
            </w:tcBorders>
            <w:noWrap w:val="0"/>
            <w:vAlign w:val="center"/>
          </w:tcPr>
          <w:p w14:paraId="327E9F4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21.43 </w:t>
            </w:r>
          </w:p>
        </w:tc>
      </w:tr>
      <w:tr w14:paraId="0C345F0D">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7E0ABFB3">
            <w:pPr>
              <w:widowControl/>
              <w:spacing w:line="28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237828D5">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35EF7DFC">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39888157">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7DAA03E2">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1593.00</w:t>
            </w:r>
          </w:p>
        </w:tc>
        <w:tc>
          <w:tcPr>
            <w:tcW w:w="322" w:type="pct"/>
            <w:tcBorders>
              <w:top w:val="nil"/>
              <w:left w:val="nil"/>
              <w:bottom w:val="single" w:color="auto" w:sz="8" w:space="0"/>
              <w:right w:val="single" w:color="auto" w:sz="8" w:space="0"/>
            </w:tcBorders>
            <w:noWrap w:val="0"/>
            <w:vAlign w:val="center"/>
          </w:tcPr>
          <w:p w14:paraId="61211A02">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1288.73</w:t>
            </w:r>
          </w:p>
        </w:tc>
        <w:tc>
          <w:tcPr>
            <w:tcW w:w="282" w:type="pct"/>
            <w:tcBorders>
              <w:top w:val="nil"/>
              <w:left w:val="nil"/>
              <w:bottom w:val="single" w:color="auto" w:sz="8" w:space="0"/>
              <w:right w:val="single" w:color="auto" w:sz="8" w:space="0"/>
            </w:tcBorders>
            <w:noWrap w:val="0"/>
            <w:vAlign w:val="center"/>
          </w:tcPr>
          <w:p w14:paraId="123C9EFE">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7E0EC8E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7E5CB49D">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1A8390F7">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48.11</w:t>
            </w:r>
          </w:p>
        </w:tc>
        <w:tc>
          <w:tcPr>
            <w:tcW w:w="279" w:type="pct"/>
            <w:tcBorders>
              <w:top w:val="nil"/>
              <w:left w:val="nil"/>
              <w:bottom w:val="single" w:color="auto" w:sz="8" w:space="0"/>
              <w:right w:val="single" w:color="auto" w:sz="8" w:space="0"/>
            </w:tcBorders>
            <w:noWrap w:val="0"/>
            <w:vAlign w:val="center"/>
          </w:tcPr>
          <w:p w14:paraId="63D0EC7E">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BFB49BC">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2BE654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578D801">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448CAA3">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14.36</w:t>
            </w:r>
          </w:p>
        </w:tc>
        <w:tc>
          <w:tcPr>
            <w:tcW w:w="296" w:type="pct"/>
            <w:tcBorders>
              <w:top w:val="nil"/>
              <w:left w:val="nil"/>
              <w:bottom w:val="single" w:color="auto" w:sz="8" w:space="0"/>
              <w:right w:val="single" w:color="auto" w:sz="8" w:space="0"/>
            </w:tcBorders>
            <w:noWrap w:val="0"/>
            <w:vAlign w:val="center"/>
          </w:tcPr>
          <w:p w14:paraId="28A68C8D">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241.80</w:t>
            </w:r>
          </w:p>
        </w:tc>
        <w:tc>
          <w:tcPr>
            <w:tcW w:w="306" w:type="pct"/>
            <w:tcBorders>
              <w:top w:val="nil"/>
              <w:left w:val="nil"/>
              <w:bottom w:val="single" w:color="auto" w:sz="8" w:space="0"/>
              <w:right w:val="single" w:color="auto" w:sz="8" w:space="0"/>
            </w:tcBorders>
            <w:noWrap w:val="0"/>
            <w:vAlign w:val="center"/>
          </w:tcPr>
          <w:p w14:paraId="1989850E">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1593.00 </w:t>
            </w:r>
          </w:p>
        </w:tc>
      </w:tr>
      <w:tr w14:paraId="54E4243F">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7DBD7510">
            <w:pPr>
              <w:widowControl/>
              <w:spacing w:line="32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采育镇</w:t>
            </w:r>
          </w:p>
        </w:tc>
        <w:tc>
          <w:tcPr>
            <w:tcW w:w="281" w:type="pct"/>
            <w:tcBorders>
              <w:top w:val="nil"/>
              <w:left w:val="single" w:color="auto" w:sz="8" w:space="0"/>
              <w:bottom w:val="single" w:color="000000" w:sz="8" w:space="0"/>
              <w:right w:val="single" w:color="auto" w:sz="8" w:space="0"/>
            </w:tcBorders>
            <w:noWrap w:val="0"/>
            <w:vAlign w:val="center"/>
          </w:tcPr>
          <w:p w14:paraId="413F66EF">
            <w:pPr>
              <w:widowControl/>
              <w:spacing w:line="32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00A538C8">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25FCE29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6646.81</w:t>
            </w:r>
          </w:p>
        </w:tc>
        <w:tc>
          <w:tcPr>
            <w:tcW w:w="384" w:type="pct"/>
            <w:tcBorders>
              <w:top w:val="nil"/>
              <w:left w:val="nil"/>
              <w:bottom w:val="single" w:color="auto" w:sz="8" w:space="0"/>
              <w:right w:val="single" w:color="auto" w:sz="8" w:space="0"/>
            </w:tcBorders>
            <w:noWrap w:val="0"/>
            <w:vAlign w:val="center"/>
          </w:tcPr>
          <w:p w14:paraId="25579E3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2349.16</w:t>
            </w:r>
          </w:p>
        </w:tc>
        <w:tc>
          <w:tcPr>
            <w:tcW w:w="322" w:type="pct"/>
            <w:tcBorders>
              <w:top w:val="nil"/>
              <w:left w:val="nil"/>
              <w:bottom w:val="single" w:color="auto" w:sz="8" w:space="0"/>
              <w:right w:val="single" w:color="auto" w:sz="8" w:space="0"/>
            </w:tcBorders>
            <w:noWrap w:val="0"/>
            <w:vAlign w:val="center"/>
          </w:tcPr>
          <w:p w14:paraId="115F505D">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1757.57</w:t>
            </w:r>
          </w:p>
        </w:tc>
        <w:tc>
          <w:tcPr>
            <w:tcW w:w="282" w:type="pct"/>
            <w:tcBorders>
              <w:top w:val="nil"/>
              <w:left w:val="nil"/>
              <w:bottom w:val="single" w:color="auto" w:sz="8" w:space="0"/>
              <w:right w:val="single" w:color="auto" w:sz="8" w:space="0"/>
            </w:tcBorders>
            <w:noWrap w:val="0"/>
            <w:vAlign w:val="center"/>
          </w:tcPr>
          <w:p w14:paraId="5895877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42A6C6C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4340C6F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51142D81">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39.09</w:t>
            </w:r>
          </w:p>
        </w:tc>
        <w:tc>
          <w:tcPr>
            <w:tcW w:w="279" w:type="pct"/>
            <w:tcBorders>
              <w:top w:val="nil"/>
              <w:left w:val="nil"/>
              <w:bottom w:val="single" w:color="auto" w:sz="8" w:space="0"/>
              <w:right w:val="single" w:color="auto" w:sz="8" w:space="0"/>
            </w:tcBorders>
            <w:noWrap w:val="0"/>
            <w:vAlign w:val="center"/>
          </w:tcPr>
          <w:p w14:paraId="64B281C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BD5F4D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1.00</w:t>
            </w:r>
          </w:p>
        </w:tc>
        <w:tc>
          <w:tcPr>
            <w:tcW w:w="282" w:type="pct"/>
            <w:tcBorders>
              <w:top w:val="nil"/>
              <w:left w:val="nil"/>
              <w:bottom w:val="single" w:color="auto" w:sz="8" w:space="0"/>
              <w:right w:val="single" w:color="auto" w:sz="8" w:space="0"/>
            </w:tcBorders>
            <w:noWrap w:val="0"/>
            <w:vAlign w:val="center"/>
          </w:tcPr>
          <w:p w14:paraId="25FDE46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0.78</w:t>
            </w:r>
          </w:p>
        </w:tc>
        <w:tc>
          <w:tcPr>
            <w:tcW w:w="282" w:type="pct"/>
            <w:tcBorders>
              <w:top w:val="nil"/>
              <w:left w:val="nil"/>
              <w:bottom w:val="single" w:color="auto" w:sz="8" w:space="0"/>
              <w:right w:val="single" w:color="auto" w:sz="8" w:space="0"/>
            </w:tcBorders>
            <w:noWrap w:val="0"/>
            <w:vAlign w:val="center"/>
          </w:tcPr>
          <w:p w14:paraId="4650C572">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E77E631">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3.40</w:t>
            </w:r>
          </w:p>
        </w:tc>
        <w:tc>
          <w:tcPr>
            <w:tcW w:w="296" w:type="pct"/>
            <w:tcBorders>
              <w:top w:val="nil"/>
              <w:left w:val="nil"/>
              <w:bottom w:val="single" w:color="auto" w:sz="8" w:space="0"/>
              <w:right w:val="single" w:color="auto" w:sz="8" w:space="0"/>
            </w:tcBorders>
            <w:noWrap w:val="0"/>
            <w:vAlign w:val="center"/>
          </w:tcPr>
          <w:p w14:paraId="518B0FD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547.32</w:t>
            </w:r>
          </w:p>
        </w:tc>
        <w:tc>
          <w:tcPr>
            <w:tcW w:w="306" w:type="pct"/>
            <w:tcBorders>
              <w:top w:val="nil"/>
              <w:left w:val="nil"/>
              <w:bottom w:val="single" w:color="auto" w:sz="8" w:space="0"/>
              <w:right w:val="single" w:color="auto" w:sz="8" w:space="0"/>
            </w:tcBorders>
            <w:noWrap w:val="0"/>
            <w:vAlign w:val="center"/>
          </w:tcPr>
          <w:p w14:paraId="2BD825A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2427.51 </w:t>
            </w:r>
          </w:p>
        </w:tc>
      </w:tr>
      <w:tr w14:paraId="0872FB8F">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3BAC2F58">
            <w:pPr>
              <w:widowControl/>
              <w:spacing w:line="32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1A6FE602">
            <w:pPr>
              <w:widowControl/>
              <w:spacing w:line="32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598A7E84">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651E81FD">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66798487">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2.07</w:t>
            </w:r>
          </w:p>
        </w:tc>
        <w:tc>
          <w:tcPr>
            <w:tcW w:w="322" w:type="pct"/>
            <w:tcBorders>
              <w:top w:val="nil"/>
              <w:left w:val="nil"/>
              <w:bottom w:val="single" w:color="auto" w:sz="8" w:space="0"/>
              <w:right w:val="single" w:color="auto" w:sz="8" w:space="0"/>
            </w:tcBorders>
            <w:noWrap w:val="0"/>
            <w:vAlign w:val="center"/>
          </w:tcPr>
          <w:p w14:paraId="5B520C5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1.51</w:t>
            </w:r>
          </w:p>
        </w:tc>
        <w:tc>
          <w:tcPr>
            <w:tcW w:w="282" w:type="pct"/>
            <w:tcBorders>
              <w:top w:val="nil"/>
              <w:left w:val="nil"/>
              <w:bottom w:val="single" w:color="auto" w:sz="8" w:space="0"/>
              <w:right w:val="single" w:color="auto" w:sz="8" w:space="0"/>
            </w:tcBorders>
            <w:noWrap w:val="0"/>
            <w:vAlign w:val="center"/>
          </w:tcPr>
          <w:p w14:paraId="2DAAE1CB">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65F9340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14463E27">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631F6F8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3B1700A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2FF209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3755212">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84BF72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2088DC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1CCE609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0.56</w:t>
            </w:r>
          </w:p>
        </w:tc>
        <w:tc>
          <w:tcPr>
            <w:tcW w:w="306" w:type="pct"/>
            <w:tcBorders>
              <w:top w:val="nil"/>
              <w:left w:val="nil"/>
              <w:bottom w:val="single" w:color="auto" w:sz="8" w:space="0"/>
              <w:right w:val="single" w:color="auto" w:sz="8" w:space="0"/>
            </w:tcBorders>
            <w:noWrap/>
            <w:vAlign w:val="center"/>
          </w:tcPr>
          <w:p w14:paraId="1BD04837">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2.07 </w:t>
            </w:r>
          </w:p>
        </w:tc>
      </w:tr>
      <w:tr w14:paraId="48BCBBFA">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5C0A057F">
            <w:pPr>
              <w:widowControl/>
              <w:spacing w:line="32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2A5AE2D1">
            <w:pPr>
              <w:widowControl/>
              <w:spacing w:line="32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6BC6D461">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6AAD1D5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2C02FBD1">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2347.09</w:t>
            </w:r>
          </w:p>
        </w:tc>
        <w:tc>
          <w:tcPr>
            <w:tcW w:w="322" w:type="pct"/>
            <w:tcBorders>
              <w:top w:val="nil"/>
              <w:left w:val="nil"/>
              <w:bottom w:val="single" w:color="auto" w:sz="8" w:space="0"/>
              <w:right w:val="single" w:color="auto" w:sz="8" w:space="0"/>
            </w:tcBorders>
            <w:noWrap w:val="0"/>
            <w:vAlign w:val="center"/>
          </w:tcPr>
          <w:p w14:paraId="234978B7">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1756.06</w:t>
            </w:r>
          </w:p>
        </w:tc>
        <w:tc>
          <w:tcPr>
            <w:tcW w:w="282" w:type="pct"/>
            <w:tcBorders>
              <w:top w:val="nil"/>
              <w:left w:val="nil"/>
              <w:bottom w:val="single" w:color="auto" w:sz="8" w:space="0"/>
              <w:right w:val="single" w:color="auto" w:sz="8" w:space="0"/>
            </w:tcBorders>
            <w:noWrap w:val="0"/>
            <w:vAlign w:val="center"/>
          </w:tcPr>
          <w:p w14:paraId="7768286B">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0A2A389F">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1898743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4A6A7207">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39.09</w:t>
            </w:r>
          </w:p>
        </w:tc>
        <w:tc>
          <w:tcPr>
            <w:tcW w:w="279" w:type="pct"/>
            <w:tcBorders>
              <w:top w:val="nil"/>
              <w:left w:val="nil"/>
              <w:bottom w:val="single" w:color="auto" w:sz="8" w:space="0"/>
              <w:right w:val="single" w:color="auto" w:sz="8" w:space="0"/>
            </w:tcBorders>
            <w:noWrap w:val="0"/>
            <w:vAlign w:val="center"/>
          </w:tcPr>
          <w:p w14:paraId="1BE4D26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2D66E5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1.00</w:t>
            </w:r>
          </w:p>
        </w:tc>
        <w:tc>
          <w:tcPr>
            <w:tcW w:w="282" w:type="pct"/>
            <w:tcBorders>
              <w:top w:val="nil"/>
              <w:left w:val="nil"/>
              <w:bottom w:val="single" w:color="auto" w:sz="8" w:space="0"/>
              <w:right w:val="single" w:color="auto" w:sz="8" w:space="0"/>
            </w:tcBorders>
            <w:noWrap w:val="0"/>
            <w:vAlign w:val="center"/>
          </w:tcPr>
          <w:p w14:paraId="747EA662">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0.78</w:t>
            </w:r>
          </w:p>
        </w:tc>
        <w:tc>
          <w:tcPr>
            <w:tcW w:w="282" w:type="pct"/>
            <w:tcBorders>
              <w:top w:val="nil"/>
              <w:left w:val="nil"/>
              <w:bottom w:val="single" w:color="auto" w:sz="8" w:space="0"/>
              <w:right w:val="single" w:color="auto" w:sz="8" w:space="0"/>
            </w:tcBorders>
            <w:noWrap w:val="0"/>
            <w:vAlign w:val="center"/>
          </w:tcPr>
          <w:p w14:paraId="74F3BE7D">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320045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3.40</w:t>
            </w:r>
          </w:p>
        </w:tc>
        <w:tc>
          <w:tcPr>
            <w:tcW w:w="296" w:type="pct"/>
            <w:tcBorders>
              <w:top w:val="nil"/>
              <w:left w:val="nil"/>
              <w:bottom w:val="single" w:color="auto" w:sz="8" w:space="0"/>
              <w:right w:val="single" w:color="auto" w:sz="8" w:space="0"/>
            </w:tcBorders>
            <w:noWrap w:val="0"/>
            <w:vAlign w:val="center"/>
          </w:tcPr>
          <w:p w14:paraId="7B291F5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546.76</w:t>
            </w:r>
          </w:p>
        </w:tc>
        <w:tc>
          <w:tcPr>
            <w:tcW w:w="306" w:type="pct"/>
            <w:tcBorders>
              <w:top w:val="nil"/>
              <w:left w:val="nil"/>
              <w:bottom w:val="single" w:color="auto" w:sz="8" w:space="0"/>
              <w:right w:val="single" w:color="auto" w:sz="8" w:space="0"/>
            </w:tcBorders>
            <w:noWrap w:val="0"/>
            <w:vAlign w:val="center"/>
          </w:tcPr>
          <w:p w14:paraId="2377ACD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2425.44 </w:t>
            </w:r>
          </w:p>
        </w:tc>
      </w:tr>
      <w:tr w14:paraId="0A9361DB">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70DEE3C9">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安定镇</w:t>
            </w:r>
          </w:p>
        </w:tc>
        <w:tc>
          <w:tcPr>
            <w:tcW w:w="281" w:type="pct"/>
            <w:tcBorders>
              <w:top w:val="nil"/>
              <w:left w:val="single" w:color="auto" w:sz="8" w:space="0"/>
              <w:bottom w:val="single" w:color="000000" w:sz="8" w:space="0"/>
              <w:right w:val="single" w:color="auto" w:sz="8" w:space="0"/>
            </w:tcBorders>
            <w:noWrap w:val="0"/>
            <w:vAlign w:val="center"/>
          </w:tcPr>
          <w:p w14:paraId="27D1D0D1">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115A060E">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459D9F56">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7773.34</w:t>
            </w:r>
          </w:p>
        </w:tc>
        <w:tc>
          <w:tcPr>
            <w:tcW w:w="384" w:type="pct"/>
            <w:tcBorders>
              <w:top w:val="nil"/>
              <w:left w:val="nil"/>
              <w:bottom w:val="single" w:color="auto" w:sz="8" w:space="0"/>
              <w:right w:val="single" w:color="auto" w:sz="8" w:space="0"/>
            </w:tcBorders>
            <w:noWrap w:val="0"/>
            <w:vAlign w:val="center"/>
          </w:tcPr>
          <w:p w14:paraId="08B44437">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2877.31</w:t>
            </w:r>
          </w:p>
        </w:tc>
        <w:tc>
          <w:tcPr>
            <w:tcW w:w="322" w:type="pct"/>
            <w:tcBorders>
              <w:top w:val="nil"/>
              <w:left w:val="nil"/>
              <w:bottom w:val="single" w:color="auto" w:sz="8" w:space="0"/>
              <w:right w:val="single" w:color="auto" w:sz="8" w:space="0"/>
            </w:tcBorders>
            <w:noWrap w:val="0"/>
            <w:vAlign w:val="center"/>
          </w:tcPr>
          <w:p w14:paraId="384B67D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2561.16</w:t>
            </w:r>
          </w:p>
        </w:tc>
        <w:tc>
          <w:tcPr>
            <w:tcW w:w="282" w:type="pct"/>
            <w:tcBorders>
              <w:top w:val="nil"/>
              <w:left w:val="nil"/>
              <w:bottom w:val="single" w:color="auto" w:sz="8" w:space="0"/>
              <w:right w:val="single" w:color="auto" w:sz="8" w:space="0"/>
            </w:tcBorders>
            <w:noWrap w:val="0"/>
            <w:vAlign w:val="center"/>
          </w:tcPr>
          <w:p w14:paraId="5335DC05">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63FCF6AA">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6BA66062">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527321E2">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74.51</w:t>
            </w:r>
          </w:p>
        </w:tc>
        <w:tc>
          <w:tcPr>
            <w:tcW w:w="279" w:type="pct"/>
            <w:tcBorders>
              <w:top w:val="nil"/>
              <w:left w:val="nil"/>
              <w:bottom w:val="single" w:color="auto" w:sz="8" w:space="0"/>
              <w:right w:val="single" w:color="auto" w:sz="8" w:space="0"/>
            </w:tcBorders>
            <w:noWrap w:val="0"/>
            <w:vAlign w:val="center"/>
          </w:tcPr>
          <w:p w14:paraId="10A7ADCC">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8752C44">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3.19</w:t>
            </w:r>
          </w:p>
        </w:tc>
        <w:tc>
          <w:tcPr>
            <w:tcW w:w="282" w:type="pct"/>
            <w:tcBorders>
              <w:top w:val="nil"/>
              <w:left w:val="nil"/>
              <w:bottom w:val="single" w:color="auto" w:sz="8" w:space="0"/>
              <w:right w:val="single" w:color="auto" w:sz="8" w:space="0"/>
            </w:tcBorders>
            <w:noWrap w:val="0"/>
            <w:vAlign w:val="center"/>
          </w:tcPr>
          <w:p w14:paraId="4DBF6C83">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0134C29">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670FBB5">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0.87</w:t>
            </w:r>
          </w:p>
        </w:tc>
        <w:tc>
          <w:tcPr>
            <w:tcW w:w="296" w:type="pct"/>
            <w:tcBorders>
              <w:top w:val="nil"/>
              <w:left w:val="nil"/>
              <w:bottom w:val="single" w:color="auto" w:sz="8" w:space="0"/>
              <w:right w:val="single" w:color="auto" w:sz="8" w:space="0"/>
            </w:tcBorders>
            <w:noWrap w:val="0"/>
            <w:vAlign w:val="center"/>
          </w:tcPr>
          <w:p w14:paraId="2E7378FC">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237.58</w:t>
            </w:r>
          </w:p>
        </w:tc>
        <w:tc>
          <w:tcPr>
            <w:tcW w:w="306" w:type="pct"/>
            <w:tcBorders>
              <w:top w:val="nil"/>
              <w:left w:val="nil"/>
              <w:bottom w:val="single" w:color="auto" w:sz="8" w:space="0"/>
              <w:right w:val="single" w:color="auto" w:sz="8" w:space="0"/>
            </w:tcBorders>
            <w:noWrap w:val="0"/>
            <w:vAlign w:val="center"/>
          </w:tcPr>
          <w:p w14:paraId="5EB3374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2971.34 </w:t>
            </w:r>
          </w:p>
        </w:tc>
      </w:tr>
      <w:tr w14:paraId="6D27192C">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4BC8EE81">
            <w:pPr>
              <w:widowControl/>
              <w:spacing w:line="28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2F14E2A6">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7C4AD701">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5E93F11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2349331A">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31.01</w:t>
            </w:r>
          </w:p>
        </w:tc>
        <w:tc>
          <w:tcPr>
            <w:tcW w:w="322" w:type="pct"/>
            <w:tcBorders>
              <w:top w:val="nil"/>
              <w:left w:val="nil"/>
              <w:bottom w:val="single" w:color="auto" w:sz="8" w:space="0"/>
              <w:right w:val="single" w:color="auto" w:sz="8" w:space="0"/>
            </w:tcBorders>
            <w:noWrap w:val="0"/>
            <w:vAlign w:val="center"/>
          </w:tcPr>
          <w:p w14:paraId="0D2856D9">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23.01</w:t>
            </w:r>
          </w:p>
        </w:tc>
        <w:tc>
          <w:tcPr>
            <w:tcW w:w="282" w:type="pct"/>
            <w:tcBorders>
              <w:top w:val="nil"/>
              <w:left w:val="nil"/>
              <w:bottom w:val="single" w:color="auto" w:sz="8" w:space="0"/>
              <w:right w:val="single" w:color="auto" w:sz="8" w:space="0"/>
            </w:tcBorders>
            <w:noWrap w:val="0"/>
            <w:vAlign w:val="center"/>
          </w:tcPr>
          <w:p w14:paraId="3FF3752A">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6C1D6D1D">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6D700F99">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672479C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2.52</w:t>
            </w:r>
          </w:p>
        </w:tc>
        <w:tc>
          <w:tcPr>
            <w:tcW w:w="279" w:type="pct"/>
            <w:tcBorders>
              <w:top w:val="nil"/>
              <w:left w:val="nil"/>
              <w:bottom w:val="single" w:color="auto" w:sz="8" w:space="0"/>
              <w:right w:val="single" w:color="auto" w:sz="8" w:space="0"/>
            </w:tcBorders>
            <w:noWrap w:val="0"/>
            <w:vAlign w:val="center"/>
          </w:tcPr>
          <w:p w14:paraId="72205799">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1691539">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0.05</w:t>
            </w:r>
          </w:p>
        </w:tc>
        <w:tc>
          <w:tcPr>
            <w:tcW w:w="282" w:type="pct"/>
            <w:tcBorders>
              <w:top w:val="nil"/>
              <w:left w:val="nil"/>
              <w:bottom w:val="single" w:color="auto" w:sz="8" w:space="0"/>
              <w:right w:val="single" w:color="auto" w:sz="8" w:space="0"/>
            </w:tcBorders>
            <w:noWrap w:val="0"/>
            <w:vAlign w:val="center"/>
          </w:tcPr>
          <w:p w14:paraId="7504C5A6">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926CBC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5FBC28C">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480D5D77">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5.43</w:t>
            </w:r>
          </w:p>
        </w:tc>
        <w:tc>
          <w:tcPr>
            <w:tcW w:w="306" w:type="pct"/>
            <w:tcBorders>
              <w:top w:val="nil"/>
              <w:left w:val="nil"/>
              <w:bottom w:val="single" w:color="auto" w:sz="8" w:space="0"/>
              <w:right w:val="single" w:color="auto" w:sz="8" w:space="0"/>
            </w:tcBorders>
            <w:noWrap w:val="0"/>
            <w:vAlign w:val="center"/>
          </w:tcPr>
          <w:p w14:paraId="1F9883C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31.01 </w:t>
            </w:r>
          </w:p>
        </w:tc>
      </w:tr>
      <w:tr w14:paraId="7FDB0ECA">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7536DC96">
            <w:pPr>
              <w:widowControl/>
              <w:spacing w:line="28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2DF37F0C">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03D26F7A">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79AE6AE6">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44640213">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2846.30</w:t>
            </w:r>
          </w:p>
        </w:tc>
        <w:tc>
          <w:tcPr>
            <w:tcW w:w="322" w:type="pct"/>
            <w:tcBorders>
              <w:top w:val="nil"/>
              <w:left w:val="nil"/>
              <w:bottom w:val="single" w:color="auto" w:sz="8" w:space="0"/>
              <w:right w:val="single" w:color="auto" w:sz="8" w:space="0"/>
            </w:tcBorders>
            <w:noWrap w:val="0"/>
            <w:vAlign w:val="center"/>
          </w:tcPr>
          <w:p w14:paraId="0657510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2538.15</w:t>
            </w:r>
          </w:p>
        </w:tc>
        <w:tc>
          <w:tcPr>
            <w:tcW w:w="282" w:type="pct"/>
            <w:tcBorders>
              <w:top w:val="nil"/>
              <w:left w:val="nil"/>
              <w:bottom w:val="single" w:color="auto" w:sz="8" w:space="0"/>
              <w:right w:val="single" w:color="auto" w:sz="8" w:space="0"/>
            </w:tcBorders>
            <w:noWrap w:val="0"/>
            <w:vAlign w:val="center"/>
          </w:tcPr>
          <w:p w14:paraId="6A35003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4386EF5C">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0D98D727">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2E91EEB1">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71.99</w:t>
            </w:r>
          </w:p>
        </w:tc>
        <w:tc>
          <w:tcPr>
            <w:tcW w:w="279" w:type="pct"/>
            <w:tcBorders>
              <w:top w:val="nil"/>
              <w:left w:val="nil"/>
              <w:bottom w:val="single" w:color="auto" w:sz="8" w:space="0"/>
              <w:right w:val="single" w:color="auto" w:sz="8" w:space="0"/>
            </w:tcBorders>
            <w:noWrap w:val="0"/>
            <w:vAlign w:val="center"/>
          </w:tcPr>
          <w:p w14:paraId="26BA02A3">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70EA64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3.14</w:t>
            </w:r>
          </w:p>
        </w:tc>
        <w:tc>
          <w:tcPr>
            <w:tcW w:w="282" w:type="pct"/>
            <w:tcBorders>
              <w:top w:val="nil"/>
              <w:left w:val="nil"/>
              <w:bottom w:val="single" w:color="auto" w:sz="8" w:space="0"/>
              <w:right w:val="single" w:color="auto" w:sz="8" w:space="0"/>
            </w:tcBorders>
            <w:noWrap w:val="0"/>
            <w:vAlign w:val="center"/>
          </w:tcPr>
          <w:p w14:paraId="6DBAC2E9">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33BA8B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AC9234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0.87</w:t>
            </w:r>
          </w:p>
        </w:tc>
        <w:tc>
          <w:tcPr>
            <w:tcW w:w="296" w:type="pct"/>
            <w:tcBorders>
              <w:top w:val="nil"/>
              <w:left w:val="nil"/>
              <w:bottom w:val="single" w:color="auto" w:sz="8" w:space="0"/>
              <w:right w:val="single" w:color="auto" w:sz="8" w:space="0"/>
            </w:tcBorders>
            <w:noWrap w:val="0"/>
            <w:vAlign w:val="center"/>
          </w:tcPr>
          <w:p w14:paraId="4DDDAFA1">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232.15</w:t>
            </w:r>
          </w:p>
        </w:tc>
        <w:tc>
          <w:tcPr>
            <w:tcW w:w="306" w:type="pct"/>
            <w:tcBorders>
              <w:top w:val="nil"/>
              <w:left w:val="nil"/>
              <w:bottom w:val="single" w:color="auto" w:sz="8" w:space="0"/>
              <w:right w:val="single" w:color="auto" w:sz="8" w:space="0"/>
            </w:tcBorders>
            <w:noWrap w:val="0"/>
            <w:vAlign w:val="center"/>
          </w:tcPr>
          <w:p w14:paraId="1B3D8C1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2940.33 </w:t>
            </w:r>
          </w:p>
        </w:tc>
      </w:tr>
      <w:tr w14:paraId="271330DF">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433437E8">
            <w:pPr>
              <w:widowControl/>
              <w:spacing w:line="30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礼贤镇</w:t>
            </w:r>
          </w:p>
        </w:tc>
        <w:tc>
          <w:tcPr>
            <w:tcW w:w="281" w:type="pct"/>
            <w:tcBorders>
              <w:top w:val="nil"/>
              <w:left w:val="single" w:color="auto" w:sz="8" w:space="0"/>
              <w:bottom w:val="single" w:color="000000" w:sz="8" w:space="0"/>
              <w:right w:val="single" w:color="auto" w:sz="8" w:space="0"/>
            </w:tcBorders>
            <w:noWrap w:val="0"/>
            <w:vAlign w:val="center"/>
          </w:tcPr>
          <w:p w14:paraId="443F63D5">
            <w:pPr>
              <w:widowControl/>
              <w:spacing w:line="30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3F570C27">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243469CC">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9334.91</w:t>
            </w:r>
          </w:p>
        </w:tc>
        <w:tc>
          <w:tcPr>
            <w:tcW w:w="384" w:type="pct"/>
            <w:tcBorders>
              <w:top w:val="nil"/>
              <w:left w:val="nil"/>
              <w:bottom w:val="single" w:color="auto" w:sz="8" w:space="0"/>
              <w:right w:val="single" w:color="auto" w:sz="8" w:space="0"/>
            </w:tcBorders>
            <w:noWrap w:val="0"/>
            <w:vAlign w:val="center"/>
          </w:tcPr>
          <w:p w14:paraId="2A76A9F4">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2709.88</w:t>
            </w:r>
          </w:p>
        </w:tc>
        <w:tc>
          <w:tcPr>
            <w:tcW w:w="322" w:type="pct"/>
            <w:tcBorders>
              <w:top w:val="nil"/>
              <w:left w:val="nil"/>
              <w:bottom w:val="single" w:color="auto" w:sz="8" w:space="0"/>
              <w:right w:val="single" w:color="auto" w:sz="8" w:space="0"/>
            </w:tcBorders>
            <w:noWrap w:val="0"/>
            <w:vAlign w:val="center"/>
          </w:tcPr>
          <w:p w14:paraId="4BA066E1">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2125.13</w:t>
            </w:r>
          </w:p>
        </w:tc>
        <w:tc>
          <w:tcPr>
            <w:tcW w:w="282" w:type="pct"/>
            <w:tcBorders>
              <w:top w:val="nil"/>
              <w:left w:val="nil"/>
              <w:bottom w:val="single" w:color="auto" w:sz="8" w:space="0"/>
              <w:right w:val="single" w:color="auto" w:sz="8" w:space="0"/>
            </w:tcBorders>
            <w:noWrap w:val="0"/>
            <w:vAlign w:val="center"/>
          </w:tcPr>
          <w:p w14:paraId="3BA8563F">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23F9C10B">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69DCDF76">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770DA393">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38.17</w:t>
            </w:r>
          </w:p>
        </w:tc>
        <w:tc>
          <w:tcPr>
            <w:tcW w:w="279" w:type="pct"/>
            <w:tcBorders>
              <w:top w:val="nil"/>
              <w:left w:val="nil"/>
              <w:bottom w:val="single" w:color="auto" w:sz="8" w:space="0"/>
              <w:right w:val="single" w:color="auto" w:sz="8" w:space="0"/>
            </w:tcBorders>
            <w:noWrap w:val="0"/>
            <w:vAlign w:val="center"/>
          </w:tcPr>
          <w:p w14:paraId="651ECFB7">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27EF979">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5.21</w:t>
            </w:r>
          </w:p>
        </w:tc>
        <w:tc>
          <w:tcPr>
            <w:tcW w:w="282" w:type="pct"/>
            <w:tcBorders>
              <w:top w:val="nil"/>
              <w:left w:val="nil"/>
              <w:bottom w:val="single" w:color="auto" w:sz="8" w:space="0"/>
              <w:right w:val="single" w:color="auto" w:sz="8" w:space="0"/>
            </w:tcBorders>
            <w:noWrap w:val="0"/>
            <w:vAlign w:val="center"/>
          </w:tcPr>
          <w:p w14:paraId="008A79CD">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3.81</w:t>
            </w:r>
          </w:p>
        </w:tc>
        <w:tc>
          <w:tcPr>
            <w:tcW w:w="282" w:type="pct"/>
            <w:tcBorders>
              <w:top w:val="nil"/>
              <w:left w:val="nil"/>
              <w:bottom w:val="single" w:color="auto" w:sz="8" w:space="0"/>
              <w:right w:val="single" w:color="auto" w:sz="8" w:space="0"/>
            </w:tcBorders>
            <w:noWrap w:val="0"/>
            <w:vAlign w:val="center"/>
          </w:tcPr>
          <w:p w14:paraId="5C424BD3">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0.16</w:t>
            </w:r>
          </w:p>
        </w:tc>
        <w:tc>
          <w:tcPr>
            <w:tcW w:w="282" w:type="pct"/>
            <w:tcBorders>
              <w:top w:val="nil"/>
              <w:left w:val="nil"/>
              <w:bottom w:val="single" w:color="auto" w:sz="8" w:space="0"/>
              <w:right w:val="single" w:color="auto" w:sz="8" w:space="0"/>
            </w:tcBorders>
            <w:noWrap w:val="0"/>
            <w:vAlign w:val="center"/>
          </w:tcPr>
          <w:p w14:paraId="2D1BB67A">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134.65</w:t>
            </w:r>
          </w:p>
        </w:tc>
        <w:tc>
          <w:tcPr>
            <w:tcW w:w="296" w:type="pct"/>
            <w:tcBorders>
              <w:top w:val="nil"/>
              <w:left w:val="nil"/>
              <w:bottom w:val="single" w:color="auto" w:sz="8" w:space="0"/>
              <w:right w:val="single" w:color="auto" w:sz="8" w:space="0"/>
            </w:tcBorders>
            <w:noWrap w:val="0"/>
            <w:vAlign w:val="center"/>
          </w:tcPr>
          <w:p w14:paraId="16BCC5BD">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402.75</w:t>
            </w:r>
          </w:p>
        </w:tc>
        <w:tc>
          <w:tcPr>
            <w:tcW w:w="306" w:type="pct"/>
            <w:tcBorders>
              <w:top w:val="nil"/>
              <w:left w:val="nil"/>
              <w:bottom w:val="single" w:color="auto" w:sz="8" w:space="0"/>
              <w:right w:val="single" w:color="auto" w:sz="8" w:space="0"/>
            </w:tcBorders>
            <w:noWrap w:val="0"/>
            <w:vAlign w:val="center"/>
          </w:tcPr>
          <w:p w14:paraId="7457777D">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2765.03 </w:t>
            </w:r>
          </w:p>
        </w:tc>
      </w:tr>
      <w:tr w14:paraId="045C66DC">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21C83869">
            <w:pPr>
              <w:widowControl/>
              <w:spacing w:line="30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5EBDAED8">
            <w:pPr>
              <w:widowControl/>
              <w:spacing w:line="30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23D695F2">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68703085">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3FD5C252">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151.01</w:t>
            </w:r>
          </w:p>
        </w:tc>
        <w:tc>
          <w:tcPr>
            <w:tcW w:w="322" w:type="pct"/>
            <w:tcBorders>
              <w:top w:val="nil"/>
              <w:left w:val="nil"/>
              <w:bottom w:val="single" w:color="auto" w:sz="8" w:space="0"/>
              <w:right w:val="single" w:color="auto" w:sz="8" w:space="0"/>
            </w:tcBorders>
            <w:noWrap w:val="0"/>
            <w:vAlign w:val="center"/>
          </w:tcPr>
          <w:p w14:paraId="27B97F90">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13.37</w:t>
            </w:r>
          </w:p>
        </w:tc>
        <w:tc>
          <w:tcPr>
            <w:tcW w:w="282" w:type="pct"/>
            <w:tcBorders>
              <w:top w:val="nil"/>
              <w:left w:val="nil"/>
              <w:bottom w:val="single" w:color="auto" w:sz="8" w:space="0"/>
              <w:right w:val="single" w:color="auto" w:sz="8" w:space="0"/>
            </w:tcBorders>
            <w:noWrap w:val="0"/>
            <w:vAlign w:val="center"/>
          </w:tcPr>
          <w:p w14:paraId="5F65A3FB">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7EB9AB08">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7029A2A8">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301802A5">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0.31</w:t>
            </w:r>
          </w:p>
        </w:tc>
        <w:tc>
          <w:tcPr>
            <w:tcW w:w="279" w:type="pct"/>
            <w:tcBorders>
              <w:top w:val="nil"/>
              <w:left w:val="nil"/>
              <w:bottom w:val="single" w:color="auto" w:sz="8" w:space="0"/>
              <w:right w:val="single" w:color="auto" w:sz="8" w:space="0"/>
            </w:tcBorders>
            <w:noWrap w:val="0"/>
            <w:vAlign w:val="center"/>
          </w:tcPr>
          <w:p w14:paraId="47342E8F">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B3879C8">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9A3CBAD">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3.81</w:t>
            </w:r>
          </w:p>
        </w:tc>
        <w:tc>
          <w:tcPr>
            <w:tcW w:w="282" w:type="pct"/>
            <w:tcBorders>
              <w:top w:val="nil"/>
              <w:left w:val="nil"/>
              <w:bottom w:val="single" w:color="auto" w:sz="8" w:space="0"/>
              <w:right w:val="single" w:color="auto" w:sz="8" w:space="0"/>
            </w:tcBorders>
            <w:noWrap w:val="0"/>
            <w:vAlign w:val="center"/>
          </w:tcPr>
          <w:p w14:paraId="1F829A40">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D3B5A78">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123.42</w:t>
            </w:r>
          </w:p>
        </w:tc>
        <w:tc>
          <w:tcPr>
            <w:tcW w:w="296" w:type="pct"/>
            <w:tcBorders>
              <w:top w:val="nil"/>
              <w:left w:val="nil"/>
              <w:bottom w:val="single" w:color="auto" w:sz="8" w:space="0"/>
              <w:right w:val="single" w:color="auto" w:sz="8" w:space="0"/>
            </w:tcBorders>
            <w:noWrap w:val="0"/>
            <w:vAlign w:val="center"/>
          </w:tcPr>
          <w:p w14:paraId="037D37C4">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10.10</w:t>
            </w:r>
          </w:p>
        </w:tc>
        <w:tc>
          <w:tcPr>
            <w:tcW w:w="306" w:type="pct"/>
            <w:tcBorders>
              <w:top w:val="nil"/>
              <w:left w:val="nil"/>
              <w:bottom w:val="single" w:color="auto" w:sz="8" w:space="0"/>
              <w:right w:val="single" w:color="auto" w:sz="8" w:space="0"/>
            </w:tcBorders>
            <w:noWrap w:val="0"/>
            <w:vAlign w:val="center"/>
          </w:tcPr>
          <w:p w14:paraId="289BF7E9">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151.01 </w:t>
            </w:r>
          </w:p>
        </w:tc>
      </w:tr>
      <w:tr w14:paraId="4164709A">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08BE3819">
            <w:pPr>
              <w:widowControl/>
              <w:spacing w:line="30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7F588DD1">
            <w:pPr>
              <w:widowControl/>
              <w:spacing w:line="30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56D07C4F">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6B53B626">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3E3192D6">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2558.87</w:t>
            </w:r>
          </w:p>
        </w:tc>
        <w:tc>
          <w:tcPr>
            <w:tcW w:w="322" w:type="pct"/>
            <w:tcBorders>
              <w:top w:val="nil"/>
              <w:left w:val="nil"/>
              <w:bottom w:val="single" w:color="auto" w:sz="8" w:space="0"/>
              <w:right w:val="single" w:color="auto" w:sz="8" w:space="0"/>
            </w:tcBorders>
            <w:noWrap w:val="0"/>
            <w:vAlign w:val="center"/>
          </w:tcPr>
          <w:p w14:paraId="391B97E0">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2111.76</w:t>
            </w:r>
          </w:p>
        </w:tc>
        <w:tc>
          <w:tcPr>
            <w:tcW w:w="282" w:type="pct"/>
            <w:tcBorders>
              <w:top w:val="nil"/>
              <w:left w:val="nil"/>
              <w:bottom w:val="single" w:color="auto" w:sz="8" w:space="0"/>
              <w:right w:val="single" w:color="auto" w:sz="8" w:space="0"/>
            </w:tcBorders>
            <w:noWrap w:val="0"/>
            <w:vAlign w:val="center"/>
          </w:tcPr>
          <w:p w14:paraId="30C21840">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45551F85">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5E4C875C">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54575E8A">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37.86</w:t>
            </w:r>
          </w:p>
        </w:tc>
        <w:tc>
          <w:tcPr>
            <w:tcW w:w="279" w:type="pct"/>
            <w:tcBorders>
              <w:top w:val="nil"/>
              <w:left w:val="nil"/>
              <w:bottom w:val="single" w:color="auto" w:sz="8" w:space="0"/>
              <w:right w:val="single" w:color="auto" w:sz="8" w:space="0"/>
            </w:tcBorders>
            <w:noWrap w:val="0"/>
            <w:vAlign w:val="center"/>
          </w:tcPr>
          <w:p w14:paraId="27683707">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E356989">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5.21</w:t>
            </w:r>
          </w:p>
        </w:tc>
        <w:tc>
          <w:tcPr>
            <w:tcW w:w="282" w:type="pct"/>
            <w:tcBorders>
              <w:top w:val="nil"/>
              <w:left w:val="nil"/>
              <w:bottom w:val="single" w:color="auto" w:sz="8" w:space="0"/>
              <w:right w:val="single" w:color="auto" w:sz="8" w:space="0"/>
            </w:tcBorders>
            <w:noWrap w:val="0"/>
            <w:vAlign w:val="center"/>
          </w:tcPr>
          <w:p w14:paraId="3D46F073">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2F8A842">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0.16</w:t>
            </w:r>
          </w:p>
        </w:tc>
        <w:tc>
          <w:tcPr>
            <w:tcW w:w="282" w:type="pct"/>
            <w:tcBorders>
              <w:top w:val="nil"/>
              <w:left w:val="nil"/>
              <w:bottom w:val="single" w:color="auto" w:sz="8" w:space="0"/>
              <w:right w:val="single" w:color="auto" w:sz="8" w:space="0"/>
            </w:tcBorders>
            <w:noWrap w:val="0"/>
            <w:vAlign w:val="center"/>
          </w:tcPr>
          <w:p w14:paraId="47813C22">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11.23</w:t>
            </w:r>
          </w:p>
        </w:tc>
        <w:tc>
          <w:tcPr>
            <w:tcW w:w="296" w:type="pct"/>
            <w:tcBorders>
              <w:top w:val="nil"/>
              <w:left w:val="nil"/>
              <w:bottom w:val="single" w:color="auto" w:sz="8" w:space="0"/>
              <w:right w:val="single" w:color="auto" w:sz="8" w:space="0"/>
            </w:tcBorders>
            <w:noWrap w:val="0"/>
            <w:vAlign w:val="center"/>
          </w:tcPr>
          <w:p w14:paraId="209B6429">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392.65</w:t>
            </w:r>
          </w:p>
        </w:tc>
        <w:tc>
          <w:tcPr>
            <w:tcW w:w="306" w:type="pct"/>
            <w:tcBorders>
              <w:top w:val="nil"/>
              <w:left w:val="nil"/>
              <w:bottom w:val="single" w:color="auto" w:sz="8" w:space="0"/>
              <w:right w:val="single" w:color="auto" w:sz="8" w:space="0"/>
            </w:tcBorders>
            <w:noWrap w:val="0"/>
            <w:vAlign w:val="center"/>
          </w:tcPr>
          <w:p w14:paraId="2AA7F153">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2614.02 </w:t>
            </w:r>
          </w:p>
        </w:tc>
      </w:tr>
      <w:tr w14:paraId="47891C30">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3B036340">
            <w:pPr>
              <w:widowControl/>
              <w:spacing w:line="30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榆垡镇</w:t>
            </w:r>
          </w:p>
        </w:tc>
        <w:tc>
          <w:tcPr>
            <w:tcW w:w="281" w:type="pct"/>
            <w:tcBorders>
              <w:top w:val="nil"/>
              <w:left w:val="single" w:color="auto" w:sz="8" w:space="0"/>
              <w:bottom w:val="single" w:color="000000" w:sz="8" w:space="0"/>
              <w:right w:val="single" w:color="auto" w:sz="8" w:space="0"/>
            </w:tcBorders>
            <w:noWrap w:val="0"/>
            <w:vAlign w:val="center"/>
          </w:tcPr>
          <w:p w14:paraId="05046EDC">
            <w:pPr>
              <w:widowControl/>
              <w:spacing w:line="30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02A05F50">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12CE58B7">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13422.62</w:t>
            </w:r>
          </w:p>
        </w:tc>
        <w:tc>
          <w:tcPr>
            <w:tcW w:w="384" w:type="pct"/>
            <w:tcBorders>
              <w:top w:val="nil"/>
              <w:left w:val="nil"/>
              <w:bottom w:val="single" w:color="auto" w:sz="8" w:space="0"/>
              <w:right w:val="single" w:color="auto" w:sz="8" w:space="0"/>
            </w:tcBorders>
            <w:noWrap w:val="0"/>
            <w:vAlign w:val="center"/>
          </w:tcPr>
          <w:p w14:paraId="22D24F98">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3959.04</w:t>
            </w:r>
          </w:p>
        </w:tc>
        <w:tc>
          <w:tcPr>
            <w:tcW w:w="322" w:type="pct"/>
            <w:tcBorders>
              <w:top w:val="nil"/>
              <w:left w:val="nil"/>
              <w:bottom w:val="single" w:color="auto" w:sz="8" w:space="0"/>
              <w:right w:val="single" w:color="auto" w:sz="8" w:space="0"/>
            </w:tcBorders>
            <w:noWrap w:val="0"/>
            <w:vAlign w:val="center"/>
          </w:tcPr>
          <w:p w14:paraId="7BB6531B">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3395.19</w:t>
            </w:r>
          </w:p>
        </w:tc>
        <w:tc>
          <w:tcPr>
            <w:tcW w:w="282" w:type="pct"/>
            <w:tcBorders>
              <w:top w:val="nil"/>
              <w:left w:val="nil"/>
              <w:bottom w:val="single" w:color="auto" w:sz="8" w:space="0"/>
              <w:right w:val="single" w:color="auto" w:sz="8" w:space="0"/>
            </w:tcBorders>
            <w:noWrap w:val="0"/>
            <w:vAlign w:val="center"/>
          </w:tcPr>
          <w:p w14:paraId="44CF434F">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43BFBB45">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12D73166">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0CB387F4">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54.16</w:t>
            </w:r>
          </w:p>
        </w:tc>
        <w:tc>
          <w:tcPr>
            <w:tcW w:w="279" w:type="pct"/>
            <w:tcBorders>
              <w:top w:val="nil"/>
              <w:left w:val="nil"/>
              <w:bottom w:val="single" w:color="auto" w:sz="8" w:space="0"/>
              <w:right w:val="single" w:color="auto" w:sz="8" w:space="0"/>
            </w:tcBorders>
            <w:noWrap w:val="0"/>
            <w:vAlign w:val="center"/>
          </w:tcPr>
          <w:p w14:paraId="0EC907D5">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A92E1D1">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6.14</w:t>
            </w:r>
          </w:p>
        </w:tc>
        <w:tc>
          <w:tcPr>
            <w:tcW w:w="282" w:type="pct"/>
            <w:tcBorders>
              <w:top w:val="nil"/>
              <w:left w:val="nil"/>
              <w:bottom w:val="single" w:color="auto" w:sz="8" w:space="0"/>
              <w:right w:val="single" w:color="auto" w:sz="8" w:space="0"/>
            </w:tcBorders>
            <w:noWrap w:val="0"/>
            <w:vAlign w:val="center"/>
          </w:tcPr>
          <w:p w14:paraId="513B97BD">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46.66</w:t>
            </w:r>
          </w:p>
        </w:tc>
        <w:tc>
          <w:tcPr>
            <w:tcW w:w="282" w:type="pct"/>
            <w:tcBorders>
              <w:top w:val="nil"/>
              <w:left w:val="nil"/>
              <w:bottom w:val="single" w:color="auto" w:sz="8" w:space="0"/>
              <w:right w:val="single" w:color="auto" w:sz="8" w:space="0"/>
            </w:tcBorders>
            <w:noWrap w:val="0"/>
            <w:vAlign w:val="center"/>
          </w:tcPr>
          <w:p w14:paraId="76D17790">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0.27</w:t>
            </w:r>
          </w:p>
        </w:tc>
        <w:tc>
          <w:tcPr>
            <w:tcW w:w="282" w:type="pct"/>
            <w:tcBorders>
              <w:top w:val="nil"/>
              <w:left w:val="nil"/>
              <w:bottom w:val="single" w:color="auto" w:sz="8" w:space="0"/>
              <w:right w:val="single" w:color="auto" w:sz="8" w:space="0"/>
            </w:tcBorders>
            <w:noWrap w:val="0"/>
            <w:vAlign w:val="center"/>
          </w:tcPr>
          <w:p w14:paraId="7BB20ED9">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0.64</w:t>
            </w:r>
          </w:p>
        </w:tc>
        <w:tc>
          <w:tcPr>
            <w:tcW w:w="296" w:type="pct"/>
            <w:tcBorders>
              <w:top w:val="nil"/>
              <w:left w:val="nil"/>
              <w:bottom w:val="single" w:color="auto" w:sz="8" w:space="0"/>
              <w:right w:val="single" w:color="auto" w:sz="8" w:space="0"/>
            </w:tcBorders>
            <w:noWrap w:val="0"/>
            <w:vAlign w:val="center"/>
          </w:tcPr>
          <w:p w14:paraId="22DDFC96">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455.98</w:t>
            </w:r>
          </w:p>
        </w:tc>
        <w:tc>
          <w:tcPr>
            <w:tcW w:w="306" w:type="pct"/>
            <w:tcBorders>
              <w:top w:val="nil"/>
              <w:left w:val="nil"/>
              <w:bottom w:val="single" w:color="auto" w:sz="8" w:space="0"/>
              <w:right w:val="single" w:color="auto" w:sz="8" w:space="0"/>
            </w:tcBorders>
            <w:noWrap w:val="0"/>
            <w:vAlign w:val="center"/>
          </w:tcPr>
          <w:p w14:paraId="18E7D7FB">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4047.05 </w:t>
            </w:r>
          </w:p>
        </w:tc>
      </w:tr>
      <w:tr w14:paraId="1BA63E48">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15479A00">
            <w:pPr>
              <w:widowControl/>
              <w:spacing w:line="30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10811C14">
            <w:pPr>
              <w:widowControl/>
              <w:spacing w:line="30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0C1D8452">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60678EBD">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7D0DD4CD">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839.81</w:t>
            </w:r>
          </w:p>
        </w:tc>
        <w:tc>
          <w:tcPr>
            <w:tcW w:w="322" w:type="pct"/>
            <w:tcBorders>
              <w:top w:val="nil"/>
              <w:left w:val="nil"/>
              <w:bottom w:val="single" w:color="auto" w:sz="8" w:space="0"/>
              <w:right w:val="single" w:color="auto" w:sz="8" w:space="0"/>
            </w:tcBorders>
            <w:noWrap w:val="0"/>
            <w:vAlign w:val="center"/>
          </w:tcPr>
          <w:p w14:paraId="445E0DFB">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728.21</w:t>
            </w:r>
          </w:p>
        </w:tc>
        <w:tc>
          <w:tcPr>
            <w:tcW w:w="282" w:type="pct"/>
            <w:tcBorders>
              <w:top w:val="nil"/>
              <w:left w:val="nil"/>
              <w:bottom w:val="single" w:color="auto" w:sz="8" w:space="0"/>
              <w:right w:val="single" w:color="auto" w:sz="8" w:space="0"/>
            </w:tcBorders>
            <w:noWrap w:val="0"/>
            <w:vAlign w:val="center"/>
          </w:tcPr>
          <w:p w14:paraId="52B039B9">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0308BA68">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59D289F1">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51831060">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7.68</w:t>
            </w:r>
          </w:p>
        </w:tc>
        <w:tc>
          <w:tcPr>
            <w:tcW w:w="279" w:type="pct"/>
            <w:tcBorders>
              <w:top w:val="nil"/>
              <w:left w:val="nil"/>
              <w:bottom w:val="single" w:color="auto" w:sz="8" w:space="0"/>
              <w:right w:val="single" w:color="auto" w:sz="8" w:space="0"/>
            </w:tcBorders>
            <w:noWrap w:val="0"/>
            <w:vAlign w:val="center"/>
          </w:tcPr>
          <w:p w14:paraId="652299C8">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D42AB7B">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0.82</w:t>
            </w:r>
          </w:p>
        </w:tc>
        <w:tc>
          <w:tcPr>
            <w:tcW w:w="282" w:type="pct"/>
            <w:tcBorders>
              <w:top w:val="nil"/>
              <w:left w:val="nil"/>
              <w:bottom w:val="single" w:color="auto" w:sz="8" w:space="0"/>
              <w:right w:val="single" w:color="auto" w:sz="8" w:space="0"/>
            </w:tcBorders>
            <w:noWrap w:val="0"/>
            <w:vAlign w:val="center"/>
          </w:tcPr>
          <w:p w14:paraId="272BD2F5">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7.40</w:t>
            </w:r>
          </w:p>
        </w:tc>
        <w:tc>
          <w:tcPr>
            <w:tcW w:w="282" w:type="pct"/>
            <w:tcBorders>
              <w:top w:val="nil"/>
              <w:left w:val="nil"/>
              <w:bottom w:val="single" w:color="auto" w:sz="8" w:space="0"/>
              <w:right w:val="single" w:color="auto" w:sz="8" w:space="0"/>
            </w:tcBorders>
            <w:noWrap w:val="0"/>
            <w:vAlign w:val="center"/>
          </w:tcPr>
          <w:p w14:paraId="57571D76">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0.27</w:t>
            </w:r>
          </w:p>
        </w:tc>
        <w:tc>
          <w:tcPr>
            <w:tcW w:w="282" w:type="pct"/>
            <w:tcBorders>
              <w:top w:val="nil"/>
              <w:left w:val="nil"/>
              <w:bottom w:val="single" w:color="auto" w:sz="8" w:space="0"/>
              <w:right w:val="single" w:color="auto" w:sz="8" w:space="0"/>
            </w:tcBorders>
            <w:noWrap w:val="0"/>
            <w:vAlign w:val="center"/>
          </w:tcPr>
          <w:p w14:paraId="1E466832">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4D40940A">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95.43</w:t>
            </w:r>
          </w:p>
        </w:tc>
        <w:tc>
          <w:tcPr>
            <w:tcW w:w="306" w:type="pct"/>
            <w:tcBorders>
              <w:top w:val="nil"/>
              <w:left w:val="nil"/>
              <w:bottom w:val="single" w:color="auto" w:sz="8" w:space="0"/>
              <w:right w:val="single" w:color="auto" w:sz="8" w:space="0"/>
            </w:tcBorders>
            <w:noWrap w:val="0"/>
            <w:vAlign w:val="center"/>
          </w:tcPr>
          <w:p w14:paraId="0BF9C817">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839.81 </w:t>
            </w:r>
          </w:p>
        </w:tc>
      </w:tr>
      <w:tr w14:paraId="74CA0691">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0B883BCA">
            <w:pPr>
              <w:widowControl/>
              <w:spacing w:line="30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10F8C3EE">
            <w:pPr>
              <w:widowControl/>
              <w:spacing w:line="30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26528D65">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5DD73248">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1C9786BC">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3119.23</w:t>
            </w:r>
          </w:p>
        </w:tc>
        <w:tc>
          <w:tcPr>
            <w:tcW w:w="322" w:type="pct"/>
            <w:tcBorders>
              <w:top w:val="nil"/>
              <w:left w:val="nil"/>
              <w:bottom w:val="single" w:color="auto" w:sz="8" w:space="0"/>
              <w:right w:val="single" w:color="auto" w:sz="8" w:space="0"/>
            </w:tcBorders>
            <w:noWrap w:val="0"/>
            <w:vAlign w:val="center"/>
          </w:tcPr>
          <w:p w14:paraId="509C71E2">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2666.98</w:t>
            </w:r>
          </w:p>
        </w:tc>
        <w:tc>
          <w:tcPr>
            <w:tcW w:w="282" w:type="pct"/>
            <w:tcBorders>
              <w:top w:val="nil"/>
              <w:left w:val="nil"/>
              <w:bottom w:val="single" w:color="auto" w:sz="8" w:space="0"/>
              <w:right w:val="single" w:color="auto" w:sz="8" w:space="0"/>
            </w:tcBorders>
            <w:noWrap w:val="0"/>
            <w:vAlign w:val="center"/>
          </w:tcPr>
          <w:p w14:paraId="595B52FA">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70E86785">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50965D63">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477640C8">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46.48</w:t>
            </w:r>
          </w:p>
        </w:tc>
        <w:tc>
          <w:tcPr>
            <w:tcW w:w="279" w:type="pct"/>
            <w:tcBorders>
              <w:top w:val="nil"/>
              <w:left w:val="nil"/>
              <w:bottom w:val="single" w:color="auto" w:sz="8" w:space="0"/>
              <w:right w:val="single" w:color="auto" w:sz="8" w:space="0"/>
            </w:tcBorders>
            <w:noWrap w:val="0"/>
            <w:vAlign w:val="center"/>
          </w:tcPr>
          <w:p w14:paraId="0838D0E7">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EE2F9AD">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5.32</w:t>
            </w:r>
          </w:p>
        </w:tc>
        <w:tc>
          <w:tcPr>
            <w:tcW w:w="282" w:type="pct"/>
            <w:tcBorders>
              <w:top w:val="nil"/>
              <w:left w:val="nil"/>
              <w:bottom w:val="single" w:color="auto" w:sz="8" w:space="0"/>
              <w:right w:val="single" w:color="auto" w:sz="8" w:space="0"/>
            </w:tcBorders>
            <w:noWrap w:val="0"/>
            <w:vAlign w:val="center"/>
          </w:tcPr>
          <w:p w14:paraId="1FD2D9A1">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39.26</w:t>
            </w:r>
          </w:p>
        </w:tc>
        <w:tc>
          <w:tcPr>
            <w:tcW w:w="282" w:type="pct"/>
            <w:tcBorders>
              <w:top w:val="nil"/>
              <w:left w:val="nil"/>
              <w:bottom w:val="single" w:color="auto" w:sz="8" w:space="0"/>
              <w:right w:val="single" w:color="auto" w:sz="8" w:space="0"/>
            </w:tcBorders>
            <w:noWrap w:val="0"/>
            <w:vAlign w:val="center"/>
          </w:tcPr>
          <w:p w14:paraId="1B901CBB">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5753515">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0.64</w:t>
            </w:r>
          </w:p>
        </w:tc>
        <w:tc>
          <w:tcPr>
            <w:tcW w:w="296" w:type="pct"/>
            <w:tcBorders>
              <w:top w:val="nil"/>
              <w:left w:val="nil"/>
              <w:bottom w:val="single" w:color="auto" w:sz="8" w:space="0"/>
              <w:right w:val="single" w:color="auto" w:sz="8" w:space="0"/>
            </w:tcBorders>
            <w:noWrap w:val="0"/>
            <w:vAlign w:val="center"/>
          </w:tcPr>
          <w:p w14:paraId="1F8EF819">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360.55</w:t>
            </w:r>
          </w:p>
        </w:tc>
        <w:tc>
          <w:tcPr>
            <w:tcW w:w="306" w:type="pct"/>
            <w:tcBorders>
              <w:top w:val="nil"/>
              <w:left w:val="nil"/>
              <w:bottom w:val="single" w:color="auto" w:sz="8" w:space="0"/>
              <w:right w:val="single" w:color="auto" w:sz="8" w:space="0"/>
            </w:tcBorders>
            <w:noWrap w:val="0"/>
            <w:vAlign w:val="center"/>
          </w:tcPr>
          <w:p w14:paraId="0625D454">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3207.24 </w:t>
            </w:r>
          </w:p>
        </w:tc>
      </w:tr>
      <w:tr w14:paraId="299459AC">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27801910">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庞各庄镇</w:t>
            </w:r>
          </w:p>
        </w:tc>
        <w:tc>
          <w:tcPr>
            <w:tcW w:w="281" w:type="pct"/>
            <w:tcBorders>
              <w:top w:val="nil"/>
              <w:left w:val="single" w:color="auto" w:sz="8" w:space="0"/>
              <w:bottom w:val="single" w:color="000000" w:sz="8" w:space="0"/>
              <w:right w:val="single" w:color="auto" w:sz="8" w:space="0"/>
            </w:tcBorders>
            <w:noWrap w:val="0"/>
            <w:vAlign w:val="center"/>
          </w:tcPr>
          <w:p w14:paraId="36B25C4E">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center"/>
          </w:tcPr>
          <w:p w14:paraId="080C1F9B">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5D9F87F9">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10953.46</w:t>
            </w:r>
          </w:p>
        </w:tc>
        <w:tc>
          <w:tcPr>
            <w:tcW w:w="384" w:type="pct"/>
            <w:tcBorders>
              <w:top w:val="nil"/>
              <w:left w:val="nil"/>
              <w:bottom w:val="single" w:color="auto" w:sz="8" w:space="0"/>
              <w:right w:val="single" w:color="auto" w:sz="8" w:space="0"/>
            </w:tcBorders>
            <w:noWrap w:val="0"/>
            <w:vAlign w:val="center"/>
          </w:tcPr>
          <w:p w14:paraId="351F973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2431.01</w:t>
            </w:r>
          </w:p>
        </w:tc>
        <w:tc>
          <w:tcPr>
            <w:tcW w:w="322" w:type="pct"/>
            <w:tcBorders>
              <w:top w:val="nil"/>
              <w:left w:val="nil"/>
              <w:bottom w:val="single" w:color="auto" w:sz="8" w:space="0"/>
              <w:right w:val="single" w:color="auto" w:sz="8" w:space="0"/>
            </w:tcBorders>
            <w:noWrap w:val="0"/>
            <w:vAlign w:val="center"/>
          </w:tcPr>
          <w:p w14:paraId="0DF2D537">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1829.62</w:t>
            </w:r>
          </w:p>
        </w:tc>
        <w:tc>
          <w:tcPr>
            <w:tcW w:w="282" w:type="pct"/>
            <w:tcBorders>
              <w:top w:val="nil"/>
              <w:left w:val="nil"/>
              <w:bottom w:val="single" w:color="auto" w:sz="8" w:space="0"/>
              <w:right w:val="single" w:color="auto" w:sz="8" w:space="0"/>
            </w:tcBorders>
            <w:noWrap w:val="0"/>
            <w:vAlign w:val="center"/>
          </w:tcPr>
          <w:p w14:paraId="7B3450E9">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78E34C5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11DE4A15">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7B894E2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270.50</w:t>
            </w:r>
          </w:p>
        </w:tc>
        <w:tc>
          <w:tcPr>
            <w:tcW w:w="279" w:type="pct"/>
            <w:tcBorders>
              <w:top w:val="nil"/>
              <w:left w:val="nil"/>
              <w:bottom w:val="single" w:color="auto" w:sz="8" w:space="0"/>
              <w:right w:val="single" w:color="auto" w:sz="8" w:space="0"/>
            </w:tcBorders>
            <w:noWrap w:val="0"/>
            <w:vAlign w:val="center"/>
          </w:tcPr>
          <w:p w14:paraId="31C37CF1">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0D95CE4">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40C5721">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0.85</w:t>
            </w:r>
          </w:p>
        </w:tc>
        <w:tc>
          <w:tcPr>
            <w:tcW w:w="282" w:type="pct"/>
            <w:tcBorders>
              <w:top w:val="nil"/>
              <w:left w:val="nil"/>
              <w:bottom w:val="single" w:color="auto" w:sz="8" w:space="0"/>
              <w:right w:val="single" w:color="auto" w:sz="8" w:space="0"/>
            </w:tcBorders>
            <w:noWrap w:val="0"/>
            <w:vAlign w:val="center"/>
          </w:tcPr>
          <w:p w14:paraId="1F1E8717">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74C45AD">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2.34</w:t>
            </w:r>
          </w:p>
        </w:tc>
        <w:tc>
          <w:tcPr>
            <w:tcW w:w="296" w:type="pct"/>
            <w:tcBorders>
              <w:top w:val="nil"/>
              <w:left w:val="nil"/>
              <w:bottom w:val="single" w:color="auto" w:sz="8" w:space="0"/>
              <w:right w:val="single" w:color="auto" w:sz="8" w:space="0"/>
            </w:tcBorders>
            <w:noWrap w:val="0"/>
            <w:vAlign w:val="center"/>
          </w:tcPr>
          <w:p w14:paraId="5C577BC2">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327.70</w:t>
            </w:r>
          </w:p>
        </w:tc>
        <w:tc>
          <w:tcPr>
            <w:tcW w:w="306" w:type="pct"/>
            <w:tcBorders>
              <w:top w:val="nil"/>
              <w:left w:val="nil"/>
              <w:bottom w:val="single" w:color="auto" w:sz="8" w:space="0"/>
              <w:right w:val="single" w:color="auto" w:sz="8" w:space="0"/>
            </w:tcBorders>
            <w:noWrap w:val="0"/>
            <w:vAlign w:val="center"/>
          </w:tcPr>
          <w:p w14:paraId="654D4411">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2499.18 </w:t>
            </w:r>
          </w:p>
        </w:tc>
      </w:tr>
      <w:tr w14:paraId="7D4A1142">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5A9326BD">
            <w:pPr>
              <w:widowControl/>
              <w:spacing w:line="28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65F2BD28">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5B957D49">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0D33E644">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1F3E17C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35.55</w:t>
            </w:r>
          </w:p>
        </w:tc>
        <w:tc>
          <w:tcPr>
            <w:tcW w:w="322" w:type="pct"/>
            <w:tcBorders>
              <w:top w:val="nil"/>
              <w:left w:val="nil"/>
              <w:bottom w:val="single" w:color="auto" w:sz="8" w:space="0"/>
              <w:right w:val="single" w:color="auto" w:sz="8" w:space="0"/>
            </w:tcBorders>
            <w:noWrap w:val="0"/>
            <w:vAlign w:val="center"/>
          </w:tcPr>
          <w:p w14:paraId="318E2F7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28.64</w:t>
            </w:r>
          </w:p>
        </w:tc>
        <w:tc>
          <w:tcPr>
            <w:tcW w:w="282" w:type="pct"/>
            <w:tcBorders>
              <w:top w:val="nil"/>
              <w:left w:val="nil"/>
              <w:bottom w:val="single" w:color="auto" w:sz="8" w:space="0"/>
              <w:right w:val="single" w:color="auto" w:sz="8" w:space="0"/>
            </w:tcBorders>
            <w:noWrap w:val="0"/>
            <w:vAlign w:val="center"/>
          </w:tcPr>
          <w:p w14:paraId="1C77E83A">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0FAD29CE">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509DDA79">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3A000124">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0.08</w:t>
            </w:r>
          </w:p>
        </w:tc>
        <w:tc>
          <w:tcPr>
            <w:tcW w:w="279" w:type="pct"/>
            <w:tcBorders>
              <w:top w:val="nil"/>
              <w:left w:val="nil"/>
              <w:bottom w:val="single" w:color="auto" w:sz="8" w:space="0"/>
              <w:right w:val="single" w:color="auto" w:sz="8" w:space="0"/>
            </w:tcBorders>
            <w:noWrap w:val="0"/>
            <w:vAlign w:val="center"/>
          </w:tcPr>
          <w:p w14:paraId="6A19D688">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FF2D070">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6F4448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4983FCE">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9DFB4D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27EB414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6.83</w:t>
            </w:r>
          </w:p>
        </w:tc>
        <w:tc>
          <w:tcPr>
            <w:tcW w:w="306" w:type="pct"/>
            <w:tcBorders>
              <w:top w:val="nil"/>
              <w:left w:val="nil"/>
              <w:bottom w:val="single" w:color="auto" w:sz="8" w:space="0"/>
              <w:right w:val="single" w:color="auto" w:sz="8" w:space="0"/>
            </w:tcBorders>
            <w:noWrap w:val="0"/>
            <w:vAlign w:val="center"/>
          </w:tcPr>
          <w:p w14:paraId="1B7E5C7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35.55 </w:t>
            </w:r>
          </w:p>
        </w:tc>
      </w:tr>
      <w:tr w14:paraId="0217E575">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64C99BB0">
            <w:pPr>
              <w:widowControl/>
              <w:spacing w:line="28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665CBE43">
            <w:pPr>
              <w:widowControl/>
              <w:spacing w:line="28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4AF4B245">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688E0DAA">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35CA5D43">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2395.46</w:t>
            </w:r>
          </w:p>
        </w:tc>
        <w:tc>
          <w:tcPr>
            <w:tcW w:w="322" w:type="pct"/>
            <w:tcBorders>
              <w:top w:val="nil"/>
              <w:left w:val="nil"/>
              <w:bottom w:val="single" w:color="auto" w:sz="8" w:space="0"/>
              <w:right w:val="single" w:color="auto" w:sz="8" w:space="0"/>
            </w:tcBorders>
            <w:noWrap w:val="0"/>
            <w:vAlign w:val="center"/>
          </w:tcPr>
          <w:p w14:paraId="08401257">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1800.98</w:t>
            </w:r>
          </w:p>
        </w:tc>
        <w:tc>
          <w:tcPr>
            <w:tcW w:w="282" w:type="pct"/>
            <w:tcBorders>
              <w:top w:val="nil"/>
              <w:left w:val="nil"/>
              <w:bottom w:val="single" w:color="auto" w:sz="8" w:space="0"/>
              <w:right w:val="single" w:color="auto" w:sz="8" w:space="0"/>
            </w:tcBorders>
            <w:noWrap w:val="0"/>
            <w:vAlign w:val="center"/>
          </w:tcPr>
          <w:p w14:paraId="15FFFB2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14931AB6">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5B593965">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24560106">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270.42</w:t>
            </w:r>
          </w:p>
        </w:tc>
        <w:tc>
          <w:tcPr>
            <w:tcW w:w="279" w:type="pct"/>
            <w:tcBorders>
              <w:top w:val="nil"/>
              <w:left w:val="nil"/>
              <w:bottom w:val="single" w:color="auto" w:sz="8" w:space="0"/>
              <w:right w:val="single" w:color="auto" w:sz="8" w:space="0"/>
            </w:tcBorders>
            <w:noWrap w:val="0"/>
            <w:vAlign w:val="center"/>
          </w:tcPr>
          <w:p w14:paraId="17E1C572">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EE92C6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6F0C215">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0.85</w:t>
            </w:r>
          </w:p>
        </w:tc>
        <w:tc>
          <w:tcPr>
            <w:tcW w:w="282" w:type="pct"/>
            <w:tcBorders>
              <w:top w:val="nil"/>
              <w:left w:val="nil"/>
              <w:bottom w:val="single" w:color="auto" w:sz="8" w:space="0"/>
              <w:right w:val="single" w:color="auto" w:sz="8" w:space="0"/>
            </w:tcBorders>
            <w:noWrap w:val="0"/>
            <w:vAlign w:val="center"/>
          </w:tcPr>
          <w:p w14:paraId="5FEB4F6A">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83707EF">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2.34</w:t>
            </w:r>
          </w:p>
        </w:tc>
        <w:tc>
          <w:tcPr>
            <w:tcW w:w="296" w:type="pct"/>
            <w:tcBorders>
              <w:top w:val="nil"/>
              <w:left w:val="nil"/>
              <w:bottom w:val="single" w:color="auto" w:sz="8" w:space="0"/>
              <w:right w:val="single" w:color="auto" w:sz="8" w:space="0"/>
            </w:tcBorders>
            <w:noWrap w:val="0"/>
            <w:vAlign w:val="center"/>
          </w:tcPr>
          <w:p w14:paraId="4723603B">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320.87</w:t>
            </w:r>
          </w:p>
        </w:tc>
        <w:tc>
          <w:tcPr>
            <w:tcW w:w="306" w:type="pct"/>
            <w:tcBorders>
              <w:top w:val="nil"/>
              <w:left w:val="nil"/>
              <w:bottom w:val="single" w:color="auto" w:sz="8" w:space="0"/>
              <w:right w:val="single" w:color="auto" w:sz="8" w:space="0"/>
            </w:tcBorders>
            <w:noWrap w:val="0"/>
            <w:vAlign w:val="center"/>
          </w:tcPr>
          <w:p w14:paraId="429D8A41">
            <w:pPr>
              <w:widowControl/>
              <w:spacing w:line="28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2463.63 </w:t>
            </w:r>
          </w:p>
        </w:tc>
      </w:tr>
      <w:tr w14:paraId="25A3D394">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5F90B413">
            <w:pPr>
              <w:widowControl/>
              <w:spacing w:line="30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北臧村镇</w:t>
            </w:r>
          </w:p>
        </w:tc>
        <w:tc>
          <w:tcPr>
            <w:tcW w:w="281" w:type="pct"/>
            <w:tcBorders>
              <w:top w:val="nil"/>
              <w:left w:val="single" w:color="auto" w:sz="8" w:space="0"/>
              <w:bottom w:val="single" w:color="000000" w:sz="8" w:space="0"/>
              <w:right w:val="single" w:color="auto" w:sz="8" w:space="0"/>
            </w:tcBorders>
            <w:noWrap w:val="0"/>
            <w:vAlign w:val="center"/>
          </w:tcPr>
          <w:p w14:paraId="1C3E25F0">
            <w:pPr>
              <w:widowControl/>
              <w:spacing w:line="30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199A76D5">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1517BF63">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4662.25</w:t>
            </w:r>
          </w:p>
        </w:tc>
        <w:tc>
          <w:tcPr>
            <w:tcW w:w="384" w:type="pct"/>
            <w:tcBorders>
              <w:top w:val="nil"/>
              <w:left w:val="nil"/>
              <w:bottom w:val="single" w:color="auto" w:sz="8" w:space="0"/>
              <w:right w:val="single" w:color="auto" w:sz="8" w:space="0"/>
            </w:tcBorders>
            <w:noWrap w:val="0"/>
            <w:vAlign w:val="center"/>
          </w:tcPr>
          <w:p w14:paraId="75BCCB9E">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1763.23</w:t>
            </w:r>
          </w:p>
        </w:tc>
        <w:tc>
          <w:tcPr>
            <w:tcW w:w="322" w:type="pct"/>
            <w:tcBorders>
              <w:top w:val="nil"/>
              <w:left w:val="nil"/>
              <w:bottom w:val="single" w:color="auto" w:sz="8" w:space="0"/>
              <w:right w:val="single" w:color="auto" w:sz="8" w:space="0"/>
            </w:tcBorders>
            <w:noWrap w:val="0"/>
            <w:vAlign w:val="center"/>
          </w:tcPr>
          <w:p w14:paraId="3E56B7B0">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1527.92</w:t>
            </w:r>
          </w:p>
        </w:tc>
        <w:tc>
          <w:tcPr>
            <w:tcW w:w="282" w:type="pct"/>
            <w:tcBorders>
              <w:top w:val="nil"/>
              <w:left w:val="nil"/>
              <w:bottom w:val="single" w:color="auto" w:sz="8" w:space="0"/>
              <w:right w:val="single" w:color="auto" w:sz="8" w:space="0"/>
            </w:tcBorders>
            <w:noWrap w:val="0"/>
            <w:vAlign w:val="center"/>
          </w:tcPr>
          <w:p w14:paraId="2AE89FEC">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48C8B4F2">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5E185740">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00540EB9">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46.24</w:t>
            </w:r>
          </w:p>
        </w:tc>
        <w:tc>
          <w:tcPr>
            <w:tcW w:w="279" w:type="pct"/>
            <w:tcBorders>
              <w:top w:val="nil"/>
              <w:left w:val="nil"/>
              <w:bottom w:val="single" w:color="auto" w:sz="8" w:space="0"/>
              <w:right w:val="single" w:color="auto" w:sz="8" w:space="0"/>
            </w:tcBorders>
            <w:noWrap w:val="0"/>
            <w:vAlign w:val="center"/>
          </w:tcPr>
          <w:p w14:paraId="581D6738">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8360778">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8943A95">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0.41</w:t>
            </w:r>
          </w:p>
        </w:tc>
        <w:tc>
          <w:tcPr>
            <w:tcW w:w="282" w:type="pct"/>
            <w:tcBorders>
              <w:top w:val="nil"/>
              <w:left w:val="nil"/>
              <w:bottom w:val="single" w:color="auto" w:sz="8" w:space="0"/>
              <w:right w:val="single" w:color="auto" w:sz="8" w:space="0"/>
            </w:tcBorders>
            <w:noWrap w:val="0"/>
            <w:vAlign w:val="center"/>
          </w:tcPr>
          <w:p w14:paraId="3753A725">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FB01C33">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1.10</w:t>
            </w:r>
          </w:p>
        </w:tc>
        <w:tc>
          <w:tcPr>
            <w:tcW w:w="296" w:type="pct"/>
            <w:tcBorders>
              <w:top w:val="nil"/>
              <w:left w:val="nil"/>
              <w:bottom w:val="single" w:color="auto" w:sz="8" w:space="0"/>
              <w:right w:val="single" w:color="auto" w:sz="8" w:space="0"/>
            </w:tcBorders>
            <w:noWrap w:val="0"/>
            <w:vAlign w:val="center"/>
          </w:tcPr>
          <w:p w14:paraId="6236559F">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187.56</w:t>
            </w:r>
          </w:p>
        </w:tc>
        <w:tc>
          <w:tcPr>
            <w:tcW w:w="306" w:type="pct"/>
            <w:tcBorders>
              <w:top w:val="nil"/>
              <w:left w:val="nil"/>
              <w:bottom w:val="single" w:color="auto" w:sz="8" w:space="0"/>
              <w:right w:val="single" w:color="auto" w:sz="8" w:space="0"/>
            </w:tcBorders>
            <w:noWrap w:val="0"/>
            <w:vAlign w:val="center"/>
          </w:tcPr>
          <w:p w14:paraId="0B75B845">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1791.21 </w:t>
            </w:r>
          </w:p>
        </w:tc>
      </w:tr>
      <w:tr w14:paraId="2F73505E">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3B4EF73D">
            <w:pPr>
              <w:widowControl/>
              <w:spacing w:line="30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3553267B">
            <w:pPr>
              <w:widowControl/>
              <w:spacing w:line="30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4A3DD3C5">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78AFCE64">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7E5E627D">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428.85</w:t>
            </w:r>
          </w:p>
        </w:tc>
        <w:tc>
          <w:tcPr>
            <w:tcW w:w="322" w:type="pct"/>
            <w:tcBorders>
              <w:top w:val="nil"/>
              <w:left w:val="nil"/>
              <w:bottom w:val="single" w:color="auto" w:sz="8" w:space="0"/>
              <w:right w:val="single" w:color="auto" w:sz="8" w:space="0"/>
            </w:tcBorders>
            <w:noWrap w:val="0"/>
            <w:vAlign w:val="center"/>
          </w:tcPr>
          <w:p w14:paraId="4B73907A">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349.44</w:t>
            </w:r>
          </w:p>
        </w:tc>
        <w:tc>
          <w:tcPr>
            <w:tcW w:w="282" w:type="pct"/>
            <w:tcBorders>
              <w:top w:val="nil"/>
              <w:left w:val="nil"/>
              <w:bottom w:val="single" w:color="auto" w:sz="8" w:space="0"/>
              <w:right w:val="single" w:color="auto" w:sz="8" w:space="0"/>
            </w:tcBorders>
            <w:noWrap w:val="0"/>
            <w:vAlign w:val="center"/>
          </w:tcPr>
          <w:p w14:paraId="34BAD126">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6A83F688">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7BFFFA26">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21750C08">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5BA9C7B2">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256B28C">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6419C0B">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D5CAFBB">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4A8C884">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3033A524">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79.41</w:t>
            </w:r>
          </w:p>
        </w:tc>
        <w:tc>
          <w:tcPr>
            <w:tcW w:w="306" w:type="pct"/>
            <w:tcBorders>
              <w:top w:val="nil"/>
              <w:left w:val="nil"/>
              <w:bottom w:val="single" w:color="auto" w:sz="8" w:space="0"/>
              <w:right w:val="single" w:color="auto" w:sz="8" w:space="0"/>
            </w:tcBorders>
            <w:noWrap w:val="0"/>
            <w:vAlign w:val="center"/>
          </w:tcPr>
          <w:p w14:paraId="74234C83">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428.85 </w:t>
            </w:r>
          </w:p>
        </w:tc>
      </w:tr>
      <w:tr w14:paraId="15F86A84">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79CAAA83">
            <w:pPr>
              <w:widowControl/>
              <w:spacing w:line="30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71CFCC49">
            <w:pPr>
              <w:widowControl/>
              <w:spacing w:line="30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2FD94A57">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2AF5518F">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401C7B5F">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1334.38</w:t>
            </w:r>
          </w:p>
        </w:tc>
        <w:tc>
          <w:tcPr>
            <w:tcW w:w="322" w:type="pct"/>
            <w:tcBorders>
              <w:top w:val="nil"/>
              <w:left w:val="nil"/>
              <w:bottom w:val="single" w:color="auto" w:sz="8" w:space="0"/>
              <w:right w:val="single" w:color="auto" w:sz="8" w:space="0"/>
            </w:tcBorders>
            <w:noWrap w:val="0"/>
            <w:vAlign w:val="center"/>
          </w:tcPr>
          <w:p w14:paraId="427AA58D">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1178.48</w:t>
            </w:r>
          </w:p>
        </w:tc>
        <w:tc>
          <w:tcPr>
            <w:tcW w:w="282" w:type="pct"/>
            <w:tcBorders>
              <w:top w:val="nil"/>
              <w:left w:val="nil"/>
              <w:bottom w:val="single" w:color="auto" w:sz="8" w:space="0"/>
              <w:right w:val="single" w:color="auto" w:sz="8" w:space="0"/>
            </w:tcBorders>
            <w:noWrap w:val="0"/>
            <w:vAlign w:val="center"/>
          </w:tcPr>
          <w:p w14:paraId="099F65EB">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7259A10A">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201736FD">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675B1698">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46.24</w:t>
            </w:r>
          </w:p>
        </w:tc>
        <w:tc>
          <w:tcPr>
            <w:tcW w:w="279" w:type="pct"/>
            <w:tcBorders>
              <w:top w:val="nil"/>
              <w:left w:val="nil"/>
              <w:bottom w:val="single" w:color="auto" w:sz="8" w:space="0"/>
              <w:right w:val="single" w:color="auto" w:sz="8" w:space="0"/>
            </w:tcBorders>
            <w:noWrap w:val="0"/>
            <w:vAlign w:val="center"/>
          </w:tcPr>
          <w:p w14:paraId="32CDC95D">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F2AAF05">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3101B17F">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0.41</w:t>
            </w:r>
          </w:p>
        </w:tc>
        <w:tc>
          <w:tcPr>
            <w:tcW w:w="282" w:type="pct"/>
            <w:tcBorders>
              <w:top w:val="nil"/>
              <w:left w:val="nil"/>
              <w:bottom w:val="single" w:color="auto" w:sz="8" w:space="0"/>
              <w:right w:val="single" w:color="auto" w:sz="8" w:space="0"/>
            </w:tcBorders>
            <w:noWrap w:val="0"/>
            <w:vAlign w:val="center"/>
          </w:tcPr>
          <w:p w14:paraId="6590CD87">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DF936ED">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1.10</w:t>
            </w:r>
          </w:p>
        </w:tc>
        <w:tc>
          <w:tcPr>
            <w:tcW w:w="296" w:type="pct"/>
            <w:tcBorders>
              <w:top w:val="nil"/>
              <w:left w:val="nil"/>
              <w:bottom w:val="single" w:color="auto" w:sz="8" w:space="0"/>
              <w:right w:val="single" w:color="auto" w:sz="8" w:space="0"/>
            </w:tcBorders>
            <w:noWrap w:val="0"/>
            <w:vAlign w:val="center"/>
          </w:tcPr>
          <w:p w14:paraId="2773E9FC">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108.15</w:t>
            </w:r>
          </w:p>
        </w:tc>
        <w:tc>
          <w:tcPr>
            <w:tcW w:w="306" w:type="pct"/>
            <w:tcBorders>
              <w:top w:val="nil"/>
              <w:left w:val="nil"/>
              <w:bottom w:val="single" w:color="auto" w:sz="8" w:space="0"/>
              <w:right w:val="single" w:color="auto" w:sz="8" w:space="0"/>
            </w:tcBorders>
            <w:noWrap w:val="0"/>
            <w:vAlign w:val="center"/>
          </w:tcPr>
          <w:p w14:paraId="245756E3">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1362.36 </w:t>
            </w:r>
          </w:p>
        </w:tc>
      </w:tr>
      <w:tr w14:paraId="2DAEA259">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237E5CD7">
            <w:pPr>
              <w:widowControl/>
              <w:spacing w:line="30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魏善庄镇</w:t>
            </w:r>
          </w:p>
        </w:tc>
        <w:tc>
          <w:tcPr>
            <w:tcW w:w="281" w:type="pct"/>
            <w:tcBorders>
              <w:top w:val="nil"/>
              <w:left w:val="single" w:color="auto" w:sz="8" w:space="0"/>
              <w:bottom w:val="single" w:color="000000" w:sz="8" w:space="0"/>
              <w:right w:val="single" w:color="auto" w:sz="8" w:space="0"/>
            </w:tcBorders>
            <w:noWrap w:val="0"/>
            <w:vAlign w:val="center"/>
          </w:tcPr>
          <w:p w14:paraId="4A767D0C">
            <w:pPr>
              <w:widowControl/>
              <w:spacing w:line="30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3A478EEC">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390A8CB1">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8120.53</w:t>
            </w:r>
          </w:p>
        </w:tc>
        <w:tc>
          <w:tcPr>
            <w:tcW w:w="384" w:type="pct"/>
            <w:tcBorders>
              <w:top w:val="nil"/>
              <w:left w:val="nil"/>
              <w:bottom w:val="single" w:color="auto" w:sz="8" w:space="0"/>
              <w:right w:val="single" w:color="auto" w:sz="8" w:space="0"/>
            </w:tcBorders>
            <w:noWrap w:val="0"/>
            <w:vAlign w:val="center"/>
          </w:tcPr>
          <w:p w14:paraId="1D4EAC82">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2973.41</w:t>
            </w:r>
          </w:p>
        </w:tc>
        <w:tc>
          <w:tcPr>
            <w:tcW w:w="322" w:type="pct"/>
            <w:tcBorders>
              <w:top w:val="nil"/>
              <w:left w:val="nil"/>
              <w:bottom w:val="single" w:color="auto" w:sz="8" w:space="0"/>
              <w:right w:val="single" w:color="auto" w:sz="8" w:space="0"/>
            </w:tcBorders>
            <w:noWrap w:val="0"/>
            <w:vAlign w:val="center"/>
          </w:tcPr>
          <w:p w14:paraId="152E0964">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2528.78</w:t>
            </w:r>
          </w:p>
        </w:tc>
        <w:tc>
          <w:tcPr>
            <w:tcW w:w="282" w:type="pct"/>
            <w:tcBorders>
              <w:top w:val="nil"/>
              <w:left w:val="nil"/>
              <w:bottom w:val="single" w:color="auto" w:sz="8" w:space="0"/>
              <w:right w:val="single" w:color="auto" w:sz="8" w:space="0"/>
            </w:tcBorders>
            <w:noWrap w:val="0"/>
            <w:vAlign w:val="center"/>
          </w:tcPr>
          <w:p w14:paraId="6FD5932F">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6B8512C6">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53843013">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7A040740">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42.47</w:t>
            </w:r>
          </w:p>
        </w:tc>
        <w:tc>
          <w:tcPr>
            <w:tcW w:w="279" w:type="pct"/>
            <w:tcBorders>
              <w:top w:val="nil"/>
              <w:left w:val="nil"/>
              <w:bottom w:val="single" w:color="auto" w:sz="8" w:space="0"/>
              <w:right w:val="single" w:color="auto" w:sz="8" w:space="0"/>
            </w:tcBorders>
            <w:noWrap w:val="0"/>
            <w:vAlign w:val="center"/>
          </w:tcPr>
          <w:p w14:paraId="45C584E2">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3F17B0F">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7.77</w:t>
            </w:r>
          </w:p>
        </w:tc>
        <w:tc>
          <w:tcPr>
            <w:tcW w:w="282" w:type="pct"/>
            <w:tcBorders>
              <w:top w:val="nil"/>
              <w:left w:val="nil"/>
              <w:bottom w:val="single" w:color="auto" w:sz="8" w:space="0"/>
              <w:right w:val="single" w:color="auto" w:sz="8" w:space="0"/>
            </w:tcBorders>
            <w:noWrap w:val="0"/>
            <w:vAlign w:val="center"/>
          </w:tcPr>
          <w:p w14:paraId="3ACD8772">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12.73</w:t>
            </w:r>
          </w:p>
        </w:tc>
        <w:tc>
          <w:tcPr>
            <w:tcW w:w="282" w:type="pct"/>
            <w:tcBorders>
              <w:top w:val="nil"/>
              <w:left w:val="nil"/>
              <w:bottom w:val="single" w:color="auto" w:sz="8" w:space="0"/>
              <w:right w:val="single" w:color="auto" w:sz="8" w:space="0"/>
            </w:tcBorders>
            <w:noWrap w:val="0"/>
            <w:vAlign w:val="center"/>
          </w:tcPr>
          <w:p w14:paraId="22AF263C">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0.22</w:t>
            </w:r>
          </w:p>
        </w:tc>
        <w:tc>
          <w:tcPr>
            <w:tcW w:w="282" w:type="pct"/>
            <w:tcBorders>
              <w:top w:val="nil"/>
              <w:left w:val="nil"/>
              <w:bottom w:val="single" w:color="auto" w:sz="8" w:space="0"/>
              <w:right w:val="single" w:color="auto" w:sz="8" w:space="0"/>
            </w:tcBorders>
            <w:noWrap w:val="0"/>
            <w:vAlign w:val="center"/>
          </w:tcPr>
          <w:p w14:paraId="39FC82C4">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6.79</w:t>
            </w:r>
          </w:p>
        </w:tc>
        <w:tc>
          <w:tcPr>
            <w:tcW w:w="296" w:type="pct"/>
            <w:tcBorders>
              <w:top w:val="nil"/>
              <w:left w:val="nil"/>
              <w:bottom w:val="single" w:color="auto" w:sz="8" w:space="0"/>
              <w:right w:val="single" w:color="auto" w:sz="8" w:space="0"/>
            </w:tcBorders>
            <w:noWrap w:val="0"/>
            <w:vAlign w:val="center"/>
          </w:tcPr>
          <w:p w14:paraId="56F3D5C4">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374.65</w:t>
            </w:r>
          </w:p>
        </w:tc>
        <w:tc>
          <w:tcPr>
            <w:tcW w:w="306" w:type="pct"/>
            <w:tcBorders>
              <w:top w:val="nil"/>
              <w:left w:val="nil"/>
              <w:bottom w:val="single" w:color="auto" w:sz="8" w:space="0"/>
              <w:right w:val="single" w:color="auto" w:sz="8" w:space="0"/>
            </w:tcBorders>
            <w:noWrap w:val="0"/>
            <w:vAlign w:val="center"/>
          </w:tcPr>
          <w:p w14:paraId="2F4B8B67">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3061.72 </w:t>
            </w:r>
          </w:p>
        </w:tc>
      </w:tr>
      <w:tr w14:paraId="17901CEE">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4379A3C0">
            <w:pPr>
              <w:widowControl/>
              <w:spacing w:line="30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67D5BA05">
            <w:pPr>
              <w:widowControl/>
              <w:spacing w:line="30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448AF05C">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75715C9E">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5882347F">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70.55</w:t>
            </w:r>
          </w:p>
        </w:tc>
        <w:tc>
          <w:tcPr>
            <w:tcW w:w="322" w:type="pct"/>
            <w:tcBorders>
              <w:top w:val="nil"/>
              <w:left w:val="nil"/>
              <w:bottom w:val="single" w:color="auto" w:sz="8" w:space="0"/>
              <w:right w:val="single" w:color="auto" w:sz="8" w:space="0"/>
            </w:tcBorders>
            <w:noWrap w:val="0"/>
            <w:vAlign w:val="center"/>
          </w:tcPr>
          <w:p w14:paraId="21DCEA8A">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51.51</w:t>
            </w:r>
          </w:p>
        </w:tc>
        <w:tc>
          <w:tcPr>
            <w:tcW w:w="282" w:type="pct"/>
            <w:tcBorders>
              <w:top w:val="nil"/>
              <w:left w:val="nil"/>
              <w:bottom w:val="single" w:color="auto" w:sz="8" w:space="0"/>
              <w:right w:val="single" w:color="auto" w:sz="8" w:space="0"/>
            </w:tcBorders>
            <w:noWrap w:val="0"/>
            <w:vAlign w:val="center"/>
          </w:tcPr>
          <w:p w14:paraId="70B8827A">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66B5E643">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1963CCA4">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657E5748">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09981D54">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2063CD7">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ED39CF5">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DC75EAF">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B942B34">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393E9BB3">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19.04</w:t>
            </w:r>
          </w:p>
        </w:tc>
        <w:tc>
          <w:tcPr>
            <w:tcW w:w="306" w:type="pct"/>
            <w:tcBorders>
              <w:top w:val="nil"/>
              <w:left w:val="nil"/>
              <w:bottom w:val="single" w:color="auto" w:sz="8" w:space="0"/>
              <w:right w:val="single" w:color="auto" w:sz="8" w:space="0"/>
            </w:tcBorders>
            <w:noWrap w:val="0"/>
            <w:vAlign w:val="center"/>
          </w:tcPr>
          <w:p w14:paraId="0E680587">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70.55 </w:t>
            </w:r>
          </w:p>
        </w:tc>
      </w:tr>
      <w:tr w14:paraId="7E7721FF">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78FD9D74">
            <w:pPr>
              <w:widowControl/>
              <w:spacing w:line="30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5BF7D98F">
            <w:pPr>
              <w:widowControl/>
              <w:spacing w:line="30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279AE28A">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2A7EFA6F">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6FD38112">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2902.86</w:t>
            </w:r>
          </w:p>
        </w:tc>
        <w:tc>
          <w:tcPr>
            <w:tcW w:w="322" w:type="pct"/>
            <w:tcBorders>
              <w:top w:val="nil"/>
              <w:left w:val="nil"/>
              <w:bottom w:val="single" w:color="auto" w:sz="8" w:space="0"/>
              <w:right w:val="single" w:color="auto" w:sz="8" w:space="0"/>
            </w:tcBorders>
            <w:noWrap w:val="0"/>
            <w:vAlign w:val="center"/>
          </w:tcPr>
          <w:p w14:paraId="38A52471">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2477.27</w:t>
            </w:r>
          </w:p>
        </w:tc>
        <w:tc>
          <w:tcPr>
            <w:tcW w:w="282" w:type="pct"/>
            <w:tcBorders>
              <w:top w:val="nil"/>
              <w:left w:val="nil"/>
              <w:bottom w:val="single" w:color="auto" w:sz="8" w:space="0"/>
              <w:right w:val="single" w:color="auto" w:sz="8" w:space="0"/>
            </w:tcBorders>
            <w:noWrap w:val="0"/>
            <w:vAlign w:val="center"/>
          </w:tcPr>
          <w:p w14:paraId="4E1E09DA">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05855EAA">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1567E135">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2FBF3964">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42.47</w:t>
            </w:r>
          </w:p>
        </w:tc>
        <w:tc>
          <w:tcPr>
            <w:tcW w:w="279" w:type="pct"/>
            <w:tcBorders>
              <w:top w:val="nil"/>
              <w:left w:val="nil"/>
              <w:bottom w:val="single" w:color="auto" w:sz="8" w:space="0"/>
              <w:right w:val="single" w:color="auto" w:sz="8" w:space="0"/>
            </w:tcBorders>
            <w:noWrap w:val="0"/>
            <w:vAlign w:val="center"/>
          </w:tcPr>
          <w:p w14:paraId="0533DB8C">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5C9316B">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7.77</w:t>
            </w:r>
          </w:p>
        </w:tc>
        <w:tc>
          <w:tcPr>
            <w:tcW w:w="282" w:type="pct"/>
            <w:tcBorders>
              <w:top w:val="nil"/>
              <w:left w:val="nil"/>
              <w:bottom w:val="single" w:color="auto" w:sz="8" w:space="0"/>
              <w:right w:val="single" w:color="auto" w:sz="8" w:space="0"/>
            </w:tcBorders>
            <w:noWrap w:val="0"/>
            <w:vAlign w:val="center"/>
          </w:tcPr>
          <w:p w14:paraId="091990EB">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12.73</w:t>
            </w:r>
          </w:p>
        </w:tc>
        <w:tc>
          <w:tcPr>
            <w:tcW w:w="282" w:type="pct"/>
            <w:tcBorders>
              <w:top w:val="nil"/>
              <w:left w:val="nil"/>
              <w:bottom w:val="single" w:color="auto" w:sz="8" w:space="0"/>
              <w:right w:val="single" w:color="auto" w:sz="8" w:space="0"/>
            </w:tcBorders>
            <w:noWrap w:val="0"/>
            <w:vAlign w:val="center"/>
          </w:tcPr>
          <w:p w14:paraId="462B7A98">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0.22</w:t>
            </w:r>
          </w:p>
        </w:tc>
        <w:tc>
          <w:tcPr>
            <w:tcW w:w="282" w:type="pct"/>
            <w:tcBorders>
              <w:top w:val="nil"/>
              <w:left w:val="nil"/>
              <w:bottom w:val="single" w:color="auto" w:sz="8" w:space="0"/>
              <w:right w:val="single" w:color="auto" w:sz="8" w:space="0"/>
            </w:tcBorders>
            <w:noWrap w:val="0"/>
            <w:vAlign w:val="center"/>
          </w:tcPr>
          <w:p w14:paraId="726762FE">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6.79</w:t>
            </w:r>
          </w:p>
        </w:tc>
        <w:tc>
          <w:tcPr>
            <w:tcW w:w="296" w:type="pct"/>
            <w:tcBorders>
              <w:top w:val="nil"/>
              <w:left w:val="nil"/>
              <w:bottom w:val="single" w:color="auto" w:sz="8" w:space="0"/>
              <w:right w:val="single" w:color="auto" w:sz="8" w:space="0"/>
            </w:tcBorders>
            <w:noWrap w:val="0"/>
            <w:vAlign w:val="center"/>
          </w:tcPr>
          <w:p w14:paraId="64C3CD03">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355.61</w:t>
            </w:r>
          </w:p>
        </w:tc>
        <w:tc>
          <w:tcPr>
            <w:tcW w:w="306" w:type="pct"/>
            <w:tcBorders>
              <w:top w:val="nil"/>
              <w:left w:val="nil"/>
              <w:bottom w:val="single" w:color="auto" w:sz="8" w:space="0"/>
              <w:right w:val="single" w:color="auto" w:sz="8" w:space="0"/>
            </w:tcBorders>
            <w:noWrap w:val="0"/>
            <w:vAlign w:val="center"/>
          </w:tcPr>
          <w:p w14:paraId="2DE5642A">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2991.17 </w:t>
            </w:r>
          </w:p>
        </w:tc>
      </w:tr>
      <w:tr w14:paraId="16553AC1">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46542818">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长子营镇</w:t>
            </w:r>
          </w:p>
        </w:tc>
        <w:tc>
          <w:tcPr>
            <w:tcW w:w="281" w:type="pct"/>
            <w:tcBorders>
              <w:top w:val="nil"/>
              <w:left w:val="single" w:color="auto" w:sz="8" w:space="0"/>
              <w:bottom w:val="single" w:color="000000" w:sz="8" w:space="0"/>
              <w:right w:val="single" w:color="auto" w:sz="8" w:space="0"/>
            </w:tcBorders>
            <w:noWrap w:val="0"/>
            <w:vAlign w:val="center"/>
          </w:tcPr>
          <w:p w14:paraId="09F54658">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09C5D5CA">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60D2560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5045.52</w:t>
            </w:r>
          </w:p>
        </w:tc>
        <w:tc>
          <w:tcPr>
            <w:tcW w:w="384" w:type="pct"/>
            <w:tcBorders>
              <w:top w:val="nil"/>
              <w:left w:val="nil"/>
              <w:bottom w:val="single" w:color="auto" w:sz="8" w:space="0"/>
              <w:right w:val="single" w:color="auto" w:sz="8" w:space="0"/>
            </w:tcBorders>
            <w:noWrap w:val="0"/>
            <w:vAlign w:val="center"/>
          </w:tcPr>
          <w:p w14:paraId="55EC28D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1602.81</w:t>
            </w:r>
          </w:p>
        </w:tc>
        <w:tc>
          <w:tcPr>
            <w:tcW w:w="322" w:type="pct"/>
            <w:tcBorders>
              <w:top w:val="nil"/>
              <w:left w:val="nil"/>
              <w:bottom w:val="single" w:color="auto" w:sz="8" w:space="0"/>
              <w:right w:val="single" w:color="auto" w:sz="8" w:space="0"/>
            </w:tcBorders>
            <w:noWrap w:val="0"/>
            <w:vAlign w:val="center"/>
          </w:tcPr>
          <w:p w14:paraId="3E1FFCB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1389.60</w:t>
            </w:r>
          </w:p>
        </w:tc>
        <w:tc>
          <w:tcPr>
            <w:tcW w:w="282" w:type="pct"/>
            <w:tcBorders>
              <w:top w:val="nil"/>
              <w:left w:val="nil"/>
              <w:bottom w:val="single" w:color="auto" w:sz="8" w:space="0"/>
              <w:right w:val="single" w:color="auto" w:sz="8" w:space="0"/>
            </w:tcBorders>
            <w:noWrap w:val="0"/>
            <w:vAlign w:val="center"/>
          </w:tcPr>
          <w:p w14:paraId="25191BF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58B06A8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6A1E2D1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49867DE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56.50</w:t>
            </w:r>
          </w:p>
        </w:tc>
        <w:tc>
          <w:tcPr>
            <w:tcW w:w="279" w:type="pct"/>
            <w:tcBorders>
              <w:top w:val="nil"/>
              <w:left w:val="nil"/>
              <w:bottom w:val="single" w:color="auto" w:sz="8" w:space="0"/>
              <w:right w:val="single" w:color="auto" w:sz="8" w:space="0"/>
            </w:tcBorders>
            <w:noWrap w:val="0"/>
            <w:vAlign w:val="center"/>
          </w:tcPr>
          <w:p w14:paraId="4795CDA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B0A4C7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0.86</w:t>
            </w:r>
          </w:p>
        </w:tc>
        <w:tc>
          <w:tcPr>
            <w:tcW w:w="282" w:type="pct"/>
            <w:tcBorders>
              <w:top w:val="nil"/>
              <w:left w:val="nil"/>
              <w:bottom w:val="single" w:color="auto" w:sz="8" w:space="0"/>
              <w:right w:val="single" w:color="auto" w:sz="8" w:space="0"/>
            </w:tcBorders>
            <w:noWrap w:val="0"/>
            <w:vAlign w:val="center"/>
          </w:tcPr>
          <w:p w14:paraId="022B2C5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1.16</w:t>
            </w:r>
          </w:p>
        </w:tc>
        <w:tc>
          <w:tcPr>
            <w:tcW w:w="282" w:type="pct"/>
            <w:tcBorders>
              <w:top w:val="nil"/>
              <w:left w:val="nil"/>
              <w:bottom w:val="single" w:color="auto" w:sz="8" w:space="0"/>
              <w:right w:val="single" w:color="auto" w:sz="8" w:space="0"/>
            </w:tcBorders>
            <w:noWrap w:val="0"/>
            <w:vAlign w:val="center"/>
          </w:tcPr>
          <w:p w14:paraId="2F2FC3D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5228DD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0.77</w:t>
            </w:r>
          </w:p>
        </w:tc>
        <w:tc>
          <w:tcPr>
            <w:tcW w:w="296" w:type="pct"/>
            <w:tcBorders>
              <w:top w:val="nil"/>
              <w:left w:val="nil"/>
              <w:bottom w:val="single" w:color="auto" w:sz="8" w:space="0"/>
              <w:right w:val="single" w:color="auto" w:sz="8" w:space="0"/>
            </w:tcBorders>
            <w:noWrap w:val="0"/>
            <w:vAlign w:val="center"/>
          </w:tcPr>
          <w:p w14:paraId="6BC7ABD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153.92</w:t>
            </w:r>
          </w:p>
        </w:tc>
        <w:tc>
          <w:tcPr>
            <w:tcW w:w="306" w:type="pct"/>
            <w:tcBorders>
              <w:top w:val="nil"/>
              <w:left w:val="nil"/>
              <w:bottom w:val="single" w:color="auto" w:sz="8" w:space="0"/>
              <w:right w:val="single" w:color="auto" w:sz="8" w:space="0"/>
            </w:tcBorders>
            <w:noWrap w:val="0"/>
            <w:vAlign w:val="center"/>
          </w:tcPr>
          <w:p w14:paraId="7B886A9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1602.81 </w:t>
            </w:r>
          </w:p>
        </w:tc>
      </w:tr>
      <w:tr w14:paraId="347A69CA">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36B60961">
            <w:pPr>
              <w:widowControl/>
              <w:spacing w:line="3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20557C90">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51E903D9">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4315B5F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091EE00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2.23</w:t>
            </w:r>
          </w:p>
        </w:tc>
        <w:tc>
          <w:tcPr>
            <w:tcW w:w="322" w:type="pct"/>
            <w:tcBorders>
              <w:top w:val="nil"/>
              <w:left w:val="nil"/>
              <w:bottom w:val="single" w:color="auto" w:sz="8" w:space="0"/>
              <w:right w:val="single" w:color="auto" w:sz="8" w:space="0"/>
            </w:tcBorders>
            <w:noWrap w:val="0"/>
            <w:vAlign w:val="center"/>
          </w:tcPr>
          <w:p w14:paraId="28B147A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1.33</w:t>
            </w:r>
          </w:p>
        </w:tc>
        <w:tc>
          <w:tcPr>
            <w:tcW w:w="282" w:type="pct"/>
            <w:tcBorders>
              <w:top w:val="nil"/>
              <w:left w:val="nil"/>
              <w:bottom w:val="single" w:color="auto" w:sz="8" w:space="0"/>
              <w:right w:val="single" w:color="auto" w:sz="8" w:space="0"/>
            </w:tcBorders>
            <w:noWrap w:val="0"/>
            <w:vAlign w:val="center"/>
          </w:tcPr>
          <w:p w14:paraId="53C526F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50E7FA9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625FD95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70E214D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9" w:type="pct"/>
            <w:tcBorders>
              <w:top w:val="nil"/>
              <w:left w:val="nil"/>
              <w:bottom w:val="single" w:color="auto" w:sz="8" w:space="0"/>
              <w:right w:val="single" w:color="auto" w:sz="8" w:space="0"/>
            </w:tcBorders>
            <w:noWrap w:val="0"/>
            <w:vAlign w:val="center"/>
          </w:tcPr>
          <w:p w14:paraId="3866B6E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B63D44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5D0A9C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B6121D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6504CC8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96" w:type="pct"/>
            <w:tcBorders>
              <w:top w:val="nil"/>
              <w:left w:val="nil"/>
              <w:bottom w:val="single" w:color="auto" w:sz="8" w:space="0"/>
              <w:right w:val="single" w:color="auto" w:sz="8" w:space="0"/>
            </w:tcBorders>
            <w:noWrap w:val="0"/>
            <w:vAlign w:val="center"/>
          </w:tcPr>
          <w:p w14:paraId="45A78E6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0.90</w:t>
            </w:r>
          </w:p>
        </w:tc>
        <w:tc>
          <w:tcPr>
            <w:tcW w:w="306" w:type="pct"/>
            <w:tcBorders>
              <w:top w:val="nil"/>
              <w:left w:val="nil"/>
              <w:bottom w:val="single" w:color="auto" w:sz="8" w:space="0"/>
              <w:right w:val="single" w:color="auto" w:sz="8" w:space="0"/>
            </w:tcBorders>
            <w:noWrap w:val="0"/>
            <w:vAlign w:val="center"/>
          </w:tcPr>
          <w:p w14:paraId="28F571A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2.23 </w:t>
            </w:r>
          </w:p>
        </w:tc>
      </w:tr>
      <w:tr w14:paraId="12ACDEB0">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7B4F5C03">
            <w:pPr>
              <w:widowControl/>
              <w:spacing w:line="3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755F9AC7">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10A03E20">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11BFADF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3E011B1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1600.58</w:t>
            </w:r>
          </w:p>
        </w:tc>
        <w:tc>
          <w:tcPr>
            <w:tcW w:w="322" w:type="pct"/>
            <w:tcBorders>
              <w:top w:val="nil"/>
              <w:left w:val="nil"/>
              <w:bottom w:val="single" w:color="auto" w:sz="8" w:space="0"/>
              <w:right w:val="single" w:color="auto" w:sz="8" w:space="0"/>
            </w:tcBorders>
            <w:noWrap w:val="0"/>
            <w:vAlign w:val="center"/>
          </w:tcPr>
          <w:p w14:paraId="1C8F65F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1388.27</w:t>
            </w:r>
          </w:p>
        </w:tc>
        <w:tc>
          <w:tcPr>
            <w:tcW w:w="282" w:type="pct"/>
            <w:tcBorders>
              <w:top w:val="nil"/>
              <w:left w:val="nil"/>
              <w:bottom w:val="single" w:color="auto" w:sz="8" w:space="0"/>
              <w:right w:val="single" w:color="auto" w:sz="8" w:space="0"/>
            </w:tcBorders>
            <w:noWrap w:val="0"/>
            <w:vAlign w:val="center"/>
          </w:tcPr>
          <w:p w14:paraId="574373A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1E2E1F1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5729ACB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6C9182C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56.50</w:t>
            </w:r>
          </w:p>
        </w:tc>
        <w:tc>
          <w:tcPr>
            <w:tcW w:w="279" w:type="pct"/>
            <w:tcBorders>
              <w:top w:val="nil"/>
              <w:left w:val="nil"/>
              <w:bottom w:val="single" w:color="auto" w:sz="8" w:space="0"/>
              <w:right w:val="single" w:color="auto" w:sz="8" w:space="0"/>
            </w:tcBorders>
            <w:noWrap w:val="0"/>
            <w:vAlign w:val="center"/>
          </w:tcPr>
          <w:p w14:paraId="5B51A8B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F53530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0.86</w:t>
            </w:r>
          </w:p>
        </w:tc>
        <w:tc>
          <w:tcPr>
            <w:tcW w:w="282" w:type="pct"/>
            <w:tcBorders>
              <w:top w:val="nil"/>
              <w:left w:val="nil"/>
              <w:bottom w:val="single" w:color="auto" w:sz="8" w:space="0"/>
              <w:right w:val="single" w:color="auto" w:sz="8" w:space="0"/>
            </w:tcBorders>
            <w:noWrap w:val="0"/>
            <w:vAlign w:val="center"/>
          </w:tcPr>
          <w:p w14:paraId="13C6E15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1.16</w:t>
            </w:r>
          </w:p>
        </w:tc>
        <w:tc>
          <w:tcPr>
            <w:tcW w:w="282" w:type="pct"/>
            <w:tcBorders>
              <w:top w:val="nil"/>
              <w:left w:val="nil"/>
              <w:bottom w:val="single" w:color="auto" w:sz="8" w:space="0"/>
              <w:right w:val="single" w:color="auto" w:sz="8" w:space="0"/>
            </w:tcBorders>
            <w:noWrap w:val="0"/>
            <w:vAlign w:val="center"/>
          </w:tcPr>
          <w:p w14:paraId="7B7E0FB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FD8E4C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0.77</w:t>
            </w:r>
          </w:p>
        </w:tc>
        <w:tc>
          <w:tcPr>
            <w:tcW w:w="296" w:type="pct"/>
            <w:tcBorders>
              <w:top w:val="nil"/>
              <w:left w:val="nil"/>
              <w:bottom w:val="single" w:color="auto" w:sz="8" w:space="0"/>
              <w:right w:val="single" w:color="auto" w:sz="8" w:space="0"/>
            </w:tcBorders>
            <w:noWrap w:val="0"/>
            <w:vAlign w:val="center"/>
          </w:tcPr>
          <w:p w14:paraId="107DD04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153.02</w:t>
            </w:r>
          </w:p>
        </w:tc>
        <w:tc>
          <w:tcPr>
            <w:tcW w:w="306" w:type="pct"/>
            <w:tcBorders>
              <w:top w:val="nil"/>
              <w:left w:val="nil"/>
              <w:bottom w:val="single" w:color="auto" w:sz="8" w:space="0"/>
              <w:right w:val="single" w:color="auto" w:sz="8" w:space="0"/>
            </w:tcBorders>
            <w:noWrap w:val="0"/>
            <w:vAlign w:val="center"/>
          </w:tcPr>
          <w:p w14:paraId="3DF6CCA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1600.58 </w:t>
            </w:r>
          </w:p>
        </w:tc>
      </w:tr>
      <w:tr w14:paraId="0A0A5E50">
        <w:tblPrEx>
          <w:tblCellMar>
            <w:top w:w="0" w:type="dxa"/>
            <w:left w:w="108" w:type="dxa"/>
            <w:bottom w:w="0" w:type="dxa"/>
            <w:right w:w="108" w:type="dxa"/>
          </w:tblCellMar>
        </w:tblPrEx>
        <w:trPr>
          <w:trHeight w:val="300" w:hRule="atLeast"/>
        </w:trPr>
        <w:tc>
          <w:tcPr>
            <w:tcW w:w="281" w:type="pct"/>
            <w:vMerge w:val="restart"/>
            <w:tcBorders>
              <w:top w:val="nil"/>
              <w:left w:val="single" w:color="auto" w:sz="8" w:space="0"/>
              <w:bottom w:val="single" w:color="000000" w:sz="8" w:space="0"/>
              <w:right w:val="single" w:color="auto" w:sz="8" w:space="0"/>
            </w:tcBorders>
            <w:noWrap w:val="0"/>
            <w:vAlign w:val="center"/>
          </w:tcPr>
          <w:p w14:paraId="59FD3EB9">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经开区（大兴部分）</w:t>
            </w:r>
          </w:p>
        </w:tc>
        <w:tc>
          <w:tcPr>
            <w:tcW w:w="281" w:type="pct"/>
            <w:tcBorders>
              <w:top w:val="nil"/>
              <w:left w:val="single" w:color="auto" w:sz="8" w:space="0"/>
              <w:bottom w:val="single" w:color="000000" w:sz="8" w:space="0"/>
              <w:right w:val="single" w:color="auto" w:sz="8" w:space="0"/>
            </w:tcBorders>
            <w:noWrap w:val="0"/>
            <w:vAlign w:val="center"/>
          </w:tcPr>
          <w:p w14:paraId="142F852E">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合计</w:t>
            </w:r>
          </w:p>
        </w:tc>
        <w:tc>
          <w:tcPr>
            <w:tcW w:w="282" w:type="pct"/>
            <w:tcBorders>
              <w:top w:val="nil"/>
              <w:left w:val="nil"/>
              <w:bottom w:val="single" w:color="auto" w:sz="8" w:space="0"/>
              <w:right w:val="single" w:color="auto" w:sz="8" w:space="0"/>
            </w:tcBorders>
            <w:noWrap w:val="0"/>
            <w:vAlign w:val="top"/>
          </w:tcPr>
          <w:p w14:paraId="70743B6C">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21E2613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13187.56</w:t>
            </w:r>
          </w:p>
        </w:tc>
        <w:tc>
          <w:tcPr>
            <w:tcW w:w="384" w:type="pct"/>
            <w:tcBorders>
              <w:top w:val="nil"/>
              <w:left w:val="nil"/>
              <w:bottom w:val="single" w:color="auto" w:sz="8" w:space="0"/>
              <w:right w:val="single" w:color="auto" w:sz="8" w:space="0"/>
            </w:tcBorders>
            <w:noWrap w:val="0"/>
            <w:vAlign w:val="center"/>
          </w:tcPr>
          <w:p w14:paraId="627BB4B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2091.79</w:t>
            </w:r>
          </w:p>
        </w:tc>
        <w:tc>
          <w:tcPr>
            <w:tcW w:w="322" w:type="pct"/>
            <w:tcBorders>
              <w:top w:val="nil"/>
              <w:left w:val="nil"/>
              <w:bottom w:val="single" w:color="auto" w:sz="8" w:space="0"/>
              <w:right w:val="single" w:color="auto" w:sz="8" w:space="0"/>
            </w:tcBorders>
            <w:noWrap w:val="0"/>
            <w:vAlign w:val="center"/>
          </w:tcPr>
          <w:p w14:paraId="155FD43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1674.36</w:t>
            </w:r>
          </w:p>
        </w:tc>
        <w:tc>
          <w:tcPr>
            <w:tcW w:w="282" w:type="pct"/>
            <w:tcBorders>
              <w:top w:val="nil"/>
              <w:left w:val="nil"/>
              <w:bottom w:val="single" w:color="auto" w:sz="8" w:space="0"/>
              <w:right w:val="single" w:color="auto" w:sz="8" w:space="0"/>
            </w:tcBorders>
            <w:noWrap w:val="0"/>
            <w:vAlign w:val="center"/>
          </w:tcPr>
          <w:p w14:paraId="7F61778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1195736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0C964E0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59B6D28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41.24</w:t>
            </w:r>
          </w:p>
        </w:tc>
        <w:tc>
          <w:tcPr>
            <w:tcW w:w="279" w:type="pct"/>
            <w:tcBorders>
              <w:top w:val="nil"/>
              <w:left w:val="nil"/>
              <w:bottom w:val="single" w:color="auto" w:sz="8" w:space="0"/>
              <w:right w:val="single" w:color="auto" w:sz="8" w:space="0"/>
            </w:tcBorders>
            <w:noWrap w:val="0"/>
            <w:vAlign w:val="center"/>
          </w:tcPr>
          <w:p w14:paraId="7B72B14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7C8E264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3.24</w:t>
            </w:r>
          </w:p>
        </w:tc>
        <w:tc>
          <w:tcPr>
            <w:tcW w:w="282" w:type="pct"/>
            <w:tcBorders>
              <w:top w:val="nil"/>
              <w:left w:val="nil"/>
              <w:bottom w:val="single" w:color="auto" w:sz="8" w:space="0"/>
              <w:right w:val="single" w:color="auto" w:sz="8" w:space="0"/>
            </w:tcBorders>
            <w:noWrap w:val="0"/>
            <w:vAlign w:val="center"/>
          </w:tcPr>
          <w:p w14:paraId="06C943D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3.10</w:t>
            </w:r>
          </w:p>
        </w:tc>
        <w:tc>
          <w:tcPr>
            <w:tcW w:w="282" w:type="pct"/>
            <w:tcBorders>
              <w:top w:val="nil"/>
              <w:left w:val="nil"/>
              <w:bottom w:val="single" w:color="auto" w:sz="8" w:space="0"/>
              <w:right w:val="single" w:color="auto" w:sz="8" w:space="0"/>
            </w:tcBorders>
            <w:noWrap w:val="0"/>
            <w:vAlign w:val="center"/>
          </w:tcPr>
          <w:p w14:paraId="01D2C7E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CC699D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1.28</w:t>
            </w:r>
          </w:p>
        </w:tc>
        <w:tc>
          <w:tcPr>
            <w:tcW w:w="296" w:type="pct"/>
            <w:tcBorders>
              <w:top w:val="nil"/>
              <w:left w:val="nil"/>
              <w:bottom w:val="single" w:color="auto" w:sz="8" w:space="0"/>
              <w:right w:val="single" w:color="auto" w:sz="8" w:space="0"/>
            </w:tcBorders>
            <w:noWrap w:val="0"/>
            <w:vAlign w:val="center"/>
          </w:tcPr>
          <w:p w14:paraId="4F66520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368.57</w:t>
            </w:r>
          </w:p>
        </w:tc>
        <w:tc>
          <w:tcPr>
            <w:tcW w:w="306" w:type="pct"/>
            <w:tcBorders>
              <w:top w:val="nil"/>
              <w:left w:val="nil"/>
              <w:bottom w:val="single" w:color="auto" w:sz="8" w:space="0"/>
              <w:right w:val="single" w:color="auto" w:sz="8" w:space="0"/>
            </w:tcBorders>
            <w:noWrap w:val="0"/>
            <w:vAlign w:val="center"/>
          </w:tcPr>
          <w:p w14:paraId="7E5CCAA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2091.79 </w:t>
            </w:r>
          </w:p>
        </w:tc>
      </w:tr>
      <w:tr w14:paraId="562BC22D">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6FBAD08E">
            <w:pPr>
              <w:widowControl/>
              <w:spacing w:line="3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7E9A591C">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国有</w:t>
            </w:r>
          </w:p>
        </w:tc>
        <w:tc>
          <w:tcPr>
            <w:tcW w:w="282" w:type="pct"/>
            <w:tcBorders>
              <w:top w:val="nil"/>
              <w:left w:val="nil"/>
              <w:bottom w:val="single" w:color="auto" w:sz="8" w:space="0"/>
              <w:right w:val="single" w:color="auto" w:sz="8" w:space="0"/>
            </w:tcBorders>
            <w:noWrap w:val="0"/>
            <w:vAlign w:val="top"/>
          </w:tcPr>
          <w:p w14:paraId="628C2C77">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743910C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721EE98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950.72</w:t>
            </w:r>
          </w:p>
        </w:tc>
        <w:tc>
          <w:tcPr>
            <w:tcW w:w="322" w:type="pct"/>
            <w:tcBorders>
              <w:top w:val="nil"/>
              <w:left w:val="nil"/>
              <w:bottom w:val="single" w:color="auto" w:sz="8" w:space="0"/>
              <w:right w:val="single" w:color="auto" w:sz="8" w:space="0"/>
            </w:tcBorders>
            <w:noWrap w:val="0"/>
            <w:vAlign w:val="center"/>
          </w:tcPr>
          <w:p w14:paraId="0C8D123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771.34</w:t>
            </w:r>
          </w:p>
        </w:tc>
        <w:tc>
          <w:tcPr>
            <w:tcW w:w="282" w:type="pct"/>
            <w:tcBorders>
              <w:top w:val="nil"/>
              <w:left w:val="nil"/>
              <w:bottom w:val="single" w:color="auto" w:sz="8" w:space="0"/>
              <w:right w:val="single" w:color="auto" w:sz="8" w:space="0"/>
            </w:tcBorders>
            <w:noWrap w:val="0"/>
            <w:vAlign w:val="center"/>
          </w:tcPr>
          <w:p w14:paraId="501B02E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4DE16DC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17F7B4A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1174C72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0.17</w:t>
            </w:r>
          </w:p>
        </w:tc>
        <w:tc>
          <w:tcPr>
            <w:tcW w:w="279" w:type="pct"/>
            <w:tcBorders>
              <w:top w:val="nil"/>
              <w:left w:val="nil"/>
              <w:bottom w:val="single" w:color="auto" w:sz="8" w:space="0"/>
              <w:right w:val="single" w:color="auto" w:sz="8" w:space="0"/>
            </w:tcBorders>
            <w:noWrap w:val="0"/>
            <w:vAlign w:val="center"/>
          </w:tcPr>
          <w:p w14:paraId="10D7674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270D5D6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3.24</w:t>
            </w:r>
          </w:p>
        </w:tc>
        <w:tc>
          <w:tcPr>
            <w:tcW w:w="282" w:type="pct"/>
            <w:tcBorders>
              <w:top w:val="nil"/>
              <w:left w:val="nil"/>
              <w:bottom w:val="single" w:color="auto" w:sz="8" w:space="0"/>
              <w:right w:val="single" w:color="auto" w:sz="8" w:space="0"/>
            </w:tcBorders>
            <w:noWrap w:val="0"/>
            <w:vAlign w:val="center"/>
          </w:tcPr>
          <w:p w14:paraId="52E658C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EAACCC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1F4DBFE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0.07</w:t>
            </w:r>
          </w:p>
        </w:tc>
        <w:tc>
          <w:tcPr>
            <w:tcW w:w="296" w:type="pct"/>
            <w:tcBorders>
              <w:top w:val="nil"/>
              <w:left w:val="nil"/>
              <w:bottom w:val="single" w:color="auto" w:sz="8" w:space="0"/>
              <w:right w:val="single" w:color="auto" w:sz="8" w:space="0"/>
            </w:tcBorders>
            <w:noWrap w:val="0"/>
            <w:vAlign w:val="center"/>
          </w:tcPr>
          <w:p w14:paraId="4378408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175.90</w:t>
            </w:r>
          </w:p>
        </w:tc>
        <w:tc>
          <w:tcPr>
            <w:tcW w:w="306" w:type="pct"/>
            <w:tcBorders>
              <w:top w:val="nil"/>
              <w:left w:val="nil"/>
              <w:bottom w:val="single" w:color="auto" w:sz="8" w:space="0"/>
              <w:right w:val="single" w:color="auto" w:sz="8" w:space="0"/>
            </w:tcBorders>
            <w:noWrap w:val="0"/>
            <w:vAlign w:val="center"/>
          </w:tcPr>
          <w:p w14:paraId="6798ECB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950.72 </w:t>
            </w:r>
          </w:p>
        </w:tc>
      </w:tr>
      <w:tr w14:paraId="6EE79A15">
        <w:tblPrEx>
          <w:tblCellMar>
            <w:top w:w="0" w:type="dxa"/>
            <w:left w:w="108" w:type="dxa"/>
            <w:bottom w:w="0" w:type="dxa"/>
            <w:right w:w="108" w:type="dxa"/>
          </w:tblCellMar>
        </w:tblPrEx>
        <w:trPr>
          <w:trHeight w:val="300" w:hRule="atLeast"/>
        </w:trPr>
        <w:tc>
          <w:tcPr>
            <w:tcW w:w="281" w:type="pct"/>
            <w:vMerge w:val="continue"/>
            <w:tcBorders>
              <w:top w:val="nil"/>
              <w:left w:val="single" w:color="auto" w:sz="8" w:space="0"/>
              <w:bottom w:val="single" w:color="000000" w:sz="8" w:space="0"/>
              <w:right w:val="single" w:color="auto" w:sz="8" w:space="0"/>
            </w:tcBorders>
            <w:noWrap w:val="0"/>
            <w:vAlign w:val="center"/>
          </w:tcPr>
          <w:p w14:paraId="0F329EF8">
            <w:pPr>
              <w:widowControl/>
              <w:spacing w:line="340" w:lineRule="exact"/>
              <w:ind w:firstLine="0" w:firstLineChars="0"/>
              <w:jc w:val="left"/>
              <w:rPr>
                <w:rFonts w:hint="eastAsia" w:ascii="仿宋_GB2312" w:hAnsi="仿宋_GB2312" w:eastAsia="仿宋_GB2312" w:cs="仿宋_GB2312"/>
                <w:b/>
                <w:bCs/>
                <w:color w:val="000000"/>
                <w:kern w:val="0"/>
                <w:sz w:val="16"/>
                <w:szCs w:val="16"/>
                <w:highlight w:val="none"/>
              </w:rPr>
            </w:pPr>
          </w:p>
        </w:tc>
        <w:tc>
          <w:tcPr>
            <w:tcW w:w="281" w:type="pct"/>
            <w:tcBorders>
              <w:top w:val="nil"/>
              <w:left w:val="single" w:color="auto" w:sz="8" w:space="0"/>
              <w:bottom w:val="single" w:color="000000" w:sz="8" w:space="0"/>
              <w:right w:val="single" w:color="auto" w:sz="8" w:space="0"/>
            </w:tcBorders>
            <w:noWrap w:val="0"/>
            <w:vAlign w:val="center"/>
          </w:tcPr>
          <w:p w14:paraId="683453D0">
            <w:pPr>
              <w:widowControl/>
              <w:spacing w:line="340" w:lineRule="exact"/>
              <w:ind w:firstLine="0" w:firstLineChars="0"/>
              <w:jc w:val="center"/>
              <w:rPr>
                <w:rFonts w:hint="eastAsia" w:ascii="仿宋_GB2312" w:hAnsi="仿宋_GB2312" w:eastAsia="仿宋_GB2312" w:cs="仿宋_GB2312"/>
                <w:b/>
                <w:bCs/>
                <w:color w:val="000000"/>
                <w:kern w:val="0"/>
                <w:sz w:val="16"/>
                <w:szCs w:val="16"/>
                <w:highlight w:val="none"/>
              </w:rPr>
            </w:pPr>
            <w:r>
              <w:rPr>
                <w:rFonts w:hint="eastAsia" w:ascii="仿宋_GB2312" w:hAnsi="仿宋_GB2312" w:eastAsia="仿宋_GB2312" w:cs="仿宋_GB2312"/>
                <w:b/>
                <w:bCs/>
                <w:color w:val="000000"/>
                <w:kern w:val="0"/>
                <w:sz w:val="16"/>
                <w:szCs w:val="16"/>
                <w:highlight w:val="none"/>
              </w:rPr>
              <w:t>集体</w:t>
            </w:r>
          </w:p>
        </w:tc>
        <w:tc>
          <w:tcPr>
            <w:tcW w:w="282" w:type="pct"/>
            <w:tcBorders>
              <w:top w:val="nil"/>
              <w:left w:val="nil"/>
              <w:bottom w:val="single" w:color="auto" w:sz="8" w:space="0"/>
              <w:right w:val="single" w:color="auto" w:sz="8" w:space="0"/>
            </w:tcBorders>
            <w:noWrap w:val="0"/>
            <w:vAlign w:val="top"/>
          </w:tcPr>
          <w:p w14:paraId="3E47F18F">
            <w:pPr>
              <w:widowControl/>
              <w:spacing w:line="320" w:lineRule="exact"/>
              <w:ind w:firstLine="0" w:firstLineChars="0"/>
              <w:jc w:val="center"/>
              <w:rPr>
                <w:rFonts w:hint="eastAsia" w:ascii="仿宋_GB2312" w:hAnsi="仿宋_GB2312" w:eastAsia="仿宋_GB2312" w:cs="仿宋_GB2312"/>
                <w:color w:val="000000"/>
                <w:kern w:val="0"/>
                <w:sz w:val="16"/>
                <w:szCs w:val="16"/>
                <w:highlight w:val="none"/>
              </w:rPr>
            </w:pPr>
            <w:r>
              <w:rPr>
                <w:rFonts w:hint="eastAsia" w:ascii="仿宋_GB2312" w:hAnsi="仿宋_GB2312" w:eastAsia="仿宋_GB2312" w:cs="仿宋_GB2312"/>
                <w:color w:val="000000"/>
                <w:kern w:val="0"/>
                <w:sz w:val="16"/>
                <w:szCs w:val="16"/>
                <w:highlight w:val="none"/>
              </w:rPr>
              <w:t>人工</w:t>
            </w:r>
          </w:p>
        </w:tc>
        <w:tc>
          <w:tcPr>
            <w:tcW w:w="339" w:type="pct"/>
            <w:tcBorders>
              <w:top w:val="nil"/>
              <w:left w:val="nil"/>
              <w:bottom w:val="single" w:color="auto" w:sz="8" w:space="0"/>
              <w:right w:val="single" w:color="auto" w:sz="8" w:space="0"/>
            </w:tcBorders>
            <w:noWrap w:val="0"/>
            <w:vAlign w:val="center"/>
          </w:tcPr>
          <w:p w14:paraId="642971F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4" w:type="pct"/>
            <w:tcBorders>
              <w:top w:val="nil"/>
              <w:left w:val="nil"/>
              <w:bottom w:val="single" w:color="auto" w:sz="8" w:space="0"/>
              <w:right w:val="single" w:color="auto" w:sz="8" w:space="0"/>
            </w:tcBorders>
            <w:noWrap w:val="0"/>
            <w:vAlign w:val="center"/>
          </w:tcPr>
          <w:p w14:paraId="336C636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1141.07</w:t>
            </w:r>
          </w:p>
        </w:tc>
        <w:tc>
          <w:tcPr>
            <w:tcW w:w="322" w:type="pct"/>
            <w:tcBorders>
              <w:top w:val="nil"/>
              <w:left w:val="nil"/>
              <w:bottom w:val="single" w:color="auto" w:sz="8" w:space="0"/>
              <w:right w:val="single" w:color="auto" w:sz="8" w:space="0"/>
            </w:tcBorders>
            <w:noWrap w:val="0"/>
            <w:vAlign w:val="center"/>
          </w:tcPr>
          <w:p w14:paraId="5E1BEB3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903.02</w:t>
            </w:r>
          </w:p>
        </w:tc>
        <w:tc>
          <w:tcPr>
            <w:tcW w:w="282" w:type="pct"/>
            <w:tcBorders>
              <w:top w:val="nil"/>
              <w:left w:val="nil"/>
              <w:bottom w:val="single" w:color="auto" w:sz="8" w:space="0"/>
              <w:right w:val="single" w:color="auto" w:sz="8" w:space="0"/>
            </w:tcBorders>
            <w:noWrap w:val="0"/>
            <w:vAlign w:val="center"/>
          </w:tcPr>
          <w:p w14:paraId="4FED177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3" w:type="pct"/>
            <w:tcBorders>
              <w:top w:val="nil"/>
              <w:left w:val="nil"/>
              <w:bottom w:val="single" w:color="auto" w:sz="8" w:space="0"/>
              <w:right w:val="single" w:color="auto" w:sz="8" w:space="0"/>
            </w:tcBorders>
            <w:noWrap w:val="0"/>
            <w:vAlign w:val="center"/>
          </w:tcPr>
          <w:p w14:paraId="2C41E1D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62" w:type="pct"/>
            <w:tcBorders>
              <w:top w:val="nil"/>
              <w:left w:val="nil"/>
              <w:bottom w:val="single" w:color="auto" w:sz="8" w:space="0"/>
              <w:right w:val="single" w:color="auto" w:sz="8" w:space="0"/>
            </w:tcBorders>
            <w:noWrap w:val="0"/>
            <w:vAlign w:val="center"/>
          </w:tcPr>
          <w:p w14:paraId="3D2A02E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4" w:type="pct"/>
            <w:tcBorders>
              <w:top w:val="nil"/>
              <w:left w:val="nil"/>
              <w:bottom w:val="single" w:color="auto" w:sz="8" w:space="0"/>
              <w:right w:val="single" w:color="auto" w:sz="8" w:space="0"/>
            </w:tcBorders>
            <w:noWrap w:val="0"/>
            <w:vAlign w:val="center"/>
          </w:tcPr>
          <w:p w14:paraId="02CFC44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41.07</w:t>
            </w:r>
          </w:p>
        </w:tc>
        <w:tc>
          <w:tcPr>
            <w:tcW w:w="279" w:type="pct"/>
            <w:tcBorders>
              <w:top w:val="nil"/>
              <w:left w:val="nil"/>
              <w:bottom w:val="single" w:color="auto" w:sz="8" w:space="0"/>
              <w:right w:val="single" w:color="auto" w:sz="8" w:space="0"/>
            </w:tcBorders>
            <w:noWrap w:val="0"/>
            <w:vAlign w:val="center"/>
          </w:tcPr>
          <w:p w14:paraId="64341F4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531829E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4B92036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3.10</w:t>
            </w:r>
          </w:p>
        </w:tc>
        <w:tc>
          <w:tcPr>
            <w:tcW w:w="282" w:type="pct"/>
            <w:tcBorders>
              <w:top w:val="nil"/>
              <w:left w:val="nil"/>
              <w:bottom w:val="single" w:color="auto" w:sz="8" w:space="0"/>
              <w:right w:val="single" w:color="auto" w:sz="8" w:space="0"/>
            </w:tcBorders>
            <w:noWrap w:val="0"/>
            <w:vAlign w:val="center"/>
          </w:tcPr>
          <w:p w14:paraId="1447A50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82" w:type="pct"/>
            <w:tcBorders>
              <w:top w:val="nil"/>
              <w:left w:val="nil"/>
              <w:bottom w:val="single" w:color="auto" w:sz="8" w:space="0"/>
              <w:right w:val="single" w:color="auto" w:sz="8" w:space="0"/>
            </w:tcBorders>
            <w:noWrap w:val="0"/>
            <w:vAlign w:val="center"/>
          </w:tcPr>
          <w:p w14:paraId="0294E36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1.21</w:t>
            </w:r>
          </w:p>
        </w:tc>
        <w:tc>
          <w:tcPr>
            <w:tcW w:w="296" w:type="pct"/>
            <w:tcBorders>
              <w:top w:val="nil"/>
              <w:left w:val="nil"/>
              <w:bottom w:val="single" w:color="auto" w:sz="8" w:space="0"/>
              <w:right w:val="single" w:color="auto" w:sz="8" w:space="0"/>
            </w:tcBorders>
            <w:noWrap w:val="0"/>
            <w:vAlign w:val="center"/>
          </w:tcPr>
          <w:p w14:paraId="593298E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192.67</w:t>
            </w:r>
          </w:p>
        </w:tc>
        <w:tc>
          <w:tcPr>
            <w:tcW w:w="306" w:type="pct"/>
            <w:tcBorders>
              <w:top w:val="nil"/>
              <w:left w:val="nil"/>
              <w:bottom w:val="single" w:color="auto" w:sz="8" w:space="0"/>
              <w:right w:val="single" w:color="auto" w:sz="8" w:space="0"/>
            </w:tcBorders>
            <w:noWrap w:val="0"/>
            <w:vAlign w:val="center"/>
          </w:tcPr>
          <w:p w14:paraId="700BAF1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xml:space="preserve">1141.07 </w:t>
            </w:r>
          </w:p>
        </w:tc>
      </w:tr>
    </w:tbl>
    <w:p w14:paraId="1FA9E83E">
      <w:pPr>
        <w:ind w:firstLine="560"/>
        <w:rPr>
          <w:color w:val="000000"/>
          <w:highlight w:val="none"/>
          <w:lang w:bidi="ar"/>
        </w:rPr>
      </w:pPr>
    </w:p>
    <w:p w14:paraId="0E0EFAFB">
      <w:pPr>
        <w:pStyle w:val="5"/>
        <w:pageBreakBefore w:val="0"/>
        <w:widowControl w:val="0"/>
        <w:kinsoku/>
        <w:wordWrap/>
        <w:overflowPunct/>
        <w:topLinePunct w:val="0"/>
        <w:autoSpaceDE/>
        <w:autoSpaceDN/>
        <w:bidi w:val="0"/>
        <w:adjustRightInd/>
        <w:snapToGrid/>
        <w:spacing w:before="0" w:after="0" w:line="560" w:lineRule="exact"/>
        <w:ind w:left="0" w:leftChars="0" w:firstLine="0" w:firstLineChars="0"/>
        <w:jc w:val="left"/>
        <w:textAlignment w:val="auto"/>
        <w:rPr>
          <w:rFonts w:hint="eastAsia" w:ascii="黑体" w:hAnsi="黑体" w:eastAsia="黑体" w:cs="黑体"/>
          <w:b w:val="0"/>
          <w:bCs w:val="0"/>
          <w:color w:val="000000"/>
          <w:kern w:val="2"/>
          <w:sz w:val="32"/>
          <w:szCs w:val="32"/>
          <w:highlight w:val="none"/>
          <w:lang w:val="en-US" w:eastAsia="zh-CN" w:bidi="ar"/>
        </w:rPr>
      </w:pPr>
      <w:r>
        <w:rPr>
          <w:rFonts w:hint="eastAsia" w:ascii="黑体" w:hAnsi="黑体" w:eastAsia="黑体" w:cs="黑体"/>
          <w:b w:val="0"/>
          <w:bCs w:val="0"/>
          <w:color w:val="000000"/>
          <w:kern w:val="2"/>
          <w:sz w:val="32"/>
          <w:szCs w:val="32"/>
          <w:highlight w:val="none"/>
          <w:lang w:val="en-US" w:eastAsia="zh-CN" w:bidi="ar"/>
        </w:rPr>
        <w:t>附表4</w:t>
      </w:r>
    </w:p>
    <w:p w14:paraId="7ED87067">
      <w:pPr>
        <w:pageBreakBefore w:val="0"/>
        <w:kinsoku/>
        <w:wordWrap/>
        <w:overflowPunct/>
        <w:topLinePunct w:val="0"/>
        <w:autoSpaceDE/>
        <w:autoSpaceDN/>
        <w:bidi w:val="0"/>
        <w:adjustRightInd/>
        <w:snapToGrid/>
        <w:spacing w:line="560" w:lineRule="exact"/>
        <w:rPr>
          <w:rFonts w:hint="eastAsia"/>
          <w:highlight w:val="none"/>
        </w:rPr>
      </w:pPr>
    </w:p>
    <w:p w14:paraId="248C4579">
      <w:pPr>
        <w:pStyle w:val="5"/>
        <w:pageBreakBefore w:val="0"/>
        <w:kinsoku/>
        <w:wordWrap/>
        <w:overflowPunct/>
        <w:topLinePunct w:val="0"/>
        <w:autoSpaceDE/>
        <w:autoSpaceDN/>
        <w:bidi w:val="0"/>
        <w:adjustRightInd/>
        <w:snapToGrid/>
        <w:spacing w:before="0" w:after="0" w:line="560" w:lineRule="exact"/>
        <w:ind w:left="0" w:leftChars="0" w:firstLine="0" w:firstLineChars="0"/>
        <w:jc w:val="center"/>
        <w:rPr>
          <w:rFonts w:hint="eastAsia" w:ascii="方正小标宋简体" w:hAnsi="方正小标宋简体" w:eastAsia="方正小标宋简体" w:cs="方正小标宋简体"/>
          <w:b w:val="0"/>
          <w:bCs w:val="0"/>
          <w:color w:val="000000"/>
          <w:kern w:val="2"/>
          <w:sz w:val="44"/>
          <w:szCs w:val="44"/>
          <w:highlight w:val="none"/>
          <w:lang w:val="en-US" w:eastAsia="zh-CN" w:bidi="ar"/>
        </w:rPr>
      </w:pPr>
      <w:r>
        <w:rPr>
          <w:rFonts w:hint="eastAsia" w:ascii="方正小标宋简体" w:hAnsi="方正小标宋简体" w:eastAsia="方正小标宋简体" w:cs="方正小标宋简体"/>
          <w:b w:val="0"/>
          <w:bCs w:val="0"/>
          <w:color w:val="000000"/>
          <w:kern w:val="2"/>
          <w:sz w:val="44"/>
          <w:szCs w:val="44"/>
          <w:highlight w:val="none"/>
          <w:lang w:val="en-US" w:eastAsia="zh-CN" w:bidi="ar"/>
        </w:rPr>
        <w:t>林地按森林类别现状统计表</w:t>
      </w:r>
    </w:p>
    <w:p w14:paraId="65CBE906">
      <w:pPr>
        <w:pageBreakBefore w:val="0"/>
        <w:kinsoku/>
        <w:wordWrap/>
        <w:overflowPunct/>
        <w:topLinePunct w:val="0"/>
        <w:autoSpaceDE/>
        <w:autoSpaceDN/>
        <w:bidi w:val="0"/>
        <w:adjustRightInd/>
        <w:snapToGrid/>
        <w:spacing w:line="560" w:lineRule="exact"/>
        <w:rPr>
          <w:highlight w:val="none"/>
        </w:rPr>
      </w:pPr>
    </w:p>
    <w:p w14:paraId="43397CB1">
      <w:pPr>
        <w:pageBreakBefore w:val="0"/>
        <w:widowControl/>
        <w:kinsoku/>
        <w:wordWrap/>
        <w:overflowPunct/>
        <w:topLinePunct w:val="0"/>
        <w:autoSpaceDE/>
        <w:autoSpaceDN/>
        <w:bidi w:val="0"/>
        <w:adjustRightInd/>
        <w:snapToGrid/>
        <w:spacing w:line="560" w:lineRule="exact"/>
        <w:ind w:right="210" w:firstLine="0" w:firstLineChars="0"/>
        <w:jc w:val="right"/>
        <w:rPr>
          <w:rFonts w:hint="eastAsia" w:ascii="仿宋_GB2312" w:hAnsi="仿宋_GB2312" w:eastAsia="仿宋_GB2312" w:cs="仿宋_GB2312"/>
          <w:color w:val="000000"/>
          <w:kern w:val="0"/>
          <w:szCs w:val="28"/>
          <w:highlight w:val="none"/>
        </w:rPr>
      </w:pPr>
      <w:r>
        <w:rPr>
          <w:rFonts w:hint="eastAsia" w:ascii="仿宋_GB2312" w:hAnsi="仿宋_GB2312" w:eastAsia="仿宋_GB2312" w:cs="仿宋_GB2312"/>
          <w:color w:val="000000"/>
          <w:kern w:val="0"/>
          <w:szCs w:val="28"/>
          <w:highlight w:val="none"/>
        </w:rPr>
        <w:t>单位</w:t>
      </w:r>
      <w:r>
        <w:rPr>
          <w:rFonts w:hint="eastAsia" w:ascii="仿宋_GB2312" w:hAnsi="仿宋_GB2312" w:eastAsia="仿宋_GB2312" w:cs="仿宋_GB2312"/>
          <w:color w:val="000000"/>
          <w:kern w:val="0"/>
          <w:szCs w:val="28"/>
          <w:highlight w:val="none"/>
          <w:lang w:eastAsia="zh-CN"/>
        </w:rPr>
        <w:t>：</w:t>
      </w:r>
      <w:r>
        <w:rPr>
          <w:rFonts w:hint="eastAsia" w:ascii="仿宋_GB2312" w:hAnsi="仿宋_GB2312" w:eastAsia="仿宋_GB2312" w:cs="仿宋_GB2312"/>
          <w:color w:val="000000"/>
          <w:kern w:val="0"/>
          <w:szCs w:val="28"/>
          <w:highlight w:val="none"/>
        </w:rPr>
        <w:t>公顷</w:t>
      </w:r>
    </w:p>
    <w:tbl>
      <w:tblPr>
        <w:tblStyle w:val="14"/>
        <w:tblW w:w="5073" w:type="pct"/>
        <w:tblInd w:w="0" w:type="dxa"/>
        <w:tblLayout w:type="autofit"/>
        <w:tblCellMar>
          <w:top w:w="0" w:type="dxa"/>
          <w:left w:w="108" w:type="dxa"/>
          <w:bottom w:w="0" w:type="dxa"/>
          <w:right w:w="108" w:type="dxa"/>
        </w:tblCellMar>
      </w:tblPr>
      <w:tblGrid>
        <w:gridCol w:w="814"/>
        <w:gridCol w:w="707"/>
        <w:gridCol w:w="1132"/>
        <w:gridCol w:w="844"/>
        <w:gridCol w:w="926"/>
        <w:gridCol w:w="771"/>
        <w:gridCol w:w="424"/>
        <w:gridCol w:w="437"/>
        <w:gridCol w:w="883"/>
        <w:gridCol w:w="531"/>
        <w:gridCol w:w="531"/>
        <w:gridCol w:w="531"/>
        <w:gridCol w:w="531"/>
        <w:gridCol w:w="1103"/>
        <w:gridCol w:w="993"/>
        <w:gridCol w:w="1103"/>
        <w:gridCol w:w="1004"/>
        <w:gridCol w:w="994"/>
        <w:gridCol w:w="532"/>
        <w:gridCol w:w="532"/>
        <w:gridCol w:w="532"/>
        <w:gridCol w:w="532"/>
        <w:gridCol w:w="541"/>
        <w:gridCol w:w="994"/>
        <w:gridCol w:w="884"/>
        <w:gridCol w:w="884"/>
        <w:gridCol w:w="772"/>
        <w:gridCol w:w="994"/>
      </w:tblGrid>
      <w:tr w14:paraId="1DD8FD38">
        <w:tblPrEx>
          <w:tblCellMar>
            <w:top w:w="0" w:type="dxa"/>
            <w:left w:w="108" w:type="dxa"/>
            <w:bottom w:w="0" w:type="dxa"/>
            <w:right w:w="108" w:type="dxa"/>
          </w:tblCellMar>
        </w:tblPrEx>
        <w:trPr>
          <w:trHeight w:val="300" w:hRule="atLeast"/>
          <w:tblHeader/>
        </w:trPr>
        <w:tc>
          <w:tcPr>
            <w:tcW w:w="190" w:type="pct"/>
            <w:vMerge w:val="restart"/>
            <w:tcBorders>
              <w:top w:val="single" w:color="auto" w:sz="8" w:space="0"/>
              <w:left w:val="single" w:color="auto" w:sz="8" w:space="0"/>
              <w:bottom w:val="single" w:color="000000" w:sz="8" w:space="0"/>
              <w:right w:val="single" w:color="auto" w:sz="8" w:space="0"/>
            </w:tcBorders>
            <w:noWrap w:val="0"/>
            <w:vAlign w:val="center"/>
          </w:tcPr>
          <w:p w14:paraId="363C291D">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统计单位</w:t>
            </w:r>
          </w:p>
        </w:tc>
        <w:tc>
          <w:tcPr>
            <w:tcW w:w="165" w:type="pct"/>
            <w:vMerge w:val="restart"/>
            <w:tcBorders>
              <w:top w:val="single" w:color="auto" w:sz="8" w:space="0"/>
              <w:left w:val="single" w:color="auto" w:sz="8" w:space="0"/>
              <w:bottom w:val="single" w:color="000000" w:sz="8" w:space="0"/>
              <w:right w:val="single" w:color="auto" w:sz="8" w:space="0"/>
            </w:tcBorders>
            <w:noWrap w:val="0"/>
            <w:vAlign w:val="center"/>
          </w:tcPr>
          <w:p w14:paraId="02668DE7">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起源</w:t>
            </w:r>
          </w:p>
        </w:tc>
        <w:tc>
          <w:tcPr>
            <w:tcW w:w="2737" w:type="pct"/>
            <w:gridSpan w:val="15"/>
            <w:tcBorders>
              <w:top w:val="single" w:color="auto" w:sz="8" w:space="0"/>
              <w:left w:val="nil"/>
              <w:bottom w:val="single" w:color="auto" w:sz="8" w:space="0"/>
              <w:right w:val="single" w:color="000000" w:sz="8" w:space="0"/>
            </w:tcBorders>
            <w:noWrap w:val="0"/>
            <w:vAlign w:val="center"/>
          </w:tcPr>
          <w:p w14:paraId="0AF93AF9">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公益林地</w:t>
            </w:r>
          </w:p>
        </w:tc>
        <w:tc>
          <w:tcPr>
            <w:tcW w:w="1908" w:type="pct"/>
            <w:gridSpan w:val="11"/>
            <w:tcBorders>
              <w:top w:val="single" w:color="auto" w:sz="8" w:space="0"/>
              <w:left w:val="nil"/>
              <w:bottom w:val="single" w:color="auto" w:sz="8" w:space="0"/>
              <w:right w:val="single" w:color="000000" w:sz="8" w:space="0"/>
            </w:tcBorders>
            <w:noWrap w:val="0"/>
            <w:vAlign w:val="center"/>
          </w:tcPr>
          <w:p w14:paraId="502300E8">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商品林地</w:t>
            </w:r>
          </w:p>
        </w:tc>
      </w:tr>
      <w:tr w14:paraId="69890A32">
        <w:tblPrEx>
          <w:tblCellMar>
            <w:top w:w="0" w:type="dxa"/>
            <w:left w:w="108" w:type="dxa"/>
            <w:bottom w:w="0" w:type="dxa"/>
            <w:right w:w="108" w:type="dxa"/>
          </w:tblCellMar>
        </w:tblPrEx>
        <w:trPr>
          <w:trHeight w:val="300" w:hRule="atLeast"/>
          <w:tblHeader/>
        </w:trPr>
        <w:tc>
          <w:tcPr>
            <w:tcW w:w="190" w:type="pct"/>
            <w:vMerge w:val="continue"/>
            <w:tcBorders>
              <w:top w:val="single" w:color="auto" w:sz="8" w:space="0"/>
              <w:left w:val="single" w:color="auto" w:sz="8" w:space="0"/>
              <w:bottom w:val="single" w:color="000000" w:sz="8" w:space="0"/>
              <w:right w:val="single" w:color="auto" w:sz="8" w:space="0"/>
            </w:tcBorders>
            <w:noWrap w:val="0"/>
            <w:vAlign w:val="center"/>
          </w:tcPr>
          <w:p w14:paraId="1447011E">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65" w:type="pct"/>
            <w:vMerge w:val="continue"/>
            <w:tcBorders>
              <w:top w:val="single" w:color="auto" w:sz="8" w:space="0"/>
              <w:left w:val="single" w:color="auto" w:sz="8" w:space="0"/>
              <w:bottom w:val="single" w:color="000000" w:sz="8" w:space="0"/>
              <w:right w:val="single" w:color="auto" w:sz="8" w:space="0"/>
            </w:tcBorders>
            <w:noWrap w:val="0"/>
            <w:vAlign w:val="center"/>
          </w:tcPr>
          <w:p w14:paraId="0F0B93A1">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64" w:type="pct"/>
            <w:vMerge w:val="restart"/>
            <w:tcBorders>
              <w:top w:val="nil"/>
              <w:left w:val="single" w:color="auto" w:sz="8" w:space="0"/>
              <w:bottom w:val="single" w:color="000000" w:sz="8" w:space="0"/>
              <w:right w:val="single" w:color="auto" w:sz="8" w:space="0"/>
            </w:tcBorders>
            <w:noWrap w:val="0"/>
            <w:vAlign w:val="center"/>
          </w:tcPr>
          <w:p w14:paraId="428B8271">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合计</w:t>
            </w:r>
          </w:p>
        </w:tc>
        <w:tc>
          <w:tcPr>
            <w:tcW w:w="999" w:type="pct"/>
            <w:gridSpan w:val="6"/>
            <w:tcBorders>
              <w:top w:val="single" w:color="auto" w:sz="8" w:space="0"/>
              <w:left w:val="nil"/>
              <w:bottom w:val="single" w:color="auto" w:sz="8" w:space="0"/>
              <w:right w:val="single" w:color="000000" w:sz="8" w:space="0"/>
            </w:tcBorders>
            <w:noWrap w:val="0"/>
            <w:vAlign w:val="center"/>
          </w:tcPr>
          <w:p w14:paraId="0C58ED53">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国家级公益林地</w:t>
            </w:r>
          </w:p>
        </w:tc>
        <w:tc>
          <w:tcPr>
            <w:tcW w:w="495" w:type="pct"/>
            <w:gridSpan w:val="4"/>
            <w:tcBorders>
              <w:top w:val="single" w:color="auto" w:sz="8" w:space="0"/>
              <w:left w:val="nil"/>
              <w:bottom w:val="single" w:color="auto" w:sz="8" w:space="0"/>
              <w:right w:val="single" w:color="000000" w:sz="8" w:space="0"/>
            </w:tcBorders>
            <w:noWrap w:val="0"/>
            <w:vAlign w:val="center"/>
          </w:tcPr>
          <w:p w14:paraId="5C8374D4">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市级公益林地</w:t>
            </w:r>
          </w:p>
        </w:tc>
        <w:tc>
          <w:tcPr>
            <w:tcW w:w="979" w:type="pct"/>
            <w:gridSpan w:val="4"/>
            <w:tcBorders>
              <w:top w:val="single" w:color="auto" w:sz="8" w:space="0"/>
              <w:left w:val="nil"/>
              <w:bottom w:val="single" w:color="auto" w:sz="8" w:space="0"/>
              <w:right w:val="single" w:color="000000" w:sz="8" w:space="0"/>
            </w:tcBorders>
            <w:noWrap w:val="0"/>
            <w:vAlign w:val="center"/>
          </w:tcPr>
          <w:p w14:paraId="56279C63">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其他地方公益林地</w:t>
            </w:r>
          </w:p>
        </w:tc>
        <w:tc>
          <w:tcPr>
            <w:tcW w:w="231" w:type="pct"/>
            <w:vMerge w:val="restart"/>
            <w:tcBorders>
              <w:top w:val="nil"/>
              <w:left w:val="single" w:color="auto" w:sz="8" w:space="0"/>
              <w:bottom w:val="single" w:color="000000" w:sz="8" w:space="0"/>
              <w:right w:val="single" w:color="auto" w:sz="8" w:space="0"/>
            </w:tcBorders>
            <w:noWrap w:val="0"/>
            <w:vAlign w:val="center"/>
          </w:tcPr>
          <w:p w14:paraId="615F2447">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合计</w:t>
            </w:r>
          </w:p>
        </w:tc>
        <w:tc>
          <w:tcPr>
            <w:tcW w:w="622" w:type="pct"/>
            <w:gridSpan w:val="5"/>
            <w:tcBorders>
              <w:top w:val="single" w:color="auto" w:sz="8" w:space="0"/>
              <w:left w:val="nil"/>
              <w:bottom w:val="single" w:color="auto" w:sz="8" w:space="0"/>
              <w:right w:val="single" w:color="000000" w:sz="8" w:space="0"/>
            </w:tcBorders>
            <w:noWrap w:val="0"/>
            <w:vAlign w:val="center"/>
          </w:tcPr>
          <w:p w14:paraId="6A905703">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重点商品林地</w:t>
            </w:r>
          </w:p>
        </w:tc>
        <w:tc>
          <w:tcPr>
            <w:tcW w:w="1055" w:type="pct"/>
            <w:gridSpan w:val="5"/>
            <w:tcBorders>
              <w:top w:val="single" w:color="auto" w:sz="8" w:space="0"/>
              <w:left w:val="nil"/>
              <w:bottom w:val="single" w:color="auto" w:sz="8" w:space="0"/>
              <w:right w:val="single" w:color="000000" w:sz="8" w:space="0"/>
            </w:tcBorders>
            <w:noWrap w:val="0"/>
            <w:vAlign w:val="center"/>
          </w:tcPr>
          <w:p w14:paraId="1C2BA1ED">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一般商品林地</w:t>
            </w:r>
          </w:p>
        </w:tc>
      </w:tr>
      <w:tr w14:paraId="777622B3">
        <w:tblPrEx>
          <w:tblCellMar>
            <w:top w:w="0" w:type="dxa"/>
            <w:left w:w="108" w:type="dxa"/>
            <w:bottom w:w="0" w:type="dxa"/>
            <w:right w:w="108" w:type="dxa"/>
          </w:tblCellMar>
        </w:tblPrEx>
        <w:trPr>
          <w:trHeight w:val="540" w:hRule="atLeast"/>
          <w:tblHeader/>
        </w:trPr>
        <w:tc>
          <w:tcPr>
            <w:tcW w:w="190" w:type="pct"/>
            <w:vMerge w:val="continue"/>
            <w:tcBorders>
              <w:top w:val="single" w:color="auto" w:sz="8" w:space="0"/>
              <w:left w:val="single" w:color="auto" w:sz="8" w:space="0"/>
              <w:bottom w:val="single" w:color="000000" w:sz="8" w:space="0"/>
              <w:right w:val="single" w:color="auto" w:sz="8" w:space="0"/>
            </w:tcBorders>
            <w:noWrap w:val="0"/>
            <w:vAlign w:val="center"/>
          </w:tcPr>
          <w:p w14:paraId="3C7C8EF8">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65" w:type="pct"/>
            <w:vMerge w:val="continue"/>
            <w:tcBorders>
              <w:top w:val="single" w:color="auto" w:sz="8" w:space="0"/>
              <w:left w:val="single" w:color="auto" w:sz="8" w:space="0"/>
              <w:bottom w:val="single" w:color="000000" w:sz="8" w:space="0"/>
              <w:right w:val="single" w:color="auto" w:sz="8" w:space="0"/>
            </w:tcBorders>
            <w:noWrap w:val="0"/>
            <w:vAlign w:val="center"/>
          </w:tcPr>
          <w:p w14:paraId="06CA05EF">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64" w:type="pct"/>
            <w:vMerge w:val="continue"/>
            <w:tcBorders>
              <w:top w:val="nil"/>
              <w:left w:val="single" w:color="auto" w:sz="8" w:space="0"/>
              <w:bottom w:val="single" w:color="000000" w:sz="8" w:space="0"/>
              <w:right w:val="single" w:color="auto" w:sz="8" w:space="0"/>
            </w:tcBorders>
            <w:noWrap w:val="0"/>
            <w:vAlign w:val="center"/>
          </w:tcPr>
          <w:p w14:paraId="4D3090D8">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97" w:type="pct"/>
            <w:vMerge w:val="restart"/>
            <w:tcBorders>
              <w:top w:val="nil"/>
              <w:left w:val="single" w:color="auto" w:sz="8" w:space="0"/>
              <w:bottom w:val="single" w:color="000000" w:sz="8" w:space="0"/>
              <w:right w:val="single" w:color="auto" w:sz="8" w:space="0"/>
            </w:tcBorders>
            <w:noWrap w:val="0"/>
            <w:textDirection w:val="tbRlV"/>
            <w:vAlign w:val="center"/>
          </w:tcPr>
          <w:p w14:paraId="7522E415">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小计</w:t>
            </w:r>
          </w:p>
        </w:tc>
        <w:tc>
          <w:tcPr>
            <w:tcW w:w="494" w:type="pct"/>
            <w:gridSpan w:val="3"/>
            <w:tcBorders>
              <w:top w:val="single" w:color="auto" w:sz="8" w:space="0"/>
              <w:left w:val="nil"/>
              <w:bottom w:val="single" w:color="auto" w:sz="8" w:space="0"/>
              <w:right w:val="single" w:color="000000" w:sz="8" w:space="0"/>
            </w:tcBorders>
            <w:noWrap w:val="0"/>
            <w:vAlign w:val="center"/>
          </w:tcPr>
          <w:p w14:paraId="3D589708">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林种</w:t>
            </w:r>
          </w:p>
        </w:tc>
        <w:tc>
          <w:tcPr>
            <w:tcW w:w="308" w:type="pct"/>
            <w:gridSpan w:val="2"/>
            <w:tcBorders>
              <w:top w:val="single" w:color="auto" w:sz="8" w:space="0"/>
              <w:left w:val="nil"/>
              <w:bottom w:val="single" w:color="auto" w:sz="8" w:space="0"/>
              <w:right w:val="single" w:color="000000" w:sz="8" w:space="0"/>
            </w:tcBorders>
            <w:noWrap w:val="0"/>
            <w:vAlign w:val="center"/>
          </w:tcPr>
          <w:p w14:paraId="4564A06C">
            <w:pPr>
              <w:widowControl/>
              <w:spacing w:line="280" w:lineRule="exact"/>
              <w:ind w:left="-84" w:leftChars="-30" w:right="-84" w:rightChars="-3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国家公益林保护等级</w:t>
            </w:r>
          </w:p>
        </w:tc>
        <w:tc>
          <w:tcPr>
            <w:tcW w:w="124" w:type="pct"/>
            <w:vMerge w:val="restart"/>
            <w:tcBorders>
              <w:top w:val="nil"/>
              <w:left w:val="single" w:color="auto" w:sz="8" w:space="0"/>
              <w:bottom w:val="single" w:color="000000" w:sz="8" w:space="0"/>
              <w:right w:val="single" w:color="auto" w:sz="8" w:space="0"/>
            </w:tcBorders>
            <w:noWrap w:val="0"/>
            <w:textDirection w:val="tbRlV"/>
            <w:vAlign w:val="center"/>
          </w:tcPr>
          <w:p w14:paraId="63409574">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小计</w:t>
            </w:r>
          </w:p>
        </w:tc>
        <w:tc>
          <w:tcPr>
            <w:tcW w:w="124" w:type="pct"/>
            <w:vMerge w:val="restart"/>
            <w:tcBorders>
              <w:top w:val="nil"/>
              <w:left w:val="single" w:color="auto" w:sz="8" w:space="0"/>
              <w:bottom w:val="single" w:color="000000" w:sz="8" w:space="0"/>
              <w:right w:val="single" w:color="auto" w:sz="8" w:space="0"/>
            </w:tcBorders>
            <w:noWrap w:val="0"/>
            <w:vAlign w:val="center"/>
          </w:tcPr>
          <w:p w14:paraId="69A0C7D8">
            <w:pPr>
              <w:widowControl/>
              <w:spacing w:line="28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防护林地</w:t>
            </w:r>
          </w:p>
        </w:tc>
        <w:tc>
          <w:tcPr>
            <w:tcW w:w="124" w:type="pct"/>
            <w:vMerge w:val="restart"/>
            <w:tcBorders>
              <w:top w:val="nil"/>
              <w:left w:val="single" w:color="auto" w:sz="8" w:space="0"/>
              <w:bottom w:val="single" w:color="000000" w:sz="8" w:space="0"/>
              <w:right w:val="single" w:color="auto" w:sz="8" w:space="0"/>
            </w:tcBorders>
            <w:noWrap w:val="0"/>
            <w:vAlign w:val="center"/>
          </w:tcPr>
          <w:p w14:paraId="15F2275A">
            <w:pPr>
              <w:widowControl/>
              <w:spacing w:line="28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特用林地</w:t>
            </w:r>
          </w:p>
        </w:tc>
        <w:tc>
          <w:tcPr>
            <w:tcW w:w="124" w:type="pct"/>
            <w:vMerge w:val="restart"/>
            <w:tcBorders>
              <w:top w:val="nil"/>
              <w:left w:val="single" w:color="auto" w:sz="8" w:space="0"/>
              <w:bottom w:val="single" w:color="000000" w:sz="8" w:space="0"/>
              <w:right w:val="single" w:color="auto" w:sz="8" w:space="0"/>
            </w:tcBorders>
            <w:noWrap w:val="0"/>
            <w:vAlign w:val="center"/>
          </w:tcPr>
          <w:p w14:paraId="2D97ACE4">
            <w:pPr>
              <w:widowControl/>
              <w:spacing w:line="28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其他林地</w:t>
            </w:r>
          </w:p>
        </w:tc>
        <w:tc>
          <w:tcPr>
            <w:tcW w:w="257" w:type="pct"/>
            <w:vMerge w:val="restart"/>
            <w:tcBorders>
              <w:top w:val="nil"/>
              <w:left w:val="single" w:color="auto" w:sz="8" w:space="0"/>
              <w:bottom w:val="single" w:color="000000" w:sz="8" w:space="0"/>
              <w:right w:val="single" w:color="auto" w:sz="8" w:space="0"/>
            </w:tcBorders>
            <w:noWrap w:val="0"/>
            <w:vAlign w:val="center"/>
          </w:tcPr>
          <w:p w14:paraId="1964F719">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小计</w:t>
            </w:r>
          </w:p>
        </w:tc>
        <w:tc>
          <w:tcPr>
            <w:tcW w:w="231" w:type="pct"/>
            <w:vMerge w:val="restart"/>
            <w:tcBorders>
              <w:top w:val="nil"/>
              <w:left w:val="single" w:color="auto" w:sz="8" w:space="0"/>
              <w:bottom w:val="single" w:color="000000" w:sz="8" w:space="0"/>
              <w:right w:val="single" w:color="auto" w:sz="8" w:space="0"/>
            </w:tcBorders>
            <w:noWrap w:val="0"/>
            <w:vAlign w:val="center"/>
          </w:tcPr>
          <w:p w14:paraId="5FD3BEB7">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防护</w:t>
            </w:r>
          </w:p>
          <w:p w14:paraId="4F859542">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林地</w:t>
            </w:r>
          </w:p>
        </w:tc>
        <w:tc>
          <w:tcPr>
            <w:tcW w:w="257" w:type="pct"/>
            <w:vMerge w:val="restart"/>
            <w:tcBorders>
              <w:top w:val="nil"/>
              <w:left w:val="single" w:color="auto" w:sz="8" w:space="0"/>
              <w:bottom w:val="single" w:color="000000" w:sz="8" w:space="0"/>
              <w:right w:val="single" w:color="auto" w:sz="8" w:space="0"/>
            </w:tcBorders>
            <w:noWrap w:val="0"/>
            <w:vAlign w:val="center"/>
          </w:tcPr>
          <w:p w14:paraId="028713B3">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特用</w:t>
            </w:r>
          </w:p>
          <w:p w14:paraId="250DC9F0">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林地</w:t>
            </w:r>
          </w:p>
        </w:tc>
        <w:tc>
          <w:tcPr>
            <w:tcW w:w="234" w:type="pct"/>
            <w:vMerge w:val="restart"/>
            <w:tcBorders>
              <w:top w:val="nil"/>
              <w:left w:val="single" w:color="auto" w:sz="8" w:space="0"/>
              <w:bottom w:val="single" w:color="000000" w:sz="8" w:space="0"/>
              <w:right w:val="single" w:color="auto" w:sz="8" w:space="0"/>
            </w:tcBorders>
            <w:noWrap w:val="0"/>
            <w:vAlign w:val="center"/>
          </w:tcPr>
          <w:p w14:paraId="23E03124">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其他</w:t>
            </w:r>
          </w:p>
          <w:p w14:paraId="5D1A9D19">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林地</w:t>
            </w:r>
          </w:p>
        </w:tc>
        <w:tc>
          <w:tcPr>
            <w:tcW w:w="231" w:type="pct"/>
            <w:vMerge w:val="continue"/>
            <w:tcBorders>
              <w:top w:val="nil"/>
              <w:left w:val="single" w:color="auto" w:sz="8" w:space="0"/>
              <w:bottom w:val="single" w:color="000000" w:sz="8" w:space="0"/>
              <w:right w:val="single" w:color="auto" w:sz="8" w:space="0"/>
            </w:tcBorders>
            <w:noWrap w:val="0"/>
            <w:vAlign w:val="center"/>
          </w:tcPr>
          <w:p w14:paraId="0667C08D">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4" w:type="pct"/>
            <w:vMerge w:val="restart"/>
            <w:tcBorders>
              <w:top w:val="nil"/>
              <w:left w:val="single" w:color="auto" w:sz="8" w:space="0"/>
              <w:bottom w:val="single" w:color="000000" w:sz="8" w:space="0"/>
              <w:right w:val="single" w:color="auto" w:sz="8" w:space="0"/>
            </w:tcBorders>
            <w:noWrap w:val="0"/>
            <w:vAlign w:val="center"/>
          </w:tcPr>
          <w:p w14:paraId="1CEDD342">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小计</w:t>
            </w:r>
          </w:p>
        </w:tc>
        <w:tc>
          <w:tcPr>
            <w:tcW w:w="124" w:type="pct"/>
            <w:vMerge w:val="restart"/>
            <w:tcBorders>
              <w:top w:val="nil"/>
              <w:left w:val="single" w:color="auto" w:sz="8" w:space="0"/>
              <w:bottom w:val="single" w:color="000000" w:sz="8" w:space="0"/>
              <w:right w:val="single" w:color="auto" w:sz="8" w:space="0"/>
            </w:tcBorders>
            <w:noWrap w:val="0"/>
            <w:vAlign w:val="center"/>
          </w:tcPr>
          <w:p w14:paraId="159F0F32">
            <w:pPr>
              <w:widowControl/>
              <w:spacing w:line="28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用材林地</w:t>
            </w:r>
          </w:p>
        </w:tc>
        <w:tc>
          <w:tcPr>
            <w:tcW w:w="124" w:type="pct"/>
            <w:vMerge w:val="restart"/>
            <w:tcBorders>
              <w:top w:val="nil"/>
              <w:left w:val="single" w:color="auto" w:sz="8" w:space="0"/>
              <w:bottom w:val="single" w:color="000000" w:sz="8" w:space="0"/>
              <w:right w:val="single" w:color="auto" w:sz="8" w:space="0"/>
            </w:tcBorders>
            <w:noWrap w:val="0"/>
            <w:vAlign w:val="center"/>
          </w:tcPr>
          <w:p w14:paraId="71E3F667">
            <w:pPr>
              <w:widowControl/>
              <w:spacing w:line="28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经济林地</w:t>
            </w:r>
          </w:p>
        </w:tc>
        <w:tc>
          <w:tcPr>
            <w:tcW w:w="124" w:type="pct"/>
            <w:vMerge w:val="restart"/>
            <w:tcBorders>
              <w:top w:val="nil"/>
              <w:left w:val="single" w:color="auto" w:sz="8" w:space="0"/>
              <w:bottom w:val="single" w:color="000000" w:sz="8" w:space="0"/>
              <w:right w:val="single" w:color="auto" w:sz="8" w:space="0"/>
            </w:tcBorders>
            <w:noWrap w:val="0"/>
            <w:vAlign w:val="center"/>
          </w:tcPr>
          <w:p w14:paraId="0521A29B">
            <w:pPr>
              <w:widowControl/>
              <w:spacing w:line="28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能源林地</w:t>
            </w:r>
          </w:p>
        </w:tc>
        <w:tc>
          <w:tcPr>
            <w:tcW w:w="126" w:type="pct"/>
            <w:vMerge w:val="restart"/>
            <w:tcBorders>
              <w:top w:val="nil"/>
              <w:left w:val="single" w:color="auto" w:sz="8" w:space="0"/>
              <w:bottom w:val="single" w:color="000000" w:sz="8" w:space="0"/>
              <w:right w:val="single" w:color="auto" w:sz="8" w:space="0"/>
            </w:tcBorders>
            <w:noWrap w:val="0"/>
            <w:vAlign w:val="center"/>
          </w:tcPr>
          <w:p w14:paraId="58DE83F2">
            <w:pPr>
              <w:widowControl/>
              <w:spacing w:line="28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其他林地</w:t>
            </w:r>
          </w:p>
        </w:tc>
        <w:tc>
          <w:tcPr>
            <w:tcW w:w="231" w:type="pct"/>
            <w:vMerge w:val="restart"/>
            <w:tcBorders>
              <w:top w:val="nil"/>
              <w:left w:val="single" w:color="auto" w:sz="8" w:space="0"/>
              <w:bottom w:val="single" w:color="000000" w:sz="8" w:space="0"/>
              <w:right w:val="single" w:color="auto" w:sz="8" w:space="0"/>
            </w:tcBorders>
            <w:noWrap w:val="0"/>
            <w:vAlign w:val="center"/>
          </w:tcPr>
          <w:p w14:paraId="23FDD3EE">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小计</w:t>
            </w:r>
          </w:p>
        </w:tc>
        <w:tc>
          <w:tcPr>
            <w:tcW w:w="206" w:type="pct"/>
            <w:vMerge w:val="restart"/>
            <w:tcBorders>
              <w:top w:val="nil"/>
              <w:left w:val="single" w:color="auto" w:sz="8" w:space="0"/>
              <w:bottom w:val="single" w:color="000000" w:sz="8" w:space="0"/>
              <w:right w:val="single" w:color="auto" w:sz="8" w:space="0"/>
            </w:tcBorders>
            <w:noWrap w:val="0"/>
            <w:vAlign w:val="center"/>
          </w:tcPr>
          <w:p w14:paraId="1B3DDD15">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用材林地</w:t>
            </w:r>
          </w:p>
        </w:tc>
        <w:tc>
          <w:tcPr>
            <w:tcW w:w="206" w:type="pct"/>
            <w:vMerge w:val="restart"/>
            <w:tcBorders>
              <w:top w:val="nil"/>
              <w:left w:val="single" w:color="auto" w:sz="8" w:space="0"/>
              <w:bottom w:val="single" w:color="000000" w:sz="8" w:space="0"/>
              <w:right w:val="single" w:color="auto" w:sz="8" w:space="0"/>
            </w:tcBorders>
            <w:noWrap w:val="0"/>
            <w:vAlign w:val="center"/>
          </w:tcPr>
          <w:p w14:paraId="0CAAE3EE">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经济林地</w:t>
            </w:r>
          </w:p>
        </w:tc>
        <w:tc>
          <w:tcPr>
            <w:tcW w:w="180" w:type="pct"/>
            <w:vMerge w:val="restart"/>
            <w:tcBorders>
              <w:top w:val="nil"/>
              <w:left w:val="single" w:color="auto" w:sz="8" w:space="0"/>
              <w:bottom w:val="single" w:color="000000" w:sz="8" w:space="0"/>
              <w:right w:val="single" w:color="auto" w:sz="8" w:space="0"/>
            </w:tcBorders>
            <w:noWrap w:val="0"/>
            <w:vAlign w:val="center"/>
          </w:tcPr>
          <w:p w14:paraId="71311051">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能源林地</w:t>
            </w:r>
          </w:p>
        </w:tc>
        <w:tc>
          <w:tcPr>
            <w:tcW w:w="231" w:type="pct"/>
            <w:vMerge w:val="restart"/>
            <w:tcBorders>
              <w:top w:val="nil"/>
              <w:left w:val="single" w:color="auto" w:sz="8" w:space="0"/>
              <w:bottom w:val="single" w:color="000000" w:sz="8" w:space="0"/>
              <w:right w:val="single" w:color="auto" w:sz="8" w:space="0"/>
            </w:tcBorders>
            <w:noWrap w:val="0"/>
            <w:vAlign w:val="center"/>
          </w:tcPr>
          <w:p w14:paraId="419DA0FD">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其他</w:t>
            </w:r>
          </w:p>
          <w:p w14:paraId="5671A796">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林地</w:t>
            </w:r>
          </w:p>
        </w:tc>
      </w:tr>
      <w:tr w14:paraId="5F93FD3E">
        <w:tblPrEx>
          <w:tblCellMar>
            <w:top w:w="0" w:type="dxa"/>
            <w:left w:w="108" w:type="dxa"/>
            <w:bottom w:w="0" w:type="dxa"/>
            <w:right w:w="108" w:type="dxa"/>
          </w:tblCellMar>
        </w:tblPrEx>
        <w:trPr>
          <w:trHeight w:val="408" w:hRule="atLeast"/>
          <w:tblHeader/>
        </w:trPr>
        <w:tc>
          <w:tcPr>
            <w:tcW w:w="190" w:type="pct"/>
            <w:vMerge w:val="continue"/>
            <w:tcBorders>
              <w:top w:val="single" w:color="auto" w:sz="8" w:space="0"/>
              <w:left w:val="single" w:color="auto" w:sz="8" w:space="0"/>
              <w:bottom w:val="single" w:color="000000" w:sz="8" w:space="0"/>
              <w:right w:val="single" w:color="auto" w:sz="8" w:space="0"/>
            </w:tcBorders>
            <w:noWrap w:val="0"/>
            <w:vAlign w:val="center"/>
          </w:tcPr>
          <w:p w14:paraId="28C4BAF4">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65" w:type="pct"/>
            <w:vMerge w:val="continue"/>
            <w:tcBorders>
              <w:top w:val="single" w:color="auto" w:sz="8" w:space="0"/>
              <w:left w:val="single" w:color="auto" w:sz="8" w:space="0"/>
              <w:bottom w:val="single" w:color="000000" w:sz="8" w:space="0"/>
              <w:right w:val="single" w:color="auto" w:sz="8" w:space="0"/>
            </w:tcBorders>
            <w:noWrap w:val="0"/>
            <w:vAlign w:val="center"/>
          </w:tcPr>
          <w:p w14:paraId="10376954">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64" w:type="pct"/>
            <w:vMerge w:val="continue"/>
            <w:tcBorders>
              <w:top w:val="nil"/>
              <w:left w:val="single" w:color="auto" w:sz="8" w:space="0"/>
              <w:bottom w:val="single" w:color="000000" w:sz="8" w:space="0"/>
              <w:right w:val="single" w:color="auto" w:sz="8" w:space="0"/>
            </w:tcBorders>
            <w:noWrap w:val="0"/>
            <w:vAlign w:val="center"/>
          </w:tcPr>
          <w:p w14:paraId="175B3571">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97" w:type="pct"/>
            <w:vMerge w:val="continue"/>
            <w:tcBorders>
              <w:top w:val="nil"/>
              <w:left w:val="single" w:color="auto" w:sz="8" w:space="0"/>
              <w:bottom w:val="single" w:color="000000" w:sz="8" w:space="0"/>
              <w:right w:val="single" w:color="auto" w:sz="8" w:space="0"/>
            </w:tcBorders>
            <w:noWrap w:val="0"/>
            <w:vAlign w:val="center"/>
          </w:tcPr>
          <w:p w14:paraId="0C6D6A64">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16" w:type="pct"/>
            <w:tcBorders>
              <w:top w:val="nil"/>
              <w:left w:val="nil"/>
              <w:bottom w:val="single" w:color="auto" w:sz="8" w:space="0"/>
              <w:right w:val="single" w:color="auto" w:sz="8" w:space="0"/>
            </w:tcBorders>
            <w:noWrap w:val="0"/>
            <w:vAlign w:val="center"/>
          </w:tcPr>
          <w:p w14:paraId="5ADDF7AC">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防护</w:t>
            </w:r>
          </w:p>
          <w:p w14:paraId="215197C5">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林地</w:t>
            </w:r>
          </w:p>
        </w:tc>
        <w:tc>
          <w:tcPr>
            <w:tcW w:w="180" w:type="pct"/>
            <w:tcBorders>
              <w:top w:val="nil"/>
              <w:left w:val="nil"/>
              <w:bottom w:val="single" w:color="auto" w:sz="8" w:space="0"/>
              <w:right w:val="single" w:color="auto" w:sz="8" w:space="0"/>
            </w:tcBorders>
            <w:noWrap w:val="0"/>
            <w:vAlign w:val="center"/>
          </w:tcPr>
          <w:p w14:paraId="63034E02">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特用林地</w:t>
            </w:r>
          </w:p>
        </w:tc>
        <w:tc>
          <w:tcPr>
            <w:tcW w:w="99" w:type="pct"/>
            <w:tcBorders>
              <w:top w:val="nil"/>
              <w:left w:val="nil"/>
              <w:bottom w:val="single" w:color="auto" w:sz="8" w:space="0"/>
              <w:right w:val="single" w:color="auto" w:sz="8" w:space="0"/>
            </w:tcBorders>
            <w:noWrap w:val="0"/>
            <w:vAlign w:val="center"/>
          </w:tcPr>
          <w:p w14:paraId="1AAA4AEF">
            <w:pPr>
              <w:widowControl/>
              <w:spacing w:line="28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其他林地</w:t>
            </w:r>
          </w:p>
        </w:tc>
        <w:tc>
          <w:tcPr>
            <w:tcW w:w="102" w:type="pct"/>
            <w:tcBorders>
              <w:top w:val="nil"/>
              <w:left w:val="nil"/>
              <w:bottom w:val="single" w:color="auto" w:sz="8" w:space="0"/>
              <w:right w:val="single" w:color="auto" w:sz="8" w:space="0"/>
            </w:tcBorders>
            <w:noWrap w:val="0"/>
            <w:vAlign w:val="center"/>
          </w:tcPr>
          <w:p w14:paraId="109C58B6">
            <w:pPr>
              <w:widowControl/>
              <w:spacing w:line="28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一级</w:t>
            </w:r>
          </w:p>
        </w:tc>
        <w:tc>
          <w:tcPr>
            <w:tcW w:w="206" w:type="pct"/>
            <w:tcBorders>
              <w:top w:val="nil"/>
              <w:left w:val="nil"/>
              <w:bottom w:val="single" w:color="auto" w:sz="8" w:space="0"/>
              <w:right w:val="single" w:color="auto" w:sz="8" w:space="0"/>
            </w:tcBorders>
            <w:noWrap w:val="0"/>
            <w:vAlign w:val="center"/>
          </w:tcPr>
          <w:p w14:paraId="399A362A">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二级</w:t>
            </w:r>
          </w:p>
        </w:tc>
        <w:tc>
          <w:tcPr>
            <w:tcW w:w="124" w:type="pct"/>
            <w:vMerge w:val="continue"/>
            <w:tcBorders>
              <w:top w:val="nil"/>
              <w:left w:val="single" w:color="auto" w:sz="8" w:space="0"/>
              <w:bottom w:val="single" w:color="000000" w:sz="8" w:space="0"/>
              <w:right w:val="single" w:color="auto" w:sz="8" w:space="0"/>
            </w:tcBorders>
            <w:noWrap w:val="0"/>
            <w:vAlign w:val="center"/>
          </w:tcPr>
          <w:p w14:paraId="237E465A">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4" w:type="pct"/>
            <w:vMerge w:val="continue"/>
            <w:tcBorders>
              <w:top w:val="nil"/>
              <w:left w:val="single" w:color="auto" w:sz="8" w:space="0"/>
              <w:bottom w:val="single" w:color="000000" w:sz="8" w:space="0"/>
              <w:right w:val="single" w:color="auto" w:sz="8" w:space="0"/>
            </w:tcBorders>
            <w:noWrap w:val="0"/>
            <w:vAlign w:val="center"/>
          </w:tcPr>
          <w:p w14:paraId="46FF0B18">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4" w:type="pct"/>
            <w:vMerge w:val="continue"/>
            <w:tcBorders>
              <w:top w:val="nil"/>
              <w:left w:val="single" w:color="auto" w:sz="8" w:space="0"/>
              <w:bottom w:val="single" w:color="000000" w:sz="8" w:space="0"/>
              <w:right w:val="single" w:color="auto" w:sz="8" w:space="0"/>
            </w:tcBorders>
            <w:noWrap w:val="0"/>
            <w:vAlign w:val="center"/>
          </w:tcPr>
          <w:p w14:paraId="3647ECD1">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4" w:type="pct"/>
            <w:vMerge w:val="continue"/>
            <w:tcBorders>
              <w:top w:val="nil"/>
              <w:left w:val="single" w:color="auto" w:sz="8" w:space="0"/>
              <w:bottom w:val="single" w:color="000000" w:sz="8" w:space="0"/>
              <w:right w:val="single" w:color="auto" w:sz="8" w:space="0"/>
            </w:tcBorders>
            <w:noWrap w:val="0"/>
            <w:vAlign w:val="center"/>
          </w:tcPr>
          <w:p w14:paraId="2ACC49CF">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57" w:type="pct"/>
            <w:vMerge w:val="continue"/>
            <w:tcBorders>
              <w:top w:val="nil"/>
              <w:left w:val="single" w:color="auto" w:sz="8" w:space="0"/>
              <w:bottom w:val="single" w:color="000000" w:sz="8" w:space="0"/>
              <w:right w:val="single" w:color="auto" w:sz="8" w:space="0"/>
            </w:tcBorders>
            <w:noWrap w:val="0"/>
            <w:vAlign w:val="center"/>
          </w:tcPr>
          <w:p w14:paraId="715361B4">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31" w:type="pct"/>
            <w:vMerge w:val="continue"/>
            <w:tcBorders>
              <w:top w:val="nil"/>
              <w:left w:val="single" w:color="auto" w:sz="8" w:space="0"/>
              <w:bottom w:val="single" w:color="000000" w:sz="8" w:space="0"/>
              <w:right w:val="single" w:color="auto" w:sz="8" w:space="0"/>
            </w:tcBorders>
            <w:noWrap w:val="0"/>
            <w:vAlign w:val="center"/>
          </w:tcPr>
          <w:p w14:paraId="5D56589C">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57" w:type="pct"/>
            <w:vMerge w:val="continue"/>
            <w:tcBorders>
              <w:top w:val="nil"/>
              <w:left w:val="single" w:color="auto" w:sz="8" w:space="0"/>
              <w:bottom w:val="single" w:color="000000" w:sz="8" w:space="0"/>
              <w:right w:val="single" w:color="auto" w:sz="8" w:space="0"/>
            </w:tcBorders>
            <w:noWrap w:val="0"/>
            <w:vAlign w:val="center"/>
          </w:tcPr>
          <w:p w14:paraId="3C289AF7">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34" w:type="pct"/>
            <w:vMerge w:val="continue"/>
            <w:tcBorders>
              <w:top w:val="nil"/>
              <w:left w:val="single" w:color="auto" w:sz="8" w:space="0"/>
              <w:bottom w:val="single" w:color="000000" w:sz="8" w:space="0"/>
              <w:right w:val="single" w:color="auto" w:sz="8" w:space="0"/>
            </w:tcBorders>
            <w:noWrap w:val="0"/>
            <w:vAlign w:val="center"/>
          </w:tcPr>
          <w:p w14:paraId="33DE01D1">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31" w:type="pct"/>
            <w:vMerge w:val="continue"/>
            <w:tcBorders>
              <w:top w:val="nil"/>
              <w:left w:val="single" w:color="auto" w:sz="8" w:space="0"/>
              <w:bottom w:val="single" w:color="000000" w:sz="8" w:space="0"/>
              <w:right w:val="single" w:color="auto" w:sz="8" w:space="0"/>
            </w:tcBorders>
            <w:noWrap w:val="0"/>
            <w:vAlign w:val="center"/>
          </w:tcPr>
          <w:p w14:paraId="4C58D631">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4" w:type="pct"/>
            <w:vMerge w:val="continue"/>
            <w:tcBorders>
              <w:top w:val="nil"/>
              <w:left w:val="single" w:color="auto" w:sz="8" w:space="0"/>
              <w:bottom w:val="single" w:color="000000" w:sz="8" w:space="0"/>
              <w:right w:val="single" w:color="auto" w:sz="8" w:space="0"/>
            </w:tcBorders>
            <w:noWrap w:val="0"/>
            <w:vAlign w:val="center"/>
          </w:tcPr>
          <w:p w14:paraId="6B8ECDC5">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4" w:type="pct"/>
            <w:vMerge w:val="continue"/>
            <w:tcBorders>
              <w:top w:val="nil"/>
              <w:left w:val="single" w:color="auto" w:sz="8" w:space="0"/>
              <w:bottom w:val="single" w:color="000000" w:sz="8" w:space="0"/>
              <w:right w:val="single" w:color="auto" w:sz="8" w:space="0"/>
            </w:tcBorders>
            <w:noWrap w:val="0"/>
            <w:vAlign w:val="center"/>
          </w:tcPr>
          <w:p w14:paraId="3F431171">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4" w:type="pct"/>
            <w:vMerge w:val="continue"/>
            <w:tcBorders>
              <w:top w:val="nil"/>
              <w:left w:val="single" w:color="auto" w:sz="8" w:space="0"/>
              <w:bottom w:val="single" w:color="000000" w:sz="8" w:space="0"/>
              <w:right w:val="single" w:color="auto" w:sz="8" w:space="0"/>
            </w:tcBorders>
            <w:noWrap w:val="0"/>
            <w:vAlign w:val="center"/>
          </w:tcPr>
          <w:p w14:paraId="70A89D60">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4" w:type="pct"/>
            <w:vMerge w:val="continue"/>
            <w:tcBorders>
              <w:top w:val="nil"/>
              <w:left w:val="single" w:color="auto" w:sz="8" w:space="0"/>
              <w:bottom w:val="single" w:color="000000" w:sz="8" w:space="0"/>
              <w:right w:val="single" w:color="auto" w:sz="8" w:space="0"/>
            </w:tcBorders>
            <w:noWrap w:val="0"/>
            <w:vAlign w:val="center"/>
          </w:tcPr>
          <w:p w14:paraId="7A80665E">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6" w:type="pct"/>
            <w:vMerge w:val="continue"/>
            <w:tcBorders>
              <w:top w:val="nil"/>
              <w:left w:val="single" w:color="auto" w:sz="8" w:space="0"/>
              <w:bottom w:val="single" w:color="000000" w:sz="8" w:space="0"/>
              <w:right w:val="single" w:color="auto" w:sz="8" w:space="0"/>
            </w:tcBorders>
            <w:noWrap w:val="0"/>
            <w:vAlign w:val="center"/>
          </w:tcPr>
          <w:p w14:paraId="48627245">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31" w:type="pct"/>
            <w:vMerge w:val="continue"/>
            <w:tcBorders>
              <w:top w:val="nil"/>
              <w:left w:val="single" w:color="auto" w:sz="8" w:space="0"/>
              <w:bottom w:val="single" w:color="000000" w:sz="8" w:space="0"/>
              <w:right w:val="single" w:color="auto" w:sz="8" w:space="0"/>
            </w:tcBorders>
            <w:noWrap w:val="0"/>
            <w:vAlign w:val="center"/>
          </w:tcPr>
          <w:p w14:paraId="1A7DE2F0">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06" w:type="pct"/>
            <w:vMerge w:val="continue"/>
            <w:tcBorders>
              <w:top w:val="nil"/>
              <w:left w:val="single" w:color="auto" w:sz="8" w:space="0"/>
              <w:bottom w:val="single" w:color="000000" w:sz="8" w:space="0"/>
              <w:right w:val="single" w:color="auto" w:sz="8" w:space="0"/>
            </w:tcBorders>
            <w:noWrap w:val="0"/>
            <w:vAlign w:val="center"/>
          </w:tcPr>
          <w:p w14:paraId="466D5FD4">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06" w:type="pct"/>
            <w:vMerge w:val="continue"/>
            <w:tcBorders>
              <w:top w:val="nil"/>
              <w:left w:val="single" w:color="auto" w:sz="8" w:space="0"/>
              <w:bottom w:val="single" w:color="000000" w:sz="8" w:space="0"/>
              <w:right w:val="single" w:color="auto" w:sz="8" w:space="0"/>
            </w:tcBorders>
            <w:noWrap w:val="0"/>
            <w:vAlign w:val="center"/>
          </w:tcPr>
          <w:p w14:paraId="32EF492E">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80" w:type="pct"/>
            <w:vMerge w:val="continue"/>
            <w:tcBorders>
              <w:top w:val="nil"/>
              <w:left w:val="single" w:color="auto" w:sz="8" w:space="0"/>
              <w:bottom w:val="single" w:color="000000" w:sz="8" w:space="0"/>
              <w:right w:val="single" w:color="auto" w:sz="8" w:space="0"/>
            </w:tcBorders>
            <w:noWrap w:val="0"/>
            <w:vAlign w:val="center"/>
          </w:tcPr>
          <w:p w14:paraId="024E1A98">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31" w:type="pct"/>
            <w:vMerge w:val="continue"/>
            <w:tcBorders>
              <w:top w:val="nil"/>
              <w:left w:val="single" w:color="auto" w:sz="8" w:space="0"/>
              <w:bottom w:val="single" w:color="000000" w:sz="8" w:space="0"/>
              <w:right w:val="single" w:color="auto" w:sz="8" w:space="0"/>
            </w:tcBorders>
            <w:noWrap w:val="0"/>
            <w:vAlign w:val="center"/>
          </w:tcPr>
          <w:p w14:paraId="18F23275">
            <w:pPr>
              <w:widowControl/>
              <w:spacing w:line="280" w:lineRule="exact"/>
              <w:ind w:firstLine="0" w:firstLineChars="0"/>
              <w:jc w:val="left"/>
              <w:rPr>
                <w:rFonts w:hint="eastAsia" w:ascii="仿宋_GB2312" w:hAnsi="仿宋_GB2312" w:eastAsia="仿宋_GB2312" w:cs="仿宋_GB2312"/>
                <w:b/>
                <w:bCs/>
                <w:color w:val="000000"/>
                <w:kern w:val="0"/>
                <w:sz w:val="22"/>
                <w:szCs w:val="22"/>
                <w:highlight w:val="none"/>
              </w:rPr>
            </w:pPr>
          </w:p>
        </w:tc>
      </w:tr>
      <w:tr w14:paraId="1C38A57B">
        <w:tblPrEx>
          <w:tblCellMar>
            <w:top w:w="0" w:type="dxa"/>
            <w:left w:w="108" w:type="dxa"/>
            <w:bottom w:w="0" w:type="dxa"/>
            <w:right w:w="108" w:type="dxa"/>
          </w:tblCellMar>
        </w:tblPrEx>
        <w:trPr>
          <w:trHeight w:val="300" w:hRule="atLeast"/>
        </w:trPr>
        <w:tc>
          <w:tcPr>
            <w:tcW w:w="190" w:type="pct"/>
            <w:tcBorders>
              <w:top w:val="nil"/>
              <w:left w:val="single" w:color="auto" w:sz="8" w:space="0"/>
              <w:bottom w:val="single" w:color="auto" w:sz="8" w:space="0"/>
              <w:right w:val="single" w:color="auto" w:sz="8" w:space="0"/>
            </w:tcBorders>
            <w:noWrap w:val="0"/>
            <w:vAlign w:val="center"/>
          </w:tcPr>
          <w:p w14:paraId="0CC66FF3">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w:t>
            </w:r>
          </w:p>
        </w:tc>
        <w:tc>
          <w:tcPr>
            <w:tcW w:w="165" w:type="pct"/>
            <w:tcBorders>
              <w:top w:val="nil"/>
              <w:left w:val="nil"/>
              <w:bottom w:val="single" w:color="auto" w:sz="8" w:space="0"/>
              <w:right w:val="single" w:color="auto" w:sz="8" w:space="0"/>
            </w:tcBorders>
            <w:noWrap w:val="0"/>
            <w:vAlign w:val="center"/>
          </w:tcPr>
          <w:p w14:paraId="3058DF90">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w:t>
            </w:r>
          </w:p>
        </w:tc>
        <w:tc>
          <w:tcPr>
            <w:tcW w:w="264" w:type="pct"/>
            <w:tcBorders>
              <w:top w:val="nil"/>
              <w:left w:val="nil"/>
              <w:bottom w:val="single" w:color="auto" w:sz="8" w:space="0"/>
              <w:right w:val="single" w:color="auto" w:sz="8" w:space="0"/>
            </w:tcBorders>
            <w:noWrap w:val="0"/>
            <w:vAlign w:val="center"/>
          </w:tcPr>
          <w:p w14:paraId="5758E228">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A3</w:t>
            </w:r>
          </w:p>
        </w:tc>
        <w:tc>
          <w:tcPr>
            <w:tcW w:w="197" w:type="pct"/>
            <w:tcBorders>
              <w:top w:val="nil"/>
              <w:left w:val="nil"/>
              <w:bottom w:val="single" w:color="auto" w:sz="8" w:space="0"/>
              <w:right w:val="single" w:color="auto" w:sz="8" w:space="0"/>
            </w:tcBorders>
            <w:noWrap w:val="0"/>
            <w:vAlign w:val="center"/>
          </w:tcPr>
          <w:p w14:paraId="32250367">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A5</w:t>
            </w:r>
          </w:p>
        </w:tc>
        <w:tc>
          <w:tcPr>
            <w:tcW w:w="216" w:type="pct"/>
            <w:tcBorders>
              <w:top w:val="nil"/>
              <w:left w:val="nil"/>
              <w:bottom w:val="single" w:color="auto" w:sz="8" w:space="0"/>
              <w:right w:val="single" w:color="auto" w:sz="8" w:space="0"/>
            </w:tcBorders>
            <w:noWrap w:val="0"/>
            <w:vAlign w:val="center"/>
          </w:tcPr>
          <w:p w14:paraId="5F27A9FA">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A6</w:t>
            </w:r>
          </w:p>
        </w:tc>
        <w:tc>
          <w:tcPr>
            <w:tcW w:w="180" w:type="pct"/>
            <w:tcBorders>
              <w:top w:val="nil"/>
              <w:left w:val="nil"/>
              <w:bottom w:val="single" w:color="auto" w:sz="8" w:space="0"/>
              <w:right w:val="single" w:color="auto" w:sz="8" w:space="0"/>
            </w:tcBorders>
            <w:noWrap w:val="0"/>
            <w:vAlign w:val="center"/>
          </w:tcPr>
          <w:p w14:paraId="0DE5524D">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A7</w:t>
            </w:r>
          </w:p>
        </w:tc>
        <w:tc>
          <w:tcPr>
            <w:tcW w:w="99" w:type="pct"/>
            <w:tcBorders>
              <w:top w:val="nil"/>
              <w:left w:val="nil"/>
              <w:bottom w:val="single" w:color="auto" w:sz="8" w:space="0"/>
              <w:right w:val="single" w:color="auto" w:sz="8" w:space="0"/>
            </w:tcBorders>
            <w:noWrap w:val="0"/>
            <w:vAlign w:val="center"/>
          </w:tcPr>
          <w:p w14:paraId="3F1C55FD">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A8</w:t>
            </w:r>
          </w:p>
        </w:tc>
        <w:tc>
          <w:tcPr>
            <w:tcW w:w="102" w:type="pct"/>
            <w:tcBorders>
              <w:top w:val="nil"/>
              <w:left w:val="nil"/>
              <w:bottom w:val="single" w:color="auto" w:sz="8" w:space="0"/>
              <w:right w:val="single" w:color="auto" w:sz="8" w:space="0"/>
            </w:tcBorders>
            <w:noWrap w:val="0"/>
            <w:vAlign w:val="center"/>
          </w:tcPr>
          <w:p w14:paraId="1461A93F">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A9</w:t>
            </w:r>
          </w:p>
        </w:tc>
        <w:tc>
          <w:tcPr>
            <w:tcW w:w="206" w:type="pct"/>
            <w:tcBorders>
              <w:top w:val="nil"/>
              <w:left w:val="nil"/>
              <w:bottom w:val="single" w:color="auto" w:sz="8" w:space="0"/>
              <w:right w:val="single" w:color="auto" w:sz="8" w:space="0"/>
            </w:tcBorders>
            <w:noWrap w:val="0"/>
            <w:vAlign w:val="center"/>
          </w:tcPr>
          <w:p w14:paraId="0E14DA5C">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A10</w:t>
            </w:r>
          </w:p>
        </w:tc>
        <w:tc>
          <w:tcPr>
            <w:tcW w:w="124" w:type="pct"/>
            <w:tcBorders>
              <w:top w:val="nil"/>
              <w:left w:val="nil"/>
              <w:bottom w:val="single" w:color="auto" w:sz="8" w:space="0"/>
              <w:right w:val="single" w:color="auto" w:sz="8" w:space="0"/>
            </w:tcBorders>
            <w:noWrap w:val="0"/>
            <w:vAlign w:val="center"/>
          </w:tcPr>
          <w:p w14:paraId="5698589D">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A11</w:t>
            </w:r>
          </w:p>
        </w:tc>
        <w:tc>
          <w:tcPr>
            <w:tcW w:w="124" w:type="pct"/>
            <w:tcBorders>
              <w:top w:val="nil"/>
              <w:left w:val="nil"/>
              <w:bottom w:val="single" w:color="auto" w:sz="8" w:space="0"/>
              <w:right w:val="single" w:color="auto" w:sz="8" w:space="0"/>
            </w:tcBorders>
            <w:noWrap w:val="0"/>
            <w:vAlign w:val="center"/>
          </w:tcPr>
          <w:p w14:paraId="7EBAE813">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A12</w:t>
            </w:r>
          </w:p>
        </w:tc>
        <w:tc>
          <w:tcPr>
            <w:tcW w:w="124" w:type="pct"/>
            <w:tcBorders>
              <w:top w:val="nil"/>
              <w:left w:val="nil"/>
              <w:bottom w:val="single" w:color="auto" w:sz="8" w:space="0"/>
              <w:right w:val="single" w:color="auto" w:sz="8" w:space="0"/>
            </w:tcBorders>
            <w:noWrap w:val="0"/>
            <w:vAlign w:val="center"/>
          </w:tcPr>
          <w:p w14:paraId="1567824E">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A13</w:t>
            </w:r>
          </w:p>
        </w:tc>
        <w:tc>
          <w:tcPr>
            <w:tcW w:w="124" w:type="pct"/>
            <w:tcBorders>
              <w:top w:val="nil"/>
              <w:left w:val="nil"/>
              <w:bottom w:val="single" w:color="auto" w:sz="8" w:space="0"/>
              <w:right w:val="single" w:color="auto" w:sz="8" w:space="0"/>
            </w:tcBorders>
            <w:noWrap w:val="0"/>
            <w:vAlign w:val="center"/>
          </w:tcPr>
          <w:p w14:paraId="2CD3FCEB">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A14</w:t>
            </w:r>
          </w:p>
        </w:tc>
        <w:tc>
          <w:tcPr>
            <w:tcW w:w="257" w:type="pct"/>
            <w:tcBorders>
              <w:top w:val="nil"/>
              <w:left w:val="nil"/>
              <w:bottom w:val="single" w:color="auto" w:sz="8" w:space="0"/>
              <w:right w:val="single" w:color="auto" w:sz="8" w:space="0"/>
            </w:tcBorders>
            <w:noWrap w:val="0"/>
            <w:vAlign w:val="center"/>
          </w:tcPr>
          <w:p w14:paraId="100EDEA4">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A15</w:t>
            </w:r>
          </w:p>
        </w:tc>
        <w:tc>
          <w:tcPr>
            <w:tcW w:w="231" w:type="pct"/>
            <w:tcBorders>
              <w:top w:val="nil"/>
              <w:left w:val="nil"/>
              <w:bottom w:val="single" w:color="auto" w:sz="8" w:space="0"/>
              <w:right w:val="single" w:color="auto" w:sz="8" w:space="0"/>
            </w:tcBorders>
            <w:noWrap w:val="0"/>
            <w:vAlign w:val="center"/>
          </w:tcPr>
          <w:p w14:paraId="10A49982">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A16</w:t>
            </w:r>
          </w:p>
        </w:tc>
        <w:tc>
          <w:tcPr>
            <w:tcW w:w="257" w:type="pct"/>
            <w:tcBorders>
              <w:top w:val="nil"/>
              <w:left w:val="nil"/>
              <w:bottom w:val="single" w:color="auto" w:sz="8" w:space="0"/>
              <w:right w:val="single" w:color="auto" w:sz="8" w:space="0"/>
            </w:tcBorders>
            <w:noWrap w:val="0"/>
            <w:vAlign w:val="center"/>
          </w:tcPr>
          <w:p w14:paraId="77032139">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A17</w:t>
            </w:r>
          </w:p>
        </w:tc>
        <w:tc>
          <w:tcPr>
            <w:tcW w:w="234" w:type="pct"/>
            <w:tcBorders>
              <w:top w:val="nil"/>
              <w:left w:val="nil"/>
              <w:bottom w:val="single" w:color="auto" w:sz="8" w:space="0"/>
              <w:right w:val="single" w:color="auto" w:sz="8" w:space="0"/>
            </w:tcBorders>
            <w:noWrap w:val="0"/>
            <w:vAlign w:val="center"/>
          </w:tcPr>
          <w:p w14:paraId="66785E3C">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A18</w:t>
            </w:r>
          </w:p>
        </w:tc>
        <w:tc>
          <w:tcPr>
            <w:tcW w:w="231" w:type="pct"/>
            <w:tcBorders>
              <w:top w:val="nil"/>
              <w:left w:val="nil"/>
              <w:bottom w:val="single" w:color="auto" w:sz="8" w:space="0"/>
              <w:right w:val="single" w:color="auto" w:sz="8" w:space="0"/>
            </w:tcBorders>
            <w:noWrap w:val="0"/>
            <w:vAlign w:val="center"/>
          </w:tcPr>
          <w:p w14:paraId="430ACE31">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A19</w:t>
            </w:r>
          </w:p>
        </w:tc>
        <w:tc>
          <w:tcPr>
            <w:tcW w:w="124" w:type="pct"/>
            <w:tcBorders>
              <w:top w:val="nil"/>
              <w:left w:val="nil"/>
              <w:bottom w:val="single" w:color="auto" w:sz="8" w:space="0"/>
              <w:right w:val="single" w:color="auto" w:sz="8" w:space="0"/>
            </w:tcBorders>
            <w:noWrap w:val="0"/>
            <w:vAlign w:val="center"/>
          </w:tcPr>
          <w:p w14:paraId="6C74A749">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A20</w:t>
            </w:r>
          </w:p>
        </w:tc>
        <w:tc>
          <w:tcPr>
            <w:tcW w:w="124" w:type="pct"/>
            <w:tcBorders>
              <w:top w:val="nil"/>
              <w:left w:val="nil"/>
              <w:bottom w:val="single" w:color="auto" w:sz="8" w:space="0"/>
              <w:right w:val="single" w:color="auto" w:sz="8" w:space="0"/>
            </w:tcBorders>
            <w:noWrap w:val="0"/>
            <w:vAlign w:val="center"/>
          </w:tcPr>
          <w:p w14:paraId="60CD30D6">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A21</w:t>
            </w:r>
          </w:p>
        </w:tc>
        <w:tc>
          <w:tcPr>
            <w:tcW w:w="124" w:type="pct"/>
            <w:tcBorders>
              <w:top w:val="nil"/>
              <w:left w:val="nil"/>
              <w:bottom w:val="single" w:color="auto" w:sz="8" w:space="0"/>
              <w:right w:val="single" w:color="auto" w:sz="8" w:space="0"/>
            </w:tcBorders>
            <w:noWrap w:val="0"/>
            <w:vAlign w:val="center"/>
          </w:tcPr>
          <w:p w14:paraId="17A2C168">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A22</w:t>
            </w:r>
          </w:p>
        </w:tc>
        <w:tc>
          <w:tcPr>
            <w:tcW w:w="124" w:type="pct"/>
            <w:tcBorders>
              <w:top w:val="nil"/>
              <w:left w:val="nil"/>
              <w:bottom w:val="single" w:color="auto" w:sz="8" w:space="0"/>
              <w:right w:val="single" w:color="auto" w:sz="8" w:space="0"/>
            </w:tcBorders>
            <w:noWrap w:val="0"/>
            <w:vAlign w:val="center"/>
          </w:tcPr>
          <w:p w14:paraId="7F1BDC49">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A23</w:t>
            </w:r>
          </w:p>
        </w:tc>
        <w:tc>
          <w:tcPr>
            <w:tcW w:w="126" w:type="pct"/>
            <w:tcBorders>
              <w:top w:val="nil"/>
              <w:left w:val="nil"/>
              <w:bottom w:val="single" w:color="auto" w:sz="8" w:space="0"/>
              <w:right w:val="single" w:color="auto" w:sz="8" w:space="0"/>
            </w:tcBorders>
            <w:noWrap w:val="0"/>
            <w:vAlign w:val="center"/>
          </w:tcPr>
          <w:p w14:paraId="1E19C0F7">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A24</w:t>
            </w:r>
          </w:p>
        </w:tc>
        <w:tc>
          <w:tcPr>
            <w:tcW w:w="231" w:type="pct"/>
            <w:tcBorders>
              <w:top w:val="nil"/>
              <w:left w:val="nil"/>
              <w:bottom w:val="single" w:color="auto" w:sz="8" w:space="0"/>
              <w:right w:val="single" w:color="auto" w:sz="8" w:space="0"/>
            </w:tcBorders>
            <w:noWrap w:val="0"/>
            <w:vAlign w:val="center"/>
          </w:tcPr>
          <w:p w14:paraId="345DCBA1">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A25</w:t>
            </w:r>
          </w:p>
        </w:tc>
        <w:tc>
          <w:tcPr>
            <w:tcW w:w="206" w:type="pct"/>
            <w:tcBorders>
              <w:top w:val="nil"/>
              <w:left w:val="nil"/>
              <w:bottom w:val="single" w:color="auto" w:sz="8" w:space="0"/>
              <w:right w:val="single" w:color="auto" w:sz="8" w:space="0"/>
            </w:tcBorders>
            <w:noWrap w:val="0"/>
            <w:vAlign w:val="center"/>
          </w:tcPr>
          <w:p w14:paraId="52D756BA">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A26</w:t>
            </w:r>
          </w:p>
        </w:tc>
        <w:tc>
          <w:tcPr>
            <w:tcW w:w="206" w:type="pct"/>
            <w:tcBorders>
              <w:top w:val="nil"/>
              <w:left w:val="nil"/>
              <w:bottom w:val="single" w:color="auto" w:sz="8" w:space="0"/>
              <w:right w:val="single" w:color="auto" w:sz="8" w:space="0"/>
            </w:tcBorders>
            <w:noWrap w:val="0"/>
            <w:vAlign w:val="center"/>
          </w:tcPr>
          <w:p w14:paraId="1F826C66">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A27</w:t>
            </w:r>
          </w:p>
        </w:tc>
        <w:tc>
          <w:tcPr>
            <w:tcW w:w="180" w:type="pct"/>
            <w:tcBorders>
              <w:top w:val="nil"/>
              <w:left w:val="nil"/>
              <w:bottom w:val="single" w:color="auto" w:sz="8" w:space="0"/>
              <w:right w:val="single" w:color="auto" w:sz="8" w:space="0"/>
            </w:tcBorders>
            <w:noWrap w:val="0"/>
            <w:vAlign w:val="center"/>
          </w:tcPr>
          <w:p w14:paraId="7E87D088">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A28</w:t>
            </w:r>
          </w:p>
        </w:tc>
        <w:tc>
          <w:tcPr>
            <w:tcW w:w="231" w:type="pct"/>
            <w:tcBorders>
              <w:top w:val="nil"/>
              <w:left w:val="nil"/>
              <w:bottom w:val="single" w:color="auto" w:sz="8" w:space="0"/>
              <w:right w:val="single" w:color="auto" w:sz="8" w:space="0"/>
            </w:tcBorders>
            <w:noWrap w:val="0"/>
            <w:vAlign w:val="center"/>
          </w:tcPr>
          <w:p w14:paraId="3AFF6E3B">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A29</w:t>
            </w:r>
          </w:p>
        </w:tc>
      </w:tr>
      <w:tr w14:paraId="4A2271BC">
        <w:tblPrEx>
          <w:tblCellMar>
            <w:top w:w="0" w:type="dxa"/>
            <w:left w:w="108" w:type="dxa"/>
            <w:bottom w:w="0" w:type="dxa"/>
            <w:right w:w="108" w:type="dxa"/>
          </w:tblCellMar>
        </w:tblPrEx>
        <w:trPr>
          <w:trHeight w:val="506" w:hRule="atLeast"/>
        </w:trPr>
        <w:tc>
          <w:tcPr>
            <w:tcW w:w="190" w:type="pct"/>
            <w:tcBorders>
              <w:top w:val="nil"/>
              <w:left w:val="single" w:color="auto" w:sz="8" w:space="0"/>
              <w:bottom w:val="single" w:color="000000" w:sz="8" w:space="0"/>
              <w:right w:val="single" w:color="auto" w:sz="8" w:space="0"/>
            </w:tcBorders>
            <w:noWrap w:val="0"/>
            <w:vAlign w:val="center"/>
          </w:tcPr>
          <w:p w14:paraId="42F7CBD9">
            <w:pPr>
              <w:widowControl/>
              <w:spacing w:line="340" w:lineRule="exact"/>
              <w:ind w:firstLine="0" w:firstLineChars="0"/>
              <w:jc w:val="center"/>
              <w:rPr>
                <w:rFonts w:hint="eastAsia" w:ascii="仿宋_GB2312" w:hAnsi="仿宋_GB2312" w:eastAsia="仿宋_GB2312" w:cs="仿宋_GB2312"/>
                <w:b/>
                <w:color w:val="000000"/>
                <w:kern w:val="0"/>
                <w:sz w:val="18"/>
                <w:szCs w:val="18"/>
                <w:highlight w:val="none"/>
              </w:rPr>
            </w:pPr>
            <w:r>
              <w:rPr>
                <w:rFonts w:hint="eastAsia" w:ascii="仿宋_GB2312" w:hAnsi="仿宋_GB2312" w:eastAsia="仿宋_GB2312" w:cs="仿宋_GB2312"/>
                <w:b/>
                <w:color w:val="000000"/>
                <w:kern w:val="0"/>
                <w:sz w:val="18"/>
                <w:szCs w:val="18"/>
                <w:highlight w:val="none"/>
              </w:rPr>
              <w:t>合计</w:t>
            </w:r>
          </w:p>
        </w:tc>
        <w:tc>
          <w:tcPr>
            <w:tcW w:w="165" w:type="pct"/>
            <w:tcBorders>
              <w:top w:val="nil"/>
              <w:left w:val="nil"/>
              <w:bottom w:val="nil"/>
              <w:right w:val="single" w:color="auto" w:sz="8" w:space="0"/>
            </w:tcBorders>
            <w:noWrap w:val="0"/>
            <w:vAlign w:val="center"/>
          </w:tcPr>
          <w:p w14:paraId="21B8B632">
            <w:pPr>
              <w:widowControl/>
              <w:spacing w:line="340" w:lineRule="exact"/>
              <w:ind w:firstLine="0" w:firstLineChars="0"/>
              <w:jc w:val="center"/>
              <w:rPr>
                <w:rFonts w:hint="eastAsia" w:ascii="仿宋_GB2312" w:hAnsi="仿宋_GB2312" w:eastAsia="仿宋_GB2312" w:cs="仿宋_GB2312"/>
                <w:b/>
                <w:color w:val="000000"/>
                <w:kern w:val="0"/>
                <w:sz w:val="18"/>
                <w:szCs w:val="18"/>
                <w:highlight w:val="none"/>
              </w:rPr>
            </w:pPr>
            <w:r>
              <w:rPr>
                <w:rFonts w:hint="eastAsia" w:ascii="仿宋_GB2312" w:hAnsi="仿宋_GB2312" w:eastAsia="仿宋_GB2312" w:cs="仿宋_GB2312"/>
                <w:b/>
                <w:color w:val="000000"/>
                <w:kern w:val="0"/>
                <w:sz w:val="18"/>
                <w:szCs w:val="18"/>
                <w:highlight w:val="none"/>
              </w:rPr>
              <w:t>人工</w:t>
            </w:r>
          </w:p>
        </w:tc>
        <w:tc>
          <w:tcPr>
            <w:tcW w:w="264" w:type="pct"/>
            <w:tcBorders>
              <w:top w:val="nil"/>
              <w:left w:val="nil"/>
              <w:bottom w:val="nil"/>
              <w:right w:val="single" w:color="auto" w:sz="8" w:space="0"/>
            </w:tcBorders>
            <w:noWrap w:val="0"/>
            <w:vAlign w:val="center"/>
          </w:tcPr>
          <w:p w14:paraId="6CE39D1A">
            <w:pPr>
              <w:widowControl/>
              <w:tabs>
                <w:tab w:val="left" w:pos="167"/>
              </w:tabs>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24177.64</w:t>
            </w:r>
          </w:p>
        </w:tc>
        <w:tc>
          <w:tcPr>
            <w:tcW w:w="197" w:type="pct"/>
            <w:tcBorders>
              <w:top w:val="nil"/>
              <w:left w:val="nil"/>
              <w:bottom w:val="nil"/>
              <w:right w:val="single" w:color="auto" w:sz="8" w:space="0"/>
            </w:tcBorders>
            <w:noWrap w:val="0"/>
            <w:vAlign w:val="center"/>
          </w:tcPr>
          <w:p w14:paraId="7C697220">
            <w:pPr>
              <w:widowControl/>
              <w:spacing w:line="340" w:lineRule="exact"/>
              <w:ind w:left="-140" w:leftChars="-50" w:right="-140" w:rightChars="-50"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318.02</w:t>
            </w:r>
          </w:p>
        </w:tc>
        <w:tc>
          <w:tcPr>
            <w:tcW w:w="216" w:type="pct"/>
            <w:tcBorders>
              <w:top w:val="nil"/>
              <w:left w:val="nil"/>
              <w:bottom w:val="nil"/>
              <w:right w:val="single" w:color="auto" w:sz="8" w:space="0"/>
            </w:tcBorders>
            <w:noWrap w:val="0"/>
            <w:vAlign w:val="center"/>
          </w:tcPr>
          <w:p w14:paraId="2455B29A">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279.34</w:t>
            </w:r>
          </w:p>
        </w:tc>
        <w:tc>
          <w:tcPr>
            <w:tcW w:w="180" w:type="pct"/>
            <w:tcBorders>
              <w:top w:val="nil"/>
              <w:left w:val="nil"/>
              <w:bottom w:val="nil"/>
              <w:right w:val="single" w:color="auto" w:sz="8" w:space="0"/>
            </w:tcBorders>
            <w:noWrap w:val="0"/>
            <w:vAlign w:val="center"/>
          </w:tcPr>
          <w:p w14:paraId="4BB9AE8A">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38.68</w:t>
            </w:r>
          </w:p>
        </w:tc>
        <w:tc>
          <w:tcPr>
            <w:tcW w:w="99" w:type="pct"/>
            <w:tcBorders>
              <w:top w:val="nil"/>
              <w:left w:val="nil"/>
              <w:bottom w:val="nil"/>
              <w:right w:val="single" w:color="auto" w:sz="8" w:space="0"/>
            </w:tcBorders>
            <w:noWrap w:val="0"/>
            <w:vAlign w:val="center"/>
          </w:tcPr>
          <w:p w14:paraId="28D5C097">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p>
        </w:tc>
        <w:tc>
          <w:tcPr>
            <w:tcW w:w="102" w:type="pct"/>
            <w:tcBorders>
              <w:top w:val="nil"/>
              <w:left w:val="nil"/>
              <w:bottom w:val="nil"/>
              <w:right w:val="single" w:color="auto" w:sz="8" w:space="0"/>
            </w:tcBorders>
            <w:noWrap w:val="0"/>
            <w:vAlign w:val="center"/>
          </w:tcPr>
          <w:p w14:paraId="7CC362CD">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p>
        </w:tc>
        <w:tc>
          <w:tcPr>
            <w:tcW w:w="206" w:type="pct"/>
            <w:tcBorders>
              <w:top w:val="nil"/>
              <w:left w:val="nil"/>
              <w:bottom w:val="nil"/>
              <w:right w:val="single" w:color="auto" w:sz="8" w:space="0"/>
            </w:tcBorders>
            <w:noWrap w:val="0"/>
            <w:vAlign w:val="center"/>
          </w:tcPr>
          <w:p w14:paraId="7EC7C57C">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318.02</w:t>
            </w:r>
          </w:p>
        </w:tc>
        <w:tc>
          <w:tcPr>
            <w:tcW w:w="124" w:type="pct"/>
            <w:tcBorders>
              <w:top w:val="nil"/>
              <w:left w:val="nil"/>
              <w:bottom w:val="nil"/>
              <w:right w:val="single" w:color="auto" w:sz="8" w:space="0"/>
            </w:tcBorders>
            <w:noWrap w:val="0"/>
            <w:vAlign w:val="center"/>
          </w:tcPr>
          <w:p w14:paraId="225E271C">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p>
        </w:tc>
        <w:tc>
          <w:tcPr>
            <w:tcW w:w="124" w:type="pct"/>
            <w:tcBorders>
              <w:top w:val="nil"/>
              <w:left w:val="nil"/>
              <w:bottom w:val="nil"/>
              <w:right w:val="single" w:color="auto" w:sz="8" w:space="0"/>
            </w:tcBorders>
            <w:noWrap w:val="0"/>
            <w:vAlign w:val="center"/>
          </w:tcPr>
          <w:p w14:paraId="6DA4603E">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p>
        </w:tc>
        <w:tc>
          <w:tcPr>
            <w:tcW w:w="124" w:type="pct"/>
            <w:tcBorders>
              <w:top w:val="nil"/>
              <w:left w:val="nil"/>
              <w:bottom w:val="nil"/>
              <w:right w:val="single" w:color="auto" w:sz="8" w:space="0"/>
            </w:tcBorders>
            <w:noWrap w:val="0"/>
            <w:vAlign w:val="center"/>
          </w:tcPr>
          <w:p w14:paraId="18288825">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p>
        </w:tc>
        <w:tc>
          <w:tcPr>
            <w:tcW w:w="124" w:type="pct"/>
            <w:tcBorders>
              <w:top w:val="nil"/>
              <w:left w:val="nil"/>
              <w:bottom w:val="nil"/>
              <w:right w:val="single" w:color="auto" w:sz="8" w:space="0"/>
            </w:tcBorders>
            <w:noWrap w:val="0"/>
            <w:vAlign w:val="center"/>
          </w:tcPr>
          <w:p w14:paraId="42BEE562">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p>
        </w:tc>
        <w:tc>
          <w:tcPr>
            <w:tcW w:w="257" w:type="pct"/>
            <w:tcBorders>
              <w:top w:val="nil"/>
              <w:left w:val="nil"/>
              <w:bottom w:val="nil"/>
              <w:right w:val="single" w:color="auto" w:sz="8" w:space="0"/>
            </w:tcBorders>
            <w:noWrap w:val="0"/>
            <w:vAlign w:val="center"/>
          </w:tcPr>
          <w:p w14:paraId="507CB89F">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23859.62</w:t>
            </w:r>
          </w:p>
        </w:tc>
        <w:tc>
          <w:tcPr>
            <w:tcW w:w="231" w:type="pct"/>
            <w:tcBorders>
              <w:top w:val="nil"/>
              <w:left w:val="nil"/>
              <w:bottom w:val="nil"/>
              <w:right w:val="single" w:color="auto" w:sz="8" w:space="0"/>
            </w:tcBorders>
            <w:noWrap w:val="0"/>
            <w:vAlign w:val="center"/>
          </w:tcPr>
          <w:p w14:paraId="7C82C7C0">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2789.11</w:t>
            </w:r>
          </w:p>
        </w:tc>
        <w:tc>
          <w:tcPr>
            <w:tcW w:w="257" w:type="pct"/>
            <w:tcBorders>
              <w:top w:val="nil"/>
              <w:left w:val="nil"/>
              <w:bottom w:val="nil"/>
              <w:right w:val="single" w:color="auto" w:sz="8" w:space="0"/>
            </w:tcBorders>
            <w:noWrap w:val="0"/>
            <w:vAlign w:val="center"/>
          </w:tcPr>
          <w:p w14:paraId="37EBBF69">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17948.75</w:t>
            </w:r>
          </w:p>
        </w:tc>
        <w:tc>
          <w:tcPr>
            <w:tcW w:w="234" w:type="pct"/>
            <w:tcBorders>
              <w:top w:val="nil"/>
              <w:left w:val="nil"/>
              <w:bottom w:val="nil"/>
              <w:right w:val="single" w:color="auto" w:sz="8" w:space="0"/>
            </w:tcBorders>
            <w:noWrap w:val="0"/>
            <w:vAlign w:val="center"/>
          </w:tcPr>
          <w:p w14:paraId="226C5EE0">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3121.76</w:t>
            </w:r>
          </w:p>
        </w:tc>
        <w:tc>
          <w:tcPr>
            <w:tcW w:w="231" w:type="pct"/>
            <w:tcBorders>
              <w:top w:val="nil"/>
              <w:left w:val="nil"/>
              <w:bottom w:val="single" w:color="auto" w:sz="8" w:space="0"/>
              <w:right w:val="single" w:color="auto" w:sz="8" w:space="0"/>
            </w:tcBorders>
            <w:noWrap w:val="0"/>
            <w:vAlign w:val="center"/>
          </w:tcPr>
          <w:p w14:paraId="2F32619E">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3844.36</w:t>
            </w:r>
          </w:p>
        </w:tc>
        <w:tc>
          <w:tcPr>
            <w:tcW w:w="124" w:type="pct"/>
            <w:tcBorders>
              <w:top w:val="nil"/>
              <w:left w:val="nil"/>
              <w:bottom w:val="nil"/>
              <w:right w:val="single" w:color="auto" w:sz="8" w:space="0"/>
            </w:tcBorders>
            <w:noWrap w:val="0"/>
            <w:vAlign w:val="center"/>
          </w:tcPr>
          <w:p w14:paraId="38AD170D">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p>
        </w:tc>
        <w:tc>
          <w:tcPr>
            <w:tcW w:w="124" w:type="pct"/>
            <w:tcBorders>
              <w:top w:val="nil"/>
              <w:left w:val="nil"/>
              <w:bottom w:val="nil"/>
              <w:right w:val="single" w:color="auto" w:sz="8" w:space="0"/>
            </w:tcBorders>
            <w:noWrap w:val="0"/>
            <w:vAlign w:val="center"/>
          </w:tcPr>
          <w:p w14:paraId="1AA3007F">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p>
        </w:tc>
        <w:tc>
          <w:tcPr>
            <w:tcW w:w="124" w:type="pct"/>
            <w:tcBorders>
              <w:top w:val="nil"/>
              <w:left w:val="nil"/>
              <w:bottom w:val="nil"/>
              <w:right w:val="single" w:color="auto" w:sz="8" w:space="0"/>
            </w:tcBorders>
            <w:noWrap w:val="0"/>
            <w:vAlign w:val="center"/>
          </w:tcPr>
          <w:p w14:paraId="595051EF">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p>
        </w:tc>
        <w:tc>
          <w:tcPr>
            <w:tcW w:w="124" w:type="pct"/>
            <w:tcBorders>
              <w:top w:val="nil"/>
              <w:left w:val="nil"/>
              <w:bottom w:val="nil"/>
              <w:right w:val="single" w:color="auto" w:sz="8" w:space="0"/>
            </w:tcBorders>
            <w:noWrap w:val="0"/>
            <w:vAlign w:val="center"/>
          </w:tcPr>
          <w:p w14:paraId="0910B85F">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p>
        </w:tc>
        <w:tc>
          <w:tcPr>
            <w:tcW w:w="126" w:type="pct"/>
            <w:tcBorders>
              <w:top w:val="nil"/>
              <w:left w:val="nil"/>
              <w:bottom w:val="single" w:color="auto" w:sz="8" w:space="0"/>
              <w:right w:val="single" w:color="auto" w:sz="8" w:space="0"/>
            </w:tcBorders>
            <w:noWrap w:val="0"/>
            <w:vAlign w:val="center"/>
          </w:tcPr>
          <w:p w14:paraId="2EC07973">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08E267C7">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3844.36</w:t>
            </w:r>
          </w:p>
        </w:tc>
        <w:tc>
          <w:tcPr>
            <w:tcW w:w="206" w:type="pct"/>
            <w:tcBorders>
              <w:top w:val="nil"/>
              <w:left w:val="nil"/>
              <w:bottom w:val="single" w:color="auto" w:sz="8" w:space="0"/>
              <w:right w:val="single" w:color="auto" w:sz="8" w:space="0"/>
            </w:tcBorders>
            <w:noWrap w:val="0"/>
            <w:vAlign w:val="center"/>
          </w:tcPr>
          <w:p w14:paraId="6C490065">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766.37</w:t>
            </w:r>
          </w:p>
        </w:tc>
        <w:tc>
          <w:tcPr>
            <w:tcW w:w="206" w:type="pct"/>
            <w:tcBorders>
              <w:top w:val="nil"/>
              <w:left w:val="nil"/>
              <w:bottom w:val="single" w:color="auto" w:sz="8" w:space="0"/>
              <w:right w:val="single" w:color="auto" w:sz="8" w:space="0"/>
            </w:tcBorders>
            <w:noWrap w:val="0"/>
            <w:vAlign w:val="center"/>
          </w:tcPr>
          <w:p w14:paraId="00750BE0">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855.73</w:t>
            </w:r>
          </w:p>
        </w:tc>
        <w:tc>
          <w:tcPr>
            <w:tcW w:w="180" w:type="pct"/>
            <w:tcBorders>
              <w:top w:val="nil"/>
              <w:left w:val="nil"/>
              <w:bottom w:val="single" w:color="auto" w:sz="8" w:space="0"/>
              <w:right w:val="single" w:color="auto" w:sz="8" w:space="0"/>
            </w:tcBorders>
            <w:noWrap w:val="0"/>
            <w:vAlign w:val="center"/>
          </w:tcPr>
          <w:p w14:paraId="159C80A3">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61.62</w:t>
            </w:r>
          </w:p>
        </w:tc>
        <w:tc>
          <w:tcPr>
            <w:tcW w:w="231" w:type="pct"/>
            <w:tcBorders>
              <w:top w:val="nil"/>
              <w:left w:val="nil"/>
              <w:bottom w:val="single" w:color="auto" w:sz="8" w:space="0"/>
              <w:right w:val="single" w:color="auto" w:sz="8" w:space="0"/>
            </w:tcBorders>
            <w:noWrap w:val="0"/>
            <w:vAlign w:val="center"/>
          </w:tcPr>
          <w:p w14:paraId="411C93D0">
            <w:pPr>
              <w:widowControl/>
              <w:spacing w:line="3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2160.64</w:t>
            </w:r>
          </w:p>
        </w:tc>
      </w:tr>
      <w:tr w14:paraId="6896FA46">
        <w:tblPrEx>
          <w:tblCellMar>
            <w:top w:w="0" w:type="dxa"/>
            <w:left w:w="108" w:type="dxa"/>
            <w:bottom w:w="0" w:type="dxa"/>
            <w:right w:w="108" w:type="dxa"/>
          </w:tblCellMar>
        </w:tblPrEx>
        <w:trPr>
          <w:trHeight w:val="542" w:hRule="atLeast"/>
        </w:trPr>
        <w:tc>
          <w:tcPr>
            <w:tcW w:w="190" w:type="pct"/>
            <w:tcBorders>
              <w:top w:val="nil"/>
              <w:left w:val="single" w:color="auto" w:sz="8" w:space="0"/>
              <w:bottom w:val="single" w:color="000000" w:sz="8" w:space="0"/>
              <w:right w:val="single" w:color="auto" w:sz="8" w:space="0"/>
            </w:tcBorders>
            <w:noWrap w:val="0"/>
            <w:vAlign w:val="center"/>
          </w:tcPr>
          <w:p w14:paraId="304B44AF">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兴丰街道</w:t>
            </w:r>
          </w:p>
        </w:tc>
        <w:tc>
          <w:tcPr>
            <w:tcW w:w="165" w:type="pct"/>
            <w:tcBorders>
              <w:top w:val="single" w:color="auto" w:sz="8" w:space="0"/>
              <w:left w:val="nil"/>
              <w:bottom w:val="nil"/>
              <w:right w:val="single" w:color="auto" w:sz="8" w:space="0"/>
            </w:tcBorders>
            <w:noWrap w:val="0"/>
            <w:vAlign w:val="top"/>
          </w:tcPr>
          <w:p w14:paraId="3E7CC14A">
            <w:pPr>
              <w:ind w:firstLine="0" w:firstLineChars="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nil"/>
              <w:right w:val="single" w:color="auto" w:sz="8" w:space="0"/>
            </w:tcBorders>
            <w:noWrap w:val="0"/>
            <w:vAlign w:val="center"/>
          </w:tcPr>
          <w:p w14:paraId="57DFE1B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230.33</w:t>
            </w:r>
          </w:p>
        </w:tc>
        <w:tc>
          <w:tcPr>
            <w:tcW w:w="197" w:type="pct"/>
            <w:tcBorders>
              <w:top w:val="single" w:color="auto" w:sz="8" w:space="0"/>
              <w:left w:val="nil"/>
              <w:bottom w:val="nil"/>
              <w:right w:val="single" w:color="auto" w:sz="8" w:space="0"/>
            </w:tcBorders>
            <w:noWrap w:val="0"/>
            <w:vAlign w:val="center"/>
          </w:tcPr>
          <w:p w14:paraId="4F54BC7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6" w:type="pct"/>
            <w:tcBorders>
              <w:top w:val="single" w:color="auto" w:sz="8" w:space="0"/>
              <w:left w:val="nil"/>
              <w:bottom w:val="nil"/>
              <w:right w:val="single" w:color="auto" w:sz="8" w:space="0"/>
            </w:tcBorders>
            <w:noWrap w:val="0"/>
            <w:vAlign w:val="center"/>
          </w:tcPr>
          <w:p w14:paraId="297E67E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80" w:type="pct"/>
            <w:tcBorders>
              <w:top w:val="single" w:color="auto" w:sz="8" w:space="0"/>
              <w:left w:val="nil"/>
              <w:bottom w:val="nil"/>
              <w:right w:val="single" w:color="auto" w:sz="8" w:space="0"/>
            </w:tcBorders>
            <w:noWrap w:val="0"/>
            <w:vAlign w:val="center"/>
          </w:tcPr>
          <w:p w14:paraId="4367BAF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99" w:type="pct"/>
            <w:tcBorders>
              <w:top w:val="single" w:color="auto" w:sz="8" w:space="0"/>
              <w:left w:val="nil"/>
              <w:bottom w:val="nil"/>
              <w:right w:val="single" w:color="auto" w:sz="8" w:space="0"/>
            </w:tcBorders>
            <w:noWrap w:val="0"/>
            <w:vAlign w:val="center"/>
          </w:tcPr>
          <w:p w14:paraId="358739A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02" w:type="pct"/>
            <w:tcBorders>
              <w:top w:val="single" w:color="auto" w:sz="8" w:space="0"/>
              <w:left w:val="nil"/>
              <w:bottom w:val="nil"/>
              <w:right w:val="single" w:color="auto" w:sz="8" w:space="0"/>
            </w:tcBorders>
            <w:noWrap w:val="0"/>
            <w:vAlign w:val="center"/>
          </w:tcPr>
          <w:p w14:paraId="7C4368D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single" w:color="auto" w:sz="8" w:space="0"/>
              <w:left w:val="nil"/>
              <w:bottom w:val="nil"/>
              <w:right w:val="single" w:color="auto" w:sz="8" w:space="0"/>
            </w:tcBorders>
            <w:noWrap w:val="0"/>
            <w:vAlign w:val="center"/>
          </w:tcPr>
          <w:p w14:paraId="7F7F515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773B4BE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4778D65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5BC7C1E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1C12B9C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57" w:type="pct"/>
            <w:tcBorders>
              <w:top w:val="single" w:color="auto" w:sz="8" w:space="0"/>
              <w:left w:val="nil"/>
              <w:bottom w:val="nil"/>
              <w:right w:val="single" w:color="auto" w:sz="8" w:space="0"/>
            </w:tcBorders>
            <w:noWrap w:val="0"/>
            <w:vAlign w:val="center"/>
          </w:tcPr>
          <w:p w14:paraId="18ACB7C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230.33</w:t>
            </w:r>
          </w:p>
        </w:tc>
        <w:tc>
          <w:tcPr>
            <w:tcW w:w="231" w:type="pct"/>
            <w:tcBorders>
              <w:top w:val="single" w:color="auto" w:sz="8" w:space="0"/>
              <w:left w:val="nil"/>
              <w:bottom w:val="nil"/>
              <w:right w:val="single" w:color="auto" w:sz="8" w:space="0"/>
            </w:tcBorders>
            <w:noWrap w:val="0"/>
            <w:vAlign w:val="center"/>
          </w:tcPr>
          <w:p w14:paraId="37DA4EE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54.87</w:t>
            </w:r>
          </w:p>
        </w:tc>
        <w:tc>
          <w:tcPr>
            <w:tcW w:w="257" w:type="pct"/>
            <w:tcBorders>
              <w:top w:val="single" w:color="auto" w:sz="8" w:space="0"/>
              <w:left w:val="nil"/>
              <w:bottom w:val="nil"/>
              <w:right w:val="single" w:color="auto" w:sz="8" w:space="0"/>
            </w:tcBorders>
            <w:noWrap w:val="0"/>
            <w:vAlign w:val="center"/>
          </w:tcPr>
          <w:p w14:paraId="2BAB988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70.72</w:t>
            </w:r>
          </w:p>
        </w:tc>
        <w:tc>
          <w:tcPr>
            <w:tcW w:w="234" w:type="pct"/>
            <w:tcBorders>
              <w:top w:val="single" w:color="auto" w:sz="8" w:space="0"/>
              <w:left w:val="nil"/>
              <w:bottom w:val="nil"/>
              <w:right w:val="single" w:color="auto" w:sz="8" w:space="0"/>
            </w:tcBorders>
            <w:noWrap w:val="0"/>
            <w:vAlign w:val="center"/>
          </w:tcPr>
          <w:p w14:paraId="239DC6D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104.74</w:t>
            </w:r>
          </w:p>
        </w:tc>
        <w:tc>
          <w:tcPr>
            <w:tcW w:w="231" w:type="pct"/>
            <w:tcBorders>
              <w:top w:val="nil"/>
              <w:left w:val="nil"/>
              <w:bottom w:val="single" w:color="auto" w:sz="8" w:space="0"/>
              <w:right w:val="single" w:color="auto" w:sz="8" w:space="0"/>
            </w:tcBorders>
            <w:noWrap w:val="0"/>
            <w:vAlign w:val="center"/>
          </w:tcPr>
          <w:p w14:paraId="769A149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35.29</w:t>
            </w:r>
          </w:p>
        </w:tc>
        <w:tc>
          <w:tcPr>
            <w:tcW w:w="124" w:type="pct"/>
            <w:tcBorders>
              <w:top w:val="single" w:color="auto" w:sz="8" w:space="0"/>
              <w:left w:val="nil"/>
              <w:bottom w:val="nil"/>
              <w:right w:val="single" w:color="auto" w:sz="8" w:space="0"/>
            </w:tcBorders>
            <w:noWrap w:val="0"/>
            <w:vAlign w:val="center"/>
          </w:tcPr>
          <w:p w14:paraId="71CF2CD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6CB84E7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4E75FA4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1303D66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6" w:type="pct"/>
            <w:tcBorders>
              <w:top w:val="single" w:color="auto" w:sz="8" w:space="0"/>
              <w:left w:val="nil"/>
              <w:bottom w:val="nil"/>
              <w:right w:val="single" w:color="auto" w:sz="8" w:space="0"/>
            </w:tcBorders>
            <w:noWrap w:val="0"/>
            <w:vAlign w:val="center"/>
          </w:tcPr>
          <w:p w14:paraId="5491AA3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2012653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35.29</w:t>
            </w:r>
          </w:p>
        </w:tc>
        <w:tc>
          <w:tcPr>
            <w:tcW w:w="206" w:type="pct"/>
            <w:tcBorders>
              <w:top w:val="nil"/>
              <w:left w:val="nil"/>
              <w:bottom w:val="single" w:color="auto" w:sz="8" w:space="0"/>
              <w:right w:val="single" w:color="auto" w:sz="8" w:space="0"/>
            </w:tcBorders>
            <w:noWrap w:val="0"/>
            <w:vAlign w:val="center"/>
          </w:tcPr>
          <w:p w14:paraId="03A5C63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nil"/>
              <w:left w:val="nil"/>
              <w:bottom w:val="single" w:color="auto" w:sz="8" w:space="0"/>
              <w:right w:val="single" w:color="auto" w:sz="8" w:space="0"/>
            </w:tcBorders>
            <w:noWrap w:val="0"/>
            <w:vAlign w:val="center"/>
          </w:tcPr>
          <w:p w14:paraId="4CC121A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0.36</w:t>
            </w:r>
          </w:p>
        </w:tc>
        <w:tc>
          <w:tcPr>
            <w:tcW w:w="180" w:type="pct"/>
            <w:tcBorders>
              <w:top w:val="nil"/>
              <w:left w:val="nil"/>
              <w:bottom w:val="single" w:color="auto" w:sz="8" w:space="0"/>
              <w:right w:val="single" w:color="auto" w:sz="8" w:space="0"/>
            </w:tcBorders>
            <w:noWrap w:val="0"/>
            <w:vAlign w:val="center"/>
          </w:tcPr>
          <w:p w14:paraId="3E5B5A5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0F48A3E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34.93</w:t>
            </w:r>
          </w:p>
        </w:tc>
      </w:tr>
      <w:tr w14:paraId="519F024E">
        <w:tblPrEx>
          <w:tblCellMar>
            <w:top w:w="0" w:type="dxa"/>
            <w:left w:w="108" w:type="dxa"/>
            <w:bottom w:w="0" w:type="dxa"/>
            <w:right w:w="108" w:type="dxa"/>
          </w:tblCellMar>
        </w:tblPrEx>
        <w:trPr>
          <w:trHeight w:val="300" w:hRule="atLeast"/>
        </w:trPr>
        <w:tc>
          <w:tcPr>
            <w:tcW w:w="190" w:type="pct"/>
            <w:tcBorders>
              <w:top w:val="nil"/>
              <w:left w:val="single" w:color="auto" w:sz="8" w:space="0"/>
              <w:bottom w:val="single" w:color="000000" w:sz="8" w:space="0"/>
              <w:right w:val="single" w:color="auto" w:sz="8" w:space="0"/>
            </w:tcBorders>
            <w:noWrap w:val="0"/>
            <w:vAlign w:val="center"/>
          </w:tcPr>
          <w:p w14:paraId="627D6D72">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林校路</w:t>
            </w:r>
          </w:p>
          <w:p w14:paraId="63B6FD6F">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街道</w:t>
            </w:r>
          </w:p>
        </w:tc>
        <w:tc>
          <w:tcPr>
            <w:tcW w:w="165" w:type="pct"/>
            <w:tcBorders>
              <w:top w:val="single" w:color="auto" w:sz="8" w:space="0"/>
              <w:left w:val="nil"/>
              <w:bottom w:val="nil"/>
              <w:right w:val="single" w:color="auto" w:sz="8" w:space="0"/>
            </w:tcBorders>
            <w:noWrap w:val="0"/>
            <w:vAlign w:val="top"/>
          </w:tcPr>
          <w:p w14:paraId="69E34155">
            <w:pPr>
              <w:ind w:firstLine="0" w:firstLineChars="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nil"/>
              <w:right w:val="single" w:color="auto" w:sz="8" w:space="0"/>
            </w:tcBorders>
            <w:noWrap w:val="0"/>
            <w:vAlign w:val="center"/>
          </w:tcPr>
          <w:p w14:paraId="2CD81B2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214.4</w:t>
            </w:r>
          </w:p>
        </w:tc>
        <w:tc>
          <w:tcPr>
            <w:tcW w:w="197" w:type="pct"/>
            <w:tcBorders>
              <w:top w:val="single" w:color="auto" w:sz="8" w:space="0"/>
              <w:left w:val="nil"/>
              <w:bottom w:val="nil"/>
              <w:right w:val="single" w:color="auto" w:sz="8" w:space="0"/>
            </w:tcBorders>
            <w:noWrap w:val="0"/>
            <w:vAlign w:val="center"/>
          </w:tcPr>
          <w:p w14:paraId="7E7A8C2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6" w:type="pct"/>
            <w:tcBorders>
              <w:top w:val="single" w:color="auto" w:sz="8" w:space="0"/>
              <w:left w:val="nil"/>
              <w:bottom w:val="nil"/>
              <w:right w:val="single" w:color="auto" w:sz="8" w:space="0"/>
            </w:tcBorders>
            <w:noWrap w:val="0"/>
            <w:vAlign w:val="center"/>
          </w:tcPr>
          <w:p w14:paraId="6978210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80" w:type="pct"/>
            <w:tcBorders>
              <w:top w:val="single" w:color="auto" w:sz="8" w:space="0"/>
              <w:left w:val="nil"/>
              <w:bottom w:val="nil"/>
              <w:right w:val="single" w:color="auto" w:sz="8" w:space="0"/>
            </w:tcBorders>
            <w:noWrap w:val="0"/>
            <w:vAlign w:val="center"/>
          </w:tcPr>
          <w:p w14:paraId="2E776B5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99" w:type="pct"/>
            <w:tcBorders>
              <w:top w:val="single" w:color="auto" w:sz="8" w:space="0"/>
              <w:left w:val="nil"/>
              <w:bottom w:val="nil"/>
              <w:right w:val="single" w:color="auto" w:sz="8" w:space="0"/>
            </w:tcBorders>
            <w:noWrap w:val="0"/>
            <w:vAlign w:val="center"/>
          </w:tcPr>
          <w:p w14:paraId="7FE9F33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02" w:type="pct"/>
            <w:tcBorders>
              <w:top w:val="single" w:color="auto" w:sz="8" w:space="0"/>
              <w:left w:val="nil"/>
              <w:bottom w:val="nil"/>
              <w:right w:val="single" w:color="auto" w:sz="8" w:space="0"/>
            </w:tcBorders>
            <w:noWrap w:val="0"/>
            <w:vAlign w:val="center"/>
          </w:tcPr>
          <w:p w14:paraId="3F202F0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single" w:color="auto" w:sz="8" w:space="0"/>
              <w:left w:val="nil"/>
              <w:bottom w:val="nil"/>
              <w:right w:val="single" w:color="auto" w:sz="8" w:space="0"/>
            </w:tcBorders>
            <w:noWrap w:val="0"/>
            <w:vAlign w:val="center"/>
          </w:tcPr>
          <w:p w14:paraId="6ADA580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39174E3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1C2866A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7A35448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7006E51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57" w:type="pct"/>
            <w:tcBorders>
              <w:top w:val="single" w:color="auto" w:sz="8" w:space="0"/>
              <w:left w:val="nil"/>
              <w:bottom w:val="nil"/>
              <w:right w:val="single" w:color="auto" w:sz="8" w:space="0"/>
            </w:tcBorders>
            <w:noWrap w:val="0"/>
            <w:vAlign w:val="center"/>
          </w:tcPr>
          <w:p w14:paraId="1DB3F17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214.4</w:t>
            </w:r>
          </w:p>
        </w:tc>
        <w:tc>
          <w:tcPr>
            <w:tcW w:w="231" w:type="pct"/>
            <w:tcBorders>
              <w:top w:val="single" w:color="auto" w:sz="8" w:space="0"/>
              <w:left w:val="nil"/>
              <w:bottom w:val="nil"/>
              <w:right w:val="single" w:color="auto" w:sz="8" w:space="0"/>
            </w:tcBorders>
            <w:noWrap w:val="0"/>
            <w:vAlign w:val="center"/>
          </w:tcPr>
          <w:p w14:paraId="58C6CC3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17.28</w:t>
            </w:r>
          </w:p>
        </w:tc>
        <w:tc>
          <w:tcPr>
            <w:tcW w:w="257" w:type="pct"/>
            <w:tcBorders>
              <w:top w:val="single" w:color="auto" w:sz="8" w:space="0"/>
              <w:left w:val="nil"/>
              <w:bottom w:val="nil"/>
              <w:right w:val="single" w:color="auto" w:sz="8" w:space="0"/>
            </w:tcBorders>
            <w:noWrap w:val="0"/>
            <w:vAlign w:val="center"/>
          </w:tcPr>
          <w:p w14:paraId="016905A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116.13</w:t>
            </w:r>
          </w:p>
        </w:tc>
        <w:tc>
          <w:tcPr>
            <w:tcW w:w="234" w:type="pct"/>
            <w:tcBorders>
              <w:top w:val="single" w:color="auto" w:sz="8" w:space="0"/>
              <w:left w:val="nil"/>
              <w:bottom w:val="nil"/>
              <w:right w:val="single" w:color="auto" w:sz="8" w:space="0"/>
            </w:tcBorders>
            <w:noWrap w:val="0"/>
            <w:vAlign w:val="center"/>
          </w:tcPr>
          <w:p w14:paraId="4A4F0E4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80.99</w:t>
            </w:r>
          </w:p>
        </w:tc>
        <w:tc>
          <w:tcPr>
            <w:tcW w:w="231" w:type="pct"/>
            <w:tcBorders>
              <w:top w:val="nil"/>
              <w:left w:val="nil"/>
              <w:bottom w:val="single" w:color="auto" w:sz="8" w:space="0"/>
              <w:right w:val="single" w:color="auto" w:sz="8" w:space="0"/>
            </w:tcBorders>
            <w:noWrap w:val="0"/>
            <w:vAlign w:val="center"/>
          </w:tcPr>
          <w:p w14:paraId="45F350B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62.5</w:t>
            </w:r>
          </w:p>
        </w:tc>
        <w:tc>
          <w:tcPr>
            <w:tcW w:w="124" w:type="pct"/>
            <w:tcBorders>
              <w:top w:val="single" w:color="auto" w:sz="8" w:space="0"/>
              <w:left w:val="nil"/>
              <w:bottom w:val="nil"/>
              <w:right w:val="single" w:color="auto" w:sz="8" w:space="0"/>
            </w:tcBorders>
            <w:noWrap w:val="0"/>
            <w:vAlign w:val="center"/>
          </w:tcPr>
          <w:p w14:paraId="0E3DFE3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1F575AF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77A68CB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6E01E42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6" w:type="pct"/>
            <w:tcBorders>
              <w:top w:val="single" w:color="auto" w:sz="8" w:space="0"/>
              <w:left w:val="nil"/>
              <w:bottom w:val="nil"/>
              <w:right w:val="single" w:color="auto" w:sz="8" w:space="0"/>
            </w:tcBorders>
            <w:noWrap w:val="0"/>
            <w:vAlign w:val="center"/>
          </w:tcPr>
          <w:p w14:paraId="0FEDC22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24A458D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62.5</w:t>
            </w:r>
          </w:p>
        </w:tc>
        <w:tc>
          <w:tcPr>
            <w:tcW w:w="206" w:type="pct"/>
            <w:tcBorders>
              <w:top w:val="nil"/>
              <w:left w:val="nil"/>
              <w:bottom w:val="single" w:color="auto" w:sz="8" w:space="0"/>
              <w:right w:val="single" w:color="auto" w:sz="8" w:space="0"/>
            </w:tcBorders>
            <w:noWrap w:val="0"/>
            <w:vAlign w:val="center"/>
          </w:tcPr>
          <w:p w14:paraId="491089C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nil"/>
              <w:left w:val="nil"/>
              <w:bottom w:val="single" w:color="auto" w:sz="8" w:space="0"/>
              <w:right w:val="single" w:color="auto" w:sz="8" w:space="0"/>
            </w:tcBorders>
            <w:noWrap w:val="0"/>
            <w:vAlign w:val="center"/>
          </w:tcPr>
          <w:p w14:paraId="7BE3F49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2.62</w:t>
            </w:r>
          </w:p>
        </w:tc>
        <w:tc>
          <w:tcPr>
            <w:tcW w:w="180" w:type="pct"/>
            <w:tcBorders>
              <w:top w:val="nil"/>
              <w:left w:val="nil"/>
              <w:bottom w:val="single" w:color="auto" w:sz="8" w:space="0"/>
              <w:right w:val="single" w:color="auto" w:sz="8" w:space="0"/>
            </w:tcBorders>
            <w:noWrap w:val="0"/>
            <w:vAlign w:val="center"/>
          </w:tcPr>
          <w:p w14:paraId="734E1BD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5495D0D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59.88</w:t>
            </w:r>
          </w:p>
        </w:tc>
      </w:tr>
      <w:tr w14:paraId="7FFD5B36">
        <w:tblPrEx>
          <w:tblCellMar>
            <w:top w:w="0" w:type="dxa"/>
            <w:left w:w="108" w:type="dxa"/>
            <w:bottom w:w="0" w:type="dxa"/>
            <w:right w:w="108" w:type="dxa"/>
          </w:tblCellMar>
        </w:tblPrEx>
        <w:trPr>
          <w:trHeight w:val="300" w:hRule="atLeast"/>
        </w:trPr>
        <w:tc>
          <w:tcPr>
            <w:tcW w:w="190" w:type="pct"/>
            <w:tcBorders>
              <w:top w:val="nil"/>
              <w:left w:val="single" w:color="auto" w:sz="8" w:space="0"/>
              <w:bottom w:val="single" w:color="000000" w:sz="8" w:space="0"/>
              <w:right w:val="single" w:color="auto" w:sz="8" w:space="0"/>
            </w:tcBorders>
            <w:noWrap w:val="0"/>
            <w:vAlign w:val="center"/>
          </w:tcPr>
          <w:p w14:paraId="4DB48D9F">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清源街道</w:t>
            </w:r>
          </w:p>
        </w:tc>
        <w:tc>
          <w:tcPr>
            <w:tcW w:w="165" w:type="pct"/>
            <w:tcBorders>
              <w:top w:val="single" w:color="auto" w:sz="8" w:space="0"/>
              <w:left w:val="nil"/>
              <w:bottom w:val="nil"/>
              <w:right w:val="single" w:color="auto" w:sz="8" w:space="0"/>
            </w:tcBorders>
            <w:noWrap w:val="0"/>
            <w:vAlign w:val="top"/>
          </w:tcPr>
          <w:p w14:paraId="5C806CEF">
            <w:pPr>
              <w:ind w:firstLine="0" w:firstLineChars="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nil"/>
              <w:right w:val="single" w:color="auto" w:sz="8" w:space="0"/>
            </w:tcBorders>
            <w:noWrap w:val="0"/>
            <w:vAlign w:val="center"/>
          </w:tcPr>
          <w:p w14:paraId="43FB91C7">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15.74</w:t>
            </w:r>
          </w:p>
        </w:tc>
        <w:tc>
          <w:tcPr>
            <w:tcW w:w="197" w:type="pct"/>
            <w:tcBorders>
              <w:top w:val="single" w:color="auto" w:sz="8" w:space="0"/>
              <w:left w:val="nil"/>
              <w:bottom w:val="nil"/>
              <w:right w:val="single" w:color="auto" w:sz="8" w:space="0"/>
            </w:tcBorders>
            <w:noWrap w:val="0"/>
            <w:vAlign w:val="center"/>
          </w:tcPr>
          <w:p w14:paraId="518C096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6" w:type="pct"/>
            <w:tcBorders>
              <w:top w:val="single" w:color="auto" w:sz="8" w:space="0"/>
              <w:left w:val="nil"/>
              <w:bottom w:val="nil"/>
              <w:right w:val="single" w:color="auto" w:sz="8" w:space="0"/>
            </w:tcBorders>
            <w:noWrap w:val="0"/>
            <w:vAlign w:val="center"/>
          </w:tcPr>
          <w:p w14:paraId="44FD475D">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80" w:type="pct"/>
            <w:tcBorders>
              <w:top w:val="single" w:color="auto" w:sz="8" w:space="0"/>
              <w:left w:val="nil"/>
              <w:bottom w:val="nil"/>
              <w:right w:val="single" w:color="auto" w:sz="8" w:space="0"/>
            </w:tcBorders>
            <w:noWrap w:val="0"/>
            <w:vAlign w:val="center"/>
          </w:tcPr>
          <w:p w14:paraId="652B281D">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99" w:type="pct"/>
            <w:tcBorders>
              <w:top w:val="single" w:color="auto" w:sz="8" w:space="0"/>
              <w:left w:val="nil"/>
              <w:bottom w:val="nil"/>
              <w:right w:val="single" w:color="auto" w:sz="8" w:space="0"/>
            </w:tcBorders>
            <w:noWrap w:val="0"/>
            <w:vAlign w:val="center"/>
          </w:tcPr>
          <w:p w14:paraId="35CD6DF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02" w:type="pct"/>
            <w:tcBorders>
              <w:top w:val="single" w:color="auto" w:sz="8" w:space="0"/>
              <w:left w:val="nil"/>
              <w:bottom w:val="nil"/>
              <w:right w:val="single" w:color="auto" w:sz="8" w:space="0"/>
            </w:tcBorders>
            <w:noWrap w:val="0"/>
            <w:vAlign w:val="center"/>
          </w:tcPr>
          <w:p w14:paraId="4326F47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single" w:color="auto" w:sz="8" w:space="0"/>
              <w:left w:val="nil"/>
              <w:bottom w:val="nil"/>
              <w:right w:val="single" w:color="auto" w:sz="8" w:space="0"/>
            </w:tcBorders>
            <w:noWrap w:val="0"/>
            <w:vAlign w:val="center"/>
          </w:tcPr>
          <w:p w14:paraId="72AE5C3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3287A4CB">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0F4F732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3E58C06B">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20E14C4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57" w:type="pct"/>
            <w:tcBorders>
              <w:top w:val="single" w:color="auto" w:sz="8" w:space="0"/>
              <w:left w:val="nil"/>
              <w:bottom w:val="nil"/>
              <w:right w:val="single" w:color="auto" w:sz="8" w:space="0"/>
            </w:tcBorders>
            <w:noWrap w:val="0"/>
            <w:vAlign w:val="center"/>
          </w:tcPr>
          <w:p w14:paraId="6B2E6CD1">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15.74</w:t>
            </w:r>
          </w:p>
        </w:tc>
        <w:tc>
          <w:tcPr>
            <w:tcW w:w="231" w:type="pct"/>
            <w:tcBorders>
              <w:top w:val="single" w:color="auto" w:sz="8" w:space="0"/>
              <w:left w:val="nil"/>
              <w:bottom w:val="nil"/>
              <w:right w:val="single" w:color="auto" w:sz="8" w:space="0"/>
            </w:tcBorders>
            <w:noWrap w:val="0"/>
            <w:vAlign w:val="center"/>
          </w:tcPr>
          <w:p w14:paraId="6699319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12.27</w:t>
            </w:r>
          </w:p>
        </w:tc>
        <w:tc>
          <w:tcPr>
            <w:tcW w:w="257" w:type="pct"/>
            <w:tcBorders>
              <w:top w:val="single" w:color="auto" w:sz="8" w:space="0"/>
              <w:left w:val="nil"/>
              <w:bottom w:val="nil"/>
              <w:right w:val="single" w:color="auto" w:sz="8" w:space="0"/>
            </w:tcBorders>
            <w:noWrap w:val="0"/>
            <w:vAlign w:val="center"/>
          </w:tcPr>
          <w:p w14:paraId="3C21357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3.47</w:t>
            </w:r>
          </w:p>
        </w:tc>
        <w:tc>
          <w:tcPr>
            <w:tcW w:w="234" w:type="pct"/>
            <w:tcBorders>
              <w:top w:val="single" w:color="auto" w:sz="8" w:space="0"/>
              <w:left w:val="nil"/>
              <w:bottom w:val="nil"/>
              <w:right w:val="single" w:color="auto" w:sz="8" w:space="0"/>
            </w:tcBorders>
            <w:noWrap w:val="0"/>
            <w:vAlign w:val="center"/>
          </w:tcPr>
          <w:p w14:paraId="195F729B">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w:t>
            </w:r>
          </w:p>
        </w:tc>
        <w:tc>
          <w:tcPr>
            <w:tcW w:w="231" w:type="pct"/>
            <w:tcBorders>
              <w:top w:val="nil"/>
              <w:left w:val="nil"/>
              <w:bottom w:val="single" w:color="auto" w:sz="8" w:space="0"/>
              <w:right w:val="single" w:color="auto" w:sz="8" w:space="0"/>
            </w:tcBorders>
            <w:noWrap w:val="0"/>
            <w:vAlign w:val="center"/>
          </w:tcPr>
          <w:p w14:paraId="2AF8E3C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4.49</w:t>
            </w:r>
          </w:p>
        </w:tc>
        <w:tc>
          <w:tcPr>
            <w:tcW w:w="124" w:type="pct"/>
            <w:tcBorders>
              <w:top w:val="single" w:color="auto" w:sz="8" w:space="0"/>
              <w:left w:val="nil"/>
              <w:bottom w:val="nil"/>
              <w:right w:val="single" w:color="auto" w:sz="8" w:space="0"/>
            </w:tcBorders>
            <w:noWrap w:val="0"/>
            <w:vAlign w:val="center"/>
          </w:tcPr>
          <w:p w14:paraId="2F886A8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0A319B5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603FF941">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14F189F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6" w:type="pct"/>
            <w:tcBorders>
              <w:top w:val="single" w:color="auto" w:sz="8" w:space="0"/>
              <w:left w:val="nil"/>
              <w:bottom w:val="nil"/>
              <w:right w:val="single" w:color="auto" w:sz="8" w:space="0"/>
            </w:tcBorders>
            <w:noWrap w:val="0"/>
            <w:vAlign w:val="center"/>
          </w:tcPr>
          <w:p w14:paraId="541F6737">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6D85CF01">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4.49</w:t>
            </w:r>
          </w:p>
        </w:tc>
        <w:tc>
          <w:tcPr>
            <w:tcW w:w="206" w:type="pct"/>
            <w:tcBorders>
              <w:top w:val="nil"/>
              <w:left w:val="nil"/>
              <w:bottom w:val="single" w:color="auto" w:sz="8" w:space="0"/>
              <w:right w:val="single" w:color="auto" w:sz="8" w:space="0"/>
            </w:tcBorders>
            <w:noWrap w:val="0"/>
            <w:vAlign w:val="center"/>
          </w:tcPr>
          <w:p w14:paraId="0BFCE8B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nil"/>
              <w:left w:val="nil"/>
              <w:bottom w:val="single" w:color="auto" w:sz="8" w:space="0"/>
              <w:right w:val="single" w:color="auto" w:sz="8" w:space="0"/>
            </w:tcBorders>
            <w:noWrap w:val="0"/>
            <w:vAlign w:val="center"/>
          </w:tcPr>
          <w:p w14:paraId="0208CBE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3.88</w:t>
            </w:r>
          </w:p>
        </w:tc>
        <w:tc>
          <w:tcPr>
            <w:tcW w:w="180" w:type="pct"/>
            <w:tcBorders>
              <w:top w:val="nil"/>
              <w:left w:val="nil"/>
              <w:bottom w:val="single" w:color="auto" w:sz="8" w:space="0"/>
              <w:right w:val="single" w:color="auto" w:sz="8" w:space="0"/>
            </w:tcBorders>
            <w:noWrap w:val="0"/>
            <w:vAlign w:val="center"/>
          </w:tcPr>
          <w:p w14:paraId="23806E7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0B3D9C4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0.61</w:t>
            </w:r>
          </w:p>
        </w:tc>
      </w:tr>
      <w:tr w14:paraId="1C422D61">
        <w:tblPrEx>
          <w:tblCellMar>
            <w:top w:w="0" w:type="dxa"/>
            <w:left w:w="108" w:type="dxa"/>
            <w:bottom w:w="0" w:type="dxa"/>
            <w:right w:w="108" w:type="dxa"/>
          </w:tblCellMar>
        </w:tblPrEx>
        <w:trPr>
          <w:trHeight w:val="467" w:hRule="atLeast"/>
        </w:trPr>
        <w:tc>
          <w:tcPr>
            <w:tcW w:w="190" w:type="pct"/>
            <w:tcBorders>
              <w:top w:val="nil"/>
              <w:left w:val="single" w:color="auto" w:sz="8" w:space="0"/>
              <w:bottom w:val="single" w:color="000000" w:sz="8" w:space="0"/>
              <w:right w:val="single" w:color="auto" w:sz="8" w:space="0"/>
            </w:tcBorders>
            <w:noWrap w:val="0"/>
            <w:vAlign w:val="center"/>
          </w:tcPr>
          <w:p w14:paraId="14F3503C">
            <w:pPr>
              <w:widowControl/>
              <w:spacing w:line="36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黄村镇</w:t>
            </w:r>
          </w:p>
        </w:tc>
        <w:tc>
          <w:tcPr>
            <w:tcW w:w="165" w:type="pct"/>
            <w:tcBorders>
              <w:top w:val="single" w:color="auto" w:sz="8" w:space="0"/>
              <w:left w:val="nil"/>
              <w:bottom w:val="nil"/>
              <w:right w:val="single" w:color="auto" w:sz="8" w:space="0"/>
            </w:tcBorders>
            <w:noWrap w:val="0"/>
            <w:vAlign w:val="top"/>
          </w:tcPr>
          <w:p w14:paraId="1CCFA146">
            <w:pPr>
              <w:spacing w:line="360" w:lineRule="exact"/>
              <w:ind w:firstLine="0" w:firstLineChars="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nil"/>
              <w:right w:val="single" w:color="auto" w:sz="8" w:space="0"/>
            </w:tcBorders>
            <w:noWrap w:val="0"/>
            <w:vAlign w:val="center"/>
          </w:tcPr>
          <w:p w14:paraId="70922650">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1345.19</w:t>
            </w:r>
          </w:p>
        </w:tc>
        <w:tc>
          <w:tcPr>
            <w:tcW w:w="197" w:type="pct"/>
            <w:tcBorders>
              <w:top w:val="single" w:color="auto" w:sz="8" w:space="0"/>
              <w:left w:val="nil"/>
              <w:bottom w:val="nil"/>
              <w:right w:val="single" w:color="auto" w:sz="8" w:space="0"/>
            </w:tcBorders>
            <w:noWrap w:val="0"/>
            <w:vAlign w:val="center"/>
          </w:tcPr>
          <w:p w14:paraId="33474610">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6" w:type="pct"/>
            <w:tcBorders>
              <w:top w:val="single" w:color="auto" w:sz="8" w:space="0"/>
              <w:left w:val="nil"/>
              <w:bottom w:val="nil"/>
              <w:right w:val="single" w:color="auto" w:sz="8" w:space="0"/>
            </w:tcBorders>
            <w:noWrap w:val="0"/>
            <w:vAlign w:val="center"/>
          </w:tcPr>
          <w:p w14:paraId="377D0595">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80" w:type="pct"/>
            <w:tcBorders>
              <w:top w:val="single" w:color="auto" w:sz="8" w:space="0"/>
              <w:left w:val="nil"/>
              <w:bottom w:val="nil"/>
              <w:right w:val="single" w:color="auto" w:sz="8" w:space="0"/>
            </w:tcBorders>
            <w:noWrap w:val="0"/>
            <w:vAlign w:val="center"/>
          </w:tcPr>
          <w:p w14:paraId="7E1B6838">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99" w:type="pct"/>
            <w:tcBorders>
              <w:top w:val="single" w:color="auto" w:sz="8" w:space="0"/>
              <w:left w:val="nil"/>
              <w:bottom w:val="nil"/>
              <w:right w:val="single" w:color="auto" w:sz="8" w:space="0"/>
            </w:tcBorders>
            <w:noWrap w:val="0"/>
            <w:vAlign w:val="center"/>
          </w:tcPr>
          <w:p w14:paraId="28018C2B">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02" w:type="pct"/>
            <w:tcBorders>
              <w:top w:val="single" w:color="auto" w:sz="8" w:space="0"/>
              <w:left w:val="nil"/>
              <w:bottom w:val="nil"/>
              <w:right w:val="single" w:color="auto" w:sz="8" w:space="0"/>
            </w:tcBorders>
            <w:noWrap w:val="0"/>
            <w:vAlign w:val="center"/>
          </w:tcPr>
          <w:p w14:paraId="7C84A2FB">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single" w:color="auto" w:sz="8" w:space="0"/>
              <w:left w:val="nil"/>
              <w:bottom w:val="nil"/>
              <w:right w:val="single" w:color="auto" w:sz="8" w:space="0"/>
            </w:tcBorders>
            <w:noWrap w:val="0"/>
            <w:vAlign w:val="center"/>
          </w:tcPr>
          <w:p w14:paraId="0C194EC4">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6F06F2ED">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3D7CEFAF">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688A334C">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1D55F2D7">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57" w:type="pct"/>
            <w:tcBorders>
              <w:top w:val="single" w:color="auto" w:sz="8" w:space="0"/>
              <w:left w:val="nil"/>
              <w:bottom w:val="nil"/>
              <w:right w:val="single" w:color="auto" w:sz="8" w:space="0"/>
            </w:tcBorders>
            <w:noWrap w:val="0"/>
            <w:vAlign w:val="center"/>
          </w:tcPr>
          <w:p w14:paraId="7DBE18BA">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1345.19</w:t>
            </w:r>
          </w:p>
        </w:tc>
        <w:tc>
          <w:tcPr>
            <w:tcW w:w="231" w:type="pct"/>
            <w:tcBorders>
              <w:top w:val="single" w:color="auto" w:sz="8" w:space="0"/>
              <w:left w:val="nil"/>
              <w:bottom w:val="nil"/>
              <w:right w:val="single" w:color="auto" w:sz="8" w:space="0"/>
            </w:tcBorders>
            <w:noWrap w:val="0"/>
            <w:vAlign w:val="center"/>
          </w:tcPr>
          <w:p w14:paraId="58EDDCAC">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324.05</w:t>
            </w:r>
          </w:p>
        </w:tc>
        <w:tc>
          <w:tcPr>
            <w:tcW w:w="257" w:type="pct"/>
            <w:tcBorders>
              <w:top w:val="single" w:color="auto" w:sz="8" w:space="0"/>
              <w:left w:val="nil"/>
              <w:bottom w:val="nil"/>
              <w:right w:val="single" w:color="auto" w:sz="8" w:space="0"/>
            </w:tcBorders>
            <w:noWrap w:val="0"/>
            <w:vAlign w:val="center"/>
          </w:tcPr>
          <w:p w14:paraId="54516A72">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969.09</w:t>
            </w:r>
          </w:p>
        </w:tc>
        <w:tc>
          <w:tcPr>
            <w:tcW w:w="234" w:type="pct"/>
            <w:tcBorders>
              <w:top w:val="single" w:color="auto" w:sz="8" w:space="0"/>
              <w:left w:val="nil"/>
              <w:bottom w:val="nil"/>
              <w:right w:val="single" w:color="auto" w:sz="8" w:space="0"/>
            </w:tcBorders>
            <w:noWrap w:val="0"/>
            <w:vAlign w:val="center"/>
          </w:tcPr>
          <w:p w14:paraId="48B853D1">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52.05</w:t>
            </w:r>
          </w:p>
        </w:tc>
        <w:tc>
          <w:tcPr>
            <w:tcW w:w="231" w:type="pct"/>
            <w:tcBorders>
              <w:top w:val="nil"/>
              <w:left w:val="nil"/>
              <w:bottom w:val="single" w:color="auto" w:sz="8" w:space="0"/>
              <w:right w:val="single" w:color="auto" w:sz="8" w:space="0"/>
            </w:tcBorders>
            <w:noWrap w:val="0"/>
            <w:vAlign w:val="center"/>
          </w:tcPr>
          <w:p w14:paraId="1FD53D0A">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414.93</w:t>
            </w:r>
          </w:p>
        </w:tc>
        <w:tc>
          <w:tcPr>
            <w:tcW w:w="124" w:type="pct"/>
            <w:tcBorders>
              <w:top w:val="single" w:color="auto" w:sz="8" w:space="0"/>
              <w:left w:val="nil"/>
              <w:bottom w:val="nil"/>
              <w:right w:val="single" w:color="auto" w:sz="8" w:space="0"/>
            </w:tcBorders>
            <w:noWrap w:val="0"/>
            <w:vAlign w:val="center"/>
          </w:tcPr>
          <w:p w14:paraId="64687B63">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6E63C06C">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1275702C">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01D249E5">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6" w:type="pct"/>
            <w:tcBorders>
              <w:top w:val="single" w:color="auto" w:sz="8" w:space="0"/>
              <w:left w:val="nil"/>
              <w:bottom w:val="nil"/>
              <w:right w:val="single" w:color="auto" w:sz="8" w:space="0"/>
            </w:tcBorders>
            <w:noWrap w:val="0"/>
            <w:vAlign w:val="center"/>
          </w:tcPr>
          <w:p w14:paraId="5543C868">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01471B77">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414.93</w:t>
            </w:r>
          </w:p>
        </w:tc>
        <w:tc>
          <w:tcPr>
            <w:tcW w:w="206" w:type="pct"/>
            <w:tcBorders>
              <w:top w:val="nil"/>
              <w:left w:val="nil"/>
              <w:bottom w:val="single" w:color="auto" w:sz="8" w:space="0"/>
              <w:right w:val="single" w:color="auto" w:sz="8" w:space="0"/>
            </w:tcBorders>
            <w:noWrap w:val="0"/>
            <w:vAlign w:val="center"/>
          </w:tcPr>
          <w:p w14:paraId="61F7E022">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167.86</w:t>
            </w:r>
          </w:p>
        </w:tc>
        <w:tc>
          <w:tcPr>
            <w:tcW w:w="206" w:type="pct"/>
            <w:tcBorders>
              <w:top w:val="nil"/>
              <w:left w:val="nil"/>
              <w:bottom w:val="single" w:color="auto" w:sz="8" w:space="0"/>
              <w:right w:val="single" w:color="auto" w:sz="8" w:space="0"/>
            </w:tcBorders>
            <w:noWrap w:val="0"/>
            <w:vAlign w:val="center"/>
          </w:tcPr>
          <w:p w14:paraId="522A3048">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30.66</w:t>
            </w:r>
          </w:p>
        </w:tc>
        <w:tc>
          <w:tcPr>
            <w:tcW w:w="180" w:type="pct"/>
            <w:tcBorders>
              <w:top w:val="nil"/>
              <w:left w:val="nil"/>
              <w:bottom w:val="single" w:color="auto" w:sz="8" w:space="0"/>
              <w:right w:val="single" w:color="auto" w:sz="8" w:space="0"/>
            </w:tcBorders>
            <w:noWrap w:val="0"/>
            <w:vAlign w:val="center"/>
          </w:tcPr>
          <w:p w14:paraId="0E167272">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5.78</w:t>
            </w:r>
          </w:p>
        </w:tc>
        <w:tc>
          <w:tcPr>
            <w:tcW w:w="231" w:type="pct"/>
            <w:tcBorders>
              <w:top w:val="nil"/>
              <w:left w:val="nil"/>
              <w:bottom w:val="single" w:color="auto" w:sz="8" w:space="0"/>
              <w:right w:val="single" w:color="auto" w:sz="8" w:space="0"/>
            </w:tcBorders>
            <w:noWrap w:val="0"/>
            <w:vAlign w:val="center"/>
          </w:tcPr>
          <w:p w14:paraId="5C5C29AE">
            <w:pPr>
              <w:widowControl/>
              <w:spacing w:line="36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210.63</w:t>
            </w:r>
          </w:p>
        </w:tc>
      </w:tr>
      <w:tr w14:paraId="1B97FB2C">
        <w:tblPrEx>
          <w:tblCellMar>
            <w:top w:w="0" w:type="dxa"/>
            <w:left w:w="108" w:type="dxa"/>
            <w:bottom w:w="0" w:type="dxa"/>
            <w:right w:w="108" w:type="dxa"/>
          </w:tblCellMar>
        </w:tblPrEx>
        <w:trPr>
          <w:trHeight w:val="546" w:hRule="atLeast"/>
        </w:trPr>
        <w:tc>
          <w:tcPr>
            <w:tcW w:w="190" w:type="pct"/>
            <w:tcBorders>
              <w:top w:val="nil"/>
              <w:left w:val="single" w:color="auto" w:sz="8" w:space="0"/>
              <w:bottom w:val="single" w:color="000000" w:sz="8" w:space="0"/>
              <w:right w:val="single" w:color="auto" w:sz="8" w:space="0"/>
            </w:tcBorders>
            <w:noWrap w:val="0"/>
            <w:vAlign w:val="center"/>
          </w:tcPr>
          <w:p w14:paraId="302042DA">
            <w:pPr>
              <w:widowControl/>
              <w:spacing w:line="28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西红门镇</w:t>
            </w:r>
          </w:p>
        </w:tc>
        <w:tc>
          <w:tcPr>
            <w:tcW w:w="165" w:type="pct"/>
            <w:tcBorders>
              <w:top w:val="single" w:color="auto" w:sz="8" w:space="0"/>
              <w:left w:val="nil"/>
              <w:bottom w:val="nil"/>
              <w:right w:val="single" w:color="auto" w:sz="8" w:space="0"/>
            </w:tcBorders>
            <w:noWrap w:val="0"/>
            <w:vAlign w:val="top"/>
          </w:tcPr>
          <w:p w14:paraId="1A945FBF">
            <w:pPr>
              <w:spacing w:line="320" w:lineRule="exact"/>
              <w:ind w:firstLine="0" w:firstLineChars="0"/>
              <w:rPr>
                <w:rFonts w:hint="eastAsia" w:ascii="仿宋_GB2312" w:hAnsi="仿宋_GB2312" w:eastAsia="仿宋_GB2312" w:cs="仿宋_GB2312"/>
                <w:color w:val="00000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nil"/>
              <w:right w:val="single" w:color="auto" w:sz="8" w:space="0"/>
            </w:tcBorders>
            <w:noWrap w:val="0"/>
            <w:vAlign w:val="center"/>
          </w:tcPr>
          <w:p w14:paraId="5C80DB2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566.95</w:t>
            </w:r>
          </w:p>
        </w:tc>
        <w:tc>
          <w:tcPr>
            <w:tcW w:w="197" w:type="pct"/>
            <w:tcBorders>
              <w:top w:val="single" w:color="auto" w:sz="8" w:space="0"/>
              <w:left w:val="nil"/>
              <w:bottom w:val="nil"/>
              <w:right w:val="single" w:color="auto" w:sz="8" w:space="0"/>
            </w:tcBorders>
            <w:noWrap w:val="0"/>
            <w:vAlign w:val="center"/>
          </w:tcPr>
          <w:p w14:paraId="77383D7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6" w:type="pct"/>
            <w:tcBorders>
              <w:top w:val="single" w:color="auto" w:sz="8" w:space="0"/>
              <w:left w:val="nil"/>
              <w:bottom w:val="nil"/>
              <w:right w:val="single" w:color="auto" w:sz="8" w:space="0"/>
            </w:tcBorders>
            <w:noWrap w:val="0"/>
            <w:vAlign w:val="center"/>
          </w:tcPr>
          <w:p w14:paraId="38AD34B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80" w:type="pct"/>
            <w:tcBorders>
              <w:top w:val="single" w:color="auto" w:sz="8" w:space="0"/>
              <w:left w:val="nil"/>
              <w:bottom w:val="nil"/>
              <w:right w:val="single" w:color="auto" w:sz="8" w:space="0"/>
            </w:tcBorders>
            <w:noWrap w:val="0"/>
            <w:vAlign w:val="center"/>
          </w:tcPr>
          <w:p w14:paraId="7E352CA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99" w:type="pct"/>
            <w:tcBorders>
              <w:top w:val="single" w:color="auto" w:sz="8" w:space="0"/>
              <w:left w:val="nil"/>
              <w:bottom w:val="nil"/>
              <w:right w:val="single" w:color="auto" w:sz="8" w:space="0"/>
            </w:tcBorders>
            <w:noWrap w:val="0"/>
            <w:vAlign w:val="center"/>
          </w:tcPr>
          <w:p w14:paraId="526CD18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02" w:type="pct"/>
            <w:tcBorders>
              <w:top w:val="single" w:color="auto" w:sz="8" w:space="0"/>
              <w:left w:val="nil"/>
              <w:bottom w:val="nil"/>
              <w:right w:val="single" w:color="auto" w:sz="8" w:space="0"/>
            </w:tcBorders>
            <w:noWrap w:val="0"/>
            <w:vAlign w:val="center"/>
          </w:tcPr>
          <w:p w14:paraId="0DEFE47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single" w:color="auto" w:sz="8" w:space="0"/>
              <w:left w:val="nil"/>
              <w:bottom w:val="nil"/>
              <w:right w:val="single" w:color="auto" w:sz="8" w:space="0"/>
            </w:tcBorders>
            <w:noWrap w:val="0"/>
            <w:vAlign w:val="center"/>
          </w:tcPr>
          <w:p w14:paraId="3084EA4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756A1F6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7662D22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597CA2F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1B146A5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57" w:type="pct"/>
            <w:tcBorders>
              <w:top w:val="single" w:color="auto" w:sz="8" w:space="0"/>
              <w:left w:val="nil"/>
              <w:bottom w:val="nil"/>
              <w:right w:val="single" w:color="auto" w:sz="8" w:space="0"/>
            </w:tcBorders>
            <w:noWrap w:val="0"/>
            <w:vAlign w:val="center"/>
          </w:tcPr>
          <w:p w14:paraId="42B00FD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566.95</w:t>
            </w:r>
          </w:p>
        </w:tc>
        <w:tc>
          <w:tcPr>
            <w:tcW w:w="231" w:type="pct"/>
            <w:tcBorders>
              <w:top w:val="single" w:color="auto" w:sz="8" w:space="0"/>
              <w:left w:val="nil"/>
              <w:bottom w:val="nil"/>
              <w:right w:val="single" w:color="auto" w:sz="8" w:space="0"/>
            </w:tcBorders>
            <w:noWrap w:val="0"/>
            <w:vAlign w:val="center"/>
          </w:tcPr>
          <w:p w14:paraId="45B61FA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78.88</w:t>
            </w:r>
          </w:p>
        </w:tc>
        <w:tc>
          <w:tcPr>
            <w:tcW w:w="257" w:type="pct"/>
            <w:tcBorders>
              <w:top w:val="single" w:color="auto" w:sz="8" w:space="0"/>
              <w:left w:val="nil"/>
              <w:bottom w:val="nil"/>
              <w:right w:val="single" w:color="auto" w:sz="8" w:space="0"/>
            </w:tcBorders>
            <w:noWrap w:val="0"/>
            <w:vAlign w:val="center"/>
          </w:tcPr>
          <w:p w14:paraId="4D37FE9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428.67</w:t>
            </w:r>
          </w:p>
        </w:tc>
        <w:tc>
          <w:tcPr>
            <w:tcW w:w="234" w:type="pct"/>
            <w:tcBorders>
              <w:top w:val="single" w:color="auto" w:sz="8" w:space="0"/>
              <w:left w:val="nil"/>
              <w:bottom w:val="nil"/>
              <w:right w:val="single" w:color="auto" w:sz="8" w:space="0"/>
            </w:tcBorders>
            <w:noWrap w:val="0"/>
            <w:vAlign w:val="center"/>
          </w:tcPr>
          <w:p w14:paraId="000D05E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59.4</w:t>
            </w:r>
          </w:p>
        </w:tc>
        <w:tc>
          <w:tcPr>
            <w:tcW w:w="231" w:type="pct"/>
            <w:tcBorders>
              <w:top w:val="nil"/>
              <w:left w:val="nil"/>
              <w:bottom w:val="single" w:color="auto" w:sz="8" w:space="0"/>
              <w:right w:val="single" w:color="auto" w:sz="8" w:space="0"/>
            </w:tcBorders>
            <w:noWrap w:val="0"/>
            <w:vAlign w:val="center"/>
          </w:tcPr>
          <w:p w14:paraId="57BDBF0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43.09</w:t>
            </w:r>
          </w:p>
        </w:tc>
        <w:tc>
          <w:tcPr>
            <w:tcW w:w="124" w:type="pct"/>
            <w:tcBorders>
              <w:top w:val="single" w:color="auto" w:sz="8" w:space="0"/>
              <w:left w:val="nil"/>
              <w:bottom w:val="nil"/>
              <w:right w:val="single" w:color="auto" w:sz="8" w:space="0"/>
            </w:tcBorders>
            <w:noWrap w:val="0"/>
            <w:vAlign w:val="center"/>
          </w:tcPr>
          <w:p w14:paraId="0C3BAFF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0FE4271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53BF5D3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0662C19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6" w:type="pct"/>
            <w:tcBorders>
              <w:top w:val="single" w:color="auto" w:sz="8" w:space="0"/>
              <w:left w:val="nil"/>
              <w:bottom w:val="nil"/>
              <w:right w:val="single" w:color="auto" w:sz="8" w:space="0"/>
            </w:tcBorders>
            <w:noWrap w:val="0"/>
            <w:vAlign w:val="center"/>
          </w:tcPr>
          <w:p w14:paraId="406E709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536FD82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43.09</w:t>
            </w:r>
          </w:p>
        </w:tc>
        <w:tc>
          <w:tcPr>
            <w:tcW w:w="206" w:type="pct"/>
            <w:tcBorders>
              <w:top w:val="nil"/>
              <w:left w:val="nil"/>
              <w:bottom w:val="single" w:color="auto" w:sz="8" w:space="0"/>
              <w:right w:val="single" w:color="auto" w:sz="8" w:space="0"/>
            </w:tcBorders>
            <w:noWrap w:val="0"/>
            <w:vAlign w:val="center"/>
          </w:tcPr>
          <w:p w14:paraId="6A6F590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nil"/>
              <w:left w:val="nil"/>
              <w:bottom w:val="single" w:color="auto" w:sz="8" w:space="0"/>
              <w:right w:val="single" w:color="auto" w:sz="8" w:space="0"/>
            </w:tcBorders>
            <w:noWrap w:val="0"/>
            <w:vAlign w:val="center"/>
          </w:tcPr>
          <w:p w14:paraId="5CAAFBA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2.23</w:t>
            </w:r>
          </w:p>
        </w:tc>
        <w:tc>
          <w:tcPr>
            <w:tcW w:w="180" w:type="pct"/>
            <w:tcBorders>
              <w:top w:val="nil"/>
              <w:left w:val="nil"/>
              <w:bottom w:val="single" w:color="auto" w:sz="8" w:space="0"/>
              <w:right w:val="single" w:color="auto" w:sz="8" w:space="0"/>
            </w:tcBorders>
            <w:noWrap w:val="0"/>
            <w:vAlign w:val="center"/>
          </w:tcPr>
          <w:p w14:paraId="0DAF719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2.21</w:t>
            </w:r>
          </w:p>
        </w:tc>
        <w:tc>
          <w:tcPr>
            <w:tcW w:w="231" w:type="pct"/>
            <w:tcBorders>
              <w:top w:val="nil"/>
              <w:left w:val="nil"/>
              <w:bottom w:val="single" w:color="auto" w:sz="8" w:space="0"/>
              <w:right w:val="single" w:color="auto" w:sz="8" w:space="0"/>
            </w:tcBorders>
            <w:noWrap w:val="0"/>
            <w:vAlign w:val="center"/>
          </w:tcPr>
          <w:p w14:paraId="6C7CD24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38.65</w:t>
            </w:r>
          </w:p>
        </w:tc>
      </w:tr>
      <w:tr w14:paraId="197FD651">
        <w:tblPrEx>
          <w:tblCellMar>
            <w:top w:w="0" w:type="dxa"/>
            <w:left w:w="108" w:type="dxa"/>
            <w:bottom w:w="0" w:type="dxa"/>
            <w:right w:w="108" w:type="dxa"/>
          </w:tblCellMar>
        </w:tblPrEx>
        <w:trPr>
          <w:trHeight w:val="300" w:hRule="atLeast"/>
        </w:trPr>
        <w:tc>
          <w:tcPr>
            <w:tcW w:w="190" w:type="pct"/>
            <w:tcBorders>
              <w:top w:val="nil"/>
              <w:left w:val="single" w:color="auto" w:sz="8" w:space="0"/>
              <w:bottom w:val="single" w:color="000000" w:sz="8" w:space="0"/>
              <w:right w:val="single" w:color="auto" w:sz="8" w:space="0"/>
            </w:tcBorders>
            <w:noWrap w:val="0"/>
            <w:vAlign w:val="center"/>
          </w:tcPr>
          <w:p w14:paraId="68937A0C">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观音寺</w:t>
            </w:r>
          </w:p>
          <w:p w14:paraId="7C33218D">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街道</w:t>
            </w:r>
          </w:p>
        </w:tc>
        <w:tc>
          <w:tcPr>
            <w:tcW w:w="165" w:type="pct"/>
            <w:tcBorders>
              <w:top w:val="single" w:color="auto" w:sz="8" w:space="0"/>
              <w:left w:val="nil"/>
              <w:bottom w:val="nil"/>
              <w:right w:val="single" w:color="auto" w:sz="8" w:space="0"/>
            </w:tcBorders>
            <w:noWrap w:val="0"/>
            <w:vAlign w:val="top"/>
          </w:tcPr>
          <w:p w14:paraId="14ED9C6F">
            <w:pPr>
              <w:ind w:firstLine="0" w:firstLineChars="0"/>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nil"/>
              <w:right w:val="single" w:color="auto" w:sz="8" w:space="0"/>
            </w:tcBorders>
            <w:noWrap w:val="0"/>
            <w:vAlign w:val="center"/>
          </w:tcPr>
          <w:p w14:paraId="3BC8BAA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65.39</w:t>
            </w:r>
          </w:p>
        </w:tc>
        <w:tc>
          <w:tcPr>
            <w:tcW w:w="197" w:type="pct"/>
            <w:tcBorders>
              <w:top w:val="single" w:color="auto" w:sz="8" w:space="0"/>
              <w:left w:val="nil"/>
              <w:bottom w:val="nil"/>
              <w:right w:val="single" w:color="auto" w:sz="8" w:space="0"/>
            </w:tcBorders>
            <w:noWrap w:val="0"/>
            <w:vAlign w:val="center"/>
          </w:tcPr>
          <w:p w14:paraId="04D7F44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6" w:type="pct"/>
            <w:tcBorders>
              <w:top w:val="single" w:color="auto" w:sz="8" w:space="0"/>
              <w:left w:val="nil"/>
              <w:bottom w:val="nil"/>
              <w:right w:val="single" w:color="auto" w:sz="8" w:space="0"/>
            </w:tcBorders>
            <w:noWrap w:val="0"/>
            <w:vAlign w:val="center"/>
          </w:tcPr>
          <w:p w14:paraId="6F133E6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80" w:type="pct"/>
            <w:tcBorders>
              <w:top w:val="single" w:color="auto" w:sz="8" w:space="0"/>
              <w:left w:val="nil"/>
              <w:bottom w:val="nil"/>
              <w:right w:val="single" w:color="auto" w:sz="8" w:space="0"/>
            </w:tcBorders>
            <w:noWrap w:val="0"/>
            <w:vAlign w:val="center"/>
          </w:tcPr>
          <w:p w14:paraId="1660391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99" w:type="pct"/>
            <w:tcBorders>
              <w:top w:val="single" w:color="auto" w:sz="8" w:space="0"/>
              <w:left w:val="nil"/>
              <w:bottom w:val="nil"/>
              <w:right w:val="single" w:color="auto" w:sz="8" w:space="0"/>
            </w:tcBorders>
            <w:noWrap w:val="0"/>
            <w:vAlign w:val="center"/>
          </w:tcPr>
          <w:p w14:paraId="0E500BE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02" w:type="pct"/>
            <w:tcBorders>
              <w:top w:val="single" w:color="auto" w:sz="8" w:space="0"/>
              <w:left w:val="nil"/>
              <w:bottom w:val="nil"/>
              <w:right w:val="single" w:color="auto" w:sz="8" w:space="0"/>
            </w:tcBorders>
            <w:noWrap w:val="0"/>
            <w:vAlign w:val="center"/>
          </w:tcPr>
          <w:p w14:paraId="73FE216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single" w:color="auto" w:sz="8" w:space="0"/>
              <w:left w:val="nil"/>
              <w:bottom w:val="nil"/>
              <w:right w:val="single" w:color="auto" w:sz="8" w:space="0"/>
            </w:tcBorders>
            <w:noWrap w:val="0"/>
            <w:vAlign w:val="center"/>
          </w:tcPr>
          <w:p w14:paraId="3F5DED0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61FC5F2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72A9850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0CF3AF3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42C4422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57" w:type="pct"/>
            <w:tcBorders>
              <w:top w:val="single" w:color="auto" w:sz="8" w:space="0"/>
              <w:left w:val="nil"/>
              <w:bottom w:val="nil"/>
              <w:right w:val="single" w:color="auto" w:sz="8" w:space="0"/>
            </w:tcBorders>
            <w:noWrap w:val="0"/>
            <w:vAlign w:val="center"/>
          </w:tcPr>
          <w:p w14:paraId="602CA73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65.39</w:t>
            </w:r>
          </w:p>
        </w:tc>
        <w:tc>
          <w:tcPr>
            <w:tcW w:w="231" w:type="pct"/>
            <w:tcBorders>
              <w:top w:val="single" w:color="auto" w:sz="8" w:space="0"/>
              <w:left w:val="nil"/>
              <w:bottom w:val="nil"/>
              <w:right w:val="single" w:color="auto" w:sz="8" w:space="0"/>
            </w:tcBorders>
            <w:noWrap w:val="0"/>
            <w:vAlign w:val="center"/>
          </w:tcPr>
          <w:p w14:paraId="398F6F2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21.56</w:t>
            </w:r>
          </w:p>
        </w:tc>
        <w:tc>
          <w:tcPr>
            <w:tcW w:w="257" w:type="pct"/>
            <w:tcBorders>
              <w:top w:val="single" w:color="auto" w:sz="8" w:space="0"/>
              <w:left w:val="nil"/>
              <w:bottom w:val="nil"/>
              <w:right w:val="single" w:color="auto" w:sz="8" w:space="0"/>
            </w:tcBorders>
            <w:noWrap w:val="0"/>
            <w:vAlign w:val="center"/>
          </w:tcPr>
          <w:p w14:paraId="06A3F87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27.16</w:t>
            </w:r>
          </w:p>
        </w:tc>
        <w:tc>
          <w:tcPr>
            <w:tcW w:w="234" w:type="pct"/>
            <w:tcBorders>
              <w:top w:val="single" w:color="auto" w:sz="8" w:space="0"/>
              <w:left w:val="nil"/>
              <w:bottom w:val="nil"/>
              <w:right w:val="single" w:color="auto" w:sz="8" w:space="0"/>
            </w:tcBorders>
            <w:noWrap w:val="0"/>
            <w:vAlign w:val="center"/>
          </w:tcPr>
          <w:p w14:paraId="0AD6A80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16.67</w:t>
            </w:r>
          </w:p>
        </w:tc>
        <w:tc>
          <w:tcPr>
            <w:tcW w:w="231" w:type="pct"/>
            <w:tcBorders>
              <w:top w:val="nil"/>
              <w:left w:val="nil"/>
              <w:bottom w:val="single" w:color="auto" w:sz="8" w:space="0"/>
              <w:right w:val="single" w:color="auto" w:sz="8" w:space="0"/>
            </w:tcBorders>
            <w:noWrap w:val="0"/>
            <w:vAlign w:val="center"/>
          </w:tcPr>
          <w:p w14:paraId="7C9B716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54.77</w:t>
            </w:r>
          </w:p>
        </w:tc>
        <w:tc>
          <w:tcPr>
            <w:tcW w:w="124" w:type="pct"/>
            <w:tcBorders>
              <w:top w:val="single" w:color="auto" w:sz="8" w:space="0"/>
              <w:left w:val="nil"/>
              <w:bottom w:val="nil"/>
              <w:right w:val="single" w:color="auto" w:sz="8" w:space="0"/>
            </w:tcBorders>
            <w:noWrap w:val="0"/>
            <w:vAlign w:val="center"/>
          </w:tcPr>
          <w:p w14:paraId="4BEFCB9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0E119F0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1C83727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4E1D9FE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6" w:type="pct"/>
            <w:tcBorders>
              <w:top w:val="single" w:color="auto" w:sz="8" w:space="0"/>
              <w:left w:val="nil"/>
              <w:bottom w:val="nil"/>
              <w:right w:val="single" w:color="auto" w:sz="8" w:space="0"/>
            </w:tcBorders>
            <w:noWrap w:val="0"/>
            <w:vAlign w:val="center"/>
          </w:tcPr>
          <w:p w14:paraId="1D62335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7531C04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54.77</w:t>
            </w:r>
          </w:p>
        </w:tc>
        <w:tc>
          <w:tcPr>
            <w:tcW w:w="206" w:type="pct"/>
            <w:tcBorders>
              <w:top w:val="nil"/>
              <w:left w:val="nil"/>
              <w:bottom w:val="single" w:color="auto" w:sz="8" w:space="0"/>
              <w:right w:val="single" w:color="auto" w:sz="8" w:space="0"/>
            </w:tcBorders>
            <w:noWrap w:val="0"/>
            <w:vAlign w:val="center"/>
          </w:tcPr>
          <w:p w14:paraId="7BDC6FC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nil"/>
              <w:left w:val="nil"/>
              <w:bottom w:val="single" w:color="auto" w:sz="8" w:space="0"/>
              <w:right w:val="single" w:color="auto" w:sz="8" w:space="0"/>
            </w:tcBorders>
            <w:noWrap w:val="0"/>
            <w:vAlign w:val="center"/>
          </w:tcPr>
          <w:p w14:paraId="5698033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0.35</w:t>
            </w:r>
          </w:p>
        </w:tc>
        <w:tc>
          <w:tcPr>
            <w:tcW w:w="180" w:type="pct"/>
            <w:tcBorders>
              <w:top w:val="nil"/>
              <w:left w:val="nil"/>
              <w:bottom w:val="single" w:color="auto" w:sz="8" w:space="0"/>
              <w:right w:val="single" w:color="auto" w:sz="8" w:space="0"/>
            </w:tcBorders>
            <w:noWrap w:val="0"/>
            <w:vAlign w:val="center"/>
          </w:tcPr>
          <w:p w14:paraId="1412413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35B8E12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54.42</w:t>
            </w:r>
          </w:p>
        </w:tc>
      </w:tr>
      <w:tr w14:paraId="5FAAD8FC">
        <w:tblPrEx>
          <w:tblCellMar>
            <w:top w:w="0" w:type="dxa"/>
            <w:left w:w="108" w:type="dxa"/>
            <w:bottom w:w="0" w:type="dxa"/>
            <w:right w:w="108" w:type="dxa"/>
          </w:tblCellMar>
        </w:tblPrEx>
        <w:trPr>
          <w:trHeight w:val="300" w:hRule="atLeast"/>
        </w:trPr>
        <w:tc>
          <w:tcPr>
            <w:tcW w:w="190" w:type="pct"/>
            <w:tcBorders>
              <w:top w:val="nil"/>
              <w:left w:val="single" w:color="auto" w:sz="8" w:space="0"/>
              <w:bottom w:val="single" w:color="000000" w:sz="8" w:space="0"/>
              <w:right w:val="single" w:color="auto" w:sz="8" w:space="0"/>
            </w:tcBorders>
            <w:noWrap w:val="0"/>
            <w:vAlign w:val="center"/>
          </w:tcPr>
          <w:p w14:paraId="756A9CF6">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天宫院</w:t>
            </w:r>
          </w:p>
          <w:p w14:paraId="44B35782">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街道</w:t>
            </w:r>
          </w:p>
        </w:tc>
        <w:tc>
          <w:tcPr>
            <w:tcW w:w="165" w:type="pct"/>
            <w:tcBorders>
              <w:top w:val="single" w:color="auto" w:sz="8" w:space="0"/>
              <w:left w:val="nil"/>
              <w:bottom w:val="nil"/>
              <w:right w:val="single" w:color="auto" w:sz="8" w:space="0"/>
            </w:tcBorders>
            <w:noWrap w:val="0"/>
            <w:vAlign w:val="top"/>
          </w:tcPr>
          <w:p w14:paraId="0B88F09A">
            <w:pPr>
              <w:widowControl/>
              <w:spacing w:line="32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nil"/>
              <w:right w:val="single" w:color="auto" w:sz="8" w:space="0"/>
            </w:tcBorders>
            <w:noWrap w:val="0"/>
            <w:vAlign w:val="center"/>
          </w:tcPr>
          <w:p w14:paraId="7566C39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379.54</w:t>
            </w:r>
          </w:p>
        </w:tc>
        <w:tc>
          <w:tcPr>
            <w:tcW w:w="197" w:type="pct"/>
            <w:tcBorders>
              <w:top w:val="single" w:color="auto" w:sz="8" w:space="0"/>
              <w:left w:val="nil"/>
              <w:bottom w:val="nil"/>
              <w:right w:val="single" w:color="auto" w:sz="8" w:space="0"/>
            </w:tcBorders>
            <w:noWrap w:val="0"/>
            <w:vAlign w:val="center"/>
          </w:tcPr>
          <w:p w14:paraId="1A7D898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6" w:type="pct"/>
            <w:tcBorders>
              <w:top w:val="single" w:color="auto" w:sz="8" w:space="0"/>
              <w:left w:val="nil"/>
              <w:bottom w:val="nil"/>
              <w:right w:val="single" w:color="auto" w:sz="8" w:space="0"/>
            </w:tcBorders>
            <w:noWrap w:val="0"/>
            <w:vAlign w:val="center"/>
          </w:tcPr>
          <w:p w14:paraId="250C865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80" w:type="pct"/>
            <w:tcBorders>
              <w:top w:val="single" w:color="auto" w:sz="8" w:space="0"/>
              <w:left w:val="nil"/>
              <w:bottom w:val="nil"/>
              <w:right w:val="single" w:color="auto" w:sz="8" w:space="0"/>
            </w:tcBorders>
            <w:noWrap w:val="0"/>
            <w:vAlign w:val="center"/>
          </w:tcPr>
          <w:p w14:paraId="11C1A82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99" w:type="pct"/>
            <w:tcBorders>
              <w:top w:val="single" w:color="auto" w:sz="8" w:space="0"/>
              <w:left w:val="nil"/>
              <w:bottom w:val="nil"/>
              <w:right w:val="single" w:color="auto" w:sz="8" w:space="0"/>
            </w:tcBorders>
            <w:noWrap w:val="0"/>
            <w:vAlign w:val="center"/>
          </w:tcPr>
          <w:p w14:paraId="0445EB7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02" w:type="pct"/>
            <w:tcBorders>
              <w:top w:val="single" w:color="auto" w:sz="8" w:space="0"/>
              <w:left w:val="nil"/>
              <w:bottom w:val="nil"/>
              <w:right w:val="single" w:color="auto" w:sz="8" w:space="0"/>
            </w:tcBorders>
            <w:noWrap w:val="0"/>
            <w:vAlign w:val="center"/>
          </w:tcPr>
          <w:p w14:paraId="7C4B2F5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single" w:color="auto" w:sz="8" w:space="0"/>
              <w:left w:val="nil"/>
              <w:bottom w:val="nil"/>
              <w:right w:val="single" w:color="auto" w:sz="8" w:space="0"/>
            </w:tcBorders>
            <w:noWrap w:val="0"/>
            <w:vAlign w:val="center"/>
          </w:tcPr>
          <w:p w14:paraId="6402712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3BCBE22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5E4EFE7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3127456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359456B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57" w:type="pct"/>
            <w:tcBorders>
              <w:top w:val="single" w:color="auto" w:sz="8" w:space="0"/>
              <w:left w:val="nil"/>
              <w:bottom w:val="nil"/>
              <w:right w:val="single" w:color="auto" w:sz="8" w:space="0"/>
            </w:tcBorders>
            <w:noWrap w:val="0"/>
            <w:vAlign w:val="center"/>
          </w:tcPr>
          <w:p w14:paraId="2554A24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379.54</w:t>
            </w:r>
          </w:p>
        </w:tc>
        <w:tc>
          <w:tcPr>
            <w:tcW w:w="231" w:type="pct"/>
            <w:tcBorders>
              <w:top w:val="single" w:color="auto" w:sz="8" w:space="0"/>
              <w:left w:val="nil"/>
              <w:bottom w:val="nil"/>
              <w:right w:val="single" w:color="auto" w:sz="8" w:space="0"/>
            </w:tcBorders>
            <w:noWrap w:val="0"/>
            <w:vAlign w:val="center"/>
          </w:tcPr>
          <w:p w14:paraId="28B6BB9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97.03</w:t>
            </w:r>
          </w:p>
        </w:tc>
        <w:tc>
          <w:tcPr>
            <w:tcW w:w="257" w:type="pct"/>
            <w:tcBorders>
              <w:top w:val="single" w:color="auto" w:sz="8" w:space="0"/>
              <w:left w:val="nil"/>
              <w:bottom w:val="nil"/>
              <w:right w:val="single" w:color="auto" w:sz="8" w:space="0"/>
            </w:tcBorders>
            <w:noWrap w:val="0"/>
            <w:vAlign w:val="center"/>
          </w:tcPr>
          <w:p w14:paraId="6F6B49C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267.39</w:t>
            </w:r>
          </w:p>
        </w:tc>
        <w:tc>
          <w:tcPr>
            <w:tcW w:w="234" w:type="pct"/>
            <w:tcBorders>
              <w:top w:val="single" w:color="auto" w:sz="8" w:space="0"/>
              <w:left w:val="nil"/>
              <w:bottom w:val="nil"/>
              <w:right w:val="single" w:color="auto" w:sz="8" w:space="0"/>
            </w:tcBorders>
            <w:noWrap w:val="0"/>
            <w:vAlign w:val="center"/>
          </w:tcPr>
          <w:p w14:paraId="24713F9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15.12</w:t>
            </w:r>
          </w:p>
        </w:tc>
        <w:tc>
          <w:tcPr>
            <w:tcW w:w="231" w:type="pct"/>
            <w:tcBorders>
              <w:top w:val="nil"/>
              <w:left w:val="nil"/>
              <w:bottom w:val="single" w:color="auto" w:sz="8" w:space="0"/>
              <w:right w:val="single" w:color="auto" w:sz="8" w:space="0"/>
            </w:tcBorders>
            <w:noWrap w:val="0"/>
            <w:vAlign w:val="center"/>
          </w:tcPr>
          <w:p w14:paraId="1EC47FD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183.6</w:t>
            </w:r>
          </w:p>
        </w:tc>
        <w:tc>
          <w:tcPr>
            <w:tcW w:w="124" w:type="pct"/>
            <w:tcBorders>
              <w:top w:val="single" w:color="auto" w:sz="8" w:space="0"/>
              <w:left w:val="nil"/>
              <w:bottom w:val="nil"/>
              <w:right w:val="single" w:color="auto" w:sz="8" w:space="0"/>
            </w:tcBorders>
            <w:noWrap w:val="0"/>
            <w:vAlign w:val="center"/>
          </w:tcPr>
          <w:p w14:paraId="5E8F5F7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1BC09D9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490146B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2B71AE3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6" w:type="pct"/>
            <w:tcBorders>
              <w:top w:val="single" w:color="auto" w:sz="8" w:space="0"/>
              <w:left w:val="nil"/>
              <w:bottom w:val="nil"/>
              <w:right w:val="single" w:color="auto" w:sz="8" w:space="0"/>
            </w:tcBorders>
            <w:noWrap w:val="0"/>
            <w:vAlign w:val="center"/>
          </w:tcPr>
          <w:p w14:paraId="2DBB79E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242C1CE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183.6</w:t>
            </w:r>
          </w:p>
        </w:tc>
        <w:tc>
          <w:tcPr>
            <w:tcW w:w="206" w:type="pct"/>
            <w:tcBorders>
              <w:top w:val="nil"/>
              <w:left w:val="nil"/>
              <w:bottom w:val="single" w:color="auto" w:sz="8" w:space="0"/>
              <w:right w:val="single" w:color="auto" w:sz="8" w:space="0"/>
            </w:tcBorders>
            <w:noWrap w:val="0"/>
            <w:vAlign w:val="center"/>
          </w:tcPr>
          <w:p w14:paraId="6A4F222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nil"/>
              <w:left w:val="nil"/>
              <w:bottom w:val="single" w:color="auto" w:sz="8" w:space="0"/>
              <w:right w:val="single" w:color="auto" w:sz="8" w:space="0"/>
            </w:tcBorders>
            <w:noWrap w:val="0"/>
            <w:vAlign w:val="center"/>
          </w:tcPr>
          <w:p w14:paraId="3D1390B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0.24</w:t>
            </w:r>
          </w:p>
        </w:tc>
        <w:tc>
          <w:tcPr>
            <w:tcW w:w="180" w:type="pct"/>
            <w:tcBorders>
              <w:top w:val="nil"/>
              <w:left w:val="nil"/>
              <w:bottom w:val="single" w:color="auto" w:sz="8" w:space="0"/>
              <w:right w:val="single" w:color="auto" w:sz="8" w:space="0"/>
            </w:tcBorders>
            <w:noWrap w:val="0"/>
            <w:vAlign w:val="center"/>
          </w:tcPr>
          <w:p w14:paraId="24C8A76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5.43</w:t>
            </w:r>
          </w:p>
        </w:tc>
        <w:tc>
          <w:tcPr>
            <w:tcW w:w="231" w:type="pct"/>
            <w:tcBorders>
              <w:top w:val="nil"/>
              <w:left w:val="nil"/>
              <w:bottom w:val="single" w:color="auto" w:sz="8" w:space="0"/>
              <w:right w:val="single" w:color="auto" w:sz="8" w:space="0"/>
            </w:tcBorders>
            <w:noWrap w:val="0"/>
            <w:vAlign w:val="center"/>
          </w:tcPr>
          <w:p w14:paraId="32E0103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177.93</w:t>
            </w:r>
          </w:p>
        </w:tc>
      </w:tr>
      <w:tr w14:paraId="3915FB67">
        <w:tblPrEx>
          <w:tblCellMar>
            <w:top w:w="0" w:type="dxa"/>
            <w:left w:w="108" w:type="dxa"/>
            <w:bottom w:w="0" w:type="dxa"/>
            <w:right w:w="108" w:type="dxa"/>
          </w:tblCellMar>
        </w:tblPrEx>
        <w:trPr>
          <w:trHeight w:val="300" w:hRule="atLeast"/>
        </w:trPr>
        <w:tc>
          <w:tcPr>
            <w:tcW w:w="190" w:type="pct"/>
            <w:tcBorders>
              <w:top w:val="nil"/>
              <w:left w:val="single" w:color="auto" w:sz="8" w:space="0"/>
              <w:bottom w:val="single" w:color="000000" w:sz="8" w:space="0"/>
              <w:right w:val="single" w:color="auto" w:sz="8" w:space="0"/>
            </w:tcBorders>
            <w:noWrap w:val="0"/>
            <w:vAlign w:val="center"/>
          </w:tcPr>
          <w:p w14:paraId="37A84781">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高米店</w:t>
            </w:r>
          </w:p>
          <w:p w14:paraId="11F4FC77">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街道</w:t>
            </w:r>
          </w:p>
        </w:tc>
        <w:tc>
          <w:tcPr>
            <w:tcW w:w="165" w:type="pct"/>
            <w:tcBorders>
              <w:top w:val="single" w:color="auto" w:sz="8" w:space="0"/>
              <w:left w:val="nil"/>
              <w:bottom w:val="nil"/>
              <w:right w:val="single" w:color="auto" w:sz="8" w:space="0"/>
            </w:tcBorders>
            <w:noWrap w:val="0"/>
            <w:vAlign w:val="top"/>
          </w:tcPr>
          <w:p w14:paraId="691608A0">
            <w:pPr>
              <w:widowControl/>
              <w:spacing w:line="32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nil"/>
              <w:right w:val="single" w:color="auto" w:sz="8" w:space="0"/>
            </w:tcBorders>
            <w:noWrap w:val="0"/>
            <w:vAlign w:val="center"/>
          </w:tcPr>
          <w:p w14:paraId="0EFE83F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11.73</w:t>
            </w:r>
          </w:p>
        </w:tc>
        <w:tc>
          <w:tcPr>
            <w:tcW w:w="197" w:type="pct"/>
            <w:tcBorders>
              <w:top w:val="single" w:color="auto" w:sz="8" w:space="0"/>
              <w:left w:val="nil"/>
              <w:bottom w:val="nil"/>
              <w:right w:val="single" w:color="auto" w:sz="8" w:space="0"/>
            </w:tcBorders>
            <w:noWrap w:val="0"/>
            <w:vAlign w:val="center"/>
          </w:tcPr>
          <w:p w14:paraId="1092DE8D">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6" w:type="pct"/>
            <w:tcBorders>
              <w:top w:val="single" w:color="auto" w:sz="8" w:space="0"/>
              <w:left w:val="nil"/>
              <w:bottom w:val="nil"/>
              <w:right w:val="single" w:color="auto" w:sz="8" w:space="0"/>
            </w:tcBorders>
            <w:noWrap w:val="0"/>
            <w:vAlign w:val="center"/>
          </w:tcPr>
          <w:p w14:paraId="3A88455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80" w:type="pct"/>
            <w:tcBorders>
              <w:top w:val="single" w:color="auto" w:sz="8" w:space="0"/>
              <w:left w:val="nil"/>
              <w:bottom w:val="nil"/>
              <w:right w:val="single" w:color="auto" w:sz="8" w:space="0"/>
            </w:tcBorders>
            <w:noWrap w:val="0"/>
            <w:vAlign w:val="center"/>
          </w:tcPr>
          <w:p w14:paraId="167EC6C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99" w:type="pct"/>
            <w:tcBorders>
              <w:top w:val="single" w:color="auto" w:sz="8" w:space="0"/>
              <w:left w:val="nil"/>
              <w:bottom w:val="nil"/>
              <w:right w:val="single" w:color="auto" w:sz="8" w:space="0"/>
            </w:tcBorders>
            <w:noWrap w:val="0"/>
            <w:vAlign w:val="center"/>
          </w:tcPr>
          <w:p w14:paraId="6536180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02" w:type="pct"/>
            <w:tcBorders>
              <w:top w:val="single" w:color="auto" w:sz="8" w:space="0"/>
              <w:left w:val="nil"/>
              <w:bottom w:val="nil"/>
              <w:right w:val="single" w:color="auto" w:sz="8" w:space="0"/>
            </w:tcBorders>
            <w:noWrap w:val="0"/>
            <w:vAlign w:val="center"/>
          </w:tcPr>
          <w:p w14:paraId="5E62368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single" w:color="auto" w:sz="8" w:space="0"/>
              <w:left w:val="nil"/>
              <w:bottom w:val="nil"/>
              <w:right w:val="single" w:color="auto" w:sz="8" w:space="0"/>
            </w:tcBorders>
            <w:noWrap w:val="0"/>
            <w:vAlign w:val="center"/>
          </w:tcPr>
          <w:p w14:paraId="76E66A9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4609650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732C88A1">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002C576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481F655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57" w:type="pct"/>
            <w:tcBorders>
              <w:top w:val="single" w:color="auto" w:sz="8" w:space="0"/>
              <w:left w:val="nil"/>
              <w:bottom w:val="nil"/>
              <w:right w:val="single" w:color="auto" w:sz="8" w:space="0"/>
            </w:tcBorders>
            <w:noWrap w:val="0"/>
            <w:vAlign w:val="center"/>
          </w:tcPr>
          <w:p w14:paraId="4F84794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11.73</w:t>
            </w:r>
          </w:p>
        </w:tc>
        <w:tc>
          <w:tcPr>
            <w:tcW w:w="231" w:type="pct"/>
            <w:tcBorders>
              <w:top w:val="single" w:color="auto" w:sz="8" w:space="0"/>
              <w:left w:val="nil"/>
              <w:bottom w:val="nil"/>
              <w:right w:val="single" w:color="auto" w:sz="8" w:space="0"/>
            </w:tcBorders>
            <w:noWrap w:val="0"/>
            <w:vAlign w:val="center"/>
          </w:tcPr>
          <w:p w14:paraId="6E00EB8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11.73</w:t>
            </w:r>
          </w:p>
        </w:tc>
        <w:tc>
          <w:tcPr>
            <w:tcW w:w="257" w:type="pct"/>
            <w:tcBorders>
              <w:top w:val="single" w:color="auto" w:sz="8" w:space="0"/>
              <w:left w:val="nil"/>
              <w:bottom w:val="nil"/>
              <w:right w:val="single" w:color="auto" w:sz="8" w:space="0"/>
            </w:tcBorders>
            <w:noWrap w:val="0"/>
            <w:vAlign w:val="center"/>
          </w:tcPr>
          <w:p w14:paraId="062C565B">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4" w:type="pct"/>
            <w:tcBorders>
              <w:top w:val="single" w:color="auto" w:sz="8" w:space="0"/>
              <w:left w:val="nil"/>
              <w:bottom w:val="nil"/>
              <w:right w:val="single" w:color="auto" w:sz="8" w:space="0"/>
            </w:tcBorders>
            <w:noWrap w:val="0"/>
            <w:vAlign w:val="center"/>
          </w:tcPr>
          <w:p w14:paraId="057ECCA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69B1B8FF">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0F39F27B">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3D6116D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37BADFB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33E4A84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6" w:type="pct"/>
            <w:tcBorders>
              <w:top w:val="single" w:color="auto" w:sz="8" w:space="0"/>
              <w:left w:val="nil"/>
              <w:bottom w:val="nil"/>
              <w:right w:val="single" w:color="auto" w:sz="8" w:space="0"/>
            </w:tcBorders>
            <w:noWrap w:val="0"/>
            <w:vAlign w:val="center"/>
          </w:tcPr>
          <w:p w14:paraId="1B68FE3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621E15A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nil"/>
              <w:left w:val="nil"/>
              <w:bottom w:val="single" w:color="auto" w:sz="8" w:space="0"/>
              <w:right w:val="single" w:color="auto" w:sz="8" w:space="0"/>
            </w:tcBorders>
            <w:noWrap w:val="0"/>
            <w:vAlign w:val="center"/>
          </w:tcPr>
          <w:p w14:paraId="3FF397A1">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nil"/>
              <w:left w:val="nil"/>
              <w:bottom w:val="single" w:color="auto" w:sz="8" w:space="0"/>
              <w:right w:val="single" w:color="auto" w:sz="8" w:space="0"/>
            </w:tcBorders>
            <w:noWrap w:val="0"/>
            <w:vAlign w:val="center"/>
          </w:tcPr>
          <w:p w14:paraId="116C330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80" w:type="pct"/>
            <w:tcBorders>
              <w:top w:val="nil"/>
              <w:left w:val="nil"/>
              <w:bottom w:val="single" w:color="auto" w:sz="8" w:space="0"/>
              <w:right w:val="single" w:color="auto" w:sz="8" w:space="0"/>
            </w:tcBorders>
            <w:noWrap w:val="0"/>
            <w:vAlign w:val="center"/>
          </w:tcPr>
          <w:p w14:paraId="69EF6D3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773AF72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r>
      <w:tr w14:paraId="68EA3D35">
        <w:tblPrEx>
          <w:tblCellMar>
            <w:top w:w="0" w:type="dxa"/>
            <w:left w:w="108" w:type="dxa"/>
            <w:bottom w:w="0" w:type="dxa"/>
            <w:right w:w="108" w:type="dxa"/>
          </w:tblCellMar>
        </w:tblPrEx>
        <w:trPr>
          <w:trHeight w:val="300" w:hRule="atLeast"/>
        </w:trPr>
        <w:tc>
          <w:tcPr>
            <w:tcW w:w="190" w:type="pct"/>
            <w:tcBorders>
              <w:top w:val="nil"/>
              <w:left w:val="single" w:color="auto" w:sz="8" w:space="0"/>
              <w:bottom w:val="single" w:color="000000" w:sz="8" w:space="0"/>
              <w:right w:val="single" w:color="auto" w:sz="8" w:space="0"/>
            </w:tcBorders>
            <w:noWrap w:val="0"/>
            <w:vAlign w:val="center"/>
          </w:tcPr>
          <w:p w14:paraId="59293A89">
            <w:pPr>
              <w:widowControl/>
              <w:spacing w:line="42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青云店镇</w:t>
            </w:r>
          </w:p>
        </w:tc>
        <w:tc>
          <w:tcPr>
            <w:tcW w:w="165" w:type="pct"/>
            <w:tcBorders>
              <w:top w:val="single" w:color="auto" w:sz="8" w:space="0"/>
              <w:left w:val="nil"/>
              <w:bottom w:val="nil"/>
              <w:right w:val="single" w:color="auto" w:sz="8" w:space="0"/>
            </w:tcBorders>
            <w:noWrap w:val="0"/>
            <w:vAlign w:val="top"/>
          </w:tcPr>
          <w:p w14:paraId="6BE72EAB">
            <w:pPr>
              <w:widowControl/>
              <w:spacing w:line="32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nil"/>
              <w:right w:val="single" w:color="auto" w:sz="8" w:space="0"/>
            </w:tcBorders>
            <w:noWrap w:val="0"/>
            <w:vAlign w:val="center"/>
          </w:tcPr>
          <w:p w14:paraId="3C01D83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1442.01</w:t>
            </w:r>
          </w:p>
        </w:tc>
        <w:tc>
          <w:tcPr>
            <w:tcW w:w="197" w:type="pct"/>
            <w:tcBorders>
              <w:top w:val="single" w:color="auto" w:sz="8" w:space="0"/>
              <w:left w:val="nil"/>
              <w:bottom w:val="nil"/>
              <w:right w:val="single" w:color="auto" w:sz="8" w:space="0"/>
            </w:tcBorders>
            <w:noWrap w:val="0"/>
            <w:vAlign w:val="center"/>
          </w:tcPr>
          <w:p w14:paraId="3245DA1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6" w:type="pct"/>
            <w:tcBorders>
              <w:top w:val="single" w:color="auto" w:sz="8" w:space="0"/>
              <w:left w:val="nil"/>
              <w:bottom w:val="nil"/>
              <w:right w:val="single" w:color="auto" w:sz="8" w:space="0"/>
            </w:tcBorders>
            <w:noWrap w:val="0"/>
            <w:vAlign w:val="center"/>
          </w:tcPr>
          <w:p w14:paraId="015FE4B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80" w:type="pct"/>
            <w:tcBorders>
              <w:top w:val="single" w:color="auto" w:sz="8" w:space="0"/>
              <w:left w:val="nil"/>
              <w:bottom w:val="nil"/>
              <w:right w:val="single" w:color="auto" w:sz="8" w:space="0"/>
            </w:tcBorders>
            <w:noWrap w:val="0"/>
            <w:vAlign w:val="center"/>
          </w:tcPr>
          <w:p w14:paraId="2EFDEB7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99" w:type="pct"/>
            <w:tcBorders>
              <w:top w:val="single" w:color="auto" w:sz="8" w:space="0"/>
              <w:left w:val="nil"/>
              <w:bottom w:val="nil"/>
              <w:right w:val="single" w:color="auto" w:sz="8" w:space="0"/>
            </w:tcBorders>
            <w:noWrap w:val="0"/>
            <w:vAlign w:val="center"/>
          </w:tcPr>
          <w:p w14:paraId="585F2F9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02" w:type="pct"/>
            <w:tcBorders>
              <w:top w:val="single" w:color="auto" w:sz="8" w:space="0"/>
              <w:left w:val="nil"/>
              <w:bottom w:val="nil"/>
              <w:right w:val="single" w:color="auto" w:sz="8" w:space="0"/>
            </w:tcBorders>
            <w:noWrap w:val="0"/>
            <w:vAlign w:val="center"/>
          </w:tcPr>
          <w:p w14:paraId="24AB7A5F">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single" w:color="auto" w:sz="8" w:space="0"/>
              <w:left w:val="nil"/>
              <w:bottom w:val="nil"/>
              <w:right w:val="single" w:color="auto" w:sz="8" w:space="0"/>
            </w:tcBorders>
            <w:noWrap w:val="0"/>
            <w:vAlign w:val="center"/>
          </w:tcPr>
          <w:p w14:paraId="0BDCA18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2DEBABF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6AD7567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46CA695D">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6E8B931B">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57" w:type="pct"/>
            <w:tcBorders>
              <w:top w:val="single" w:color="auto" w:sz="8" w:space="0"/>
              <w:left w:val="nil"/>
              <w:bottom w:val="nil"/>
              <w:right w:val="single" w:color="auto" w:sz="8" w:space="0"/>
            </w:tcBorders>
            <w:noWrap w:val="0"/>
            <w:vAlign w:val="center"/>
          </w:tcPr>
          <w:p w14:paraId="3AB94A61">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1442.01</w:t>
            </w:r>
          </w:p>
        </w:tc>
        <w:tc>
          <w:tcPr>
            <w:tcW w:w="231" w:type="pct"/>
            <w:tcBorders>
              <w:top w:val="single" w:color="auto" w:sz="8" w:space="0"/>
              <w:left w:val="nil"/>
              <w:bottom w:val="nil"/>
              <w:right w:val="single" w:color="auto" w:sz="8" w:space="0"/>
            </w:tcBorders>
            <w:noWrap w:val="0"/>
            <w:vAlign w:val="center"/>
          </w:tcPr>
          <w:p w14:paraId="7BAC8ADB">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132.61</w:t>
            </w:r>
          </w:p>
        </w:tc>
        <w:tc>
          <w:tcPr>
            <w:tcW w:w="257" w:type="pct"/>
            <w:tcBorders>
              <w:top w:val="single" w:color="auto" w:sz="8" w:space="0"/>
              <w:left w:val="nil"/>
              <w:bottom w:val="nil"/>
              <w:right w:val="single" w:color="auto" w:sz="8" w:space="0"/>
            </w:tcBorders>
            <w:noWrap w:val="0"/>
            <w:vAlign w:val="center"/>
          </w:tcPr>
          <w:p w14:paraId="3C286001">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1168.95</w:t>
            </w:r>
          </w:p>
        </w:tc>
        <w:tc>
          <w:tcPr>
            <w:tcW w:w="234" w:type="pct"/>
            <w:tcBorders>
              <w:top w:val="single" w:color="auto" w:sz="8" w:space="0"/>
              <w:left w:val="nil"/>
              <w:bottom w:val="nil"/>
              <w:right w:val="single" w:color="auto" w:sz="8" w:space="0"/>
            </w:tcBorders>
            <w:noWrap w:val="0"/>
            <w:vAlign w:val="center"/>
          </w:tcPr>
          <w:p w14:paraId="2F3E7ED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140.45</w:t>
            </w:r>
          </w:p>
        </w:tc>
        <w:tc>
          <w:tcPr>
            <w:tcW w:w="231" w:type="pct"/>
            <w:tcBorders>
              <w:top w:val="nil"/>
              <w:left w:val="nil"/>
              <w:bottom w:val="single" w:color="auto" w:sz="8" w:space="0"/>
              <w:right w:val="single" w:color="auto" w:sz="8" w:space="0"/>
            </w:tcBorders>
            <w:noWrap w:val="0"/>
            <w:vAlign w:val="center"/>
          </w:tcPr>
          <w:p w14:paraId="582ED10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165.42</w:t>
            </w:r>
          </w:p>
        </w:tc>
        <w:tc>
          <w:tcPr>
            <w:tcW w:w="124" w:type="pct"/>
            <w:tcBorders>
              <w:top w:val="single" w:color="auto" w:sz="8" w:space="0"/>
              <w:left w:val="nil"/>
              <w:bottom w:val="nil"/>
              <w:right w:val="single" w:color="auto" w:sz="8" w:space="0"/>
            </w:tcBorders>
            <w:noWrap w:val="0"/>
            <w:vAlign w:val="center"/>
          </w:tcPr>
          <w:p w14:paraId="5634416D">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77A19C8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5875B52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4F3EC10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6" w:type="pct"/>
            <w:tcBorders>
              <w:top w:val="single" w:color="auto" w:sz="8" w:space="0"/>
              <w:left w:val="nil"/>
              <w:bottom w:val="nil"/>
              <w:right w:val="single" w:color="auto" w:sz="8" w:space="0"/>
            </w:tcBorders>
            <w:noWrap w:val="0"/>
            <w:vAlign w:val="center"/>
          </w:tcPr>
          <w:p w14:paraId="2C52B4E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084A5AF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165.42</w:t>
            </w:r>
          </w:p>
        </w:tc>
        <w:tc>
          <w:tcPr>
            <w:tcW w:w="206" w:type="pct"/>
            <w:tcBorders>
              <w:top w:val="nil"/>
              <w:left w:val="nil"/>
              <w:bottom w:val="single" w:color="auto" w:sz="8" w:space="0"/>
              <w:right w:val="single" w:color="auto" w:sz="8" w:space="0"/>
            </w:tcBorders>
            <w:noWrap w:val="0"/>
            <w:vAlign w:val="center"/>
          </w:tcPr>
          <w:p w14:paraId="2DE6D752">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0.25</w:t>
            </w:r>
          </w:p>
        </w:tc>
        <w:tc>
          <w:tcPr>
            <w:tcW w:w="206" w:type="pct"/>
            <w:tcBorders>
              <w:top w:val="nil"/>
              <w:left w:val="nil"/>
              <w:bottom w:val="single" w:color="auto" w:sz="8" w:space="0"/>
              <w:right w:val="single" w:color="auto" w:sz="8" w:space="0"/>
            </w:tcBorders>
            <w:noWrap w:val="0"/>
            <w:vAlign w:val="center"/>
          </w:tcPr>
          <w:p w14:paraId="58E4F241">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57.95</w:t>
            </w:r>
          </w:p>
        </w:tc>
        <w:tc>
          <w:tcPr>
            <w:tcW w:w="180" w:type="pct"/>
            <w:tcBorders>
              <w:top w:val="nil"/>
              <w:left w:val="nil"/>
              <w:bottom w:val="single" w:color="auto" w:sz="8" w:space="0"/>
              <w:right w:val="single" w:color="auto" w:sz="8" w:space="0"/>
            </w:tcBorders>
            <w:noWrap w:val="0"/>
            <w:vAlign w:val="center"/>
          </w:tcPr>
          <w:p w14:paraId="766840B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645409E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107.22</w:t>
            </w:r>
          </w:p>
        </w:tc>
      </w:tr>
      <w:tr w14:paraId="52CB121E">
        <w:tblPrEx>
          <w:tblCellMar>
            <w:top w:w="0" w:type="dxa"/>
            <w:left w:w="108" w:type="dxa"/>
            <w:bottom w:w="0" w:type="dxa"/>
            <w:right w:w="108" w:type="dxa"/>
          </w:tblCellMar>
        </w:tblPrEx>
        <w:trPr>
          <w:trHeight w:val="442" w:hRule="atLeast"/>
        </w:trPr>
        <w:tc>
          <w:tcPr>
            <w:tcW w:w="190" w:type="pct"/>
            <w:tcBorders>
              <w:top w:val="nil"/>
              <w:left w:val="single" w:color="auto" w:sz="8" w:space="0"/>
              <w:bottom w:val="single" w:color="000000" w:sz="8" w:space="0"/>
              <w:right w:val="single" w:color="auto" w:sz="8" w:space="0"/>
            </w:tcBorders>
            <w:noWrap w:val="0"/>
            <w:vAlign w:val="center"/>
          </w:tcPr>
          <w:p w14:paraId="690CDCD8">
            <w:pPr>
              <w:widowControl/>
              <w:spacing w:line="42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采育镇</w:t>
            </w:r>
          </w:p>
        </w:tc>
        <w:tc>
          <w:tcPr>
            <w:tcW w:w="165" w:type="pct"/>
            <w:tcBorders>
              <w:top w:val="single" w:color="auto" w:sz="8" w:space="0"/>
              <w:left w:val="nil"/>
              <w:bottom w:val="nil"/>
              <w:right w:val="single" w:color="auto" w:sz="8" w:space="0"/>
            </w:tcBorders>
            <w:noWrap w:val="0"/>
            <w:vAlign w:val="top"/>
          </w:tcPr>
          <w:p w14:paraId="3EAAB4E1">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nil"/>
              <w:right w:val="single" w:color="auto" w:sz="8" w:space="0"/>
            </w:tcBorders>
            <w:noWrap w:val="0"/>
            <w:vAlign w:val="center"/>
          </w:tcPr>
          <w:p w14:paraId="69AC809A">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2175.4</w:t>
            </w:r>
          </w:p>
        </w:tc>
        <w:tc>
          <w:tcPr>
            <w:tcW w:w="197" w:type="pct"/>
            <w:tcBorders>
              <w:top w:val="single" w:color="auto" w:sz="8" w:space="0"/>
              <w:left w:val="nil"/>
              <w:bottom w:val="nil"/>
              <w:right w:val="single" w:color="auto" w:sz="8" w:space="0"/>
            </w:tcBorders>
            <w:noWrap w:val="0"/>
            <w:vAlign w:val="center"/>
          </w:tcPr>
          <w:p w14:paraId="19824FF8">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16" w:type="pct"/>
            <w:tcBorders>
              <w:top w:val="single" w:color="auto" w:sz="8" w:space="0"/>
              <w:left w:val="nil"/>
              <w:bottom w:val="nil"/>
              <w:right w:val="single" w:color="auto" w:sz="8" w:space="0"/>
            </w:tcBorders>
            <w:noWrap w:val="0"/>
            <w:vAlign w:val="center"/>
          </w:tcPr>
          <w:p w14:paraId="4AAE9610">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80" w:type="pct"/>
            <w:tcBorders>
              <w:top w:val="single" w:color="auto" w:sz="8" w:space="0"/>
              <w:left w:val="nil"/>
              <w:bottom w:val="nil"/>
              <w:right w:val="single" w:color="auto" w:sz="8" w:space="0"/>
            </w:tcBorders>
            <w:noWrap w:val="0"/>
            <w:vAlign w:val="center"/>
          </w:tcPr>
          <w:p w14:paraId="7C29BEB8">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99" w:type="pct"/>
            <w:tcBorders>
              <w:top w:val="single" w:color="auto" w:sz="8" w:space="0"/>
              <w:left w:val="nil"/>
              <w:bottom w:val="nil"/>
              <w:right w:val="single" w:color="auto" w:sz="8" w:space="0"/>
            </w:tcBorders>
            <w:noWrap w:val="0"/>
            <w:vAlign w:val="center"/>
          </w:tcPr>
          <w:p w14:paraId="0E8AF144">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02" w:type="pct"/>
            <w:tcBorders>
              <w:top w:val="single" w:color="auto" w:sz="8" w:space="0"/>
              <w:left w:val="nil"/>
              <w:bottom w:val="nil"/>
              <w:right w:val="single" w:color="auto" w:sz="8" w:space="0"/>
            </w:tcBorders>
            <w:noWrap w:val="0"/>
            <w:vAlign w:val="center"/>
          </w:tcPr>
          <w:p w14:paraId="1EFC3DE3">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06" w:type="pct"/>
            <w:tcBorders>
              <w:top w:val="single" w:color="auto" w:sz="8" w:space="0"/>
              <w:left w:val="nil"/>
              <w:bottom w:val="nil"/>
              <w:right w:val="single" w:color="auto" w:sz="8" w:space="0"/>
            </w:tcBorders>
            <w:noWrap w:val="0"/>
            <w:vAlign w:val="center"/>
          </w:tcPr>
          <w:p w14:paraId="127739B6">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2AEAF365">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40C58888">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14BA8330">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0C26FF95">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57" w:type="pct"/>
            <w:tcBorders>
              <w:top w:val="single" w:color="auto" w:sz="8" w:space="0"/>
              <w:left w:val="nil"/>
              <w:bottom w:val="nil"/>
              <w:right w:val="single" w:color="auto" w:sz="8" w:space="0"/>
            </w:tcBorders>
            <w:noWrap w:val="0"/>
            <w:vAlign w:val="center"/>
          </w:tcPr>
          <w:p w14:paraId="4C239D10">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2175.4</w:t>
            </w:r>
          </w:p>
        </w:tc>
        <w:tc>
          <w:tcPr>
            <w:tcW w:w="231" w:type="pct"/>
            <w:tcBorders>
              <w:top w:val="single" w:color="auto" w:sz="8" w:space="0"/>
              <w:left w:val="nil"/>
              <w:bottom w:val="nil"/>
              <w:right w:val="single" w:color="auto" w:sz="8" w:space="0"/>
            </w:tcBorders>
            <w:noWrap w:val="0"/>
            <w:vAlign w:val="center"/>
          </w:tcPr>
          <w:p w14:paraId="540504B6">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149.16</w:t>
            </w:r>
          </w:p>
        </w:tc>
        <w:tc>
          <w:tcPr>
            <w:tcW w:w="257" w:type="pct"/>
            <w:tcBorders>
              <w:top w:val="single" w:color="auto" w:sz="8" w:space="0"/>
              <w:left w:val="nil"/>
              <w:bottom w:val="nil"/>
              <w:right w:val="single" w:color="auto" w:sz="8" w:space="0"/>
            </w:tcBorders>
            <w:noWrap w:val="0"/>
            <w:vAlign w:val="center"/>
          </w:tcPr>
          <w:p w14:paraId="06B9CBA2">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1585.76</w:t>
            </w:r>
          </w:p>
        </w:tc>
        <w:tc>
          <w:tcPr>
            <w:tcW w:w="234" w:type="pct"/>
            <w:tcBorders>
              <w:top w:val="single" w:color="auto" w:sz="8" w:space="0"/>
              <w:left w:val="nil"/>
              <w:bottom w:val="nil"/>
              <w:right w:val="single" w:color="auto" w:sz="8" w:space="0"/>
            </w:tcBorders>
            <w:noWrap w:val="0"/>
            <w:vAlign w:val="center"/>
          </w:tcPr>
          <w:p w14:paraId="7E458AB4">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440.48</w:t>
            </w:r>
          </w:p>
        </w:tc>
        <w:tc>
          <w:tcPr>
            <w:tcW w:w="231" w:type="pct"/>
            <w:tcBorders>
              <w:top w:val="nil"/>
              <w:left w:val="nil"/>
              <w:bottom w:val="single" w:color="auto" w:sz="8" w:space="0"/>
              <w:right w:val="single" w:color="auto" w:sz="8" w:space="0"/>
            </w:tcBorders>
            <w:noWrap w:val="0"/>
            <w:vAlign w:val="center"/>
          </w:tcPr>
          <w:p w14:paraId="7C87DC03">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173.77</w:t>
            </w:r>
          </w:p>
        </w:tc>
        <w:tc>
          <w:tcPr>
            <w:tcW w:w="124" w:type="pct"/>
            <w:tcBorders>
              <w:top w:val="single" w:color="auto" w:sz="8" w:space="0"/>
              <w:left w:val="nil"/>
              <w:bottom w:val="nil"/>
              <w:right w:val="single" w:color="auto" w:sz="8" w:space="0"/>
            </w:tcBorders>
            <w:noWrap w:val="0"/>
            <w:vAlign w:val="center"/>
          </w:tcPr>
          <w:p w14:paraId="534F5507">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738D9A0B">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000B0C95">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40C02701">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6" w:type="pct"/>
            <w:tcBorders>
              <w:top w:val="single" w:color="auto" w:sz="8" w:space="0"/>
              <w:left w:val="nil"/>
              <w:bottom w:val="nil"/>
              <w:right w:val="single" w:color="auto" w:sz="8" w:space="0"/>
            </w:tcBorders>
            <w:noWrap w:val="0"/>
            <w:vAlign w:val="center"/>
          </w:tcPr>
          <w:p w14:paraId="218F2262">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31" w:type="pct"/>
            <w:tcBorders>
              <w:top w:val="nil"/>
              <w:left w:val="nil"/>
              <w:bottom w:val="single" w:color="auto" w:sz="8" w:space="0"/>
              <w:right w:val="single" w:color="auto" w:sz="8" w:space="0"/>
            </w:tcBorders>
            <w:noWrap w:val="0"/>
            <w:vAlign w:val="center"/>
          </w:tcPr>
          <w:p w14:paraId="77AA3BA9">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173.77</w:t>
            </w:r>
          </w:p>
        </w:tc>
        <w:tc>
          <w:tcPr>
            <w:tcW w:w="206" w:type="pct"/>
            <w:tcBorders>
              <w:top w:val="nil"/>
              <w:left w:val="nil"/>
              <w:bottom w:val="single" w:color="auto" w:sz="8" w:space="0"/>
              <w:right w:val="single" w:color="auto" w:sz="8" w:space="0"/>
            </w:tcBorders>
            <w:noWrap w:val="0"/>
            <w:vAlign w:val="center"/>
          </w:tcPr>
          <w:p w14:paraId="345DE41A">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9.18</w:t>
            </w:r>
          </w:p>
        </w:tc>
        <w:tc>
          <w:tcPr>
            <w:tcW w:w="206" w:type="pct"/>
            <w:tcBorders>
              <w:top w:val="nil"/>
              <w:left w:val="nil"/>
              <w:bottom w:val="single" w:color="auto" w:sz="8" w:space="0"/>
              <w:right w:val="single" w:color="auto" w:sz="8" w:space="0"/>
            </w:tcBorders>
            <w:noWrap w:val="0"/>
            <w:vAlign w:val="center"/>
          </w:tcPr>
          <w:p w14:paraId="0169428D">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35.98</w:t>
            </w:r>
          </w:p>
        </w:tc>
        <w:tc>
          <w:tcPr>
            <w:tcW w:w="180" w:type="pct"/>
            <w:tcBorders>
              <w:top w:val="nil"/>
              <w:left w:val="nil"/>
              <w:bottom w:val="single" w:color="auto" w:sz="8" w:space="0"/>
              <w:right w:val="single" w:color="auto" w:sz="8" w:space="0"/>
            </w:tcBorders>
            <w:noWrap w:val="0"/>
            <w:vAlign w:val="center"/>
          </w:tcPr>
          <w:p w14:paraId="1928F4CF">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1.42</w:t>
            </w:r>
          </w:p>
        </w:tc>
        <w:tc>
          <w:tcPr>
            <w:tcW w:w="231" w:type="pct"/>
            <w:tcBorders>
              <w:top w:val="nil"/>
              <w:left w:val="nil"/>
              <w:bottom w:val="single" w:color="auto" w:sz="8" w:space="0"/>
              <w:right w:val="single" w:color="auto" w:sz="8" w:space="0"/>
            </w:tcBorders>
            <w:noWrap w:val="0"/>
            <w:vAlign w:val="center"/>
          </w:tcPr>
          <w:p w14:paraId="0B108EC0">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127.19</w:t>
            </w:r>
          </w:p>
        </w:tc>
      </w:tr>
      <w:tr w14:paraId="4598E8CC">
        <w:tblPrEx>
          <w:tblCellMar>
            <w:top w:w="0" w:type="dxa"/>
            <w:left w:w="108" w:type="dxa"/>
            <w:bottom w:w="0" w:type="dxa"/>
            <w:right w:w="108" w:type="dxa"/>
          </w:tblCellMar>
        </w:tblPrEx>
        <w:trPr>
          <w:trHeight w:val="406" w:hRule="atLeast"/>
        </w:trPr>
        <w:tc>
          <w:tcPr>
            <w:tcW w:w="190" w:type="pct"/>
            <w:tcBorders>
              <w:top w:val="nil"/>
              <w:left w:val="single" w:color="auto" w:sz="8" w:space="0"/>
              <w:bottom w:val="single" w:color="000000" w:sz="8" w:space="0"/>
              <w:right w:val="single" w:color="auto" w:sz="8" w:space="0"/>
            </w:tcBorders>
            <w:noWrap w:val="0"/>
            <w:vAlign w:val="center"/>
          </w:tcPr>
          <w:p w14:paraId="6C44A007">
            <w:pPr>
              <w:widowControl/>
              <w:spacing w:line="42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安定镇</w:t>
            </w:r>
          </w:p>
        </w:tc>
        <w:tc>
          <w:tcPr>
            <w:tcW w:w="165" w:type="pct"/>
            <w:tcBorders>
              <w:top w:val="single" w:color="auto" w:sz="8" w:space="0"/>
              <w:left w:val="nil"/>
              <w:bottom w:val="nil"/>
              <w:right w:val="single" w:color="auto" w:sz="8" w:space="0"/>
            </w:tcBorders>
            <w:noWrap w:val="0"/>
            <w:vAlign w:val="top"/>
          </w:tcPr>
          <w:p w14:paraId="1C39D1A1">
            <w:pPr>
              <w:widowControl/>
              <w:spacing w:line="32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nil"/>
              <w:right w:val="single" w:color="auto" w:sz="8" w:space="0"/>
            </w:tcBorders>
            <w:noWrap w:val="0"/>
            <w:vAlign w:val="center"/>
          </w:tcPr>
          <w:p w14:paraId="73F3B3FB">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2461.16</w:t>
            </w:r>
          </w:p>
        </w:tc>
        <w:tc>
          <w:tcPr>
            <w:tcW w:w="197" w:type="pct"/>
            <w:tcBorders>
              <w:top w:val="single" w:color="auto" w:sz="8" w:space="0"/>
              <w:left w:val="nil"/>
              <w:bottom w:val="nil"/>
              <w:right w:val="single" w:color="auto" w:sz="8" w:space="0"/>
            </w:tcBorders>
            <w:noWrap w:val="0"/>
            <w:vAlign w:val="center"/>
          </w:tcPr>
          <w:p w14:paraId="1F56C29F">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16" w:type="pct"/>
            <w:tcBorders>
              <w:top w:val="single" w:color="auto" w:sz="8" w:space="0"/>
              <w:left w:val="nil"/>
              <w:bottom w:val="nil"/>
              <w:right w:val="single" w:color="auto" w:sz="8" w:space="0"/>
            </w:tcBorders>
            <w:noWrap w:val="0"/>
            <w:vAlign w:val="center"/>
          </w:tcPr>
          <w:p w14:paraId="2CE1F3EE">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80" w:type="pct"/>
            <w:tcBorders>
              <w:top w:val="single" w:color="auto" w:sz="8" w:space="0"/>
              <w:left w:val="nil"/>
              <w:bottom w:val="nil"/>
              <w:right w:val="single" w:color="auto" w:sz="8" w:space="0"/>
            </w:tcBorders>
            <w:noWrap w:val="0"/>
            <w:vAlign w:val="center"/>
          </w:tcPr>
          <w:p w14:paraId="59776C43">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99" w:type="pct"/>
            <w:tcBorders>
              <w:top w:val="single" w:color="auto" w:sz="8" w:space="0"/>
              <w:left w:val="nil"/>
              <w:bottom w:val="nil"/>
              <w:right w:val="single" w:color="auto" w:sz="8" w:space="0"/>
            </w:tcBorders>
            <w:noWrap w:val="0"/>
            <w:vAlign w:val="center"/>
          </w:tcPr>
          <w:p w14:paraId="16E28D3F">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02" w:type="pct"/>
            <w:tcBorders>
              <w:top w:val="single" w:color="auto" w:sz="8" w:space="0"/>
              <w:left w:val="nil"/>
              <w:bottom w:val="nil"/>
              <w:right w:val="single" w:color="auto" w:sz="8" w:space="0"/>
            </w:tcBorders>
            <w:noWrap w:val="0"/>
            <w:vAlign w:val="center"/>
          </w:tcPr>
          <w:p w14:paraId="46461D4C">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06" w:type="pct"/>
            <w:tcBorders>
              <w:top w:val="single" w:color="auto" w:sz="8" w:space="0"/>
              <w:left w:val="nil"/>
              <w:bottom w:val="nil"/>
              <w:right w:val="single" w:color="auto" w:sz="8" w:space="0"/>
            </w:tcBorders>
            <w:noWrap w:val="0"/>
            <w:vAlign w:val="center"/>
          </w:tcPr>
          <w:p w14:paraId="2C876331">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79F788F4">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02B1F643">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463BC975">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3B46DCA4">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57" w:type="pct"/>
            <w:tcBorders>
              <w:top w:val="single" w:color="auto" w:sz="8" w:space="0"/>
              <w:left w:val="nil"/>
              <w:bottom w:val="nil"/>
              <w:right w:val="single" w:color="auto" w:sz="8" w:space="0"/>
            </w:tcBorders>
            <w:noWrap w:val="0"/>
            <w:vAlign w:val="center"/>
          </w:tcPr>
          <w:p w14:paraId="6EC3B40A">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2461.16</w:t>
            </w:r>
          </w:p>
        </w:tc>
        <w:tc>
          <w:tcPr>
            <w:tcW w:w="231" w:type="pct"/>
            <w:tcBorders>
              <w:top w:val="single" w:color="auto" w:sz="8" w:space="0"/>
              <w:left w:val="nil"/>
              <w:bottom w:val="nil"/>
              <w:right w:val="single" w:color="auto" w:sz="8" w:space="0"/>
            </w:tcBorders>
            <w:noWrap w:val="0"/>
            <w:vAlign w:val="center"/>
          </w:tcPr>
          <w:p w14:paraId="2FF45E6F">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54.55</w:t>
            </w:r>
          </w:p>
        </w:tc>
        <w:tc>
          <w:tcPr>
            <w:tcW w:w="257" w:type="pct"/>
            <w:tcBorders>
              <w:top w:val="single" w:color="auto" w:sz="8" w:space="0"/>
              <w:left w:val="nil"/>
              <w:bottom w:val="nil"/>
              <w:right w:val="single" w:color="auto" w:sz="8" w:space="0"/>
            </w:tcBorders>
            <w:noWrap w:val="0"/>
            <w:vAlign w:val="center"/>
          </w:tcPr>
          <w:p w14:paraId="102BD54D">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2283.72</w:t>
            </w:r>
          </w:p>
        </w:tc>
        <w:tc>
          <w:tcPr>
            <w:tcW w:w="234" w:type="pct"/>
            <w:tcBorders>
              <w:top w:val="single" w:color="auto" w:sz="8" w:space="0"/>
              <w:left w:val="nil"/>
              <w:bottom w:val="nil"/>
              <w:right w:val="single" w:color="auto" w:sz="8" w:space="0"/>
            </w:tcBorders>
            <w:noWrap w:val="0"/>
            <w:vAlign w:val="center"/>
          </w:tcPr>
          <w:p w14:paraId="2A38BC22">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122.89</w:t>
            </w:r>
          </w:p>
        </w:tc>
        <w:tc>
          <w:tcPr>
            <w:tcW w:w="231" w:type="pct"/>
            <w:tcBorders>
              <w:top w:val="nil"/>
              <w:left w:val="nil"/>
              <w:bottom w:val="single" w:color="auto" w:sz="8" w:space="0"/>
              <w:right w:val="single" w:color="auto" w:sz="8" w:space="0"/>
            </w:tcBorders>
            <w:noWrap w:val="0"/>
            <w:vAlign w:val="center"/>
          </w:tcPr>
          <w:p w14:paraId="07CBD890">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416.15</w:t>
            </w:r>
          </w:p>
        </w:tc>
        <w:tc>
          <w:tcPr>
            <w:tcW w:w="124" w:type="pct"/>
            <w:tcBorders>
              <w:top w:val="single" w:color="auto" w:sz="8" w:space="0"/>
              <w:left w:val="nil"/>
              <w:bottom w:val="nil"/>
              <w:right w:val="single" w:color="auto" w:sz="8" w:space="0"/>
            </w:tcBorders>
            <w:noWrap w:val="0"/>
            <w:vAlign w:val="center"/>
          </w:tcPr>
          <w:p w14:paraId="1A7BF58A">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615BB2A1">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65398187">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44627A5B">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6" w:type="pct"/>
            <w:tcBorders>
              <w:top w:val="single" w:color="auto" w:sz="8" w:space="0"/>
              <w:left w:val="nil"/>
              <w:bottom w:val="nil"/>
              <w:right w:val="single" w:color="auto" w:sz="8" w:space="0"/>
            </w:tcBorders>
            <w:noWrap w:val="0"/>
            <w:vAlign w:val="center"/>
          </w:tcPr>
          <w:p w14:paraId="62942706">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31" w:type="pct"/>
            <w:tcBorders>
              <w:top w:val="nil"/>
              <w:left w:val="nil"/>
              <w:bottom w:val="single" w:color="auto" w:sz="8" w:space="0"/>
              <w:right w:val="single" w:color="auto" w:sz="8" w:space="0"/>
            </w:tcBorders>
            <w:noWrap w:val="0"/>
            <w:vAlign w:val="center"/>
          </w:tcPr>
          <w:p w14:paraId="7C9E445A">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416.15</w:t>
            </w:r>
          </w:p>
        </w:tc>
        <w:tc>
          <w:tcPr>
            <w:tcW w:w="206" w:type="pct"/>
            <w:tcBorders>
              <w:top w:val="nil"/>
              <w:left w:val="nil"/>
              <w:bottom w:val="single" w:color="auto" w:sz="8" w:space="0"/>
              <w:right w:val="single" w:color="auto" w:sz="8" w:space="0"/>
            </w:tcBorders>
            <w:noWrap w:val="0"/>
            <w:vAlign w:val="center"/>
          </w:tcPr>
          <w:p w14:paraId="42341CFB">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136.02</w:t>
            </w:r>
          </w:p>
        </w:tc>
        <w:tc>
          <w:tcPr>
            <w:tcW w:w="206" w:type="pct"/>
            <w:tcBorders>
              <w:top w:val="nil"/>
              <w:left w:val="nil"/>
              <w:bottom w:val="single" w:color="auto" w:sz="8" w:space="0"/>
              <w:right w:val="single" w:color="auto" w:sz="8" w:space="0"/>
            </w:tcBorders>
            <w:noWrap w:val="0"/>
            <w:vAlign w:val="center"/>
          </w:tcPr>
          <w:p w14:paraId="16CB79A9">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146.13</w:t>
            </w:r>
          </w:p>
        </w:tc>
        <w:tc>
          <w:tcPr>
            <w:tcW w:w="180" w:type="pct"/>
            <w:tcBorders>
              <w:top w:val="nil"/>
              <w:left w:val="nil"/>
              <w:bottom w:val="single" w:color="auto" w:sz="8" w:space="0"/>
              <w:right w:val="single" w:color="auto" w:sz="8" w:space="0"/>
            </w:tcBorders>
            <w:noWrap w:val="0"/>
            <w:vAlign w:val="center"/>
          </w:tcPr>
          <w:p w14:paraId="5EBBF92D">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0.38</w:t>
            </w:r>
          </w:p>
        </w:tc>
        <w:tc>
          <w:tcPr>
            <w:tcW w:w="231" w:type="pct"/>
            <w:tcBorders>
              <w:top w:val="nil"/>
              <w:left w:val="nil"/>
              <w:bottom w:val="single" w:color="auto" w:sz="8" w:space="0"/>
              <w:right w:val="single" w:color="auto" w:sz="8" w:space="0"/>
            </w:tcBorders>
            <w:noWrap w:val="0"/>
            <w:vAlign w:val="center"/>
          </w:tcPr>
          <w:p w14:paraId="6B421F2F">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133.62</w:t>
            </w:r>
          </w:p>
        </w:tc>
      </w:tr>
      <w:tr w14:paraId="6FA9DE1A">
        <w:tblPrEx>
          <w:tblCellMar>
            <w:top w:w="0" w:type="dxa"/>
            <w:left w:w="108" w:type="dxa"/>
            <w:bottom w:w="0" w:type="dxa"/>
            <w:right w:w="108" w:type="dxa"/>
          </w:tblCellMar>
        </w:tblPrEx>
        <w:trPr>
          <w:trHeight w:val="300" w:hRule="atLeast"/>
        </w:trPr>
        <w:tc>
          <w:tcPr>
            <w:tcW w:w="190" w:type="pct"/>
            <w:tcBorders>
              <w:top w:val="nil"/>
              <w:left w:val="single" w:color="auto" w:sz="8" w:space="0"/>
              <w:bottom w:val="single" w:color="000000" w:sz="8" w:space="0"/>
              <w:right w:val="single" w:color="auto" w:sz="8" w:space="0"/>
            </w:tcBorders>
            <w:noWrap w:val="0"/>
            <w:vAlign w:val="center"/>
          </w:tcPr>
          <w:p w14:paraId="75F51021">
            <w:pPr>
              <w:widowControl/>
              <w:spacing w:line="42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礼贤镇</w:t>
            </w:r>
          </w:p>
        </w:tc>
        <w:tc>
          <w:tcPr>
            <w:tcW w:w="165" w:type="pct"/>
            <w:tcBorders>
              <w:top w:val="single" w:color="auto" w:sz="8" w:space="0"/>
              <w:left w:val="nil"/>
              <w:bottom w:val="nil"/>
              <w:right w:val="single" w:color="auto" w:sz="8" w:space="0"/>
            </w:tcBorders>
            <w:noWrap w:val="0"/>
            <w:vAlign w:val="top"/>
          </w:tcPr>
          <w:p w14:paraId="7D0D47E3">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nil"/>
              <w:right w:val="single" w:color="auto" w:sz="8" w:space="0"/>
            </w:tcBorders>
            <w:noWrap w:val="0"/>
            <w:vAlign w:val="center"/>
          </w:tcPr>
          <w:p w14:paraId="5510734C">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2306.66</w:t>
            </w:r>
          </w:p>
        </w:tc>
        <w:tc>
          <w:tcPr>
            <w:tcW w:w="197" w:type="pct"/>
            <w:tcBorders>
              <w:top w:val="single" w:color="auto" w:sz="8" w:space="0"/>
              <w:left w:val="nil"/>
              <w:bottom w:val="nil"/>
              <w:right w:val="single" w:color="auto" w:sz="8" w:space="0"/>
            </w:tcBorders>
            <w:noWrap w:val="0"/>
            <w:vAlign w:val="center"/>
          </w:tcPr>
          <w:p w14:paraId="05289AD5">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16" w:type="pct"/>
            <w:tcBorders>
              <w:top w:val="single" w:color="auto" w:sz="8" w:space="0"/>
              <w:left w:val="nil"/>
              <w:bottom w:val="nil"/>
              <w:right w:val="single" w:color="auto" w:sz="8" w:space="0"/>
            </w:tcBorders>
            <w:noWrap w:val="0"/>
            <w:vAlign w:val="center"/>
          </w:tcPr>
          <w:p w14:paraId="230D8052">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80" w:type="pct"/>
            <w:tcBorders>
              <w:top w:val="single" w:color="auto" w:sz="8" w:space="0"/>
              <w:left w:val="nil"/>
              <w:bottom w:val="nil"/>
              <w:right w:val="single" w:color="auto" w:sz="8" w:space="0"/>
            </w:tcBorders>
            <w:noWrap w:val="0"/>
            <w:vAlign w:val="center"/>
          </w:tcPr>
          <w:p w14:paraId="772403E0">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99" w:type="pct"/>
            <w:tcBorders>
              <w:top w:val="single" w:color="auto" w:sz="8" w:space="0"/>
              <w:left w:val="nil"/>
              <w:bottom w:val="nil"/>
              <w:right w:val="single" w:color="auto" w:sz="8" w:space="0"/>
            </w:tcBorders>
            <w:noWrap w:val="0"/>
            <w:vAlign w:val="center"/>
          </w:tcPr>
          <w:p w14:paraId="1D825A55">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02" w:type="pct"/>
            <w:tcBorders>
              <w:top w:val="single" w:color="auto" w:sz="8" w:space="0"/>
              <w:left w:val="nil"/>
              <w:bottom w:val="nil"/>
              <w:right w:val="single" w:color="auto" w:sz="8" w:space="0"/>
            </w:tcBorders>
            <w:noWrap w:val="0"/>
            <w:vAlign w:val="center"/>
          </w:tcPr>
          <w:p w14:paraId="4B1E590F">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06" w:type="pct"/>
            <w:tcBorders>
              <w:top w:val="single" w:color="auto" w:sz="8" w:space="0"/>
              <w:left w:val="nil"/>
              <w:bottom w:val="nil"/>
              <w:right w:val="single" w:color="auto" w:sz="8" w:space="0"/>
            </w:tcBorders>
            <w:noWrap w:val="0"/>
            <w:vAlign w:val="center"/>
          </w:tcPr>
          <w:p w14:paraId="11F4B639">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2AC5611D">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53C1011E">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51AC8E5D">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7E24A6E6">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57" w:type="pct"/>
            <w:tcBorders>
              <w:top w:val="single" w:color="auto" w:sz="8" w:space="0"/>
              <w:left w:val="nil"/>
              <w:bottom w:val="nil"/>
              <w:right w:val="single" w:color="auto" w:sz="8" w:space="0"/>
            </w:tcBorders>
            <w:noWrap w:val="0"/>
            <w:vAlign w:val="center"/>
          </w:tcPr>
          <w:p w14:paraId="4C14CD57">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2306.66</w:t>
            </w:r>
          </w:p>
        </w:tc>
        <w:tc>
          <w:tcPr>
            <w:tcW w:w="231" w:type="pct"/>
            <w:tcBorders>
              <w:top w:val="single" w:color="auto" w:sz="8" w:space="0"/>
              <w:left w:val="nil"/>
              <w:bottom w:val="nil"/>
              <w:right w:val="single" w:color="auto" w:sz="8" w:space="0"/>
            </w:tcBorders>
            <w:noWrap w:val="0"/>
            <w:vAlign w:val="center"/>
          </w:tcPr>
          <w:p w14:paraId="0BC5031A">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112.3</w:t>
            </w:r>
          </w:p>
        </w:tc>
        <w:tc>
          <w:tcPr>
            <w:tcW w:w="257" w:type="pct"/>
            <w:tcBorders>
              <w:top w:val="single" w:color="auto" w:sz="8" w:space="0"/>
              <w:left w:val="nil"/>
              <w:bottom w:val="nil"/>
              <w:right w:val="single" w:color="auto" w:sz="8" w:space="0"/>
            </w:tcBorders>
            <w:noWrap w:val="0"/>
            <w:vAlign w:val="center"/>
          </w:tcPr>
          <w:p w14:paraId="5E23842E">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1842.99</w:t>
            </w:r>
          </w:p>
        </w:tc>
        <w:tc>
          <w:tcPr>
            <w:tcW w:w="234" w:type="pct"/>
            <w:tcBorders>
              <w:top w:val="single" w:color="auto" w:sz="8" w:space="0"/>
              <w:left w:val="nil"/>
              <w:bottom w:val="nil"/>
              <w:right w:val="single" w:color="auto" w:sz="8" w:space="0"/>
            </w:tcBorders>
            <w:noWrap w:val="0"/>
            <w:vAlign w:val="center"/>
          </w:tcPr>
          <w:p w14:paraId="7FE84D88">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351.37</w:t>
            </w:r>
          </w:p>
        </w:tc>
        <w:tc>
          <w:tcPr>
            <w:tcW w:w="231" w:type="pct"/>
            <w:tcBorders>
              <w:top w:val="nil"/>
              <w:left w:val="nil"/>
              <w:bottom w:val="single" w:color="auto" w:sz="8" w:space="0"/>
              <w:right w:val="single" w:color="auto" w:sz="8" w:space="0"/>
            </w:tcBorders>
            <w:noWrap w:val="0"/>
            <w:vAlign w:val="center"/>
          </w:tcPr>
          <w:p w14:paraId="6550C96F">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403.23</w:t>
            </w:r>
          </w:p>
        </w:tc>
        <w:tc>
          <w:tcPr>
            <w:tcW w:w="124" w:type="pct"/>
            <w:tcBorders>
              <w:top w:val="single" w:color="auto" w:sz="8" w:space="0"/>
              <w:left w:val="nil"/>
              <w:bottom w:val="nil"/>
              <w:right w:val="single" w:color="auto" w:sz="8" w:space="0"/>
            </w:tcBorders>
            <w:noWrap w:val="0"/>
            <w:vAlign w:val="center"/>
          </w:tcPr>
          <w:p w14:paraId="13338811">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39B41741">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091096F5">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56BE89AE">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6" w:type="pct"/>
            <w:tcBorders>
              <w:top w:val="single" w:color="auto" w:sz="8" w:space="0"/>
              <w:left w:val="nil"/>
              <w:bottom w:val="nil"/>
              <w:right w:val="single" w:color="auto" w:sz="8" w:space="0"/>
            </w:tcBorders>
            <w:noWrap w:val="0"/>
            <w:vAlign w:val="center"/>
          </w:tcPr>
          <w:p w14:paraId="75147367">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31" w:type="pct"/>
            <w:tcBorders>
              <w:top w:val="nil"/>
              <w:left w:val="nil"/>
              <w:bottom w:val="single" w:color="auto" w:sz="8" w:space="0"/>
              <w:right w:val="single" w:color="auto" w:sz="8" w:space="0"/>
            </w:tcBorders>
            <w:noWrap w:val="0"/>
            <w:vAlign w:val="center"/>
          </w:tcPr>
          <w:p w14:paraId="60E7BC41">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403.23</w:t>
            </w:r>
          </w:p>
        </w:tc>
        <w:tc>
          <w:tcPr>
            <w:tcW w:w="206" w:type="pct"/>
            <w:tcBorders>
              <w:top w:val="nil"/>
              <w:left w:val="nil"/>
              <w:bottom w:val="single" w:color="auto" w:sz="8" w:space="0"/>
              <w:right w:val="single" w:color="auto" w:sz="8" w:space="0"/>
            </w:tcBorders>
            <w:noWrap w:val="0"/>
            <w:vAlign w:val="center"/>
          </w:tcPr>
          <w:p w14:paraId="3985FEAE">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157.97</w:t>
            </w:r>
          </w:p>
        </w:tc>
        <w:tc>
          <w:tcPr>
            <w:tcW w:w="206" w:type="pct"/>
            <w:tcBorders>
              <w:top w:val="nil"/>
              <w:left w:val="nil"/>
              <w:bottom w:val="single" w:color="auto" w:sz="8" w:space="0"/>
              <w:right w:val="single" w:color="auto" w:sz="8" w:space="0"/>
            </w:tcBorders>
            <w:noWrap w:val="0"/>
            <w:vAlign w:val="center"/>
          </w:tcPr>
          <w:p w14:paraId="5D4B7531">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39.89</w:t>
            </w:r>
          </w:p>
        </w:tc>
        <w:tc>
          <w:tcPr>
            <w:tcW w:w="180" w:type="pct"/>
            <w:tcBorders>
              <w:top w:val="nil"/>
              <w:left w:val="nil"/>
              <w:bottom w:val="single" w:color="auto" w:sz="8" w:space="0"/>
              <w:right w:val="single" w:color="auto" w:sz="8" w:space="0"/>
            </w:tcBorders>
            <w:noWrap w:val="0"/>
            <w:vAlign w:val="center"/>
          </w:tcPr>
          <w:p w14:paraId="492853AB">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1.07</w:t>
            </w:r>
          </w:p>
        </w:tc>
        <w:tc>
          <w:tcPr>
            <w:tcW w:w="231" w:type="pct"/>
            <w:tcBorders>
              <w:top w:val="nil"/>
              <w:left w:val="nil"/>
              <w:bottom w:val="single" w:color="auto" w:sz="8" w:space="0"/>
              <w:right w:val="single" w:color="auto" w:sz="8" w:space="0"/>
            </w:tcBorders>
            <w:noWrap w:val="0"/>
            <w:vAlign w:val="center"/>
          </w:tcPr>
          <w:p w14:paraId="5C91FCA5">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204.3</w:t>
            </w:r>
          </w:p>
        </w:tc>
      </w:tr>
      <w:tr w14:paraId="7D20AF80">
        <w:tblPrEx>
          <w:tblCellMar>
            <w:top w:w="0" w:type="dxa"/>
            <w:left w:w="108" w:type="dxa"/>
            <w:bottom w:w="0" w:type="dxa"/>
            <w:right w:w="108" w:type="dxa"/>
          </w:tblCellMar>
        </w:tblPrEx>
        <w:trPr>
          <w:trHeight w:val="300" w:hRule="atLeast"/>
        </w:trPr>
        <w:tc>
          <w:tcPr>
            <w:tcW w:w="190" w:type="pct"/>
            <w:tcBorders>
              <w:top w:val="nil"/>
              <w:left w:val="single" w:color="auto" w:sz="8" w:space="0"/>
              <w:bottom w:val="single" w:color="000000" w:sz="8" w:space="0"/>
              <w:right w:val="single" w:color="auto" w:sz="8" w:space="0"/>
            </w:tcBorders>
            <w:noWrap w:val="0"/>
            <w:vAlign w:val="center"/>
          </w:tcPr>
          <w:p w14:paraId="4968C747">
            <w:pPr>
              <w:widowControl/>
              <w:spacing w:line="42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榆垡镇</w:t>
            </w:r>
          </w:p>
        </w:tc>
        <w:tc>
          <w:tcPr>
            <w:tcW w:w="165" w:type="pct"/>
            <w:tcBorders>
              <w:top w:val="single" w:color="auto" w:sz="8" w:space="0"/>
              <w:left w:val="nil"/>
              <w:bottom w:val="nil"/>
              <w:right w:val="single" w:color="auto" w:sz="8" w:space="0"/>
            </w:tcBorders>
            <w:noWrap w:val="0"/>
            <w:vAlign w:val="top"/>
          </w:tcPr>
          <w:p w14:paraId="4BC45F97">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nil"/>
              <w:right w:val="single" w:color="auto" w:sz="8" w:space="0"/>
            </w:tcBorders>
            <w:noWrap w:val="0"/>
            <w:vAlign w:val="center"/>
          </w:tcPr>
          <w:p w14:paraId="6ECAEFD9">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3439.36</w:t>
            </w:r>
          </w:p>
        </w:tc>
        <w:tc>
          <w:tcPr>
            <w:tcW w:w="197" w:type="pct"/>
            <w:tcBorders>
              <w:top w:val="single" w:color="auto" w:sz="8" w:space="0"/>
              <w:left w:val="nil"/>
              <w:bottom w:val="nil"/>
              <w:right w:val="single" w:color="auto" w:sz="8" w:space="0"/>
            </w:tcBorders>
            <w:noWrap w:val="0"/>
            <w:vAlign w:val="center"/>
          </w:tcPr>
          <w:p w14:paraId="525F99BE">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116.85</w:t>
            </w:r>
          </w:p>
        </w:tc>
        <w:tc>
          <w:tcPr>
            <w:tcW w:w="216" w:type="pct"/>
            <w:tcBorders>
              <w:top w:val="single" w:color="auto" w:sz="8" w:space="0"/>
              <w:left w:val="nil"/>
              <w:bottom w:val="nil"/>
              <w:right w:val="single" w:color="auto" w:sz="8" w:space="0"/>
            </w:tcBorders>
            <w:noWrap w:val="0"/>
            <w:vAlign w:val="center"/>
          </w:tcPr>
          <w:p w14:paraId="767DB644">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80.8</w:t>
            </w:r>
          </w:p>
        </w:tc>
        <w:tc>
          <w:tcPr>
            <w:tcW w:w="180" w:type="pct"/>
            <w:tcBorders>
              <w:top w:val="single" w:color="auto" w:sz="8" w:space="0"/>
              <w:left w:val="nil"/>
              <w:bottom w:val="nil"/>
              <w:right w:val="single" w:color="auto" w:sz="8" w:space="0"/>
            </w:tcBorders>
            <w:noWrap w:val="0"/>
            <w:vAlign w:val="center"/>
          </w:tcPr>
          <w:p w14:paraId="70CB4D6D">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36.05</w:t>
            </w:r>
          </w:p>
        </w:tc>
        <w:tc>
          <w:tcPr>
            <w:tcW w:w="99" w:type="pct"/>
            <w:tcBorders>
              <w:top w:val="single" w:color="auto" w:sz="8" w:space="0"/>
              <w:left w:val="nil"/>
              <w:bottom w:val="nil"/>
              <w:right w:val="single" w:color="auto" w:sz="8" w:space="0"/>
            </w:tcBorders>
            <w:noWrap w:val="0"/>
            <w:vAlign w:val="center"/>
          </w:tcPr>
          <w:p w14:paraId="535F7AAE">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02" w:type="pct"/>
            <w:tcBorders>
              <w:top w:val="single" w:color="auto" w:sz="8" w:space="0"/>
              <w:left w:val="nil"/>
              <w:bottom w:val="nil"/>
              <w:right w:val="single" w:color="auto" w:sz="8" w:space="0"/>
            </w:tcBorders>
            <w:noWrap w:val="0"/>
            <w:vAlign w:val="center"/>
          </w:tcPr>
          <w:p w14:paraId="2A3BA33F">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06" w:type="pct"/>
            <w:tcBorders>
              <w:top w:val="single" w:color="auto" w:sz="8" w:space="0"/>
              <w:left w:val="nil"/>
              <w:bottom w:val="nil"/>
              <w:right w:val="single" w:color="auto" w:sz="8" w:space="0"/>
            </w:tcBorders>
            <w:noWrap w:val="0"/>
            <w:vAlign w:val="center"/>
          </w:tcPr>
          <w:p w14:paraId="019FED11">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116.85</w:t>
            </w:r>
          </w:p>
        </w:tc>
        <w:tc>
          <w:tcPr>
            <w:tcW w:w="124" w:type="pct"/>
            <w:tcBorders>
              <w:top w:val="single" w:color="auto" w:sz="8" w:space="0"/>
              <w:left w:val="nil"/>
              <w:bottom w:val="nil"/>
              <w:right w:val="single" w:color="auto" w:sz="8" w:space="0"/>
            </w:tcBorders>
            <w:noWrap w:val="0"/>
            <w:vAlign w:val="center"/>
          </w:tcPr>
          <w:p w14:paraId="629D1FEF">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0E340477">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6BF347BA">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537879EA">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57" w:type="pct"/>
            <w:tcBorders>
              <w:top w:val="single" w:color="auto" w:sz="8" w:space="0"/>
              <w:left w:val="nil"/>
              <w:bottom w:val="nil"/>
              <w:right w:val="single" w:color="auto" w:sz="8" w:space="0"/>
            </w:tcBorders>
            <w:noWrap w:val="0"/>
            <w:vAlign w:val="center"/>
          </w:tcPr>
          <w:p w14:paraId="28B1D4EC">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3322.51</w:t>
            </w:r>
          </w:p>
        </w:tc>
        <w:tc>
          <w:tcPr>
            <w:tcW w:w="231" w:type="pct"/>
            <w:tcBorders>
              <w:top w:val="single" w:color="auto" w:sz="8" w:space="0"/>
              <w:left w:val="nil"/>
              <w:bottom w:val="nil"/>
              <w:right w:val="single" w:color="auto" w:sz="8" w:space="0"/>
            </w:tcBorders>
            <w:noWrap w:val="0"/>
            <w:vAlign w:val="center"/>
          </w:tcPr>
          <w:p w14:paraId="5C481921">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744.08</w:t>
            </w:r>
          </w:p>
        </w:tc>
        <w:tc>
          <w:tcPr>
            <w:tcW w:w="257" w:type="pct"/>
            <w:tcBorders>
              <w:top w:val="single" w:color="auto" w:sz="8" w:space="0"/>
              <w:left w:val="nil"/>
              <w:bottom w:val="nil"/>
              <w:right w:val="single" w:color="auto" w:sz="8" w:space="0"/>
            </w:tcBorders>
            <w:noWrap w:val="0"/>
            <w:vAlign w:val="center"/>
          </w:tcPr>
          <w:p w14:paraId="51F24B25">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2374.44</w:t>
            </w:r>
          </w:p>
        </w:tc>
        <w:tc>
          <w:tcPr>
            <w:tcW w:w="234" w:type="pct"/>
            <w:tcBorders>
              <w:top w:val="single" w:color="auto" w:sz="8" w:space="0"/>
              <w:left w:val="nil"/>
              <w:bottom w:val="nil"/>
              <w:right w:val="single" w:color="auto" w:sz="8" w:space="0"/>
            </w:tcBorders>
            <w:noWrap w:val="0"/>
            <w:vAlign w:val="center"/>
          </w:tcPr>
          <w:p w14:paraId="2FB670C2">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203.99</w:t>
            </w:r>
          </w:p>
        </w:tc>
        <w:tc>
          <w:tcPr>
            <w:tcW w:w="231" w:type="pct"/>
            <w:tcBorders>
              <w:top w:val="nil"/>
              <w:left w:val="nil"/>
              <w:bottom w:val="single" w:color="auto" w:sz="8" w:space="0"/>
              <w:right w:val="single" w:color="auto" w:sz="8" w:space="0"/>
            </w:tcBorders>
            <w:noWrap w:val="0"/>
            <w:vAlign w:val="center"/>
          </w:tcPr>
          <w:p w14:paraId="0FCEA0DC">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519.66</w:t>
            </w:r>
          </w:p>
        </w:tc>
        <w:tc>
          <w:tcPr>
            <w:tcW w:w="124" w:type="pct"/>
            <w:tcBorders>
              <w:top w:val="single" w:color="auto" w:sz="8" w:space="0"/>
              <w:left w:val="nil"/>
              <w:bottom w:val="nil"/>
              <w:right w:val="single" w:color="auto" w:sz="8" w:space="0"/>
            </w:tcBorders>
            <w:noWrap w:val="0"/>
            <w:vAlign w:val="center"/>
          </w:tcPr>
          <w:p w14:paraId="1841B392">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03B0EAD5">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5D54C99F">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5BC22964">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6" w:type="pct"/>
            <w:tcBorders>
              <w:top w:val="single" w:color="auto" w:sz="8" w:space="0"/>
              <w:left w:val="nil"/>
              <w:bottom w:val="nil"/>
              <w:right w:val="single" w:color="auto" w:sz="8" w:space="0"/>
            </w:tcBorders>
            <w:noWrap w:val="0"/>
            <w:vAlign w:val="center"/>
          </w:tcPr>
          <w:p w14:paraId="62354105">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31" w:type="pct"/>
            <w:tcBorders>
              <w:top w:val="nil"/>
              <w:left w:val="nil"/>
              <w:bottom w:val="single" w:color="auto" w:sz="8" w:space="0"/>
              <w:right w:val="single" w:color="auto" w:sz="8" w:space="0"/>
            </w:tcBorders>
            <w:noWrap w:val="0"/>
            <w:vAlign w:val="center"/>
          </w:tcPr>
          <w:p w14:paraId="475C406F">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519.66</w:t>
            </w:r>
          </w:p>
        </w:tc>
        <w:tc>
          <w:tcPr>
            <w:tcW w:w="206" w:type="pct"/>
            <w:tcBorders>
              <w:top w:val="nil"/>
              <w:left w:val="nil"/>
              <w:bottom w:val="single" w:color="auto" w:sz="8" w:space="0"/>
              <w:right w:val="single" w:color="auto" w:sz="8" w:space="0"/>
            </w:tcBorders>
            <w:noWrap w:val="0"/>
            <w:vAlign w:val="center"/>
          </w:tcPr>
          <w:p w14:paraId="3156A6E2">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190.08</w:t>
            </w:r>
          </w:p>
        </w:tc>
        <w:tc>
          <w:tcPr>
            <w:tcW w:w="206" w:type="pct"/>
            <w:tcBorders>
              <w:top w:val="nil"/>
              <w:left w:val="nil"/>
              <w:bottom w:val="single" w:color="auto" w:sz="8" w:space="0"/>
              <w:right w:val="single" w:color="auto" w:sz="8" w:space="0"/>
            </w:tcBorders>
            <w:noWrap w:val="0"/>
            <w:vAlign w:val="center"/>
          </w:tcPr>
          <w:p w14:paraId="2E5AA00E">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62.32</w:t>
            </w:r>
          </w:p>
        </w:tc>
        <w:tc>
          <w:tcPr>
            <w:tcW w:w="180" w:type="pct"/>
            <w:tcBorders>
              <w:top w:val="nil"/>
              <w:left w:val="nil"/>
              <w:bottom w:val="single" w:color="auto" w:sz="8" w:space="0"/>
              <w:right w:val="single" w:color="auto" w:sz="8" w:space="0"/>
            </w:tcBorders>
            <w:noWrap w:val="0"/>
            <w:vAlign w:val="center"/>
          </w:tcPr>
          <w:p w14:paraId="01C29B45">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10.7</w:t>
            </w:r>
          </w:p>
        </w:tc>
        <w:tc>
          <w:tcPr>
            <w:tcW w:w="231" w:type="pct"/>
            <w:tcBorders>
              <w:top w:val="nil"/>
              <w:left w:val="nil"/>
              <w:bottom w:val="single" w:color="auto" w:sz="8" w:space="0"/>
              <w:right w:val="single" w:color="auto" w:sz="8" w:space="0"/>
            </w:tcBorders>
            <w:noWrap w:val="0"/>
            <w:vAlign w:val="center"/>
          </w:tcPr>
          <w:p w14:paraId="34E1035B">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256.56</w:t>
            </w:r>
          </w:p>
        </w:tc>
      </w:tr>
      <w:tr w14:paraId="53537C80">
        <w:tblPrEx>
          <w:tblCellMar>
            <w:top w:w="0" w:type="dxa"/>
            <w:left w:w="108" w:type="dxa"/>
            <w:bottom w:w="0" w:type="dxa"/>
            <w:right w:w="108" w:type="dxa"/>
          </w:tblCellMar>
        </w:tblPrEx>
        <w:trPr>
          <w:trHeight w:val="300" w:hRule="atLeast"/>
        </w:trPr>
        <w:tc>
          <w:tcPr>
            <w:tcW w:w="190" w:type="pct"/>
            <w:tcBorders>
              <w:top w:val="nil"/>
              <w:left w:val="single" w:color="auto" w:sz="8" w:space="0"/>
              <w:bottom w:val="single" w:color="000000" w:sz="8" w:space="0"/>
              <w:right w:val="single" w:color="auto" w:sz="8" w:space="0"/>
            </w:tcBorders>
            <w:noWrap w:val="0"/>
            <w:vAlign w:val="center"/>
          </w:tcPr>
          <w:p w14:paraId="37DFE3C5">
            <w:pPr>
              <w:widowControl/>
              <w:spacing w:line="42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庞各庄镇</w:t>
            </w:r>
          </w:p>
        </w:tc>
        <w:tc>
          <w:tcPr>
            <w:tcW w:w="165" w:type="pct"/>
            <w:tcBorders>
              <w:top w:val="single" w:color="auto" w:sz="8" w:space="0"/>
              <w:left w:val="nil"/>
              <w:bottom w:val="nil"/>
              <w:right w:val="single" w:color="auto" w:sz="8" w:space="0"/>
            </w:tcBorders>
            <w:noWrap w:val="0"/>
            <w:vAlign w:val="top"/>
          </w:tcPr>
          <w:p w14:paraId="03D50E99">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nil"/>
              <w:right w:val="single" w:color="auto" w:sz="8" w:space="0"/>
            </w:tcBorders>
            <w:noWrap w:val="0"/>
            <w:vAlign w:val="center"/>
          </w:tcPr>
          <w:p w14:paraId="5B639BBF">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1964.75</w:t>
            </w:r>
          </w:p>
        </w:tc>
        <w:tc>
          <w:tcPr>
            <w:tcW w:w="197" w:type="pct"/>
            <w:tcBorders>
              <w:top w:val="single" w:color="auto" w:sz="8" w:space="0"/>
              <w:left w:val="nil"/>
              <w:bottom w:val="nil"/>
              <w:right w:val="single" w:color="auto" w:sz="8" w:space="0"/>
            </w:tcBorders>
            <w:noWrap w:val="0"/>
            <w:vAlign w:val="center"/>
          </w:tcPr>
          <w:p w14:paraId="2C67F2DE">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16" w:type="pct"/>
            <w:tcBorders>
              <w:top w:val="single" w:color="auto" w:sz="8" w:space="0"/>
              <w:left w:val="nil"/>
              <w:bottom w:val="nil"/>
              <w:right w:val="single" w:color="auto" w:sz="8" w:space="0"/>
            </w:tcBorders>
            <w:noWrap w:val="0"/>
            <w:vAlign w:val="center"/>
          </w:tcPr>
          <w:p w14:paraId="1ACE65C3">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80" w:type="pct"/>
            <w:tcBorders>
              <w:top w:val="single" w:color="auto" w:sz="8" w:space="0"/>
              <w:left w:val="nil"/>
              <w:bottom w:val="nil"/>
              <w:right w:val="single" w:color="auto" w:sz="8" w:space="0"/>
            </w:tcBorders>
            <w:noWrap w:val="0"/>
            <w:vAlign w:val="center"/>
          </w:tcPr>
          <w:p w14:paraId="0649D8B7">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99" w:type="pct"/>
            <w:tcBorders>
              <w:top w:val="single" w:color="auto" w:sz="8" w:space="0"/>
              <w:left w:val="nil"/>
              <w:bottom w:val="nil"/>
              <w:right w:val="single" w:color="auto" w:sz="8" w:space="0"/>
            </w:tcBorders>
            <w:noWrap w:val="0"/>
            <w:vAlign w:val="center"/>
          </w:tcPr>
          <w:p w14:paraId="3655901B">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02" w:type="pct"/>
            <w:tcBorders>
              <w:top w:val="single" w:color="auto" w:sz="8" w:space="0"/>
              <w:left w:val="nil"/>
              <w:bottom w:val="nil"/>
              <w:right w:val="single" w:color="auto" w:sz="8" w:space="0"/>
            </w:tcBorders>
            <w:noWrap w:val="0"/>
            <w:vAlign w:val="center"/>
          </w:tcPr>
          <w:p w14:paraId="0B6F4D3B">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06" w:type="pct"/>
            <w:tcBorders>
              <w:top w:val="single" w:color="auto" w:sz="8" w:space="0"/>
              <w:left w:val="nil"/>
              <w:bottom w:val="nil"/>
              <w:right w:val="single" w:color="auto" w:sz="8" w:space="0"/>
            </w:tcBorders>
            <w:noWrap w:val="0"/>
            <w:vAlign w:val="center"/>
          </w:tcPr>
          <w:p w14:paraId="113140B6">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4141EE47">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5E952BDB">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63CEA685">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75F9575B">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57" w:type="pct"/>
            <w:tcBorders>
              <w:top w:val="single" w:color="auto" w:sz="8" w:space="0"/>
              <w:left w:val="nil"/>
              <w:bottom w:val="nil"/>
              <w:right w:val="single" w:color="auto" w:sz="8" w:space="0"/>
            </w:tcBorders>
            <w:noWrap w:val="0"/>
            <w:vAlign w:val="center"/>
          </w:tcPr>
          <w:p w14:paraId="7F1CF726">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1964.75</w:t>
            </w:r>
          </w:p>
        </w:tc>
        <w:tc>
          <w:tcPr>
            <w:tcW w:w="231" w:type="pct"/>
            <w:tcBorders>
              <w:top w:val="single" w:color="auto" w:sz="8" w:space="0"/>
              <w:left w:val="nil"/>
              <w:bottom w:val="nil"/>
              <w:right w:val="single" w:color="auto" w:sz="8" w:space="0"/>
            </w:tcBorders>
            <w:noWrap w:val="0"/>
            <w:vAlign w:val="center"/>
          </w:tcPr>
          <w:p w14:paraId="4DC6B4D7">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232.86</w:t>
            </w:r>
          </w:p>
        </w:tc>
        <w:tc>
          <w:tcPr>
            <w:tcW w:w="257" w:type="pct"/>
            <w:tcBorders>
              <w:top w:val="single" w:color="auto" w:sz="8" w:space="0"/>
              <w:left w:val="nil"/>
              <w:bottom w:val="nil"/>
              <w:right w:val="single" w:color="auto" w:sz="8" w:space="0"/>
            </w:tcBorders>
            <w:noWrap w:val="0"/>
            <w:vAlign w:val="center"/>
          </w:tcPr>
          <w:p w14:paraId="1A033F87">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1561.65</w:t>
            </w:r>
          </w:p>
        </w:tc>
        <w:tc>
          <w:tcPr>
            <w:tcW w:w="234" w:type="pct"/>
            <w:tcBorders>
              <w:top w:val="single" w:color="auto" w:sz="8" w:space="0"/>
              <w:left w:val="nil"/>
              <w:bottom w:val="nil"/>
              <w:right w:val="single" w:color="auto" w:sz="8" w:space="0"/>
            </w:tcBorders>
            <w:noWrap w:val="0"/>
            <w:vAlign w:val="center"/>
          </w:tcPr>
          <w:p w14:paraId="1A2F255C">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170.24</w:t>
            </w:r>
          </w:p>
        </w:tc>
        <w:tc>
          <w:tcPr>
            <w:tcW w:w="231" w:type="pct"/>
            <w:tcBorders>
              <w:top w:val="nil"/>
              <w:left w:val="nil"/>
              <w:bottom w:val="single" w:color="auto" w:sz="8" w:space="0"/>
              <w:right w:val="single" w:color="auto" w:sz="8" w:space="0"/>
            </w:tcBorders>
            <w:noWrap w:val="0"/>
            <w:vAlign w:val="center"/>
          </w:tcPr>
          <w:p w14:paraId="0B37A4C9">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466.27</w:t>
            </w:r>
          </w:p>
        </w:tc>
        <w:tc>
          <w:tcPr>
            <w:tcW w:w="124" w:type="pct"/>
            <w:tcBorders>
              <w:top w:val="single" w:color="auto" w:sz="8" w:space="0"/>
              <w:left w:val="nil"/>
              <w:bottom w:val="nil"/>
              <w:right w:val="single" w:color="auto" w:sz="8" w:space="0"/>
            </w:tcBorders>
            <w:noWrap w:val="0"/>
            <w:vAlign w:val="center"/>
          </w:tcPr>
          <w:p w14:paraId="5D5ABD63">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45EBC31C">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7CDA5FD3">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26FFDC4B">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6" w:type="pct"/>
            <w:tcBorders>
              <w:top w:val="single" w:color="auto" w:sz="8" w:space="0"/>
              <w:left w:val="nil"/>
              <w:bottom w:val="nil"/>
              <w:right w:val="single" w:color="auto" w:sz="8" w:space="0"/>
            </w:tcBorders>
            <w:noWrap w:val="0"/>
            <w:vAlign w:val="center"/>
          </w:tcPr>
          <w:p w14:paraId="45D7686C">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31" w:type="pct"/>
            <w:tcBorders>
              <w:top w:val="nil"/>
              <w:left w:val="nil"/>
              <w:bottom w:val="single" w:color="auto" w:sz="8" w:space="0"/>
              <w:right w:val="single" w:color="auto" w:sz="8" w:space="0"/>
            </w:tcBorders>
            <w:noWrap w:val="0"/>
            <w:vAlign w:val="center"/>
          </w:tcPr>
          <w:p w14:paraId="2478ADC7">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466.27</w:t>
            </w:r>
          </w:p>
        </w:tc>
        <w:tc>
          <w:tcPr>
            <w:tcW w:w="206" w:type="pct"/>
            <w:tcBorders>
              <w:top w:val="nil"/>
              <w:left w:val="nil"/>
              <w:bottom w:val="single" w:color="auto" w:sz="8" w:space="0"/>
              <w:right w:val="single" w:color="auto" w:sz="8" w:space="0"/>
            </w:tcBorders>
            <w:noWrap w:val="0"/>
            <w:vAlign w:val="center"/>
          </w:tcPr>
          <w:p w14:paraId="1502C490">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28.42</w:t>
            </w:r>
          </w:p>
        </w:tc>
        <w:tc>
          <w:tcPr>
            <w:tcW w:w="206" w:type="pct"/>
            <w:tcBorders>
              <w:top w:val="nil"/>
              <w:left w:val="nil"/>
              <w:bottom w:val="single" w:color="auto" w:sz="8" w:space="0"/>
              <w:right w:val="single" w:color="auto" w:sz="8" w:space="0"/>
            </w:tcBorders>
            <w:noWrap w:val="0"/>
            <w:vAlign w:val="center"/>
          </w:tcPr>
          <w:p w14:paraId="1A2A2183">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263.4</w:t>
            </w:r>
          </w:p>
        </w:tc>
        <w:tc>
          <w:tcPr>
            <w:tcW w:w="180" w:type="pct"/>
            <w:tcBorders>
              <w:top w:val="nil"/>
              <w:left w:val="nil"/>
              <w:bottom w:val="single" w:color="auto" w:sz="8" w:space="0"/>
              <w:right w:val="single" w:color="auto" w:sz="8" w:space="0"/>
            </w:tcBorders>
            <w:noWrap w:val="0"/>
            <w:vAlign w:val="center"/>
          </w:tcPr>
          <w:p w14:paraId="13FA6E42">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12.25</w:t>
            </w:r>
          </w:p>
        </w:tc>
        <w:tc>
          <w:tcPr>
            <w:tcW w:w="231" w:type="pct"/>
            <w:tcBorders>
              <w:top w:val="nil"/>
              <w:left w:val="nil"/>
              <w:bottom w:val="single" w:color="auto" w:sz="8" w:space="0"/>
              <w:right w:val="single" w:color="auto" w:sz="8" w:space="0"/>
            </w:tcBorders>
            <w:noWrap w:val="0"/>
            <w:vAlign w:val="center"/>
          </w:tcPr>
          <w:p w14:paraId="190BEB74">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162.2</w:t>
            </w:r>
          </w:p>
        </w:tc>
      </w:tr>
      <w:tr w14:paraId="38A22EFA">
        <w:tblPrEx>
          <w:tblCellMar>
            <w:top w:w="0" w:type="dxa"/>
            <w:left w:w="108" w:type="dxa"/>
            <w:bottom w:w="0" w:type="dxa"/>
            <w:right w:w="108" w:type="dxa"/>
          </w:tblCellMar>
        </w:tblPrEx>
        <w:trPr>
          <w:trHeight w:val="300" w:hRule="atLeast"/>
        </w:trPr>
        <w:tc>
          <w:tcPr>
            <w:tcW w:w="190" w:type="pct"/>
            <w:tcBorders>
              <w:top w:val="nil"/>
              <w:left w:val="single" w:color="auto" w:sz="8" w:space="0"/>
              <w:bottom w:val="single" w:color="000000" w:sz="8" w:space="0"/>
              <w:right w:val="single" w:color="auto" w:sz="8" w:space="0"/>
            </w:tcBorders>
            <w:noWrap w:val="0"/>
            <w:vAlign w:val="center"/>
          </w:tcPr>
          <w:p w14:paraId="07832E24">
            <w:pPr>
              <w:widowControl/>
              <w:spacing w:line="42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北臧村镇</w:t>
            </w:r>
          </w:p>
        </w:tc>
        <w:tc>
          <w:tcPr>
            <w:tcW w:w="165" w:type="pct"/>
            <w:tcBorders>
              <w:top w:val="single" w:color="auto" w:sz="8" w:space="0"/>
              <w:left w:val="nil"/>
              <w:bottom w:val="nil"/>
              <w:right w:val="single" w:color="auto" w:sz="8" w:space="0"/>
            </w:tcBorders>
            <w:noWrap w:val="0"/>
            <w:vAlign w:val="top"/>
          </w:tcPr>
          <w:p w14:paraId="44CE2593">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nil"/>
              <w:right w:val="single" w:color="auto" w:sz="8" w:space="0"/>
            </w:tcBorders>
            <w:noWrap w:val="0"/>
            <w:vAlign w:val="center"/>
          </w:tcPr>
          <w:p w14:paraId="40B788B5">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1565.66</w:t>
            </w:r>
          </w:p>
        </w:tc>
        <w:tc>
          <w:tcPr>
            <w:tcW w:w="197" w:type="pct"/>
            <w:tcBorders>
              <w:top w:val="single" w:color="auto" w:sz="8" w:space="0"/>
              <w:left w:val="nil"/>
              <w:bottom w:val="nil"/>
              <w:right w:val="single" w:color="auto" w:sz="8" w:space="0"/>
            </w:tcBorders>
            <w:noWrap w:val="0"/>
            <w:vAlign w:val="center"/>
          </w:tcPr>
          <w:p w14:paraId="3EEBB891">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201.17</w:t>
            </w:r>
          </w:p>
        </w:tc>
        <w:tc>
          <w:tcPr>
            <w:tcW w:w="216" w:type="pct"/>
            <w:tcBorders>
              <w:top w:val="single" w:color="auto" w:sz="8" w:space="0"/>
              <w:left w:val="nil"/>
              <w:bottom w:val="nil"/>
              <w:right w:val="single" w:color="auto" w:sz="8" w:space="0"/>
            </w:tcBorders>
            <w:noWrap w:val="0"/>
            <w:vAlign w:val="center"/>
          </w:tcPr>
          <w:p w14:paraId="1C6BCF02">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198.54</w:t>
            </w:r>
          </w:p>
        </w:tc>
        <w:tc>
          <w:tcPr>
            <w:tcW w:w="180" w:type="pct"/>
            <w:tcBorders>
              <w:top w:val="single" w:color="auto" w:sz="8" w:space="0"/>
              <w:left w:val="nil"/>
              <w:bottom w:val="nil"/>
              <w:right w:val="single" w:color="auto" w:sz="8" w:space="0"/>
            </w:tcBorders>
            <w:noWrap w:val="0"/>
            <w:vAlign w:val="center"/>
          </w:tcPr>
          <w:p w14:paraId="5236C213">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2.63</w:t>
            </w:r>
          </w:p>
        </w:tc>
        <w:tc>
          <w:tcPr>
            <w:tcW w:w="99" w:type="pct"/>
            <w:tcBorders>
              <w:top w:val="single" w:color="auto" w:sz="8" w:space="0"/>
              <w:left w:val="nil"/>
              <w:bottom w:val="nil"/>
              <w:right w:val="single" w:color="auto" w:sz="8" w:space="0"/>
            </w:tcBorders>
            <w:noWrap w:val="0"/>
            <w:vAlign w:val="center"/>
          </w:tcPr>
          <w:p w14:paraId="3D3FC9BC">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02" w:type="pct"/>
            <w:tcBorders>
              <w:top w:val="single" w:color="auto" w:sz="8" w:space="0"/>
              <w:left w:val="nil"/>
              <w:bottom w:val="nil"/>
              <w:right w:val="single" w:color="auto" w:sz="8" w:space="0"/>
            </w:tcBorders>
            <w:noWrap w:val="0"/>
            <w:vAlign w:val="center"/>
          </w:tcPr>
          <w:p w14:paraId="5FB821ED">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06" w:type="pct"/>
            <w:tcBorders>
              <w:top w:val="single" w:color="auto" w:sz="8" w:space="0"/>
              <w:left w:val="nil"/>
              <w:bottom w:val="nil"/>
              <w:right w:val="single" w:color="auto" w:sz="8" w:space="0"/>
            </w:tcBorders>
            <w:noWrap w:val="0"/>
            <w:vAlign w:val="center"/>
          </w:tcPr>
          <w:p w14:paraId="7637DD9F">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201.17</w:t>
            </w:r>
          </w:p>
        </w:tc>
        <w:tc>
          <w:tcPr>
            <w:tcW w:w="124" w:type="pct"/>
            <w:tcBorders>
              <w:top w:val="single" w:color="auto" w:sz="8" w:space="0"/>
              <w:left w:val="nil"/>
              <w:bottom w:val="nil"/>
              <w:right w:val="single" w:color="auto" w:sz="8" w:space="0"/>
            </w:tcBorders>
            <w:noWrap w:val="0"/>
            <w:vAlign w:val="center"/>
          </w:tcPr>
          <w:p w14:paraId="387108F6">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3DF9D0CC">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352204CE">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52FF2CD6">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57" w:type="pct"/>
            <w:tcBorders>
              <w:top w:val="single" w:color="auto" w:sz="8" w:space="0"/>
              <w:left w:val="nil"/>
              <w:bottom w:val="nil"/>
              <w:right w:val="single" w:color="auto" w:sz="8" w:space="0"/>
            </w:tcBorders>
            <w:noWrap w:val="0"/>
            <w:vAlign w:val="center"/>
          </w:tcPr>
          <w:p w14:paraId="42CA5C4E">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1364.49</w:t>
            </w:r>
          </w:p>
        </w:tc>
        <w:tc>
          <w:tcPr>
            <w:tcW w:w="231" w:type="pct"/>
            <w:tcBorders>
              <w:top w:val="single" w:color="auto" w:sz="8" w:space="0"/>
              <w:left w:val="nil"/>
              <w:bottom w:val="nil"/>
              <w:right w:val="single" w:color="auto" w:sz="8" w:space="0"/>
            </w:tcBorders>
            <w:noWrap w:val="0"/>
            <w:vAlign w:val="center"/>
          </w:tcPr>
          <w:p w14:paraId="3865ED97">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299.65</w:t>
            </w:r>
          </w:p>
        </w:tc>
        <w:tc>
          <w:tcPr>
            <w:tcW w:w="257" w:type="pct"/>
            <w:tcBorders>
              <w:top w:val="single" w:color="auto" w:sz="8" w:space="0"/>
              <w:left w:val="nil"/>
              <w:bottom w:val="nil"/>
              <w:right w:val="single" w:color="auto" w:sz="8" w:space="0"/>
            </w:tcBorders>
            <w:noWrap w:val="0"/>
            <w:vAlign w:val="center"/>
          </w:tcPr>
          <w:p w14:paraId="46F111DD">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922.77</w:t>
            </w:r>
          </w:p>
        </w:tc>
        <w:tc>
          <w:tcPr>
            <w:tcW w:w="234" w:type="pct"/>
            <w:tcBorders>
              <w:top w:val="single" w:color="auto" w:sz="8" w:space="0"/>
              <w:left w:val="nil"/>
              <w:bottom w:val="nil"/>
              <w:right w:val="single" w:color="auto" w:sz="8" w:space="0"/>
            </w:tcBorders>
            <w:noWrap w:val="0"/>
            <w:vAlign w:val="center"/>
          </w:tcPr>
          <w:p w14:paraId="255BBF08">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142.07</w:t>
            </w:r>
          </w:p>
        </w:tc>
        <w:tc>
          <w:tcPr>
            <w:tcW w:w="231" w:type="pct"/>
            <w:tcBorders>
              <w:top w:val="nil"/>
              <w:left w:val="nil"/>
              <w:bottom w:val="single" w:color="auto" w:sz="8" w:space="0"/>
              <w:right w:val="single" w:color="auto" w:sz="8" w:space="0"/>
            </w:tcBorders>
            <w:noWrap w:val="0"/>
            <w:vAlign w:val="center"/>
          </w:tcPr>
          <w:p w14:paraId="08DE4B2D">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197.56</w:t>
            </w:r>
          </w:p>
        </w:tc>
        <w:tc>
          <w:tcPr>
            <w:tcW w:w="124" w:type="pct"/>
            <w:tcBorders>
              <w:top w:val="single" w:color="auto" w:sz="8" w:space="0"/>
              <w:left w:val="nil"/>
              <w:bottom w:val="nil"/>
              <w:right w:val="single" w:color="auto" w:sz="8" w:space="0"/>
            </w:tcBorders>
            <w:noWrap w:val="0"/>
            <w:vAlign w:val="center"/>
          </w:tcPr>
          <w:p w14:paraId="1D08EF9B">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28440B7B">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7A1EAA70">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04A3FC38">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6" w:type="pct"/>
            <w:tcBorders>
              <w:top w:val="single" w:color="auto" w:sz="8" w:space="0"/>
              <w:left w:val="nil"/>
              <w:bottom w:val="nil"/>
              <w:right w:val="single" w:color="auto" w:sz="8" w:space="0"/>
            </w:tcBorders>
            <w:noWrap w:val="0"/>
            <w:vAlign w:val="center"/>
          </w:tcPr>
          <w:p w14:paraId="620317EE">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31" w:type="pct"/>
            <w:tcBorders>
              <w:top w:val="nil"/>
              <w:left w:val="nil"/>
              <w:bottom w:val="single" w:color="auto" w:sz="8" w:space="0"/>
              <w:right w:val="single" w:color="auto" w:sz="8" w:space="0"/>
            </w:tcBorders>
            <w:noWrap w:val="0"/>
            <w:vAlign w:val="center"/>
          </w:tcPr>
          <w:p w14:paraId="7889D5AB">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197.56</w:t>
            </w:r>
          </w:p>
        </w:tc>
        <w:tc>
          <w:tcPr>
            <w:tcW w:w="206" w:type="pct"/>
            <w:tcBorders>
              <w:top w:val="nil"/>
              <w:left w:val="nil"/>
              <w:bottom w:val="single" w:color="auto" w:sz="8" w:space="0"/>
              <w:right w:val="single" w:color="auto" w:sz="8" w:space="0"/>
            </w:tcBorders>
            <w:noWrap w:val="0"/>
            <w:vAlign w:val="center"/>
          </w:tcPr>
          <w:p w14:paraId="619C47C3">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2.82</w:t>
            </w:r>
          </w:p>
        </w:tc>
        <w:tc>
          <w:tcPr>
            <w:tcW w:w="206" w:type="pct"/>
            <w:tcBorders>
              <w:top w:val="nil"/>
              <w:left w:val="nil"/>
              <w:bottom w:val="single" w:color="auto" w:sz="8" w:space="0"/>
              <w:right w:val="single" w:color="auto" w:sz="8" w:space="0"/>
            </w:tcBorders>
            <w:noWrap w:val="0"/>
            <w:vAlign w:val="center"/>
          </w:tcPr>
          <w:p w14:paraId="10B60D8D">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46.55</w:t>
            </w:r>
          </w:p>
        </w:tc>
        <w:tc>
          <w:tcPr>
            <w:tcW w:w="180" w:type="pct"/>
            <w:tcBorders>
              <w:top w:val="nil"/>
              <w:left w:val="nil"/>
              <w:bottom w:val="single" w:color="auto" w:sz="8" w:space="0"/>
              <w:right w:val="single" w:color="auto" w:sz="8" w:space="0"/>
            </w:tcBorders>
            <w:noWrap w:val="0"/>
            <w:vAlign w:val="center"/>
          </w:tcPr>
          <w:p w14:paraId="06D150F7">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8.49</w:t>
            </w:r>
          </w:p>
        </w:tc>
        <w:tc>
          <w:tcPr>
            <w:tcW w:w="231" w:type="pct"/>
            <w:tcBorders>
              <w:top w:val="nil"/>
              <w:left w:val="nil"/>
              <w:bottom w:val="single" w:color="auto" w:sz="8" w:space="0"/>
              <w:right w:val="single" w:color="auto" w:sz="8" w:space="0"/>
            </w:tcBorders>
            <w:noWrap w:val="0"/>
            <w:vAlign w:val="center"/>
          </w:tcPr>
          <w:p w14:paraId="3BC55EE0">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139.7</w:t>
            </w:r>
          </w:p>
        </w:tc>
      </w:tr>
      <w:tr w14:paraId="05A2EEDF">
        <w:tblPrEx>
          <w:tblCellMar>
            <w:top w:w="0" w:type="dxa"/>
            <w:left w:w="108" w:type="dxa"/>
            <w:bottom w:w="0" w:type="dxa"/>
            <w:right w:w="108" w:type="dxa"/>
          </w:tblCellMar>
        </w:tblPrEx>
        <w:trPr>
          <w:trHeight w:val="300" w:hRule="atLeast"/>
        </w:trPr>
        <w:tc>
          <w:tcPr>
            <w:tcW w:w="190" w:type="pct"/>
            <w:tcBorders>
              <w:top w:val="nil"/>
              <w:left w:val="single" w:color="auto" w:sz="8" w:space="0"/>
              <w:bottom w:val="single" w:color="000000" w:sz="8" w:space="0"/>
              <w:right w:val="single" w:color="auto" w:sz="8" w:space="0"/>
            </w:tcBorders>
            <w:noWrap w:val="0"/>
            <w:vAlign w:val="center"/>
          </w:tcPr>
          <w:p w14:paraId="1402667F">
            <w:pPr>
              <w:widowControl/>
              <w:spacing w:line="42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魏善庄镇</w:t>
            </w:r>
          </w:p>
        </w:tc>
        <w:tc>
          <w:tcPr>
            <w:tcW w:w="165" w:type="pct"/>
            <w:tcBorders>
              <w:top w:val="single" w:color="auto" w:sz="8" w:space="0"/>
              <w:left w:val="nil"/>
              <w:bottom w:val="nil"/>
              <w:right w:val="single" w:color="auto" w:sz="8" w:space="0"/>
            </w:tcBorders>
            <w:noWrap w:val="0"/>
            <w:vAlign w:val="top"/>
          </w:tcPr>
          <w:p w14:paraId="6F7AC546">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nil"/>
              <w:right w:val="single" w:color="auto" w:sz="8" w:space="0"/>
            </w:tcBorders>
            <w:noWrap w:val="0"/>
            <w:vAlign w:val="center"/>
          </w:tcPr>
          <w:p w14:paraId="0672CDCD">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2726.99</w:t>
            </w:r>
          </w:p>
        </w:tc>
        <w:tc>
          <w:tcPr>
            <w:tcW w:w="197" w:type="pct"/>
            <w:tcBorders>
              <w:top w:val="single" w:color="auto" w:sz="8" w:space="0"/>
              <w:left w:val="nil"/>
              <w:bottom w:val="nil"/>
              <w:right w:val="single" w:color="auto" w:sz="8" w:space="0"/>
            </w:tcBorders>
            <w:noWrap w:val="0"/>
            <w:vAlign w:val="center"/>
          </w:tcPr>
          <w:p w14:paraId="0639F4E1">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16" w:type="pct"/>
            <w:tcBorders>
              <w:top w:val="single" w:color="auto" w:sz="8" w:space="0"/>
              <w:left w:val="nil"/>
              <w:bottom w:val="nil"/>
              <w:right w:val="single" w:color="auto" w:sz="8" w:space="0"/>
            </w:tcBorders>
            <w:noWrap w:val="0"/>
            <w:vAlign w:val="center"/>
          </w:tcPr>
          <w:p w14:paraId="14069E21">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80" w:type="pct"/>
            <w:tcBorders>
              <w:top w:val="single" w:color="auto" w:sz="8" w:space="0"/>
              <w:left w:val="nil"/>
              <w:bottom w:val="nil"/>
              <w:right w:val="single" w:color="auto" w:sz="8" w:space="0"/>
            </w:tcBorders>
            <w:noWrap w:val="0"/>
            <w:vAlign w:val="center"/>
          </w:tcPr>
          <w:p w14:paraId="58CA35EA">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99" w:type="pct"/>
            <w:tcBorders>
              <w:top w:val="single" w:color="auto" w:sz="8" w:space="0"/>
              <w:left w:val="nil"/>
              <w:bottom w:val="nil"/>
              <w:right w:val="single" w:color="auto" w:sz="8" w:space="0"/>
            </w:tcBorders>
            <w:noWrap w:val="0"/>
            <w:vAlign w:val="center"/>
          </w:tcPr>
          <w:p w14:paraId="277CADB3">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02" w:type="pct"/>
            <w:tcBorders>
              <w:top w:val="single" w:color="auto" w:sz="8" w:space="0"/>
              <w:left w:val="nil"/>
              <w:bottom w:val="nil"/>
              <w:right w:val="single" w:color="auto" w:sz="8" w:space="0"/>
            </w:tcBorders>
            <w:noWrap w:val="0"/>
            <w:vAlign w:val="center"/>
          </w:tcPr>
          <w:p w14:paraId="686A89FA">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06" w:type="pct"/>
            <w:tcBorders>
              <w:top w:val="single" w:color="auto" w:sz="8" w:space="0"/>
              <w:left w:val="nil"/>
              <w:bottom w:val="nil"/>
              <w:right w:val="single" w:color="auto" w:sz="8" w:space="0"/>
            </w:tcBorders>
            <w:noWrap w:val="0"/>
            <w:vAlign w:val="center"/>
          </w:tcPr>
          <w:p w14:paraId="43E269F2">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5F677E1C">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785647DC">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6DE56BCA">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564C7635">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57" w:type="pct"/>
            <w:tcBorders>
              <w:top w:val="single" w:color="auto" w:sz="8" w:space="0"/>
              <w:left w:val="nil"/>
              <w:bottom w:val="nil"/>
              <w:right w:val="single" w:color="auto" w:sz="8" w:space="0"/>
            </w:tcBorders>
            <w:noWrap w:val="0"/>
            <w:vAlign w:val="center"/>
          </w:tcPr>
          <w:p w14:paraId="493E3778">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2726.99</w:t>
            </w:r>
          </w:p>
        </w:tc>
        <w:tc>
          <w:tcPr>
            <w:tcW w:w="231" w:type="pct"/>
            <w:tcBorders>
              <w:top w:val="single" w:color="auto" w:sz="8" w:space="0"/>
              <w:left w:val="nil"/>
              <w:bottom w:val="nil"/>
              <w:right w:val="single" w:color="auto" w:sz="8" w:space="0"/>
            </w:tcBorders>
            <w:noWrap w:val="0"/>
            <w:vAlign w:val="center"/>
          </w:tcPr>
          <w:p w14:paraId="78DC844A">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98.19</w:t>
            </w:r>
          </w:p>
        </w:tc>
        <w:tc>
          <w:tcPr>
            <w:tcW w:w="257" w:type="pct"/>
            <w:tcBorders>
              <w:top w:val="single" w:color="auto" w:sz="8" w:space="0"/>
              <w:left w:val="nil"/>
              <w:bottom w:val="nil"/>
              <w:right w:val="single" w:color="auto" w:sz="8" w:space="0"/>
            </w:tcBorders>
            <w:noWrap w:val="0"/>
            <w:vAlign w:val="center"/>
          </w:tcPr>
          <w:p w14:paraId="7131190A">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2252.65</w:t>
            </w:r>
          </w:p>
        </w:tc>
        <w:tc>
          <w:tcPr>
            <w:tcW w:w="234" w:type="pct"/>
            <w:tcBorders>
              <w:top w:val="single" w:color="auto" w:sz="8" w:space="0"/>
              <w:left w:val="nil"/>
              <w:bottom w:val="nil"/>
              <w:right w:val="single" w:color="auto" w:sz="8" w:space="0"/>
            </w:tcBorders>
            <w:noWrap w:val="0"/>
            <w:vAlign w:val="center"/>
          </w:tcPr>
          <w:p w14:paraId="1069FD63">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376.15</w:t>
            </w:r>
          </w:p>
        </w:tc>
        <w:tc>
          <w:tcPr>
            <w:tcW w:w="231" w:type="pct"/>
            <w:tcBorders>
              <w:top w:val="nil"/>
              <w:left w:val="nil"/>
              <w:bottom w:val="single" w:color="auto" w:sz="8" w:space="0"/>
              <w:right w:val="single" w:color="auto" w:sz="8" w:space="0"/>
            </w:tcBorders>
            <w:noWrap w:val="0"/>
            <w:vAlign w:val="center"/>
          </w:tcPr>
          <w:p w14:paraId="39AA4C56">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246.41</w:t>
            </w:r>
          </w:p>
        </w:tc>
        <w:tc>
          <w:tcPr>
            <w:tcW w:w="124" w:type="pct"/>
            <w:tcBorders>
              <w:top w:val="single" w:color="auto" w:sz="8" w:space="0"/>
              <w:left w:val="nil"/>
              <w:bottom w:val="nil"/>
              <w:right w:val="single" w:color="auto" w:sz="8" w:space="0"/>
            </w:tcBorders>
            <w:noWrap w:val="0"/>
            <w:vAlign w:val="center"/>
          </w:tcPr>
          <w:p w14:paraId="5A1E7432">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01D1AAB6">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2AAB0E39">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559D4BC2">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6" w:type="pct"/>
            <w:tcBorders>
              <w:top w:val="single" w:color="auto" w:sz="8" w:space="0"/>
              <w:left w:val="nil"/>
              <w:bottom w:val="nil"/>
              <w:right w:val="single" w:color="auto" w:sz="8" w:space="0"/>
            </w:tcBorders>
            <w:noWrap w:val="0"/>
            <w:vAlign w:val="center"/>
          </w:tcPr>
          <w:p w14:paraId="38F182C9">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31" w:type="pct"/>
            <w:tcBorders>
              <w:top w:val="nil"/>
              <w:left w:val="nil"/>
              <w:bottom w:val="single" w:color="auto" w:sz="8" w:space="0"/>
              <w:right w:val="single" w:color="auto" w:sz="8" w:space="0"/>
            </w:tcBorders>
            <w:noWrap w:val="0"/>
            <w:vAlign w:val="center"/>
          </w:tcPr>
          <w:p w14:paraId="19E540CB">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246.41</w:t>
            </w:r>
          </w:p>
        </w:tc>
        <w:tc>
          <w:tcPr>
            <w:tcW w:w="206" w:type="pct"/>
            <w:tcBorders>
              <w:top w:val="nil"/>
              <w:left w:val="nil"/>
              <w:bottom w:val="single" w:color="auto" w:sz="8" w:space="0"/>
              <w:right w:val="single" w:color="auto" w:sz="8" w:space="0"/>
            </w:tcBorders>
            <w:noWrap w:val="0"/>
            <w:vAlign w:val="center"/>
          </w:tcPr>
          <w:p w14:paraId="5CDB5626">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26.97</w:t>
            </w:r>
          </w:p>
        </w:tc>
        <w:tc>
          <w:tcPr>
            <w:tcW w:w="206" w:type="pct"/>
            <w:tcBorders>
              <w:top w:val="nil"/>
              <w:left w:val="nil"/>
              <w:bottom w:val="single" w:color="auto" w:sz="8" w:space="0"/>
              <w:right w:val="single" w:color="auto" w:sz="8" w:space="0"/>
            </w:tcBorders>
            <w:noWrap w:val="0"/>
            <w:vAlign w:val="center"/>
          </w:tcPr>
          <w:p w14:paraId="13DD8716">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52.78</w:t>
            </w:r>
          </w:p>
        </w:tc>
        <w:tc>
          <w:tcPr>
            <w:tcW w:w="180" w:type="pct"/>
            <w:tcBorders>
              <w:top w:val="nil"/>
              <w:left w:val="nil"/>
              <w:bottom w:val="single" w:color="auto" w:sz="8" w:space="0"/>
              <w:right w:val="single" w:color="auto" w:sz="8" w:space="0"/>
            </w:tcBorders>
            <w:noWrap w:val="0"/>
            <w:vAlign w:val="center"/>
          </w:tcPr>
          <w:p w14:paraId="50D67BD0">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0.8</w:t>
            </w:r>
          </w:p>
        </w:tc>
        <w:tc>
          <w:tcPr>
            <w:tcW w:w="231" w:type="pct"/>
            <w:tcBorders>
              <w:top w:val="nil"/>
              <w:left w:val="nil"/>
              <w:bottom w:val="single" w:color="auto" w:sz="8" w:space="0"/>
              <w:right w:val="single" w:color="auto" w:sz="8" w:space="0"/>
            </w:tcBorders>
            <w:noWrap w:val="0"/>
            <w:vAlign w:val="center"/>
          </w:tcPr>
          <w:p w14:paraId="2B53E450">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165.86</w:t>
            </w:r>
          </w:p>
        </w:tc>
      </w:tr>
      <w:tr w14:paraId="0B3CAD9A">
        <w:tblPrEx>
          <w:tblCellMar>
            <w:top w:w="0" w:type="dxa"/>
            <w:left w:w="108" w:type="dxa"/>
            <w:bottom w:w="0" w:type="dxa"/>
            <w:right w:w="108" w:type="dxa"/>
          </w:tblCellMar>
        </w:tblPrEx>
        <w:trPr>
          <w:trHeight w:val="300" w:hRule="atLeast"/>
        </w:trPr>
        <w:tc>
          <w:tcPr>
            <w:tcW w:w="190" w:type="pct"/>
            <w:tcBorders>
              <w:top w:val="nil"/>
              <w:left w:val="single" w:color="auto" w:sz="8" w:space="0"/>
              <w:bottom w:val="single" w:color="000000" w:sz="8" w:space="0"/>
              <w:right w:val="single" w:color="auto" w:sz="8" w:space="0"/>
            </w:tcBorders>
            <w:noWrap w:val="0"/>
            <w:vAlign w:val="center"/>
          </w:tcPr>
          <w:p w14:paraId="6762AD58">
            <w:pPr>
              <w:widowControl/>
              <w:spacing w:line="42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长子营镇</w:t>
            </w:r>
          </w:p>
        </w:tc>
        <w:tc>
          <w:tcPr>
            <w:tcW w:w="165" w:type="pct"/>
            <w:tcBorders>
              <w:top w:val="single" w:color="auto" w:sz="8" w:space="0"/>
              <w:left w:val="nil"/>
              <w:bottom w:val="nil"/>
              <w:right w:val="single" w:color="auto" w:sz="8" w:space="0"/>
            </w:tcBorders>
            <w:noWrap w:val="0"/>
            <w:vAlign w:val="top"/>
          </w:tcPr>
          <w:p w14:paraId="2DC40C9D">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nil"/>
              <w:right w:val="single" w:color="auto" w:sz="8" w:space="0"/>
            </w:tcBorders>
            <w:noWrap w:val="0"/>
            <w:vAlign w:val="center"/>
          </w:tcPr>
          <w:p w14:paraId="665AD0C8">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1445.89</w:t>
            </w:r>
          </w:p>
        </w:tc>
        <w:tc>
          <w:tcPr>
            <w:tcW w:w="197" w:type="pct"/>
            <w:tcBorders>
              <w:top w:val="single" w:color="auto" w:sz="8" w:space="0"/>
              <w:left w:val="nil"/>
              <w:bottom w:val="nil"/>
              <w:right w:val="single" w:color="auto" w:sz="8" w:space="0"/>
            </w:tcBorders>
            <w:noWrap w:val="0"/>
            <w:vAlign w:val="center"/>
          </w:tcPr>
          <w:p w14:paraId="64DA0E18">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16" w:type="pct"/>
            <w:tcBorders>
              <w:top w:val="single" w:color="auto" w:sz="8" w:space="0"/>
              <w:left w:val="nil"/>
              <w:bottom w:val="nil"/>
              <w:right w:val="single" w:color="auto" w:sz="8" w:space="0"/>
            </w:tcBorders>
            <w:noWrap w:val="0"/>
            <w:vAlign w:val="center"/>
          </w:tcPr>
          <w:p w14:paraId="361243ED">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80" w:type="pct"/>
            <w:tcBorders>
              <w:top w:val="single" w:color="auto" w:sz="8" w:space="0"/>
              <w:left w:val="nil"/>
              <w:bottom w:val="nil"/>
              <w:right w:val="single" w:color="auto" w:sz="8" w:space="0"/>
            </w:tcBorders>
            <w:noWrap w:val="0"/>
            <w:vAlign w:val="center"/>
          </w:tcPr>
          <w:p w14:paraId="4AB83381">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99" w:type="pct"/>
            <w:tcBorders>
              <w:top w:val="single" w:color="auto" w:sz="8" w:space="0"/>
              <w:left w:val="nil"/>
              <w:bottom w:val="nil"/>
              <w:right w:val="single" w:color="auto" w:sz="8" w:space="0"/>
            </w:tcBorders>
            <w:noWrap w:val="0"/>
            <w:vAlign w:val="center"/>
          </w:tcPr>
          <w:p w14:paraId="00CCB228">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02" w:type="pct"/>
            <w:tcBorders>
              <w:top w:val="single" w:color="auto" w:sz="8" w:space="0"/>
              <w:left w:val="nil"/>
              <w:bottom w:val="nil"/>
              <w:right w:val="single" w:color="auto" w:sz="8" w:space="0"/>
            </w:tcBorders>
            <w:noWrap w:val="0"/>
            <w:vAlign w:val="center"/>
          </w:tcPr>
          <w:p w14:paraId="63D89A9F">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06" w:type="pct"/>
            <w:tcBorders>
              <w:top w:val="single" w:color="auto" w:sz="8" w:space="0"/>
              <w:left w:val="nil"/>
              <w:bottom w:val="nil"/>
              <w:right w:val="single" w:color="auto" w:sz="8" w:space="0"/>
            </w:tcBorders>
            <w:noWrap w:val="0"/>
            <w:vAlign w:val="center"/>
          </w:tcPr>
          <w:p w14:paraId="33362ED0">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04BCA2DE">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56A2313F">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1FDF5204">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21C26261">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57" w:type="pct"/>
            <w:tcBorders>
              <w:top w:val="single" w:color="auto" w:sz="8" w:space="0"/>
              <w:left w:val="nil"/>
              <w:bottom w:val="nil"/>
              <w:right w:val="single" w:color="auto" w:sz="8" w:space="0"/>
            </w:tcBorders>
            <w:noWrap w:val="0"/>
            <w:vAlign w:val="center"/>
          </w:tcPr>
          <w:p w14:paraId="510CF378">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1445.89</w:t>
            </w:r>
          </w:p>
        </w:tc>
        <w:tc>
          <w:tcPr>
            <w:tcW w:w="231" w:type="pct"/>
            <w:tcBorders>
              <w:top w:val="single" w:color="auto" w:sz="8" w:space="0"/>
              <w:left w:val="nil"/>
              <w:bottom w:val="nil"/>
              <w:right w:val="single" w:color="auto" w:sz="8" w:space="0"/>
            </w:tcBorders>
            <w:noWrap w:val="0"/>
            <w:vAlign w:val="center"/>
          </w:tcPr>
          <w:p w14:paraId="1BE68843">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53.29</w:t>
            </w:r>
          </w:p>
        </w:tc>
        <w:tc>
          <w:tcPr>
            <w:tcW w:w="257" w:type="pct"/>
            <w:tcBorders>
              <w:top w:val="single" w:color="auto" w:sz="8" w:space="0"/>
              <w:left w:val="nil"/>
              <w:bottom w:val="nil"/>
              <w:right w:val="single" w:color="auto" w:sz="8" w:space="0"/>
            </w:tcBorders>
            <w:noWrap w:val="0"/>
            <w:vAlign w:val="center"/>
          </w:tcPr>
          <w:p w14:paraId="2FA34C22">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1274.29</w:t>
            </w:r>
          </w:p>
        </w:tc>
        <w:tc>
          <w:tcPr>
            <w:tcW w:w="234" w:type="pct"/>
            <w:tcBorders>
              <w:top w:val="single" w:color="auto" w:sz="8" w:space="0"/>
              <w:left w:val="nil"/>
              <w:bottom w:val="nil"/>
              <w:right w:val="single" w:color="auto" w:sz="8" w:space="0"/>
            </w:tcBorders>
            <w:noWrap w:val="0"/>
            <w:vAlign w:val="center"/>
          </w:tcPr>
          <w:p w14:paraId="27B3654D">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118.31</w:t>
            </w:r>
          </w:p>
        </w:tc>
        <w:tc>
          <w:tcPr>
            <w:tcW w:w="231" w:type="pct"/>
            <w:tcBorders>
              <w:top w:val="nil"/>
              <w:left w:val="nil"/>
              <w:bottom w:val="single" w:color="auto" w:sz="8" w:space="0"/>
              <w:right w:val="single" w:color="auto" w:sz="8" w:space="0"/>
            </w:tcBorders>
            <w:noWrap w:val="0"/>
            <w:vAlign w:val="center"/>
          </w:tcPr>
          <w:p w14:paraId="2130E68E">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156.92</w:t>
            </w:r>
          </w:p>
        </w:tc>
        <w:tc>
          <w:tcPr>
            <w:tcW w:w="124" w:type="pct"/>
            <w:tcBorders>
              <w:top w:val="single" w:color="auto" w:sz="8" w:space="0"/>
              <w:left w:val="nil"/>
              <w:bottom w:val="nil"/>
              <w:right w:val="single" w:color="auto" w:sz="8" w:space="0"/>
            </w:tcBorders>
            <w:noWrap w:val="0"/>
            <w:vAlign w:val="center"/>
          </w:tcPr>
          <w:p w14:paraId="62F51766">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193A0827">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75280E62">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4" w:type="pct"/>
            <w:tcBorders>
              <w:top w:val="single" w:color="auto" w:sz="8" w:space="0"/>
              <w:left w:val="nil"/>
              <w:bottom w:val="nil"/>
              <w:right w:val="single" w:color="auto" w:sz="8" w:space="0"/>
            </w:tcBorders>
            <w:noWrap w:val="0"/>
            <w:vAlign w:val="center"/>
          </w:tcPr>
          <w:p w14:paraId="564D6762">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26" w:type="pct"/>
            <w:tcBorders>
              <w:top w:val="single" w:color="auto" w:sz="8" w:space="0"/>
              <w:left w:val="nil"/>
              <w:bottom w:val="nil"/>
              <w:right w:val="single" w:color="auto" w:sz="8" w:space="0"/>
            </w:tcBorders>
            <w:noWrap w:val="0"/>
            <w:vAlign w:val="center"/>
          </w:tcPr>
          <w:p w14:paraId="6145B675">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31" w:type="pct"/>
            <w:tcBorders>
              <w:top w:val="nil"/>
              <w:left w:val="nil"/>
              <w:bottom w:val="single" w:color="auto" w:sz="8" w:space="0"/>
              <w:right w:val="single" w:color="auto" w:sz="8" w:space="0"/>
            </w:tcBorders>
            <w:noWrap w:val="0"/>
            <w:vAlign w:val="center"/>
          </w:tcPr>
          <w:p w14:paraId="57AD3DAF">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156.92</w:t>
            </w:r>
          </w:p>
        </w:tc>
        <w:tc>
          <w:tcPr>
            <w:tcW w:w="206" w:type="pct"/>
            <w:tcBorders>
              <w:top w:val="nil"/>
              <w:left w:val="nil"/>
              <w:bottom w:val="single" w:color="auto" w:sz="8" w:space="0"/>
              <w:right w:val="single" w:color="auto" w:sz="8" w:space="0"/>
            </w:tcBorders>
            <w:noWrap w:val="0"/>
            <w:vAlign w:val="center"/>
          </w:tcPr>
          <w:p w14:paraId="3B47FE3A">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42.38</w:t>
            </w:r>
          </w:p>
        </w:tc>
        <w:tc>
          <w:tcPr>
            <w:tcW w:w="206" w:type="pct"/>
            <w:tcBorders>
              <w:top w:val="nil"/>
              <w:left w:val="nil"/>
              <w:bottom w:val="single" w:color="auto" w:sz="8" w:space="0"/>
              <w:right w:val="single" w:color="auto" w:sz="8" w:space="0"/>
            </w:tcBorders>
            <w:noWrap w:val="0"/>
            <w:vAlign w:val="center"/>
          </w:tcPr>
          <w:p w14:paraId="279DFDFC">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57.05</w:t>
            </w:r>
          </w:p>
        </w:tc>
        <w:tc>
          <w:tcPr>
            <w:tcW w:w="180" w:type="pct"/>
            <w:tcBorders>
              <w:top w:val="nil"/>
              <w:left w:val="nil"/>
              <w:bottom w:val="single" w:color="auto" w:sz="8" w:space="0"/>
              <w:right w:val="single" w:color="auto" w:sz="8" w:space="0"/>
            </w:tcBorders>
            <w:noWrap w:val="0"/>
            <w:vAlign w:val="center"/>
          </w:tcPr>
          <w:p w14:paraId="0C455635">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3.95</w:t>
            </w:r>
          </w:p>
        </w:tc>
        <w:tc>
          <w:tcPr>
            <w:tcW w:w="231" w:type="pct"/>
            <w:tcBorders>
              <w:top w:val="nil"/>
              <w:left w:val="nil"/>
              <w:bottom w:val="single" w:color="auto" w:sz="8" w:space="0"/>
              <w:right w:val="single" w:color="auto" w:sz="8" w:space="0"/>
            </w:tcBorders>
            <w:noWrap w:val="0"/>
            <w:vAlign w:val="center"/>
          </w:tcPr>
          <w:p w14:paraId="4979A20B">
            <w:pPr>
              <w:widowControl/>
              <w:spacing w:line="36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53.54</w:t>
            </w:r>
          </w:p>
        </w:tc>
      </w:tr>
      <w:tr w14:paraId="50483B50">
        <w:tblPrEx>
          <w:tblCellMar>
            <w:top w:w="0" w:type="dxa"/>
            <w:left w:w="108" w:type="dxa"/>
            <w:bottom w:w="0" w:type="dxa"/>
            <w:right w:w="108" w:type="dxa"/>
          </w:tblCellMar>
        </w:tblPrEx>
        <w:trPr>
          <w:trHeight w:val="300" w:hRule="atLeast"/>
        </w:trPr>
        <w:tc>
          <w:tcPr>
            <w:tcW w:w="190" w:type="pct"/>
            <w:tcBorders>
              <w:top w:val="nil"/>
              <w:left w:val="single" w:color="auto" w:sz="8" w:space="0"/>
              <w:bottom w:val="single" w:color="000000" w:sz="8" w:space="0"/>
              <w:right w:val="single" w:color="auto" w:sz="8" w:space="0"/>
            </w:tcBorders>
            <w:noWrap w:val="0"/>
            <w:vAlign w:val="center"/>
          </w:tcPr>
          <w:p w14:paraId="0A34BBFA">
            <w:pPr>
              <w:widowControl/>
              <w:spacing w:line="280" w:lineRule="exact"/>
              <w:ind w:left="-84" w:leftChars="-30" w:right="-84" w:rightChars="-3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经开区</w:t>
            </w:r>
          </w:p>
          <w:p w14:paraId="7B32C913">
            <w:pPr>
              <w:widowControl/>
              <w:spacing w:line="28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大兴部分</w:t>
            </w:r>
          </w:p>
        </w:tc>
        <w:tc>
          <w:tcPr>
            <w:tcW w:w="165" w:type="pct"/>
            <w:tcBorders>
              <w:top w:val="single" w:color="auto" w:sz="8" w:space="0"/>
              <w:left w:val="nil"/>
              <w:bottom w:val="single" w:color="auto" w:sz="8" w:space="0"/>
              <w:right w:val="single" w:color="auto" w:sz="8" w:space="0"/>
            </w:tcBorders>
            <w:noWrap w:val="0"/>
            <w:vAlign w:val="center"/>
          </w:tcPr>
          <w:p w14:paraId="1B03070F">
            <w:pPr>
              <w:widowControl/>
              <w:spacing w:line="34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4" w:type="pct"/>
            <w:tcBorders>
              <w:top w:val="single" w:color="auto" w:sz="8" w:space="0"/>
              <w:left w:val="nil"/>
              <w:bottom w:val="single" w:color="auto" w:sz="8" w:space="0"/>
              <w:right w:val="single" w:color="auto" w:sz="8" w:space="0"/>
            </w:tcBorders>
            <w:noWrap w:val="0"/>
            <w:vAlign w:val="center"/>
          </w:tcPr>
          <w:p w14:paraId="39E1108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1820.49</w:t>
            </w:r>
          </w:p>
        </w:tc>
        <w:tc>
          <w:tcPr>
            <w:tcW w:w="197" w:type="pct"/>
            <w:tcBorders>
              <w:top w:val="single" w:color="auto" w:sz="8" w:space="0"/>
              <w:left w:val="nil"/>
              <w:bottom w:val="single" w:color="auto" w:sz="8" w:space="0"/>
              <w:right w:val="single" w:color="auto" w:sz="8" w:space="0"/>
            </w:tcBorders>
            <w:noWrap w:val="0"/>
            <w:vAlign w:val="center"/>
          </w:tcPr>
          <w:p w14:paraId="0C26B33D">
            <w:pPr>
              <w:widowControl/>
              <w:spacing w:line="34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216" w:type="pct"/>
            <w:tcBorders>
              <w:top w:val="single" w:color="auto" w:sz="8" w:space="0"/>
              <w:left w:val="nil"/>
              <w:bottom w:val="single" w:color="auto" w:sz="8" w:space="0"/>
              <w:right w:val="single" w:color="auto" w:sz="8" w:space="0"/>
            </w:tcBorders>
            <w:noWrap w:val="0"/>
            <w:vAlign w:val="center"/>
          </w:tcPr>
          <w:p w14:paraId="0B6868BF">
            <w:pPr>
              <w:widowControl/>
              <w:spacing w:line="34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180" w:type="pct"/>
            <w:tcBorders>
              <w:top w:val="single" w:color="auto" w:sz="8" w:space="0"/>
              <w:left w:val="nil"/>
              <w:bottom w:val="single" w:color="auto" w:sz="8" w:space="0"/>
              <w:right w:val="single" w:color="auto" w:sz="8" w:space="0"/>
            </w:tcBorders>
            <w:noWrap w:val="0"/>
            <w:vAlign w:val="center"/>
          </w:tcPr>
          <w:p w14:paraId="54E6E2F9">
            <w:pPr>
              <w:widowControl/>
              <w:spacing w:line="340" w:lineRule="exact"/>
              <w:ind w:firstLine="0" w:firstLineChars="0"/>
              <w:jc w:val="center"/>
              <w:rPr>
                <w:rFonts w:hint="eastAsia" w:ascii="仿宋_GB2312" w:hAnsi="仿宋_GB2312" w:eastAsia="仿宋_GB2312" w:cs="仿宋_GB2312"/>
                <w:color w:val="000000"/>
                <w:kern w:val="0"/>
                <w:sz w:val="18"/>
                <w:szCs w:val="18"/>
                <w:highlight w:val="none"/>
              </w:rPr>
            </w:pPr>
          </w:p>
        </w:tc>
        <w:tc>
          <w:tcPr>
            <w:tcW w:w="99" w:type="pct"/>
            <w:tcBorders>
              <w:top w:val="single" w:color="auto" w:sz="8" w:space="0"/>
              <w:left w:val="nil"/>
              <w:bottom w:val="single" w:color="auto" w:sz="8" w:space="0"/>
              <w:right w:val="single" w:color="auto" w:sz="8" w:space="0"/>
            </w:tcBorders>
            <w:noWrap w:val="0"/>
            <w:vAlign w:val="center"/>
          </w:tcPr>
          <w:p w14:paraId="5935503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02" w:type="pct"/>
            <w:tcBorders>
              <w:top w:val="single" w:color="auto" w:sz="8" w:space="0"/>
              <w:left w:val="nil"/>
              <w:bottom w:val="single" w:color="auto" w:sz="8" w:space="0"/>
              <w:right w:val="single" w:color="auto" w:sz="8" w:space="0"/>
            </w:tcBorders>
            <w:noWrap w:val="0"/>
            <w:vAlign w:val="center"/>
          </w:tcPr>
          <w:p w14:paraId="0EE326F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6" w:type="pct"/>
            <w:tcBorders>
              <w:top w:val="single" w:color="auto" w:sz="8" w:space="0"/>
              <w:left w:val="nil"/>
              <w:bottom w:val="single" w:color="auto" w:sz="8" w:space="0"/>
              <w:right w:val="single" w:color="auto" w:sz="8" w:space="0"/>
            </w:tcBorders>
            <w:noWrap w:val="0"/>
            <w:vAlign w:val="center"/>
          </w:tcPr>
          <w:p w14:paraId="18CC329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single" w:color="auto" w:sz="8" w:space="0"/>
              <w:right w:val="single" w:color="auto" w:sz="8" w:space="0"/>
            </w:tcBorders>
            <w:noWrap w:val="0"/>
            <w:vAlign w:val="center"/>
          </w:tcPr>
          <w:p w14:paraId="2984ED4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single" w:color="auto" w:sz="8" w:space="0"/>
              <w:right w:val="single" w:color="auto" w:sz="8" w:space="0"/>
            </w:tcBorders>
            <w:noWrap w:val="0"/>
            <w:vAlign w:val="center"/>
          </w:tcPr>
          <w:p w14:paraId="503EB33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single" w:color="auto" w:sz="8" w:space="0"/>
              <w:right w:val="single" w:color="auto" w:sz="8" w:space="0"/>
            </w:tcBorders>
            <w:noWrap w:val="0"/>
            <w:vAlign w:val="center"/>
          </w:tcPr>
          <w:p w14:paraId="35754F6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single" w:color="auto" w:sz="8" w:space="0"/>
              <w:right w:val="single" w:color="auto" w:sz="8" w:space="0"/>
            </w:tcBorders>
            <w:noWrap w:val="0"/>
            <w:vAlign w:val="center"/>
          </w:tcPr>
          <w:p w14:paraId="6F1177F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57" w:type="pct"/>
            <w:tcBorders>
              <w:top w:val="single" w:color="auto" w:sz="8" w:space="0"/>
              <w:left w:val="nil"/>
              <w:bottom w:val="single" w:color="auto" w:sz="8" w:space="0"/>
              <w:right w:val="single" w:color="auto" w:sz="8" w:space="0"/>
            </w:tcBorders>
            <w:noWrap w:val="0"/>
            <w:vAlign w:val="center"/>
          </w:tcPr>
          <w:p w14:paraId="06ECB52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1820.49</w:t>
            </w:r>
          </w:p>
        </w:tc>
        <w:tc>
          <w:tcPr>
            <w:tcW w:w="231" w:type="pct"/>
            <w:tcBorders>
              <w:top w:val="single" w:color="auto" w:sz="8" w:space="0"/>
              <w:left w:val="nil"/>
              <w:bottom w:val="single" w:color="auto" w:sz="8" w:space="0"/>
              <w:right w:val="single" w:color="auto" w:sz="8" w:space="0"/>
            </w:tcBorders>
            <w:noWrap w:val="0"/>
            <w:vAlign w:val="center"/>
          </w:tcPr>
          <w:p w14:paraId="7110218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294.75</w:t>
            </w:r>
          </w:p>
        </w:tc>
        <w:tc>
          <w:tcPr>
            <w:tcW w:w="257" w:type="pct"/>
            <w:tcBorders>
              <w:top w:val="single" w:color="auto" w:sz="8" w:space="0"/>
              <w:left w:val="nil"/>
              <w:bottom w:val="single" w:color="auto" w:sz="8" w:space="0"/>
              <w:right w:val="single" w:color="auto" w:sz="8" w:space="0"/>
            </w:tcBorders>
            <w:noWrap w:val="0"/>
            <w:vAlign w:val="center"/>
          </w:tcPr>
          <w:p w14:paraId="4D751BD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798.9</w:t>
            </w:r>
          </w:p>
        </w:tc>
        <w:tc>
          <w:tcPr>
            <w:tcW w:w="234" w:type="pct"/>
            <w:tcBorders>
              <w:top w:val="single" w:color="auto" w:sz="8" w:space="0"/>
              <w:left w:val="nil"/>
              <w:bottom w:val="single" w:color="auto" w:sz="8" w:space="0"/>
              <w:right w:val="single" w:color="auto" w:sz="8" w:space="0"/>
            </w:tcBorders>
            <w:noWrap w:val="0"/>
            <w:vAlign w:val="center"/>
          </w:tcPr>
          <w:p w14:paraId="6E7C59C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726.84</w:t>
            </w:r>
          </w:p>
        </w:tc>
        <w:tc>
          <w:tcPr>
            <w:tcW w:w="231" w:type="pct"/>
            <w:tcBorders>
              <w:top w:val="nil"/>
              <w:left w:val="nil"/>
              <w:bottom w:val="single" w:color="auto" w:sz="8" w:space="0"/>
              <w:right w:val="single" w:color="auto" w:sz="8" w:space="0"/>
            </w:tcBorders>
            <w:noWrap w:val="0"/>
            <w:vAlign w:val="center"/>
          </w:tcPr>
          <w:p w14:paraId="46FF062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300.3</w:t>
            </w:r>
          </w:p>
        </w:tc>
        <w:tc>
          <w:tcPr>
            <w:tcW w:w="124" w:type="pct"/>
            <w:tcBorders>
              <w:top w:val="single" w:color="auto" w:sz="8" w:space="0"/>
              <w:left w:val="nil"/>
              <w:bottom w:val="single" w:color="auto" w:sz="8" w:space="0"/>
              <w:right w:val="single" w:color="auto" w:sz="8" w:space="0"/>
            </w:tcBorders>
            <w:noWrap w:val="0"/>
            <w:vAlign w:val="center"/>
          </w:tcPr>
          <w:p w14:paraId="4AEF0CC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single" w:color="auto" w:sz="8" w:space="0"/>
              <w:right w:val="single" w:color="auto" w:sz="8" w:space="0"/>
            </w:tcBorders>
            <w:noWrap w:val="0"/>
            <w:vAlign w:val="center"/>
          </w:tcPr>
          <w:p w14:paraId="23BD764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single" w:color="auto" w:sz="8" w:space="0"/>
              <w:right w:val="single" w:color="auto" w:sz="8" w:space="0"/>
            </w:tcBorders>
            <w:noWrap w:val="0"/>
            <w:vAlign w:val="center"/>
          </w:tcPr>
          <w:p w14:paraId="34D858D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single" w:color="auto" w:sz="8" w:space="0"/>
              <w:right w:val="single" w:color="auto" w:sz="8" w:space="0"/>
            </w:tcBorders>
            <w:noWrap w:val="0"/>
            <w:vAlign w:val="center"/>
          </w:tcPr>
          <w:p w14:paraId="3DCDA56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6" w:type="pct"/>
            <w:tcBorders>
              <w:top w:val="single" w:color="auto" w:sz="8" w:space="0"/>
              <w:left w:val="nil"/>
              <w:bottom w:val="single" w:color="auto" w:sz="8" w:space="0"/>
              <w:right w:val="single" w:color="auto" w:sz="8" w:space="0"/>
            </w:tcBorders>
            <w:noWrap w:val="0"/>
            <w:vAlign w:val="center"/>
          </w:tcPr>
          <w:p w14:paraId="2532413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1" w:type="pct"/>
            <w:tcBorders>
              <w:top w:val="nil"/>
              <w:left w:val="nil"/>
              <w:bottom w:val="single" w:color="auto" w:sz="8" w:space="0"/>
              <w:right w:val="single" w:color="auto" w:sz="8" w:space="0"/>
            </w:tcBorders>
            <w:noWrap w:val="0"/>
            <w:vAlign w:val="center"/>
          </w:tcPr>
          <w:p w14:paraId="54BC6F1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300.3</w:t>
            </w:r>
          </w:p>
        </w:tc>
        <w:tc>
          <w:tcPr>
            <w:tcW w:w="206" w:type="pct"/>
            <w:tcBorders>
              <w:top w:val="nil"/>
              <w:left w:val="nil"/>
              <w:bottom w:val="single" w:color="auto" w:sz="8" w:space="0"/>
              <w:right w:val="single" w:color="auto" w:sz="8" w:space="0"/>
            </w:tcBorders>
            <w:noWrap w:val="0"/>
            <w:vAlign w:val="center"/>
          </w:tcPr>
          <w:p w14:paraId="25F14EE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4.42</w:t>
            </w:r>
          </w:p>
        </w:tc>
        <w:tc>
          <w:tcPr>
            <w:tcW w:w="206" w:type="pct"/>
            <w:tcBorders>
              <w:top w:val="nil"/>
              <w:left w:val="nil"/>
              <w:bottom w:val="single" w:color="auto" w:sz="8" w:space="0"/>
              <w:right w:val="single" w:color="auto" w:sz="8" w:space="0"/>
            </w:tcBorders>
            <w:noWrap w:val="0"/>
            <w:vAlign w:val="center"/>
          </w:tcPr>
          <w:p w14:paraId="7956AE0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53.34</w:t>
            </w:r>
          </w:p>
        </w:tc>
        <w:tc>
          <w:tcPr>
            <w:tcW w:w="180" w:type="pct"/>
            <w:tcBorders>
              <w:top w:val="nil"/>
              <w:left w:val="nil"/>
              <w:bottom w:val="single" w:color="auto" w:sz="8" w:space="0"/>
              <w:right w:val="single" w:color="auto" w:sz="8" w:space="0"/>
            </w:tcBorders>
            <w:noWrap w:val="0"/>
            <w:vAlign w:val="center"/>
          </w:tcPr>
          <w:p w14:paraId="2B85615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9.14</w:t>
            </w:r>
          </w:p>
        </w:tc>
        <w:tc>
          <w:tcPr>
            <w:tcW w:w="231" w:type="pct"/>
            <w:tcBorders>
              <w:top w:val="nil"/>
              <w:left w:val="nil"/>
              <w:bottom w:val="single" w:color="auto" w:sz="8" w:space="0"/>
              <w:right w:val="single" w:color="auto" w:sz="8" w:space="0"/>
            </w:tcBorders>
            <w:noWrap w:val="0"/>
            <w:vAlign w:val="center"/>
          </w:tcPr>
          <w:p w14:paraId="511FBB6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232.39</w:t>
            </w:r>
          </w:p>
        </w:tc>
      </w:tr>
    </w:tbl>
    <w:p w14:paraId="45469FC1">
      <w:pPr>
        <w:widowControl/>
        <w:spacing w:line="240" w:lineRule="auto"/>
        <w:ind w:right="1120" w:firstLine="0" w:firstLineChars="0"/>
        <w:jc w:val="center"/>
        <w:textAlignment w:val="center"/>
        <w:rPr>
          <w:rFonts w:ascii="宋体" w:hAnsi="宋体" w:eastAsia="宋体" w:cs="宋体"/>
          <w:color w:val="000000"/>
          <w:kern w:val="0"/>
          <w:sz w:val="22"/>
          <w:szCs w:val="22"/>
          <w:highlight w:val="none"/>
          <w:lang w:bidi="ar"/>
        </w:rPr>
      </w:pPr>
    </w:p>
    <w:p w14:paraId="652B3851">
      <w:pPr>
        <w:widowControl/>
        <w:spacing w:line="240" w:lineRule="auto"/>
        <w:ind w:right="880" w:firstLine="0" w:firstLineChars="0"/>
        <w:textAlignment w:val="center"/>
        <w:rPr>
          <w:color w:val="000000"/>
          <w:highlight w:val="none"/>
        </w:rPr>
      </w:pPr>
      <w:r>
        <w:rPr>
          <w:color w:val="000000"/>
          <w:highlight w:val="none"/>
        </w:rPr>
        <w:br w:type="page"/>
      </w:r>
    </w:p>
    <w:p w14:paraId="0C8A13E8">
      <w:pPr>
        <w:pStyle w:val="5"/>
        <w:pageBreakBefore w:val="0"/>
        <w:widowControl w:val="0"/>
        <w:kinsoku/>
        <w:wordWrap/>
        <w:overflowPunct/>
        <w:topLinePunct w:val="0"/>
        <w:autoSpaceDE/>
        <w:autoSpaceDN/>
        <w:bidi w:val="0"/>
        <w:adjustRightInd/>
        <w:snapToGrid/>
        <w:spacing w:before="0" w:after="0" w:line="560" w:lineRule="exact"/>
        <w:ind w:left="0" w:leftChars="0" w:firstLine="0" w:firstLineChars="0"/>
        <w:jc w:val="left"/>
        <w:textAlignment w:val="auto"/>
        <w:rPr>
          <w:rFonts w:hint="eastAsia" w:ascii="黑体" w:hAnsi="黑体" w:eastAsia="黑体" w:cs="黑体"/>
          <w:b w:val="0"/>
          <w:bCs w:val="0"/>
          <w:color w:val="000000"/>
          <w:kern w:val="2"/>
          <w:sz w:val="32"/>
          <w:szCs w:val="32"/>
          <w:highlight w:val="none"/>
          <w:lang w:val="en-US" w:eastAsia="zh-CN" w:bidi="ar"/>
        </w:rPr>
      </w:pPr>
      <w:r>
        <w:rPr>
          <w:rFonts w:hint="eastAsia" w:ascii="黑体" w:hAnsi="黑体" w:eastAsia="黑体" w:cs="黑体"/>
          <w:b w:val="0"/>
          <w:bCs w:val="0"/>
          <w:color w:val="000000"/>
          <w:kern w:val="2"/>
          <w:sz w:val="32"/>
          <w:szCs w:val="32"/>
          <w:highlight w:val="none"/>
          <w:lang w:val="en-US" w:eastAsia="zh-CN" w:bidi="ar"/>
        </w:rPr>
        <w:t>附表5</w:t>
      </w:r>
    </w:p>
    <w:p w14:paraId="1D63CDA7">
      <w:pPr>
        <w:pStyle w:val="5"/>
        <w:pageBreakBefore w:val="0"/>
        <w:widowControl w:val="0"/>
        <w:kinsoku/>
        <w:wordWrap/>
        <w:overflowPunct/>
        <w:topLinePunct w:val="0"/>
        <w:autoSpaceDE/>
        <w:autoSpaceDN/>
        <w:bidi w:val="0"/>
        <w:adjustRightInd/>
        <w:snapToGrid/>
        <w:spacing w:before="0" w:after="0" w:line="560" w:lineRule="exact"/>
        <w:ind w:firstLine="562"/>
        <w:jc w:val="center"/>
        <w:textAlignment w:val="auto"/>
        <w:rPr>
          <w:rFonts w:hint="eastAsia"/>
          <w:color w:val="000000"/>
          <w:highlight w:val="none"/>
          <w:lang w:bidi="ar"/>
        </w:rPr>
      </w:pPr>
    </w:p>
    <w:p w14:paraId="05DB0D07">
      <w:pPr>
        <w:pStyle w:val="5"/>
        <w:pageBreakBefore w:val="0"/>
        <w:widowControl w:val="0"/>
        <w:kinsoku/>
        <w:wordWrap/>
        <w:overflowPunct/>
        <w:topLinePunct w:val="0"/>
        <w:autoSpaceDE/>
        <w:autoSpaceDN/>
        <w:bidi w:val="0"/>
        <w:adjustRightInd/>
        <w:snapToGrid/>
        <w:spacing w:before="0" w:after="0" w:line="560" w:lineRule="exact"/>
        <w:ind w:left="0" w:leftChars="0" w:firstLine="0" w:firstLineChars="0"/>
        <w:jc w:val="center"/>
        <w:textAlignment w:val="auto"/>
        <w:rPr>
          <w:rFonts w:hint="eastAsia" w:ascii="方正小标宋简体" w:hAnsi="方正小标宋简体" w:eastAsia="方正小标宋简体" w:cs="方正小标宋简体"/>
          <w:b w:val="0"/>
          <w:bCs w:val="0"/>
          <w:color w:val="000000"/>
          <w:kern w:val="2"/>
          <w:sz w:val="44"/>
          <w:szCs w:val="44"/>
          <w:highlight w:val="none"/>
          <w:lang w:val="en-US" w:eastAsia="zh-CN" w:bidi="ar"/>
        </w:rPr>
      </w:pPr>
      <w:r>
        <w:rPr>
          <w:rFonts w:hint="eastAsia" w:ascii="方正小标宋简体" w:hAnsi="方正小标宋简体" w:eastAsia="方正小标宋简体" w:cs="方正小标宋简体"/>
          <w:b w:val="0"/>
          <w:bCs w:val="0"/>
          <w:color w:val="000000"/>
          <w:kern w:val="2"/>
          <w:sz w:val="44"/>
          <w:szCs w:val="44"/>
          <w:highlight w:val="none"/>
          <w:lang w:val="en-US" w:eastAsia="zh-CN" w:bidi="ar"/>
        </w:rPr>
        <w:t>林地按森林类别按起源规划统计表（2025年）</w:t>
      </w:r>
    </w:p>
    <w:p w14:paraId="28C13EDF">
      <w:pPr>
        <w:pageBreakBefore w:val="0"/>
        <w:widowControl w:val="0"/>
        <w:kinsoku/>
        <w:wordWrap/>
        <w:overflowPunct/>
        <w:topLinePunct w:val="0"/>
        <w:autoSpaceDE/>
        <w:autoSpaceDN/>
        <w:bidi w:val="0"/>
        <w:adjustRightInd/>
        <w:snapToGrid/>
        <w:spacing w:line="560" w:lineRule="exact"/>
        <w:textAlignment w:val="auto"/>
        <w:rPr>
          <w:highlight w:val="none"/>
        </w:rPr>
      </w:pPr>
    </w:p>
    <w:p w14:paraId="731677A8">
      <w:pPr>
        <w:pageBreakBefore w:val="0"/>
        <w:widowControl/>
        <w:kinsoku/>
        <w:wordWrap/>
        <w:overflowPunct/>
        <w:topLinePunct w:val="0"/>
        <w:autoSpaceDE/>
        <w:autoSpaceDN/>
        <w:bidi w:val="0"/>
        <w:adjustRightInd/>
        <w:snapToGrid/>
        <w:spacing w:line="560" w:lineRule="exact"/>
        <w:ind w:right="210" w:firstLine="0" w:firstLineChars="0"/>
        <w:jc w:val="right"/>
        <w:rPr>
          <w:rFonts w:hint="eastAsia" w:ascii="仿宋_GB2312" w:hAnsi="仿宋_GB2312" w:eastAsia="仿宋_GB2312" w:cs="仿宋_GB2312"/>
          <w:color w:val="000000"/>
          <w:kern w:val="0"/>
          <w:szCs w:val="28"/>
          <w:highlight w:val="none"/>
        </w:rPr>
      </w:pPr>
      <w:r>
        <w:rPr>
          <w:rFonts w:hint="eastAsia" w:ascii="仿宋_GB2312" w:hAnsi="仿宋_GB2312" w:eastAsia="仿宋_GB2312" w:cs="仿宋_GB2312"/>
          <w:color w:val="000000"/>
          <w:kern w:val="0"/>
          <w:szCs w:val="28"/>
          <w:highlight w:val="none"/>
        </w:rPr>
        <w:t>单位：公顷</w:t>
      </w:r>
    </w:p>
    <w:tbl>
      <w:tblPr>
        <w:tblStyle w:val="14"/>
        <w:tblW w:w="5000" w:type="pct"/>
        <w:tblInd w:w="0" w:type="dxa"/>
        <w:tblLayout w:type="autofit"/>
        <w:tblCellMar>
          <w:top w:w="0" w:type="dxa"/>
          <w:left w:w="108" w:type="dxa"/>
          <w:bottom w:w="0" w:type="dxa"/>
          <w:right w:w="108" w:type="dxa"/>
        </w:tblCellMar>
      </w:tblPr>
      <w:tblGrid>
        <w:gridCol w:w="748"/>
        <w:gridCol w:w="437"/>
        <w:gridCol w:w="1103"/>
        <w:gridCol w:w="883"/>
        <w:gridCol w:w="883"/>
        <w:gridCol w:w="771"/>
        <w:gridCol w:w="523"/>
        <w:gridCol w:w="519"/>
        <w:gridCol w:w="883"/>
        <w:gridCol w:w="519"/>
        <w:gridCol w:w="519"/>
        <w:gridCol w:w="519"/>
        <w:gridCol w:w="523"/>
        <w:gridCol w:w="1103"/>
        <w:gridCol w:w="993"/>
        <w:gridCol w:w="1103"/>
        <w:gridCol w:w="993"/>
        <w:gridCol w:w="993"/>
        <w:gridCol w:w="519"/>
        <w:gridCol w:w="519"/>
        <w:gridCol w:w="519"/>
        <w:gridCol w:w="519"/>
        <w:gridCol w:w="528"/>
        <w:gridCol w:w="994"/>
        <w:gridCol w:w="884"/>
        <w:gridCol w:w="884"/>
        <w:gridCol w:w="772"/>
        <w:gridCol w:w="994"/>
      </w:tblGrid>
      <w:tr w14:paraId="4EC449D0">
        <w:tblPrEx>
          <w:tblCellMar>
            <w:top w:w="0" w:type="dxa"/>
            <w:left w:w="108" w:type="dxa"/>
            <w:bottom w:w="0" w:type="dxa"/>
            <w:right w:w="108" w:type="dxa"/>
          </w:tblCellMar>
        </w:tblPrEx>
        <w:trPr>
          <w:trHeight w:val="300" w:hRule="atLeast"/>
          <w:tblHeader/>
        </w:trPr>
        <w:tc>
          <w:tcPr>
            <w:tcW w:w="177" w:type="pct"/>
            <w:vMerge w:val="restart"/>
            <w:tcBorders>
              <w:top w:val="single" w:color="auto" w:sz="8" w:space="0"/>
              <w:left w:val="single" w:color="auto" w:sz="8" w:space="0"/>
              <w:bottom w:val="single" w:color="000000" w:sz="8" w:space="0"/>
              <w:right w:val="single" w:color="auto" w:sz="8" w:space="0"/>
            </w:tcBorders>
            <w:noWrap w:val="0"/>
            <w:vAlign w:val="center"/>
          </w:tcPr>
          <w:p w14:paraId="5EEB045B">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统计单位</w:t>
            </w:r>
          </w:p>
        </w:tc>
        <w:tc>
          <w:tcPr>
            <w:tcW w:w="103" w:type="pct"/>
            <w:vMerge w:val="restart"/>
            <w:tcBorders>
              <w:top w:val="single" w:color="auto" w:sz="8" w:space="0"/>
              <w:left w:val="single" w:color="auto" w:sz="8" w:space="0"/>
              <w:bottom w:val="single" w:color="000000" w:sz="8" w:space="0"/>
              <w:right w:val="single" w:color="auto" w:sz="8" w:space="0"/>
            </w:tcBorders>
            <w:noWrap w:val="0"/>
            <w:vAlign w:val="center"/>
          </w:tcPr>
          <w:p w14:paraId="43CBA473">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起源</w:t>
            </w:r>
          </w:p>
        </w:tc>
        <w:tc>
          <w:tcPr>
            <w:tcW w:w="2799" w:type="pct"/>
            <w:gridSpan w:val="15"/>
            <w:tcBorders>
              <w:top w:val="single" w:color="auto" w:sz="8" w:space="0"/>
              <w:left w:val="nil"/>
              <w:bottom w:val="single" w:color="auto" w:sz="8" w:space="0"/>
              <w:right w:val="single" w:color="000000" w:sz="8" w:space="0"/>
            </w:tcBorders>
            <w:noWrap w:val="0"/>
            <w:vAlign w:val="center"/>
          </w:tcPr>
          <w:p w14:paraId="3DAAC10E">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公益林地</w:t>
            </w:r>
          </w:p>
        </w:tc>
        <w:tc>
          <w:tcPr>
            <w:tcW w:w="1921" w:type="pct"/>
            <w:gridSpan w:val="11"/>
            <w:tcBorders>
              <w:top w:val="single" w:color="auto" w:sz="8" w:space="0"/>
              <w:left w:val="nil"/>
              <w:bottom w:val="single" w:color="auto" w:sz="8" w:space="0"/>
              <w:right w:val="single" w:color="000000" w:sz="8" w:space="0"/>
            </w:tcBorders>
            <w:noWrap w:val="0"/>
            <w:vAlign w:val="center"/>
          </w:tcPr>
          <w:p w14:paraId="444AF80A">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商品林地</w:t>
            </w:r>
          </w:p>
        </w:tc>
      </w:tr>
      <w:tr w14:paraId="066BF278">
        <w:tblPrEx>
          <w:tblCellMar>
            <w:top w:w="0" w:type="dxa"/>
            <w:left w:w="108" w:type="dxa"/>
            <w:bottom w:w="0" w:type="dxa"/>
            <w:right w:w="108" w:type="dxa"/>
          </w:tblCellMar>
        </w:tblPrEx>
        <w:trPr>
          <w:trHeight w:val="300" w:hRule="atLeast"/>
          <w:tblHeader/>
        </w:trPr>
        <w:tc>
          <w:tcPr>
            <w:tcW w:w="177" w:type="pct"/>
            <w:vMerge w:val="continue"/>
            <w:tcBorders>
              <w:top w:val="single" w:color="auto" w:sz="8" w:space="0"/>
              <w:left w:val="single" w:color="auto" w:sz="8" w:space="0"/>
              <w:bottom w:val="single" w:color="000000" w:sz="8" w:space="0"/>
              <w:right w:val="single" w:color="auto" w:sz="8" w:space="0"/>
            </w:tcBorders>
            <w:noWrap w:val="0"/>
            <w:vAlign w:val="center"/>
          </w:tcPr>
          <w:p w14:paraId="3183AD1E">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03" w:type="pct"/>
            <w:vMerge w:val="continue"/>
            <w:tcBorders>
              <w:top w:val="single" w:color="auto" w:sz="8" w:space="0"/>
              <w:left w:val="single" w:color="auto" w:sz="8" w:space="0"/>
              <w:bottom w:val="single" w:color="000000" w:sz="8" w:space="0"/>
              <w:right w:val="single" w:color="auto" w:sz="8" w:space="0"/>
            </w:tcBorders>
            <w:noWrap w:val="0"/>
            <w:vAlign w:val="center"/>
          </w:tcPr>
          <w:p w14:paraId="38A8914B">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61" w:type="pct"/>
            <w:vMerge w:val="restart"/>
            <w:tcBorders>
              <w:top w:val="nil"/>
              <w:left w:val="single" w:color="auto" w:sz="8" w:space="0"/>
              <w:bottom w:val="single" w:color="000000" w:sz="8" w:space="0"/>
              <w:right w:val="single" w:color="auto" w:sz="8" w:space="0"/>
            </w:tcBorders>
            <w:noWrap w:val="0"/>
            <w:vAlign w:val="center"/>
          </w:tcPr>
          <w:p w14:paraId="7AF31278">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合计</w:t>
            </w:r>
          </w:p>
        </w:tc>
        <w:tc>
          <w:tcPr>
            <w:tcW w:w="1055" w:type="pct"/>
            <w:gridSpan w:val="6"/>
            <w:tcBorders>
              <w:top w:val="single" w:color="auto" w:sz="8" w:space="0"/>
              <w:left w:val="nil"/>
              <w:bottom w:val="single" w:color="auto" w:sz="8" w:space="0"/>
              <w:right w:val="single" w:color="000000" w:sz="8" w:space="0"/>
            </w:tcBorders>
            <w:noWrap w:val="0"/>
            <w:vAlign w:val="center"/>
          </w:tcPr>
          <w:p w14:paraId="574E5AEF">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国家级公益林地</w:t>
            </w:r>
          </w:p>
        </w:tc>
        <w:tc>
          <w:tcPr>
            <w:tcW w:w="492" w:type="pct"/>
            <w:gridSpan w:val="4"/>
            <w:tcBorders>
              <w:top w:val="single" w:color="auto" w:sz="8" w:space="0"/>
              <w:left w:val="nil"/>
              <w:bottom w:val="single" w:color="auto" w:sz="8" w:space="0"/>
              <w:right w:val="single" w:color="000000" w:sz="8" w:space="0"/>
            </w:tcBorders>
            <w:noWrap w:val="0"/>
            <w:vAlign w:val="center"/>
          </w:tcPr>
          <w:p w14:paraId="2752F2F8">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市级公益林地</w:t>
            </w:r>
          </w:p>
        </w:tc>
        <w:tc>
          <w:tcPr>
            <w:tcW w:w="991" w:type="pct"/>
            <w:gridSpan w:val="4"/>
            <w:tcBorders>
              <w:top w:val="single" w:color="auto" w:sz="8" w:space="0"/>
              <w:left w:val="nil"/>
              <w:bottom w:val="single" w:color="auto" w:sz="8" w:space="0"/>
              <w:right w:val="single" w:color="000000" w:sz="8" w:space="0"/>
            </w:tcBorders>
            <w:noWrap w:val="0"/>
            <w:vAlign w:val="center"/>
          </w:tcPr>
          <w:p w14:paraId="56CC926A">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其他地方公益林地</w:t>
            </w:r>
          </w:p>
        </w:tc>
        <w:tc>
          <w:tcPr>
            <w:tcW w:w="235" w:type="pct"/>
            <w:vMerge w:val="restart"/>
            <w:tcBorders>
              <w:top w:val="nil"/>
              <w:left w:val="single" w:color="auto" w:sz="8" w:space="0"/>
              <w:bottom w:val="single" w:color="000000" w:sz="8" w:space="0"/>
              <w:right w:val="single" w:color="auto" w:sz="8" w:space="0"/>
            </w:tcBorders>
            <w:noWrap w:val="0"/>
            <w:vAlign w:val="center"/>
          </w:tcPr>
          <w:p w14:paraId="02DE16F3">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合计</w:t>
            </w:r>
          </w:p>
        </w:tc>
        <w:tc>
          <w:tcPr>
            <w:tcW w:w="616" w:type="pct"/>
            <w:gridSpan w:val="5"/>
            <w:tcBorders>
              <w:top w:val="single" w:color="auto" w:sz="8" w:space="0"/>
              <w:left w:val="nil"/>
              <w:bottom w:val="single" w:color="auto" w:sz="8" w:space="0"/>
              <w:right w:val="single" w:color="000000" w:sz="8" w:space="0"/>
            </w:tcBorders>
            <w:noWrap w:val="0"/>
            <w:vAlign w:val="center"/>
          </w:tcPr>
          <w:p w14:paraId="319F2068">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重点商品林地</w:t>
            </w:r>
          </w:p>
        </w:tc>
        <w:tc>
          <w:tcPr>
            <w:tcW w:w="1070" w:type="pct"/>
            <w:gridSpan w:val="5"/>
            <w:tcBorders>
              <w:top w:val="single" w:color="auto" w:sz="8" w:space="0"/>
              <w:left w:val="nil"/>
              <w:bottom w:val="single" w:color="auto" w:sz="8" w:space="0"/>
              <w:right w:val="single" w:color="000000" w:sz="8" w:space="0"/>
            </w:tcBorders>
            <w:noWrap w:val="0"/>
            <w:vAlign w:val="center"/>
          </w:tcPr>
          <w:p w14:paraId="6B11A987">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一般商品林地</w:t>
            </w:r>
          </w:p>
        </w:tc>
      </w:tr>
      <w:tr w14:paraId="25D4449F">
        <w:tblPrEx>
          <w:tblCellMar>
            <w:top w:w="0" w:type="dxa"/>
            <w:left w:w="108" w:type="dxa"/>
            <w:bottom w:w="0" w:type="dxa"/>
            <w:right w:w="108" w:type="dxa"/>
          </w:tblCellMar>
        </w:tblPrEx>
        <w:trPr>
          <w:trHeight w:val="540" w:hRule="atLeast"/>
          <w:tblHeader/>
        </w:trPr>
        <w:tc>
          <w:tcPr>
            <w:tcW w:w="177" w:type="pct"/>
            <w:vMerge w:val="continue"/>
            <w:tcBorders>
              <w:top w:val="single" w:color="auto" w:sz="8" w:space="0"/>
              <w:left w:val="single" w:color="auto" w:sz="8" w:space="0"/>
              <w:bottom w:val="single" w:color="000000" w:sz="8" w:space="0"/>
              <w:right w:val="single" w:color="auto" w:sz="8" w:space="0"/>
            </w:tcBorders>
            <w:noWrap w:val="0"/>
            <w:vAlign w:val="center"/>
          </w:tcPr>
          <w:p w14:paraId="762CCEA3">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03" w:type="pct"/>
            <w:vMerge w:val="continue"/>
            <w:tcBorders>
              <w:top w:val="single" w:color="auto" w:sz="8" w:space="0"/>
              <w:left w:val="single" w:color="auto" w:sz="8" w:space="0"/>
              <w:bottom w:val="single" w:color="000000" w:sz="8" w:space="0"/>
              <w:right w:val="single" w:color="auto" w:sz="8" w:space="0"/>
            </w:tcBorders>
            <w:noWrap w:val="0"/>
            <w:vAlign w:val="center"/>
          </w:tcPr>
          <w:p w14:paraId="5BCCE5DD">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61" w:type="pct"/>
            <w:vMerge w:val="continue"/>
            <w:tcBorders>
              <w:top w:val="nil"/>
              <w:left w:val="single" w:color="auto" w:sz="8" w:space="0"/>
              <w:bottom w:val="single" w:color="000000" w:sz="8" w:space="0"/>
              <w:right w:val="single" w:color="auto" w:sz="8" w:space="0"/>
            </w:tcBorders>
            <w:noWrap w:val="0"/>
            <w:vAlign w:val="center"/>
          </w:tcPr>
          <w:p w14:paraId="57465BA3">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09" w:type="pct"/>
            <w:vMerge w:val="restart"/>
            <w:tcBorders>
              <w:top w:val="nil"/>
              <w:left w:val="single" w:color="auto" w:sz="8" w:space="0"/>
              <w:bottom w:val="single" w:color="000000" w:sz="8" w:space="0"/>
              <w:right w:val="single" w:color="auto" w:sz="8" w:space="0"/>
            </w:tcBorders>
            <w:noWrap w:val="0"/>
            <w:vAlign w:val="center"/>
          </w:tcPr>
          <w:p w14:paraId="4CEFCFE9">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小计</w:t>
            </w:r>
          </w:p>
        </w:tc>
        <w:tc>
          <w:tcPr>
            <w:tcW w:w="515" w:type="pct"/>
            <w:gridSpan w:val="3"/>
            <w:tcBorders>
              <w:top w:val="single" w:color="auto" w:sz="8" w:space="0"/>
              <w:left w:val="nil"/>
              <w:bottom w:val="single" w:color="auto" w:sz="8" w:space="0"/>
              <w:right w:val="single" w:color="000000" w:sz="8" w:space="0"/>
            </w:tcBorders>
            <w:noWrap w:val="0"/>
            <w:vAlign w:val="center"/>
          </w:tcPr>
          <w:p w14:paraId="0F93938A">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林种</w:t>
            </w:r>
          </w:p>
        </w:tc>
        <w:tc>
          <w:tcPr>
            <w:tcW w:w="331" w:type="pct"/>
            <w:gridSpan w:val="2"/>
            <w:tcBorders>
              <w:top w:val="single" w:color="auto" w:sz="8" w:space="0"/>
              <w:left w:val="nil"/>
              <w:bottom w:val="single" w:color="auto" w:sz="8" w:space="0"/>
              <w:right w:val="single" w:color="000000" w:sz="8" w:space="0"/>
            </w:tcBorders>
            <w:noWrap w:val="0"/>
            <w:vAlign w:val="center"/>
          </w:tcPr>
          <w:p w14:paraId="3FE11298">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国家公益林保护等级</w:t>
            </w:r>
          </w:p>
        </w:tc>
        <w:tc>
          <w:tcPr>
            <w:tcW w:w="123" w:type="pct"/>
            <w:vMerge w:val="restart"/>
            <w:tcBorders>
              <w:top w:val="nil"/>
              <w:left w:val="single" w:color="auto" w:sz="8" w:space="0"/>
              <w:bottom w:val="single" w:color="000000" w:sz="8" w:space="0"/>
              <w:right w:val="single" w:color="auto" w:sz="8" w:space="0"/>
            </w:tcBorders>
            <w:noWrap w:val="0"/>
            <w:vAlign w:val="center"/>
          </w:tcPr>
          <w:p w14:paraId="41329FD3">
            <w:pPr>
              <w:widowControl/>
              <w:spacing w:line="24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小计</w:t>
            </w:r>
          </w:p>
        </w:tc>
        <w:tc>
          <w:tcPr>
            <w:tcW w:w="123" w:type="pct"/>
            <w:vMerge w:val="restart"/>
            <w:tcBorders>
              <w:top w:val="nil"/>
              <w:left w:val="single" w:color="auto" w:sz="8" w:space="0"/>
              <w:bottom w:val="single" w:color="000000" w:sz="8" w:space="0"/>
              <w:right w:val="single" w:color="auto" w:sz="8" w:space="0"/>
            </w:tcBorders>
            <w:noWrap w:val="0"/>
            <w:vAlign w:val="center"/>
          </w:tcPr>
          <w:p w14:paraId="4564AA1E">
            <w:pPr>
              <w:widowControl/>
              <w:spacing w:line="24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防护林地</w:t>
            </w:r>
          </w:p>
        </w:tc>
        <w:tc>
          <w:tcPr>
            <w:tcW w:w="123" w:type="pct"/>
            <w:vMerge w:val="restart"/>
            <w:tcBorders>
              <w:top w:val="nil"/>
              <w:left w:val="single" w:color="auto" w:sz="8" w:space="0"/>
              <w:bottom w:val="single" w:color="000000" w:sz="8" w:space="0"/>
              <w:right w:val="single" w:color="auto" w:sz="8" w:space="0"/>
            </w:tcBorders>
            <w:noWrap w:val="0"/>
            <w:vAlign w:val="center"/>
          </w:tcPr>
          <w:p w14:paraId="605BC5FA">
            <w:pPr>
              <w:widowControl/>
              <w:spacing w:line="24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特用林地</w:t>
            </w:r>
          </w:p>
        </w:tc>
        <w:tc>
          <w:tcPr>
            <w:tcW w:w="124" w:type="pct"/>
            <w:vMerge w:val="restart"/>
            <w:tcBorders>
              <w:top w:val="nil"/>
              <w:left w:val="single" w:color="auto" w:sz="8" w:space="0"/>
              <w:bottom w:val="single" w:color="000000" w:sz="8" w:space="0"/>
              <w:right w:val="single" w:color="auto" w:sz="8" w:space="0"/>
            </w:tcBorders>
            <w:noWrap w:val="0"/>
            <w:vAlign w:val="center"/>
          </w:tcPr>
          <w:p w14:paraId="2A247F31">
            <w:pPr>
              <w:widowControl/>
              <w:spacing w:line="24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其他林地</w:t>
            </w:r>
          </w:p>
        </w:tc>
        <w:tc>
          <w:tcPr>
            <w:tcW w:w="261" w:type="pct"/>
            <w:vMerge w:val="restart"/>
            <w:tcBorders>
              <w:top w:val="nil"/>
              <w:left w:val="single" w:color="auto" w:sz="8" w:space="0"/>
              <w:bottom w:val="single" w:color="000000" w:sz="8" w:space="0"/>
              <w:right w:val="single" w:color="auto" w:sz="8" w:space="0"/>
            </w:tcBorders>
            <w:noWrap w:val="0"/>
            <w:vAlign w:val="center"/>
          </w:tcPr>
          <w:p w14:paraId="7DD51192">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小计</w:t>
            </w:r>
          </w:p>
        </w:tc>
        <w:tc>
          <w:tcPr>
            <w:tcW w:w="235" w:type="pct"/>
            <w:vMerge w:val="restart"/>
            <w:tcBorders>
              <w:top w:val="nil"/>
              <w:left w:val="single" w:color="auto" w:sz="8" w:space="0"/>
              <w:bottom w:val="single" w:color="000000" w:sz="8" w:space="0"/>
              <w:right w:val="single" w:color="auto" w:sz="8" w:space="0"/>
            </w:tcBorders>
            <w:noWrap w:val="0"/>
            <w:vAlign w:val="center"/>
          </w:tcPr>
          <w:p w14:paraId="7C28D7D6">
            <w:pPr>
              <w:widowControl/>
              <w:spacing w:line="24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防护林地</w:t>
            </w:r>
          </w:p>
        </w:tc>
        <w:tc>
          <w:tcPr>
            <w:tcW w:w="261" w:type="pct"/>
            <w:vMerge w:val="restart"/>
            <w:tcBorders>
              <w:top w:val="nil"/>
              <w:left w:val="single" w:color="auto" w:sz="8" w:space="0"/>
              <w:bottom w:val="single" w:color="000000" w:sz="8" w:space="0"/>
              <w:right w:val="single" w:color="auto" w:sz="8" w:space="0"/>
            </w:tcBorders>
            <w:noWrap w:val="0"/>
            <w:vAlign w:val="center"/>
          </w:tcPr>
          <w:p w14:paraId="1601633A">
            <w:pPr>
              <w:widowControl/>
              <w:spacing w:line="24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特用林地</w:t>
            </w:r>
          </w:p>
        </w:tc>
        <w:tc>
          <w:tcPr>
            <w:tcW w:w="235" w:type="pct"/>
            <w:vMerge w:val="restart"/>
            <w:tcBorders>
              <w:top w:val="nil"/>
              <w:left w:val="single" w:color="auto" w:sz="8" w:space="0"/>
              <w:bottom w:val="single" w:color="000000" w:sz="8" w:space="0"/>
              <w:right w:val="single" w:color="auto" w:sz="8" w:space="0"/>
            </w:tcBorders>
            <w:noWrap w:val="0"/>
            <w:vAlign w:val="center"/>
          </w:tcPr>
          <w:p w14:paraId="2EF6DDFE">
            <w:pPr>
              <w:widowControl/>
              <w:spacing w:line="24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其他林地</w:t>
            </w:r>
          </w:p>
        </w:tc>
        <w:tc>
          <w:tcPr>
            <w:tcW w:w="235" w:type="pct"/>
            <w:vMerge w:val="continue"/>
            <w:tcBorders>
              <w:top w:val="nil"/>
              <w:left w:val="single" w:color="auto" w:sz="8" w:space="0"/>
              <w:bottom w:val="single" w:color="000000" w:sz="8" w:space="0"/>
              <w:right w:val="single" w:color="auto" w:sz="8" w:space="0"/>
            </w:tcBorders>
            <w:noWrap w:val="0"/>
            <w:vAlign w:val="center"/>
          </w:tcPr>
          <w:p w14:paraId="6D3AAD7F">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3" w:type="pct"/>
            <w:vMerge w:val="restart"/>
            <w:tcBorders>
              <w:top w:val="nil"/>
              <w:left w:val="single" w:color="auto" w:sz="8" w:space="0"/>
              <w:bottom w:val="single" w:color="000000" w:sz="8" w:space="0"/>
              <w:right w:val="single" w:color="auto" w:sz="8" w:space="0"/>
            </w:tcBorders>
            <w:noWrap w:val="0"/>
            <w:vAlign w:val="center"/>
          </w:tcPr>
          <w:p w14:paraId="3DAAD9FC">
            <w:pPr>
              <w:widowControl/>
              <w:spacing w:line="24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小计</w:t>
            </w:r>
          </w:p>
        </w:tc>
        <w:tc>
          <w:tcPr>
            <w:tcW w:w="123" w:type="pct"/>
            <w:vMerge w:val="restart"/>
            <w:tcBorders>
              <w:top w:val="nil"/>
              <w:left w:val="single" w:color="auto" w:sz="8" w:space="0"/>
              <w:bottom w:val="single" w:color="000000" w:sz="8" w:space="0"/>
              <w:right w:val="single" w:color="auto" w:sz="8" w:space="0"/>
            </w:tcBorders>
            <w:noWrap w:val="0"/>
            <w:vAlign w:val="center"/>
          </w:tcPr>
          <w:p w14:paraId="5A23F9B7">
            <w:pPr>
              <w:widowControl/>
              <w:spacing w:line="24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用材林地</w:t>
            </w:r>
          </w:p>
        </w:tc>
        <w:tc>
          <w:tcPr>
            <w:tcW w:w="123" w:type="pct"/>
            <w:vMerge w:val="restart"/>
            <w:tcBorders>
              <w:top w:val="nil"/>
              <w:left w:val="single" w:color="auto" w:sz="8" w:space="0"/>
              <w:bottom w:val="single" w:color="000000" w:sz="8" w:space="0"/>
              <w:right w:val="single" w:color="auto" w:sz="8" w:space="0"/>
            </w:tcBorders>
            <w:noWrap w:val="0"/>
            <w:vAlign w:val="center"/>
          </w:tcPr>
          <w:p w14:paraId="2E4BD6FD">
            <w:pPr>
              <w:widowControl/>
              <w:spacing w:line="24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经济林地</w:t>
            </w:r>
          </w:p>
        </w:tc>
        <w:tc>
          <w:tcPr>
            <w:tcW w:w="123" w:type="pct"/>
            <w:vMerge w:val="restart"/>
            <w:tcBorders>
              <w:top w:val="nil"/>
              <w:left w:val="single" w:color="auto" w:sz="8" w:space="0"/>
              <w:bottom w:val="single" w:color="000000" w:sz="8" w:space="0"/>
              <w:right w:val="single" w:color="auto" w:sz="8" w:space="0"/>
            </w:tcBorders>
            <w:noWrap w:val="0"/>
            <w:vAlign w:val="center"/>
          </w:tcPr>
          <w:p w14:paraId="54557EBE">
            <w:pPr>
              <w:widowControl/>
              <w:spacing w:line="24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能源林地</w:t>
            </w:r>
          </w:p>
        </w:tc>
        <w:tc>
          <w:tcPr>
            <w:tcW w:w="125" w:type="pct"/>
            <w:vMerge w:val="restart"/>
            <w:tcBorders>
              <w:top w:val="nil"/>
              <w:left w:val="single" w:color="auto" w:sz="8" w:space="0"/>
              <w:bottom w:val="single" w:color="000000" w:sz="8" w:space="0"/>
              <w:right w:val="single" w:color="auto" w:sz="8" w:space="0"/>
            </w:tcBorders>
            <w:noWrap w:val="0"/>
            <w:vAlign w:val="center"/>
          </w:tcPr>
          <w:p w14:paraId="34E91129">
            <w:pPr>
              <w:widowControl/>
              <w:spacing w:line="24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其他林地</w:t>
            </w:r>
          </w:p>
        </w:tc>
        <w:tc>
          <w:tcPr>
            <w:tcW w:w="235" w:type="pct"/>
            <w:vMerge w:val="restart"/>
            <w:tcBorders>
              <w:top w:val="nil"/>
              <w:left w:val="single" w:color="auto" w:sz="8" w:space="0"/>
              <w:bottom w:val="single" w:color="000000" w:sz="8" w:space="0"/>
              <w:right w:val="single" w:color="auto" w:sz="8" w:space="0"/>
            </w:tcBorders>
            <w:noWrap w:val="0"/>
            <w:vAlign w:val="center"/>
          </w:tcPr>
          <w:p w14:paraId="2A884942">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小计</w:t>
            </w:r>
          </w:p>
        </w:tc>
        <w:tc>
          <w:tcPr>
            <w:tcW w:w="209" w:type="pct"/>
            <w:vMerge w:val="restart"/>
            <w:tcBorders>
              <w:top w:val="nil"/>
              <w:left w:val="single" w:color="auto" w:sz="8" w:space="0"/>
              <w:bottom w:val="single" w:color="000000" w:sz="8" w:space="0"/>
              <w:right w:val="single" w:color="auto" w:sz="8" w:space="0"/>
            </w:tcBorders>
            <w:noWrap w:val="0"/>
            <w:vAlign w:val="center"/>
          </w:tcPr>
          <w:p w14:paraId="06A99BD3">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用材林地</w:t>
            </w:r>
          </w:p>
        </w:tc>
        <w:tc>
          <w:tcPr>
            <w:tcW w:w="209" w:type="pct"/>
            <w:vMerge w:val="restart"/>
            <w:tcBorders>
              <w:top w:val="nil"/>
              <w:left w:val="single" w:color="auto" w:sz="8" w:space="0"/>
              <w:bottom w:val="single" w:color="000000" w:sz="8" w:space="0"/>
              <w:right w:val="single" w:color="auto" w:sz="8" w:space="0"/>
            </w:tcBorders>
            <w:noWrap w:val="0"/>
            <w:vAlign w:val="center"/>
          </w:tcPr>
          <w:p w14:paraId="070ECFD9">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经济林地</w:t>
            </w:r>
          </w:p>
        </w:tc>
        <w:tc>
          <w:tcPr>
            <w:tcW w:w="182" w:type="pct"/>
            <w:vMerge w:val="restart"/>
            <w:tcBorders>
              <w:top w:val="nil"/>
              <w:left w:val="single" w:color="auto" w:sz="8" w:space="0"/>
              <w:bottom w:val="single" w:color="000000" w:sz="8" w:space="0"/>
              <w:right w:val="single" w:color="auto" w:sz="8" w:space="0"/>
            </w:tcBorders>
            <w:noWrap w:val="0"/>
            <w:vAlign w:val="center"/>
          </w:tcPr>
          <w:p w14:paraId="17AFE48F">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能源林地</w:t>
            </w:r>
          </w:p>
        </w:tc>
        <w:tc>
          <w:tcPr>
            <w:tcW w:w="235" w:type="pct"/>
            <w:vMerge w:val="restart"/>
            <w:tcBorders>
              <w:top w:val="nil"/>
              <w:left w:val="single" w:color="auto" w:sz="8" w:space="0"/>
              <w:bottom w:val="single" w:color="000000" w:sz="8" w:space="0"/>
              <w:right w:val="single" w:color="auto" w:sz="8" w:space="0"/>
            </w:tcBorders>
            <w:noWrap w:val="0"/>
            <w:vAlign w:val="center"/>
          </w:tcPr>
          <w:p w14:paraId="688350B7">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其他林地</w:t>
            </w:r>
          </w:p>
        </w:tc>
      </w:tr>
      <w:tr w14:paraId="40CE2936">
        <w:tblPrEx>
          <w:tblCellMar>
            <w:top w:w="0" w:type="dxa"/>
            <w:left w:w="108" w:type="dxa"/>
            <w:bottom w:w="0" w:type="dxa"/>
            <w:right w:w="108" w:type="dxa"/>
          </w:tblCellMar>
        </w:tblPrEx>
        <w:trPr>
          <w:trHeight w:val="653" w:hRule="atLeast"/>
          <w:tblHeader/>
        </w:trPr>
        <w:tc>
          <w:tcPr>
            <w:tcW w:w="177" w:type="pct"/>
            <w:vMerge w:val="continue"/>
            <w:tcBorders>
              <w:top w:val="single" w:color="auto" w:sz="8" w:space="0"/>
              <w:left w:val="single" w:color="auto" w:sz="8" w:space="0"/>
              <w:bottom w:val="single" w:color="000000" w:sz="8" w:space="0"/>
              <w:right w:val="single" w:color="auto" w:sz="8" w:space="0"/>
            </w:tcBorders>
            <w:noWrap w:val="0"/>
            <w:vAlign w:val="center"/>
          </w:tcPr>
          <w:p w14:paraId="12BF814B">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03" w:type="pct"/>
            <w:vMerge w:val="continue"/>
            <w:tcBorders>
              <w:top w:val="single" w:color="auto" w:sz="8" w:space="0"/>
              <w:left w:val="single" w:color="auto" w:sz="8" w:space="0"/>
              <w:bottom w:val="single" w:color="000000" w:sz="8" w:space="0"/>
              <w:right w:val="single" w:color="auto" w:sz="8" w:space="0"/>
            </w:tcBorders>
            <w:noWrap w:val="0"/>
            <w:vAlign w:val="center"/>
          </w:tcPr>
          <w:p w14:paraId="7FBBE1DF">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61" w:type="pct"/>
            <w:vMerge w:val="continue"/>
            <w:tcBorders>
              <w:top w:val="nil"/>
              <w:left w:val="single" w:color="auto" w:sz="8" w:space="0"/>
              <w:bottom w:val="single" w:color="000000" w:sz="8" w:space="0"/>
              <w:right w:val="single" w:color="auto" w:sz="8" w:space="0"/>
            </w:tcBorders>
            <w:noWrap w:val="0"/>
            <w:vAlign w:val="center"/>
          </w:tcPr>
          <w:p w14:paraId="565F722E">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09" w:type="pct"/>
            <w:vMerge w:val="continue"/>
            <w:tcBorders>
              <w:top w:val="nil"/>
              <w:left w:val="single" w:color="auto" w:sz="8" w:space="0"/>
              <w:bottom w:val="single" w:color="000000" w:sz="8" w:space="0"/>
              <w:right w:val="single" w:color="auto" w:sz="8" w:space="0"/>
            </w:tcBorders>
            <w:noWrap w:val="0"/>
            <w:vAlign w:val="center"/>
          </w:tcPr>
          <w:p w14:paraId="07E370F2">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09" w:type="pct"/>
            <w:tcBorders>
              <w:top w:val="nil"/>
              <w:left w:val="nil"/>
              <w:bottom w:val="single" w:color="auto" w:sz="8" w:space="0"/>
              <w:right w:val="single" w:color="auto" w:sz="8" w:space="0"/>
            </w:tcBorders>
            <w:noWrap w:val="0"/>
            <w:vAlign w:val="center"/>
          </w:tcPr>
          <w:p w14:paraId="03F14C5A">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防护</w:t>
            </w:r>
          </w:p>
          <w:p w14:paraId="4CC3A0D7">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林地</w:t>
            </w:r>
          </w:p>
        </w:tc>
        <w:tc>
          <w:tcPr>
            <w:tcW w:w="182" w:type="pct"/>
            <w:tcBorders>
              <w:top w:val="nil"/>
              <w:left w:val="nil"/>
              <w:bottom w:val="single" w:color="auto" w:sz="8" w:space="0"/>
              <w:right w:val="single" w:color="auto" w:sz="8" w:space="0"/>
            </w:tcBorders>
            <w:noWrap w:val="0"/>
            <w:vAlign w:val="center"/>
          </w:tcPr>
          <w:p w14:paraId="0CF01F99">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特用林地</w:t>
            </w:r>
          </w:p>
        </w:tc>
        <w:tc>
          <w:tcPr>
            <w:tcW w:w="124" w:type="pct"/>
            <w:tcBorders>
              <w:top w:val="nil"/>
              <w:left w:val="nil"/>
              <w:bottom w:val="single" w:color="auto" w:sz="8" w:space="0"/>
              <w:right w:val="single" w:color="auto" w:sz="8" w:space="0"/>
            </w:tcBorders>
            <w:noWrap w:val="0"/>
            <w:vAlign w:val="center"/>
          </w:tcPr>
          <w:p w14:paraId="6303EECC">
            <w:pPr>
              <w:widowControl/>
              <w:spacing w:line="24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其他林地</w:t>
            </w:r>
          </w:p>
        </w:tc>
        <w:tc>
          <w:tcPr>
            <w:tcW w:w="123" w:type="pct"/>
            <w:tcBorders>
              <w:top w:val="nil"/>
              <w:left w:val="nil"/>
              <w:bottom w:val="single" w:color="auto" w:sz="8" w:space="0"/>
              <w:right w:val="single" w:color="auto" w:sz="8" w:space="0"/>
            </w:tcBorders>
            <w:noWrap w:val="0"/>
            <w:vAlign w:val="center"/>
          </w:tcPr>
          <w:p w14:paraId="09820E8B">
            <w:pPr>
              <w:widowControl/>
              <w:spacing w:line="24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一级</w:t>
            </w:r>
          </w:p>
        </w:tc>
        <w:tc>
          <w:tcPr>
            <w:tcW w:w="209" w:type="pct"/>
            <w:tcBorders>
              <w:top w:val="nil"/>
              <w:left w:val="nil"/>
              <w:bottom w:val="single" w:color="auto" w:sz="8" w:space="0"/>
              <w:right w:val="single" w:color="auto" w:sz="8" w:space="0"/>
            </w:tcBorders>
            <w:noWrap w:val="0"/>
            <w:vAlign w:val="center"/>
          </w:tcPr>
          <w:p w14:paraId="1EF5855B">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二级</w:t>
            </w:r>
          </w:p>
        </w:tc>
        <w:tc>
          <w:tcPr>
            <w:tcW w:w="123" w:type="pct"/>
            <w:vMerge w:val="continue"/>
            <w:tcBorders>
              <w:top w:val="nil"/>
              <w:left w:val="single" w:color="auto" w:sz="8" w:space="0"/>
              <w:bottom w:val="single" w:color="000000" w:sz="8" w:space="0"/>
              <w:right w:val="single" w:color="auto" w:sz="8" w:space="0"/>
            </w:tcBorders>
            <w:noWrap w:val="0"/>
            <w:vAlign w:val="center"/>
          </w:tcPr>
          <w:p w14:paraId="27EE12CE">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3" w:type="pct"/>
            <w:vMerge w:val="continue"/>
            <w:tcBorders>
              <w:top w:val="nil"/>
              <w:left w:val="single" w:color="auto" w:sz="8" w:space="0"/>
              <w:bottom w:val="single" w:color="000000" w:sz="8" w:space="0"/>
              <w:right w:val="single" w:color="auto" w:sz="8" w:space="0"/>
            </w:tcBorders>
            <w:noWrap w:val="0"/>
            <w:vAlign w:val="center"/>
          </w:tcPr>
          <w:p w14:paraId="7C0372DB">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3" w:type="pct"/>
            <w:vMerge w:val="continue"/>
            <w:tcBorders>
              <w:top w:val="nil"/>
              <w:left w:val="single" w:color="auto" w:sz="8" w:space="0"/>
              <w:bottom w:val="single" w:color="000000" w:sz="8" w:space="0"/>
              <w:right w:val="single" w:color="auto" w:sz="8" w:space="0"/>
            </w:tcBorders>
            <w:noWrap w:val="0"/>
            <w:vAlign w:val="center"/>
          </w:tcPr>
          <w:p w14:paraId="4B9B727B">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4" w:type="pct"/>
            <w:vMerge w:val="continue"/>
            <w:tcBorders>
              <w:top w:val="nil"/>
              <w:left w:val="single" w:color="auto" w:sz="8" w:space="0"/>
              <w:bottom w:val="single" w:color="000000" w:sz="8" w:space="0"/>
              <w:right w:val="single" w:color="auto" w:sz="8" w:space="0"/>
            </w:tcBorders>
            <w:noWrap w:val="0"/>
            <w:vAlign w:val="center"/>
          </w:tcPr>
          <w:p w14:paraId="02C4D020">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61" w:type="pct"/>
            <w:vMerge w:val="continue"/>
            <w:tcBorders>
              <w:top w:val="nil"/>
              <w:left w:val="single" w:color="auto" w:sz="8" w:space="0"/>
              <w:bottom w:val="single" w:color="000000" w:sz="8" w:space="0"/>
              <w:right w:val="single" w:color="auto" w:sz="8" w:space="0"/>
            </w:tcBorders>
            <w:noWrap w:val="0"/>
            <w:vAlign w:val="center"/>
          </w:tcPr>
          <w:p w14:paraId="68C47830">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35" w:type="pct"/>
            <w:vMerge w:val="continue"/>
            <w:tcBorders>
              <w:top w:val="nil"/>
              <w:left w:val="single" w:color="auto" w:sz="8" w:space="0"/>
              <w:bottom w:val="single" w:color="000000" w:sz="8" w:space="0"/>
              <w:right w:val="single" w:color="auto" w:sz="8" w:space="0"/>
            </w:tcBorders>
            <w:noWrap w:val="0"/>
            <w:vAlign w:val="center"/>
          </w:tcPr>
          <w:p w14:paraId="0470B46B">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61" w:type="pct"/>
            <w:vMerge w:val="continue"/>
            <w:tcBorders>
              <w:top w:val="nil"/>
              <w:left w:val="single" w:color="auto" w:sz="8" w:space="0"/>
              <w:bottom w:val="single" w:color="000000" w:sz="8" w:space="0"/>
              <w:right w:val="single" w:color="auto" w:sz="8" w:space="0"/>
            </w:tcBorders>
            <w:noWrap w:val="0"/>
            <w:vAlign w:val="center"/>
          </w:tcPr>
          <w:p w14:paraId="31FECF6D">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35" w:type="pct"/>
            <w:vMerge w:val="continue"/>
            <w:tcBorders>
              <w:top w:val="nil"/>
              <w:left w:val="single" w:color="auto" w:sz="8" w:space="0"/>
              <w:bottom w:val="single" w:color="000000" w:sz="8" w:space="0"/>
              <w:right w:val="single" w:color="auto" w:sz="8" w:space="0"/>
            </w:tcBorders>
            <w:noWrap w:val="0"/>
            <w:vAlign w:val="center"/>
          </w:tcPr>
          <w:p w14:paraId="45B88C0B">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35" w:type="pct"/>
            <w:vMerge w:val="continue"/>
            <w:tcBorders>
              <w:top w:val="nil"/>
              <w:left w:val="single" w:color="auto" w:sz="8" w:space="0"/>
              <w:bottom w:val="single" w:color="000000" w:sz="8" w:space="0"/>
              <w:right w:val="single" w:color="auto" w:sz="8" w:space="0"/>
            </w:tcBorders>
            <w:noWrap w:val="0"/>
            <w:vAlign w:val="center"/>
          </w:tcPr>
          <w:p w14:paraId="7524824D">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3" w:type="pct"/>
            <w:vMerge w:val="continue"/>
            <w:tcBorders>
              <w:top w:val="nil"/>
              <w:left w:val="single" w:color="auto" w:sz="8" w:space="0"/>
              <w:bottom w:val="single" w:color="000000" w:sz="8" w:space="0"/>
              <w:right w:val="single" w:color="auto" w:sz="8" w:space="0"/>
            </w:tcBorders>
            <w:noWrap w:val="0"/>
            <w:vAlign w:val="center"/>
          </w:tcPr>
          <w:p w14:paraId="16F8ED46">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3" w:type="pct"/>
            <w:vMerge w:val="continue"/>
            <w:tcBorders>
              <w:top w:val="nil"/>
              <w:left w:val="single" w:color="auto" w:sz="8" w:space="0"/>
              <w:bottom w:val="single" w:color="000000" w:sz="8" w:space="0"/>
              <w:right w:val="single" w:color="auto" w:sz="8" w:space="0"/>
            </w:tcBorders>
            <w:noWrap w:val="0"/>
            <w:vAlign w:val="center"/>
          </w:tcPr>
          <w:p w14:paraId="196802A9">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3" w:type="pct"/>
            <w:vMerge w:val="continue"/>
            <w:tcBorders>
              <w:top w:val="nil"/>
              <w:left w:val="single" w:color="auto" w:sz="8" w:space="0"/>
              <w:bottom w:val="single" w:color="000000" w:sz="8" w:space="0"/>
              <w:right w:val="single" w:color="auto" w:sz="8" w:space="0"/>
            </w:tcBorders>
            <w:noWrap w:val="0"/>
            <w:vAlign w:val="center"/>
          </w:tcPr>
          <w:p w14:paraId="25E72082">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3" w:type="pct"/>
            <w:vMerge w:val="continue"/>
            <w:tcBorders>
              <w:top w:val="nil"/>
              <w:left w:val="single" w:color="auto" w:sz="8" w:space="0"/>
              <w:bottom w:val="single" w:color="000000" w:sz="8" w:space="0"/>
              <w:right w:val="single" w:color="auto" w:sz="8" w:space="0"/>
            </w:tcBorders>
            <w:noWrap w:val="0"/>
            <w:vAlign w:val="center"/>
          </w:tcPr>
          <w:p w14:paraId="3D3B2358">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25" w:type="pct"/>
            <w:vMerge w:val="continue"/>
            <w:tcBorders>
              <w:top w:val="nil"/>
              <w:left w:val="single" w:color="auto" w:sz="8" w:space="0"/>
              <w:bottom w:val="single" w:color="000000" w:sz="8" w:space="0"/>
              <w:right w:val="single" w:color="auto" w:sz="8" w:space="0"/>
            </w:tcBorders>
            <w:noWrap w:val="0"/>
            <w:vAlign w:val="center"/>
          </w:tcPr>
          <w:p w14:paraId="55F6AF60">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35" w:type="pct"/>
            <w:vMerge w:val="continue"/>
            <w:tcBorders>
              <w:top w:val="nil"/>
              <w:left w:val="single" w:color="auto" w:sz="8" w:space="0"/>
              <w:bottom w:val="single" w:color="000000" w:sz="8" w:space="0"/>
              <w:right w:val="single" w:color="auto" w:sz="8" w:space="0"/>
            </w:tcBorders>
            <w:noWrap w:val="0"/>
            <w:vAlign w:val="center"/>
          </w:tcPr>
          <w:p w14:paraId="659E0F0F">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09" w:type="pct"/>
            <w:vMerge w:val="continue"/>
            <w:tcBorders>
              <w:top w:val="nil"/>
              <w:left w:val="single" w:color="auto" w:sz="8" w:space="0"/>
              <w:bottom w:val="single" w:color="000000" w:sz="8" w:space="0"/>
              <w:right w:val="single" w:color="auto" w:sz="8" w:space="0"/>
            </w:tcBorders>
            <w:noWrap w:val="0"/>
            <w:vAlign w:val="center"/>
          </w:tcPr>
          <w:p w14:paraId="793733FB">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09" w:type="pct"/>
            <w:vMerge w:val="continue"/>
            <w:tcBorders>
              <w:top w:val="nil"/>
              <w:left w:val="single" w:color="auto" w:sz="8" w:space="0"/>
              <w:bottom w:val="single" w:color="000000" w:sz="8" w:space="0"/>
              <w:right w:val="single" w:color="auto" w:sz="8" w:space="0"/>
            </w:tcBorders>
            <w:noWrap w:val="0"/>
            <w:vAlign w:val="center"/>
          </w:tcPr>
          <w:p w14:paraId="594DFE77">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182" w:type="pct"/>
            <w:vMerge w:val="continue"/>
            <w:tcBorders>
              <w:top w:val="nil"/>
              <w:left w:val="single" w:color="auto" w:sz="8" w:space="0"/>
              <w:bottom w:val="single" w:color="000000" w:sz="8" w:space="0"/>
              <w:right w:val="single" w:color="auto" w:sz="8" w:space="0"/>
            </w:tcBorders>
            <w:noWrap w:val="0"/>
            <w:vAlign w:val="center"/>
          </w:tcPr>
          <w:p w14:paraId="63255676">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c>
          <w:tcPr>
            <w:tcW w:w="235" w:type="pct"/>
            <w:vMerge w:val="continue"/>
            <w:tcBorders>
              <w:top w:val="nil"/>
              <w:left w:val="single" w:color="auto" w:sz="8" w:space="0"/>
              <w:bottom w:val="single" w:color="000000" w:sz="8" w:space="0"/>
              <w:right w:val="single" w:color="auto" w:sz="8" w:space="0"/>
            </w:tcBorders>
            <w:noWrap w:val="0"/>
            <w:vAlign w:val="center"/>
          </w:tcPr>
          <w:p w14:paraId="781CB317">
            <w:pPr>
              <w:widowControl/>
              <w:spacing w:line="240" w:lineRule="exact"/>
              <w:ind w:firstLine="0" w:firstLineChars="0"/>
              <w:jc w:val="left"/>
              <w:rPr>
                <w:rFonts w:hint="eastAsia" w:ascii="仿宋_GB2312" w:hAnsi="仿宋_GB2312" w:eastAsia="仿宋_GB2312" w:cs="仿宋_GB2312"/>
                <w:b/>
                <w:bCs/>
                <w:color w:val="000000"/>
                <w:kern w:val="0"/>
                <w:sz w:val="22"/>
                <w:szCs w:val="22"/>
                <w:highlight w:val="none"/>
              </w:rPr>
            </w:pPr>
          </w:p>
        </w:tc>
      </w:tr>
      <w:tr w14:paraId="0C7849F9">
        <w:tblPrEx>
          <w:tblCellMar>
            <w:top w:w="0" w:type="dxa"/>
            <w:left w:w="108" w:type="dxa"/>
            <w:bottom w:w="0" w:type="dxa"/>
            <w:right w:w="108" w:type="dxa"/>
          </w:tblCellMar>
        </w:tblPrEx>
        <w:trPr>
          <w:trHeight w:val="283" w:hRule="atLeast"/>
        </w:trPr>
        <w:tc>
          <w:tcPr>
            <w:tcW w:w="177" w:type="pct"/>
            <w:tcBorders>
              <w:top w:val="nil"/>
              <w:left w:val="single" w:color="auto" w:sz="8" w:space="0"/>
              <w:bottom w:val="single" w:color="auto" w:sz="8" w:space="0"/>
              <w:right w:val="single" w:color="auto" w:sz="8" w:space="0"/>
            </w:tcBorders>
            <w:noWrap w:val="0"/>
            <w:vAlign w:val="center"/>
          </w:tcPr>
          <w:p w14:paraId="2254983B">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w:t>
            </w:r>
          </w:p>
        </w:tc>
        <w:tc>
          <w:tcPr>
            <w:tcW w:w="103" w:type="pct"/>
            <w:tcBorders>
              <w:top w:val="nil"/>
              <w:left w:val="nil"/>
              <w:bottom w:val="single" w:color="auto" w:sz="8" w:space="0"/>
              <w:right w:val="single" w:color="auto" w:sz="8" w:space="0"/>
            </w:tcBorders>
            <w:noWrap w:val="0"/>
            <w:vAlign w:val="center"/>
          </w:tcPr>
          <w:p w14:paraId="2AAE0054">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w:t>
            </w:r>
          </w:p>
        </w:tc>
        <w:tc>
          <w:tcPr>
            <w:tcW w:w="261" w:type="pct"/>
            <w:tcBorders>
              <w:top w:val="nil"/>
              <w:left w:val="nil"/>
              <w:bottom w:val="single" w:color="auto" w:sz="8" w:space="0"/>
              <w:right w:val="single" w:color="auto" w:sz="8" w:space="0"/>
            </w:tcBorders>
            <w:noWrap w:val="0"/>
            <w:vAlign w:val="center"/>
          </w:tcPr>
          <w:p w14:paraId="0BEB90BC">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A3</w:t>
            </w:r>
          </w:p>
        </w:tc>
        <w:tc>
          <w:tcPr>
            <w:tcW w:w="209" w:type="pct"/>
            <w:tcBorders>
              <w:top w:val="nil"/>
              <w:left w:val="nil"/>
              <w:bottom w:val="single" w:color="auto" w:sz="8" w:space="0"/>
              <w:right w:val="single" w:color="auto" w:sz="8" w:space="0"/>
            </w:tcBorders>
            <w:noWrap w:val="0"/>
            <w:vAlign w:val="center"/>
          </w:tcPr>
          <w:p w14:paraId="68A3E5B1">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A5</w:t>
            </w:r>
          </w:p>
        </w:tc>
        <w:tc>
          <w:tcPr>
            <w:tcW w:w="209" w:type="pct"/>
            <w:tcBorders>
              <w:top w:val="nil"/>
              <w:left w:val="nil"/>
              <w:bottom w:val="single" w:color="auto" w:sz="8" w:space="0"/>
              <w:right w:val="single" w:color="auto" w:sz="8" w:space="0"/>
            </w:tcBorders>
            <w:noWrap w:val="0"/>
            <w:vAlign w:val="center"/>
          </w:tcPr>
          <w:p w14:paraId="661EA129">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A6</w:t>
            </w:r>
          </w:p>
        </w:tc>
        <w:tc>
          <w:tcPr>
            <w:tcW w:w="182" w:type="pct"/>
            <w:tcBorders>
              <w:top w:val="nil"/>
              <w:left w:val="nil"/>
              <w:bottom w:val="single" w:color="auto" w:sz="8" w:space="0"/>
              <w:right w:val="single" w:color="auto" w:sz="8" w:space="0"/>
            </w:tcBorders>
            <w:noWrap w:val="0"/>
            <w:vAlign w:val="center"/>
          </w:tcPr>
          <w:p w14:paraId="318EE3DB">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A7</w:t>
            </w:r>
          </w:p>
        </w:tc>
        <w:tc>
          <w:tcPr>
            <w:tcW w:w="124" w:type="pct"/>
            <w:tcBorders>
              <w:top w:val="nil"/>
              <w:left w:val="nil"/>
              <w:bottom w:val="single" w:color="auto" w:sz="8" w:space="0"/>
              <w:right w:val="single" w:color="auto" w:sz="8" w:space="0"/>
            </w:tcBorders>
            <w:noWrap w:val="0"/>
            <w:vAlign w:val="center"/>
          </w:tcPr>
          <w:p w14:paraId="166D5325">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A8</w:t>
            </w:r>
          </w:p>
        </w:tc>
        <w:tc>
          <w:tcPr>
            <w:tcW w:w="123" w:type="pct"/>
            <w:tcBorders>
              <w:top w:val="nil"/>
              <w:left w:val="nil"/>
              <w:bottom w:val="single" w:color="auto" w:sz="8" w:space="0"/>
              <w:right w:val="single" w:color="auto" w:sz="8" w:space="0"/>
            </w:tcBorders>
            <w:noWrap w:val="0"/>
            <w:vAlign w:val="center"/>
          </w:tcPr>
          <w:p w14:paraId="3BDC626B">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A9</w:t>
            </w:r>
          </w:p>
        </w:tc>
        <w:tc>
          <w:tcPr>
            <w:tcW w:w="209" w:type="pct"/>
            <w:tcBorders>
              <w:top w:val="nil"/>
              <w:left w:val="nil"/>
              <w:bottom w:val="single" w:color="auto" w:sz="8" w:space="0"/>
              <w:right w:val="single" w:color="auto" w:sz="8" w:space="0"/>
            </w:tcBorders>
            <w:noWrap w:val="0"/>
            <w:vAlign w:val="center"/>
          </w:tcPr>
          <w:p w14:paraId="745C00A6">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A10</w:t>
            </w:r>
          </w:p>
        </w:tc>
        <w:tc>
          <w:tcPr>
            <w:tcW w:w="123" w:type="pct"/>
            <w:tcBorders>
              <w:top w:val="nil"/>
              <w:left w:val="nil"/>
              <w:bottom w:val="single" w:color="auto" w:sz="8" w:space="0"/>
              <w:right w:val="single" w:color="auto" w:sz="8" w:space="0"/>
            </w:tcBorders>
            <w:noWrap w:val="0"/>
            <w:vAlign w:val="center"/>
          </w:tcPr>
          <w:p w14:paraId="4865C1CB">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A11</w:t>
            </w:r>
          </w:p>
        </w:tc>
        <w:tc>
          <w:tcPr>
            <w:tcW w:w="123" w:type="pct"/>
            <w:tcBorders>
              <w:top w:val="nil"/>
              <w:left w:val="nil"/>
              <w:bottom w:val="single" w:color="auto" w:sz="8" w:space="0"/>
              <w:right w:val="single" w:color="auto" w:sz="8" w:space="0"/>
            </w:tcBorders>
            <w:noWrap w:val="0"/>
            <w:vAlign w:val="center"/>
          </w:tcPr>
          <w:p w14:paraId="07F62792">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A12</w:t>
            </w:r>
          </w:p>
        </w:tc>
        <w:tc>
          <w:tcPr>
            <w:tcW w:w="123" w:type="pct"/>
            <w:tcBorders>
              <w:top w:val="nil"/>
              <w:left w:val="nil"/>
              <w:bottom w:val="single" w:color="auto" w:sz="8" w:space="0"/>
              <w:right w:val="single" w:color="auto" w:sz="8" w:space="0"/>
            </w:tcBorders>
            <w:noWrap w:val="0"/>
            <w:vAlign w:val="center"/>
          </w:tcPr>
          <w:p w14:paraId="21204C1F">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A13</w:t>
            </w:r>
          </w:p>
        </w:tc>
        <w:tc>
          <w:tcPr>
            <w:tcW w:w="124" w:type="pct"/>
            <w:tcBorders>
              <w:top w:val="nil"/>
              <w:left w:val="nil"/>
              <w:bottom w:val="single" w:color="auto" w:sz="8" w:space="0"/>
              <w:right w:val="single" w:color="auto" w:sz="8" w:space="0"/>
            </w:tcBorders>
            <w:noWrap w:val="0"/>
            <w:vAlign w:val="center"/>
          </w:tcPr>
          <w:p w14:paraId="4FF5C186">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A14</w:t>
            </w:r>
          </w:p>
        </w:tc>
        <w:tc>
          <w:tcPr>
            <w:tcW w:w="261" w:type="pct"/>
            <w:tcBorders>
              <w:top w:val="nil"/>
              <w:left w:val="nil"/>
              <w:bottom w:val="single" w:color="auto" w:sz="8" w:space="0"/>
              <w:right w:val="single" w:color="auto" w:sz="8" w:space="0"/>
            </w:tcBorders>
            <w:noWrap w:val="0"/>
            <w:vAlign w:val="center"/>
          </w:tcPr>
          <w:p w14:paraId="34B08202">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A15</w:t>
            </w:r>
          </w:p>
        </w:tc>
        <w:tc>
          <w:tcPr>
            <w:tcW w:w="235" w:type="pct"/>
            <w:tcBorders>
              <w:top w:val="nil"/>
              <w:left w:val="nil"/>
              <w:bottom w:val="single" w:color="auto" w:sz="8" w:space="0"/>
              <w:right w:val="single" w:color="auto" w:sz="8" w:space="0"/>
            </w:tcBorders>
            <w:noWrap w:val="0"/>
            <w:vAlign w:val="center"/>
          </w:tcPr>
          <w:p w14:paraId="5B5A1DB6">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A16</w:t>
            </w:r>
          </w:p>
        </w:tc>
        <w:tc>
          <w:tcPr>
            <w:tcW w:w="261" w:type="pct"/>
            <w:tcBorders>
              <w:top w:val="nil"/>
              <w:left w:val="nil"/>
              <w:bottom w:val="single" w:color="auto" w:sz="8" w:space="0"/>
              <w:right w:val="single" w:color="auto" w:sz="8" w:space="0"/>
            </w:tcBorders>
            <w:noWrap w:val="0"/>
            <w:vAlign w:val="center"/>
          </w:tcPr>
          <w:p w14:paraId="601F8F24">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A17</w:t>
            </w:r>
          </w:p>
        </w:tc>
        <w:tc>
          <w:tcPr>
            <w:tcW w:w="235" w:type="pct"/>
            <w:tcBorders>
              <w:top w:val="nil"/>
              <w:left w:val="nil"/>
              <w:bottom w:val="single" w:color="auto" w:sz="8" w:space="0"/>
              <w:right w:val="single" w:color="auto" w:sz="8" w:space="0"/>
            </w:tcBorders>
            <w:noWrap w:val="0"/>
            <w:vAlign w:val="center"/>
          </w:tcPr>
          <w:p w14:paraId="33906780">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A18</w:t>
            </w:r>
          </w:p>
        </w:tc>
        <w:tc>
          <w:tcPr>
            <w:tcW w:w="235" w:type="pct"/>
            <w:tcBorders>
              <w:top w:val="nil"/>
              <w:left w:val="nil"/>
              <w:bottom w:val="single" w:color="auto" w:sz="8" w:space="0"/>
              <w:right w:val="single" w:color="auto" w:sz="8" w:space="0"/>
            </w:tcBorders>
            <w:noWrap w:val="0"/>
            <w:vAlign w:val="center"/>
          </w:tcPr>
          <w:p w14:paraId="340CC026">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A19</w:t>
            </w:r>
          </w:p>
        </w:tc>
        <w:tc>
          <w:tcPr>
            <w:tcW w:w="123" w:type="pct"/>
            <w:tcBorders>
              <w:top w:val="nil"/>
              <w:left w:val="nil"/>
              <w:bottom w:val="single" w:color="auto" w:sz="8" w:space="0"/>
              <w:right w:val="single" w:color="auto" w:sz="8" w:space="0"/>
            </w:tcBorders>
            <w:noWrap w:val="0"/>
            <w:vAlign w:val="center"/>
          </w:tcPr>
          <w:p w14:paraId="7E1DD9A9">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A20</w:t>
            </w:r>
          </w:p>
        </w:tc>
        <w:tc>
          <w:tcPr>
            <w:tcW w:w="123" w:type="pct"/>
            <w:tcBorders>
              <w:top w:val="nil"/>
              <w:left w:val="nil"/>
              <w:bottom w:val="single" w:color="auto" w:sz="8" w:space="0"/>
              <w:right w:val="single" w:color="auto" w:sz="8" w:space="0"/>
            </w:tcBorders>
            <w:noWrap w:val="0"/>
            <w:vAlign w:val="center"/>
          </w:tcPr>
          <w:p w14:paraId="57412D9F">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A21</w:t>
            </w:r>
          </w:p>
        </w:tc>
        <w:tc>
          <w:tcPr>
            <w:tcW w:w="123" w:type="pct"/>
            <w:tcBorders>
              <w:top w:val="nil"/>
              <w:left w:val="nil"/>
              <w:bottom w:val="single" w:color="auto" w:sz="8" w:space="0"/>
              <w:right w:val="single" w:color="auto" w:sz="8" w:space="0"/>
            </w:tcBorders>
            <w:noWrap w:val="0"/>
            <w:vAlign w:val="center"/>
          </w:tcPr>
          <w:p w14:paraId="5329F92A">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A22</w:t>
            </w:r>
          </w:p>
        </w:tc>
        <w:tc>
          <w:tcPr>
            <w:tcW w:w="123" w:type="pct"/>
            <w:tcBorders>
              <w:top w:val="nil"/>
              <w:left w:val="nil"/>
              <w:bottom w:val="single" w:color="auto" w:sz="8" w:space="0"/>
              <w:right w:val="single" w:color="auto" w:sz="8" w:space="0"/>
            </w:tcBorders>
            <w:noWrap w:val="0"/>
            <w:vAlign w:val="center"/>
          </w:tcPr>
          <w:p w14:paraId="1C67AD98">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A23</w:t>
            </w:r>
          </w:p>
        </w:tc>
        <w:tc>
          <w:tcPr>
            <w:tcW w:w="125" w:type="pct"/>
            <w:tcBorders>
              <w:top w:val="nil"/>
              <w:left w:val="nil"/>
              <w:bottom w:val="single" w:color="auto" w:sz="8" w:space="0"/>
              <w:right w:val="single" w:color="auto" w:sz="8" w:space="0"/>
            </w:tcBorders>
            <w:noWrap w:val="0"/>
            <w:vAlign w:val="center"/>
          </w:tcPr>
          <w:p w14:paraId="5A3C55A4">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A24</w:t>
            </w:r>
          </w:p>
        </w:tc>
        <w:tc>
          <w:tcPr>
            <w:tcW w:w="235" w:type="pct"/>
            <w:tcBorders>
              <w:top w:val="nil"/>
              <w:left w:val="nil"/>
              <w:bottom w:val="single" w:color="auto" w:sz="8" w:space="0"/>
              <w:right w:val="single" w:color="auto" w:sz="8" w:space="0"/>
            </w:tcBorders>
            <w:noWrap w:val="0"/>
            <w:vAlign w:val="center"/>
          </w:tcPr>
          <w:p w14:paraId="1FFE9D65">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A25</w:t>
            </w:r>
          </w:p>
        </w:tc>
        <w:tc>
          <w:tcPr>
            <w:tcW w:w="209" w:type="pct"/>
            <w:tcBorders>
              <w:top w:val="nil"/>
              <w:left w:val="nil"/>
              <w:bottom w:val="single" w:color="auto" w:sz="8" w:space="0"/>
              <w:right w:val="single" w:color="auto" w:sz="8" w:space="0"/>
            </w:tcBorders>
            <w:noWrap w:val="0"/>
            <w:vAlign w:val="center"/>
          </w:tcPr>
          <w:p w14:paraId="31B726ED">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A26</w:t>
            </w:r>
          </w:p>
        </w:tc>
        <w:tc>
          <w:tcPr>
            <w:tcW w:w="209" w:type="pct"/>
            <w:tcBorders>
              <w:top w:val="nil"/>
              <w:left w:val="nil"/>
              <w:bottom w:val="single" w:color="auto" w:sz="8" w:space="0"/>
              <w:right w:val="single" w:color="auto" w:sz="8" w:space="0"/>
            </w:tcBorders>
            <w:noWrap w:val="0"/>
            <w:vAlign w:val="center"/>
          </w:tcPr>
          <w:p w14:paraId="1409EF4B">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A27</w:t>
            </w:r>
          </w:p>
        </w:tc>
        <w:tc>
          <w:tcPr>
            <w:tcW w:w="182" w:type="pct"/>
            <w:tcBorders>
              <w:top w:val="nil"/>
              <w:left w:val="nil"/>
              <w:bottom w:val="single" w:color="auto" w:sz="8" w:space="0"/>
              <w:right w:val="single" w:color="auto" w:sz="8" w:space="0"/>
            </w:tcBorders>
            <w:noWrap w:val="0"/>
            <w:vAlign w:val="center"/>
          </w:tcPr>
          <w:p w14:paraId="1CF64543">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A28</w:t>
            </w:r>
          </w:p>
        </w:tc>
        <w:tc>
          <w:tcPr>
            <w:tcW w:w="235" w:type="pct"/>
            <w:tcBorders>
              <w:top w:val="nil"/>
              <w:left w:val="nil"/>
              <w:bottom w:val="single" w:color="auto" w:sz="8" w:space="0"/>
              <w:right w:val="single" w:color="auto" w:sz="8" w:space="0"/>
            </w:tcBorders>
            <w:noWrap w:val="0"/>
            <w:vAlign w:val="center"/>
          </w:tcPr>
          <w:p w14:paraId="0AAEA351">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A29</w:t>
            </w:r>
          </w:p>
        </w:tc>
      </w:tr>
      <w:tr w14:paraId="1577BE75">
        <w:tblPrEx>
          <w:tblCellMar>
            <w:top w:w="0" w:type="dxa"/>
            <w:left w:w="108" w:type="dxa"/>
            <w:bottom w:w="0" w:type="dxa"/>
            <w:right w:w="108" w:type="dxa"/>
          </w:tblCellMar>
        </w:tblPrEx>
        <w:trPr>
          <w:trHeight w:val="538" w:hRule="atLeast"/>
        </w:trPr>
        <w:tc>
          <w:tcPr>
            <w:tcW w:w="177" w:type="pct"/>
            <w:tcBorders>
              <w:top w:val="nil"/>
              <w:left w:val="single" w:color="auto" w:sz="8" w:space="0"/>
              <w:bottom w:val="single" w:color="000000" w:sz="8" w:space="0"/>
              <w:right w:val="single" w:color="auto" w:sz="8" w:space="0"/>
            </w:tcBorders>
            <w:noWrap w:val="0"/>
            <w:vAlign w:val="center"/>
          </w:tcPr>
          <w:p w14:paraId="6F95DECE">
            <w:pPr>
              <w:widowControl/>
              <w:spacing w:line="340" w:lineRule="exact"/>
              <w:ind w:firstLine="0" w:firstLineChars="0"/>
              <w:jc w:val="center"/>
              <w:rPr>
                <w:rFonts w:hint="eastAsia" w:ascii="仿宋_GB2312" w:hAnsi="仿宋_GB2312" w:eastAsia="仿宋_GB2312" w:cs="仿宋_GB2312"/>
                <w:b/>
                <w:color w:val="000000"/>
                <w:kern w:val="0"/>
                <w:sz w:val="18"/>
                <w:szCs w:val="18"/>
                <w:highlight w:val="none"/>
              </w:rPr>
            </w:pPr>
            <w:r>
              <w:rPr>
                <w:rFonts w:hint="eastAsia" w:ascii="仿宋_GB2312" w:hAnsi="仿宋_GB2312" w:eastAsia="仿宋_GB2312" w:cs="仿宋_GB2312"/>
                <w:b/>
                <w:color w:val="000000"/>
                <w:kern w:val="0"/>
                <w:sz w:val="18"/>
                <w:szCs w:val="18"/>
                <w:highlight w:val="none"/>
              </w:rPr>
              <w:t>合计</w:t>
            </w:r>
          </w:p>
        </w:tc>
        <w:tc>
          <w:tcPr>
            <w:tcW w:w="103" w:type="pct"/>
            <w:tcBorders>
              <w:top w:val="nil"/>
              <w:left w:val="nil"/>
              <w:bottom w:val="nil"/>
              <w:right w:val="single" w:color="auto" w:sz="8" w:space="0"/>
            </w:tcBorders>
            <w:noWrap w:val="0"/>
            <w:vAlign w:val="center"/>
          </w:tcPr>
          <w:p w14:paraId="629F8ADF">
            <w:pPr>
              <w:widowControl/>
              <w:spacing w:line="340" w:lineRule="exact"/>
              <w:ind w:left="-140" w:leftChars="-50" w:right="-140" w:rightChars="-50" w:firstLine="0" w:firstLineChars="0"/>
              <w:jc w:val="center"/>
              <w:rPr>
                <w:rFonts w:hint="eastAsia" w:ascii="仿宋_GB2312" w:hAnsi="仿宋_GB2312" w:eastAsia="仿宋_GB2312" w:cs="仿宋_GB2312"/>
                <w:b/>
                <w:color w:val="000000"/>
                <w:kern w:val="0"/>
                <w:sz w:val="18"/>
                <w:szCs w:val="18"/>
                <w:highlight w:val="none"/>
              </w:rPr>
            </w:pPr>
            <w:r>
              <w:rPr>
                <w:rFonts w:hint="eastAsia" w:ascii="仿宋_GB2312" w:hAnsi="仿宋_GB2312" w:eastAsia="仿宋_GB2312" w:cs="仿宋_GB2312"/>
                <w:b/>
                <w:color w:val="000000"/>
                <w:kern w:val="0"/>
                <w:sz w:val="18"/>
                <w:szCs w:val="18"/>
                <w:highlight w:val="none"/>
              </w:rPr>
              <w:t>人工</w:t>
            </w:r>
          </w:p>
        </w:tc>
        <w:tc>
          <w:tcPr>
            <w:tcW w:w="261" w:type="pct"/>
            <w:tcBorders>
              <w:top w:val="nil"/>
              <w:left w:val="nil"/>
              <w:bottom w:val="nil"/>
              <w:right w:val="single" w:color="auto" w:sz="8" w:space="0"/>
            </w:tcBorders>
            <w:noWrap w:val="0"/>
            <w:vAlign w:val="center"/>
          </w:tcPr>
          <w:p w14:paraId="6B963380">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24165.74</w:t>
            </w:r>
          </w:p>
        </w:tc>
        <w:tc>
          <w:tcPr>
            <w:tcW w:w="209" w:type="pct"/>
            <w:tcBorders>
              <w:top w:val="nil"/>
              <w:left w:val="nil"/>
              <w:bottom w:val="nil"/>
              <w:right w:val="single" w:color="auto" w:sz="8" w:space="0"/>
            </w:tcBorders>
            <w:noWrap w:val="0"/>
            <w:vAlign w:val="center"/>
          </w:tcPr>
          <w:p w14:paraId="389364F2">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318.02</w:t>
            </w:r>
          </w:p>
        </w:tc>
        <w:tc>
          <w:tcPr>
            <w:tcW w:w="209" w:type="pct"/>
            <w:tcBorders>
              <w:top w:val="nil"/>
              <w:left w:val="nil"/>
              <w:bottom w:val="nil"/>
              <w:right w:val="single" w:color="auto" w:sz="8" w:space="0"/>
            </w:tcBorders>
            <w:noWrap w:val="0"/>
            <w:vAlign w:val="center"/>
          </w:tcPr>
          <w:p w14:paraId="45A1DD91">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279.34</w:t>
            </w:r>
          </w:p>
        </w:tc>
        <w:tc>
          <w:tcPr>
            <w:tcW w:w="182" w:type="pct"/>
            <w:tcBorders>
              <w:top w:val="nil"/>
              <w:left w:val="nil"/>
              <w:bottom w:val="nil"/>
              <w:right w:val="single" w:color="auto" w:sz="8" w:space="0"/>
            </w:tcBorders>
            <w:noWrap w:val="0"/>
            <w:vAlign w:val="center"/>
          </w:tcPr>
          <w:p w14:paraId="37F157F9">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38.68</w:t>
            </w:r>
          </w:p>
        </w:tc>
        <w:tc>
          <w:tcPr>
            <w:tcW w:w="124" w:type="pct"/>
            <w:tcBorders>
              <w:top w:val="nil"/>
              <w:left w:val="nil"/>
              <w:bottom w:val="nil"/>
              <w:right w:val="single" w:color="auto" w:sz="8" w:space="0"/>
            </w:tcBorders>
            <w:noWrap w:val="0"/>
            <w:vAlign w:val="center"/>
          </w:tcPr>
          <w:p w14:paraId="67676CF2">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p>
        </w:tc>
        <w:tc>
          <w:tcPr>
            <w:tcW w:w="123" w:type="pct"/>
            <w:tcBorders>
              <w:top w:val="nil"/>
              <w:left w:val="nil"/>
              <w:bottom w:val="nil"/>
              <w:right w:val="single" w:color="auto" w:sz="8" w:space="0"/>
            </w:tcBorders>
            <w:noWrap w:val="0"/>
            <w:vAlign w:val="center"/>
          </w:tcPr>
          <w:p w14:paraId="72961134">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p>
        </w:tc>
        <w:tc>
          <w:tcPr>
            <w:tcW w:w="209" w:type="pct"/>
            <w:tcBorders>
              <w:top w:val="nil"/>
              <w:left w:val="nil"/>
              <w:bottom w:val="nil"/>
              <w:right w:val="single" w:color="auto" w:sz="8" w:space="0"/>
            </w:tcBorders>
            <w:noWrap w:val="0"/>
            <w:vAlign w:val="center"/>
          </w:tcPr>
          <w:p w14:paraId="417106FD">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318.02</w:t>
            </w:r>
          </w:p>
        </w:tc>
        <w:tc>
          <w:tcPr>
            <w:tcW w:w="123" w:type="pct"/>
            <w:tcBorders>
              <w:top w:val="nil"/>
              <w:left w:val="nil"/>
              <w:bottom w:val="nil"/>
              <w:right w:val="single" w:color="auto" w:sz="8" w:space="0"/>
            </w:tcBorders>
            <w:noWrap w:val="0"/>
            <w:vAlign w:val="center"/>
          </w:tcPr>
          <w:p w14:paraId="2EFCE6F6">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p>
        </w:tc>
        <w:tc>
          <w:tcPr>
            <w:tcW w:w="123" w:type="pct"/>
            <w:tcBorders>
              <w:top w:val="nil"/>
              <w:left w:val="nil"/>
              <w:bottom w:val="nil"/>
              <w:right w:val="single" w:color="auto" w:sz="8" w:space="0"/>
            </w:tcBorders>
            <w:noWrap w:val="0"/>
            <w:vAlign w:val="center"/>
          </w:tcPr>
          <w:p w14:paraId="41D1565B">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p>
        </w:tc>
        <w:tc>
          <w:tcPr>
            <w:tcW w:w="123" w:type="pct"/>
            <w:tcBorders>
              <w:top w:val="nil"/>
              <w:left w:val="nil"/>
              <w:bottom w:val="nil"/>
              <w:right w:val="single" w:color="auto" w:sz="8" w:space="0"/>
            </w:tcBorders>
            <w:noWrap w:val="0"/>
            <w:vAlign w:val="center"/>
          </w:tcPr>
          <w:p w14:paraId="771813FC">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p>
        </w:tc>
        <w:tc>
          <w:tcPr>
            <w:tcW w:w="124" w:type="pct"/>
            <w:tcBorders>
              <w:top w:val="nil"/>
              <w:left w:val="nil"/>
              <w:bottom w:val="nil"/>
              <w:right w:val="single" w:color="auto" w:sz="8" w:space="0"/>
            </w:tcBorders>
            <w:noWrap w:val="0"/>
            <w:vAlign w:val="center"/>
          </w:tcPr>
          <w:p w14:paraId="2CB7B1CB">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p>
        </w:tc>
        <w:tc>
          <w:tcPr>
            <w:tcW w:w="261" w:type="pct"/>
            <w:tcBorders>
              <w:top w:val="nil"/>
              <w:left w:val="nil"/>
              <w:bottom w:val="nil"/>
              <w:right w:val="single" w:color="auto" w:sz="8" w:space="0"/>
            </w:tcBorders>
            <w:noWrap w:val="0"/>
            <w:vAlign w:val="center"/>
          </w:tcPr>
          <w:p w14:paraId="4E2A7B54">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23847.72</w:t>
            </w:r>
          </w:p>
        </w:tc>
        <w:tc>
          <w:tcPr>
            <w:tcW w:w="235" w:type="pct"/>
            <w:tcBorders>
              <w:top w:val="nil"/>
              <w:left w:val="nil"/>
              <w:bottom w:val="nil"/>
              <w:right w:val="single" w:color="auto" w:sz="8" w:space="0"/>
            </w:tcBorders>
            <w:noWrap w:val="0"/>
            <w:vAlign w:val="center"/>
          </w:tcPr>
          <w:p w14:paraId="3D6BC732">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2789.11</w:t>
            </w:r>
          </w:p>
        </w:tc>
        <w:tc>
          <w:tcPr>
            <w:tcW w:w="261" w:type="pct"/>
            <w:tcBorders>
              <w:top w:val="nil"/>
              <w:left w:val="nil"/>
              <w:bottom w:val="nil"/>
              <w:right w:val="single" w:color="auto" w:sz="8" w:space="0"/>
            </w:tcBorders>
            <w:noWrap w:val="0"/>
            <w:vAlign w:val="center"/>
          </w:tcPr>
          <w:p w14:paraId="216D91A6">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17948.75</w:t>
            </w:r>
          </w:p>
        </w:tc>
        <w:tc>
          <w:tcPr>
            <w:tcW w:w="235" w:type="pct"/>
            <w:tcBorders>
              <w:top w:val="nil"/>
              <w:left w:val="nil"/>
              <w:bottom w:val="nil"/>
              <w:right w:val="single" w:color="auto" w:sz="8" w:space="0"/>
            </w:tcBorders>
            <w:noWrap w:val="0"/>
            <w:vAlign w:val="center"/>
          </w:tcPr>
          <w:p w14:paraId="3B454E52">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3121.76</w:t>
            </w:r>
          </w:p>
        </w:tc>
        <w:tc>
          <w:tcPr>
            <w:tcW w:w="235" w:type="pct"/>
            <w:tcBorders>
              <w:top w:val="nil"/>
              <w:left w:val="nil"/>
              <w:bottom w:val="single" w:color="auto" w:sz="8" w:space="0"/>
              <w:right w:val="single" w:color="auto" w:sz="8" w:space="0"/>
            </w:tcBorders>
            <w:noWrap w:val="0"/>
            <w:vAlign w:val="center"/>
          </w:tcPr>
          <w:p w14:paraId="234F3EB1">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3834.26</w:t>
            </w:r>
          </w:p>
        </w:tc>
        <w:tc>
          <w:tcPr>
            <w:tcW w:w="123" w:type="pct"/>
            <w:tcBorders>
              <w:top w:val="nil"/>
              <w:left w:val="nil"/>
              <w:bottom w:val="nil"/>
              <w:right w:val="single" w:color="auto" w:sz="8" w:space="0"/>
            </w:tcBorders>
            <w:noWrap w:val="0"/>
            <w:vAlign w:val="center"/>
          </w:tcPr>
          <w:p w14:paraId="36016D88">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　</w:t>
            </w:r>
          </w:p>
        </w:tc>
        <w:tc>
          <w:tcPr>
            <w:tcW w:w="123" w:type="pct"/>
            <w:tcBorders>
              <w:top w:val="nil"/>
              <w:left w:val="nil"/>
              <w:bottom w:val="nil"/>
              <w:right w:val="single" w:color="auto" w:sz="8" w:space="0"/>
            </w:tcBorders>
            <w:noWrap w:val="0"/>
            <w:vAlign w:val="center"/>
          </w:tcPr>
          <w:p w14:paraId="08744B47">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　</w:t>
            </w:r>
          </w:p>
        </w:tc>
        <w:tc>
          <w:tcPr>
            <w:tcW w:w="123" w:type="pct"/>
            <w:tcBorders>
              <w:top w:val="nil"/>
              <w:left w:val="nil"/>
              <w:bottom w:val="nil"/>
              <w:right w:val="single" w:color="auto" w:sz="8" w:space="0"/>
            </w:tcBorders>
            <w:noWrap w:val="0"/>
            <w:vAlign w:val="center"/>
          </w:tcPr>
          <w:p w14:paraId="1E339DBB">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　</w:t>
            </w:r>
          </w:p>
        </w:tc>
        <w:tc>
          <w:tcPr>
            <w:tcW w:w="123" w:type="pct"/>
            <w:tcBorders>
              <w:top w:val="nil"/>
              <w:left w:val="nil"/>
              <w:bottom w:val="nil"/>
              <w:right w:val="single" w:color="auto" w:sz="8" w:space="0"/>
            </w:tcBorders>
            <w:noWrap w:val="0"/>
            <w:vAlign w:val="center"/>
          </w:tcPr>
          <w:p w14:paraId="2ACF6F7F">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　</w:t>
            </w:r>
          </w:p>
        </w:tc>
        <w:tc>
          <w:tcPr>
            <w:tcW w:w="125" w:type="pct"/>
            <w:tcBorders>
              <w:top w:val="nil"/>
              <w:left w:val="nil"/>
              <w:bottom w:val="single" w:color="auto" w:sz="8" w:space="0"/>
              <w:right w:val="single" w:color="auto" w:sz="8" w:space="0"/>
            </w:tcBorders>
            <w:noWrap w:val="0"/>
            <w:vAlign w:val="center"/>
          </w:tcPr>
          <w:p w14:paraId="30704522">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　</w:t>
            </w:r>
          </w:p>
        </w:tc>
        <w:tc>
          <w:tcPr>
            <w:tcW w:w="235" w:type="pct"/>
            <w:tcBorders>
              <w:top w:val="nil"/>
              <w:left w:val="nil"/>
              <w:bottom w:val="single" w:color="auto" w:sz="8" w:space="0"/>
              <w:right w:val="single" w:color="auto" w:sz="8" w:space="0"/>
            </w:tcBorders>
            <w:noWrap w:val="0"/>
            <w:vAlign w:val="center"/>
          </w:tcPr>
          <w:p w14:paraId="7D10F58F">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3834.26</w:t>
            </w:r>
          </w:p>
        </w:tc>
        <w:tc>
          <w:tcPr>
            <w:tcW w:w="209" w:type="pct"/>
            <w:tcBorders>
              <w:top w:val="nil"/>
              <w:left w:val="nil"/>
              <w:bottom w:val="single" w:color="auto" w:sz="8" w:space="0"/>
              <w:right w:val="single" w:color="auto" w:sz="8" w:space="0"/>
            </w:tcBorders>
            <w:noWrap w:val="0"/>
            <w:vAlign w:val="center"/>
          </w:tcPr>
          <w:p w14:paraId="43E0B6B3">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766.37</w:t>
            </w:r>
          </w:p>
        </w:tc>
        <w:tc>
          <w:tcPr>
            <w:tcW w:w="209" w:type="pct"/>
            <w:tcBorders>
              <w:top w:val="nil"/>
              <w:left w:val="nil"/>
              <w:bottom w:val="single" w:color="auto" w:sz="8" w:space="0"/>
              <w:right w:val="single" w:color="auto" w:sz="8" w:space="0"/>
            </w:tcBorders>
            <w:noWrap w:val="0"/>
            <w:vAlign w:val="center"/>
          </w:tcPr>
          <w:p w14:paraId="718A5B8B">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855.73</w:t>
            </w:r>
          </w:p>
        </w:tc>
        <w:tc>
          <w:tcPr>
            <w:tcW w:w="182" w:type="pct"/>
            <w:tcBorders>
              <w:top w:val="nil"/>
              <w:left w:val="nil"/>
              <w:bottom w:val="single" w:color="auto" w:sz="8" w:space="0"/>
              <w:right w:val="single" w:color="auto" w:sz="8" w:space="0"/>
            </w:tcBorders>
            <w:noWrap w:val="0"/>
            <w:vAlign w:val="center"/>
          </w:tcPr>
          <w:p w14:paraId="49E105AB">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61.62</w:t>
            </w:r>
          </w:p>
        </w:tc>
        <w:tc>
          <w:tcPr>
            <w:tcW w:w="235" w:type="pct"/>
            <w:tcBorders>
              <w:top w:val="nil"/>
              <w:left w:val="nil"/>
              <w:bottom w:val="single" w:color="auto" w:sz="8" w:space="0"/>
              <w:right w:val="single" w:color="auto" w:sz="8" w:space="0"/>
            </w:tcBorders>
            <w:noWrap w:val="0"/>
            <w:vAlign w:val="center"/>
          </w:tcPr>
          <w:p w14:paraId="63E08F5A">
            <w:pPr>
              <w:widowControl/>
              <w:spacing w:line="3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2150.54</w:t>
            </w:r>
          </w:p>
        </w:tc>
      </w:tr>
      <w:tr w14:paraId="1414062A">
        <w:tblPrEx>
          <w:tblCellMar>
            <w:top w:w="0" w:type="dxa"/>
            <w:left w:w="108" w:type="dxa"/>
            <w:bottom w:w="0" w:type="dxa"/>
            <w:right w:w="108" w:type="dxa"/>
          </w:tblCellMar>
        </w:tblPrEx>
        <w:trPr>
          <w:trHeight w:val="300" w:hRule="atLeast"/>
        </w:trPr>
        <w:tc>
          <w:tcPr>
            <w:tcW w:w="177" w:type="pct"/>
            <w:tcBorders>
              <w:top w:val="nil"/>
              <w:left w:val="single" w:color="auto" w:sz="8" w:space="0"/>
              <w:bottom w:val="single" w:color="000000" w:sz="8" w:space="0"/>
              <w:right w:val="single" w:color="auto" w:sz="8" w:space="0"/>
            </w:tcBorders>
            <w:noWrap w:val="0"/>
            <w:vAlign w:val="center"/>
          </w:tcPr>
          <w:p w14:paraId="5EE36E2F">
            <w:pPr>
              <w:widowControl/>
              <w:spacing w:line="24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兴丰</w:t>
            </w:r>
          </w:p>
          <w:p w14:paraId="35F5A73D">
            <w:pPr>
              <w:widowControl/>
              <w:spacing w:line="24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街道</w:t>
            </w:r>
          </w:p>
        </w:tc>
        <w:tc>
          <w:tcPr>
            <w:tcW w:w="103" w:type="pct"/>
            <w:tcBorders>
              <w:top w:val="single" w:color="auto" w:sz="8" w:space="0"/>
              <w:left w:val="nil"/>
              <w:bottom w:val="nil"/>
              <w:right w:val="single" w:color="auto" w:sz="8" w:space="0"/>
            </w:tcBorders>
            <w:noWrap w:val="0"/>
            <w:vAlign w:val="center"/>
          </w:tcPr>
          <w:p w14:paraId="44C7EEDC">
            <w:pPr>
              <w:widowControl/>
              <w:spacing w:line="3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nil"/>
              <w:right w:val="single" w:color="auto" w:sz="8" w:space="0"/>
            </w:tcBorders>
            <w:noWrap w:val="0"/>
            <w:vAlign w:val="center"/>
          </w:tcPr>
          <w:p w14:paraId="3871FD0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230.33</w:t>
            </w:r>
          </w:p>
        </w:tc>
        <w:tc>
          <w:tcPr>
            <w:tcW w:w="209" w:type="pct"/>
            <w:tcBorders>
              <w:top w:val="single" w:color="auto" w:sz="8" w:space="0"/>
              <w:left w:val="nil"/>
              <w:bottom w:val="nil"/>
              <w:right w:val="single" w:color="auto" w:sz="8" w:space="0"/>
            </w:tcBorders>
            <w:noWrap w:val="0"/>
            <w:vAlign w:val="center"/>
          </w:tcPr>
          <w:p w14:paraId="63F52DD9">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30D1C4B4">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82" w:type="pct"/>
            <w:tcBorders>
              <w:top w:val="single" w:color="auto" w:sz="8" w:space="0"/>
              <w:left w:val="nil"/>
              <w:bottom w:val="nil"/>
              <w:right w:val="single" w:color="auto" w:sz="8" w:space="0"/>
            </w:tcBorders>
            <w:noWrap w:val="0"/>
            <w:vAlign w:val="center"/>
          </w:tcPr>
          <w:p w14:paraId="4A385A0A">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505DE5AC">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49B18080">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509764C0">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1F25AED5">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4DA941AA">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6162890E">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18446D44">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261" w:type="pct"/>
            <w:tcBorders>
              <w:top w:val="single" w:color="auto" w:sz="8" w:space="0"/>
              <w:left w:val="nil"/>
              <w:bottom w:val="nil"/>
              <w:right w:val="single" w:color="auto" w:sz="8" w:space="0"/>
            </w:tcBorders>
            <w:noWrap w:val="0"/>
            <w:vAlign w:val="center"/>
          </w:tcPr>
          <w:p w14:paraId="15B13A6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230.33</w:t>
            </w:r>
          </w:p>
        </w:tc>
        <w:tc>
          <w:tcPr>
            <w:tcW w:w="235" w:type="pct"/>
            <w:tcBorders>
              <w:top w:val="single" w:color="auto" w:sz="8" w:space="0"/>
              <w:left w:val="nil"/>
              <w:bottom w:val="nil"/>
              <w:right w:val="single" w:color="auto" w:sz="8" w:space="0"/>
            </w:tcBorders>
            <w:noWrap w:val="0"/>
            <w:vAlign w:val="center"/>
          </w:tcPr>
          <w:p w14:paraId="7D7F011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54.87</w:t>
            </w:r>
          </w:p>
        </w:tc>
        <w:tc>
          <w:tcPr>
            <w:tcW w:w="261" w:type="pct"/>
            <w:tcBorders>
              <w:top w:val="single" w:color="auto" w:sz="8" w:space="0"/>
              <w:left w:val="nil"/>
              <w:bottom w:val="nil"/>
              <w:right w:val="single" w:color="auto" w:sz="8" w:space="0"/>
            </w:tcBorders>
            <w:noWrap w:val="0"/>
            <w:vAlign w:val="center"/>
          </w:tcPr>
          <w:p w14:paraId="293AC69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70.72</w:t>
            </w:r>
          </w:p>
        </w:tc>
        <w:tc>
          <w:tcPr>
            <w:tcW w:w="235" w:type="pct"/>
            <w:tcBorders>
              <w:top w:val="single" w:color="auto" w:sz="8" w:space="0"/>
              <w:left w:val="nil"/>
              <w:bottom w:val="nil"/>
              <w:right w:val="single" w:color="auto" w:sz="8" w:space="0"/>
            </w:tcBorders>
            <w:noWrap w:val="0"/>
            <w:vAlign w:val="center"/>
          </w:tcPr>
          <w:p w14:paraId="5ECCD16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104.74</w:t>
            </w:r>
          </w:p>
        </w:tc>
        <w:tc>
          <w:tcPr>
            <w:tcW w:w="235" w:type="pct"/>
            <w:tcBorders>
              <w:top w:val="nil"/>
              <w:left w:val="nil"/>
              <w:bottom w:val="single" w:color="auto" w:sz="8" w:space="0"/>
              <w:right w:val="single" w:color="auto" w:sz="8" w:space="0"/>
            </w:tcBorders>
            <w:noWrap w:val="0"/>
            <w:vAlign w:val="center"/>
          </w:tcPr>
          <w:p w14:paraId="4172DEA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35.29</w:t>
            </w:r>
          </w:p>
        </w:tc>
        <w:tc>
          <w:tcPr>
            <w:tcW w:w="123" w:type="pct"/>
            <w:tcBorders>
              <w:top w:val="single" w:color="auto" w:sz="8" w:space="0"/>
              <w:left w:val="nil"/>
              <w:bottom w:val="nil"/>
              <w:right w:val="single" w:color="auto" w:sz="8" w:space="0"/>
            </w:tcBorders>
            <w:noWrap w:val="0"/>
            <w:vAlign w:val="center"/>
          </w:tcPr>
          <w:p w14:paraId="632182C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22DD7B3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544E9BF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7352DC9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nil"/>
              <w:right w:val="single" w:color="auto" w:sz="8" w:space="0"/>
            </w:tcBorders>
            <w:noWrap w:val="0"/>
            <w:vAlign w:val="center"/>
          </w:tcPr>
          <w:p w14:paraId="53680AF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11FD2CB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35.29</w:t>
            </w:r>
          </w:p>
        </w:tc>
        <w:tc>
          <w:tcPr>
            <w:tcW w:w="209" w:type="pct"/>
            <w:tcBorders>
              <w:top w:val="nil"/>
              <w:left w:val="nil"/>
              <w:bottom w:val="single" w:color="auto" w:sz="8" w:space="0"/>
              <w:right w:val="single" w:color="auto" w:sz="8" w:space="0"/>
            </w:tcBorders>
            <w:noWrap w:val="0"/>
            <w:vAlign w:val="center"/>
          </w:tcPr>
          <w:p w14:paraId="2B51F1E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9" w:type="pct"/>
            <w:tcBorders>
              <w:top w:val="nil"/>
              <w:left w:val="nil"/>
              <w:bottom w:val="single" w:color="auto" w:sz="8" w:space="0"/>
              <w:right w:val="single" w:color="auto" w:sz="8" w:space="0"/>
            </w:tcBorders>
            <w:noWrap w:val="0"/>
            <w:vAlign w:val="center"/>
          </w:tcPr>
          <w:p w14:paraId="554EF92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0.36</w:t>
            </w:r>
          </w:p>
        </w:tc>
        <w:tc>
          <w:tcPr>
            <w:tcW w:w="182" w:type="pct"/>
            <w:tcBorders>
              <w:top w:val="nil"/>
              <w:left w:val="nil"/>
              <w:bottom w:val="single" w:color="auto" w:sz="8" w:space="0"/>
              <w:right w:val="single" w:color="auto" w:sz="8" w:space="0"/>
            </w:tcBorders>
            <w:noWrap w:val="0"/>
            <w:vAlign w:val="center"/>
          </w:tcPr>
          <w:p w14:paraId="108D139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7FAC79D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34.93</w:t>
            </w:r>
          </w:p>
        </w:tc>
      </w:tr>
      <w:tr w14:paraId="6189E353">
        <w:tblPrEx>
          <w:tblCellMar>
            <w:top w:w="0" w:type="dxa"/>
            <w:left w:w="108" w:type="dxa"/>
            <w:bottom w:w="0" w:type="dxa"/>
            <w:right w:w="108" w:type="dxa"/>
          </w:tblCellMar>
        </w:tblPrEx>
        <w:trPr>
          <w:trHeight w:val="300" w:hRule="atLeast"/>
        </w:trPr>
        <w:tc>
          <w:tcPr>
            <w:tcW w:w="177" w:type="pct"/>
            <w:tcBorders>
              <w:top w:val="nil"/>
              <w:left w:val="single" w:color="auto" w:sz="8" w:space="0"/>
              <w:bottom w:val="single" w:color="000000" w:sz="8" w:space="0"/>
              <w:right w:val="single" w:color="auto" w:sz="8" w:space="0"/>
            </w:tcBorders>
            <w:noWrap w:val="0"/>
            <w:vAlign w:val="center"/>
          </w:tcPr>
          <w:p w14:paraId="40D7844D">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林校路</w:t>
            </w:r>
          </w:p>
          <w:p w14:paraId="7AD38C15">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街道</w:t>
            </w:r>
          </w:p>
        </w:tc>
        <w:tc>
          <w:tcPr>
            <w:tcW w:w="103" w:type="pct"/>
            <w:tcBorders>
              <w:top w:val="single" w:color="auto" w:sz="8" w:space="0"/>
              <w:left w:val="nil"/>
              <w:bottom w:val="nil"/>
              <w:right w:val="single" w:color="auto" w:sz="8" w:space="0"/>
            </w:tcBorders>
            <w:noWrap w:val="0"/>
            <w:vAlign w:val="center"/>
          </w:tcPr>
          <w:p w14:paraId="2A010462">
            <w:pPr>
              <w:widowControl/>
              <w:spacing w:line="3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nil"/>
              <w:right w:val="single" w:color="auto" w:sz="8" w:space="0"/>
            </w:tcBorders>
            <w:noWrap w:val="0"/>
            <w:vAlign w:val="center"/>
          </w:tcPr>
          <w:p w14:paraId="75A0890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214.4</w:t>
            </w:r>
          </w:p>
        </w:tc>
        <w:tc>
          <w:tcPr>
            <w:tcW w:w="209" w:type="pct"/>
            <w:tcBorders>
              <w:top w:val="single" w:color="auto" w:sz="8" w:space="0"/>
              <w:left w:val="nil"/>
              <w:bottom w:val="nil"/>
              <w:right w:val="single" w:color="auto" w:sz="8" w:space="0"/>
            </w:tcBorders>
            <w:noWrap w:val="0"/>
            <w:vAlign w:val="center"/>
          </w:tcPr>
          <w:p w14:paraId="3FEDAEE3">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60BB4ACA">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82" w:type="pct"/>
            <w:tcBorders>
              <w:top w:val="single" w:color="auto" w:sz="8" w:space="0"/>
              <w:left w:val="nil"/>
              <w:bottom w:val="nil"/>
              <w:right w:val="single" w:color="auto" w:sz="8" w:space="0"/>
            </w:tcBorders>
            <w:noWrap w:val="0"/>
            <w:vAlign w:val="center"/>
          </w:tcPr>
          <w:p w14:paraId="5A6116CE">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62FC8063">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16AEEF0D">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050BFFDC">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7AD08082">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023646DA">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3C747376">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30297898">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61" w:type="pct"/>
            <w:tcBorders>
              <w:top w:val="single" w:color="auto" w:sz="8" w:space="0"/>
              <w:left w:val="nil"/>
              <w:bottom w:val="nil"/>
              <w:right w:val="single" w:color="auto" w:sz="8" w:space="0"/>
            </w:tcBorders>
            <w:noWrap w:val="0"/>
            <w:vAlign w:val="center"/>
          </w:tcPr>
          <w:p w14:paraId="1A7428D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214.4</w:t>
            </w:r>
          </w:p>
        </w:tc>
        <w:tc>
          <w:tcPr>
            <w:tcW w:w="235" w:type="pct"/>
            <w:tcBorders>
              <w:top w:val="single" w:color="auto" w:sz="8" w:space="0"/>
              <w:left w:val="nil"/>
              <w:bottom w:val="nil"/>
              <w:right w:val="single" w:color="auto" w:sz="8" w:space="0"/>
            </w:tcBorders>
            <w:noWrap w:val="0"/>
            <w:vAlign w:val="center"/>
          </w:tcPr>
          <w:p w14:paraId="7D92A1A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17.28</w:t>
            </w:r>
          </w:p>
        </w:tc>
        <w:tc>
          <w:tcPr>
            <w:tcW w:w="261" w:type="pct"/>
            <w:tcBorders>
              <w:top w:val="single" w:color="auto" w:sz="8" w:space="0"/>
              <w:left w:val="nil"/>
              <w:bottom w:val="nil"/>
              <w:right w:val="single" w:color="auto" w:sz="8" w:space="0"/>
            </w:tcBorders>
            <w:noWrap w:val="0"/>
            <w:vAlign w:val="center"/>
          </w:tcPr>
          <w:p w14:paraId="7356AF0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116.13</w:t>
            </w:r>
          </w:p>
        </w:tc>
        <w:tc>
          <w:tcPr>
            <w:tcW w:w="235" w:type="pct"/>
            <w:tcBorders>
              <w:top w:val="single" w:color="auto" w:sz="8" w:space="0"/>
              <w:left w:val="nil"/>
              <w:bottom w:val="nil"/>
              <w:right w:val="single" w:color="auto" w:sz="8" w:space="0"/>
            </w:tcBorders>
            <w:noWrap w:val="0"/>
            <w:vAlign w:val="center"/>
          </w:tcPr>
          <w:p w14:paraId="0190EA6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80.99</w:t>
            </w:r>
          </w:p>
        </w:tc>
        <w:tc>
          <w:tcPr>
            <w:tcW w:w="235" w:type="pct"/>
            <w:tcBorders>
              <w:top w:val="nil"/>
              <w:left w:val="nil"/>
              <w:bottom w:val="single" w:color="auto" w:sz="8" w:space="0"/>
              <w:right w:val="single" w:color="auto" w:sz="8" w:space="0"/>
            </w:tcBorders>
            <w:noWrap w:val="0"/>
            <w:vAlign w:val="center"/>
          </w:tcPr>
          <w:p w14:paraId="28FDFA1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62.5</w:t>
            </w:r>
          </w:p>
        </w:tc>
        <w:tc>
          <w:tcPr>
            <w:tcW w:w="123" w:type="pct"/>
            <w:tcBorders>
              <w:top w:val="single" w:color="auto" w:sz="8" w:space="0"/>
              <w:left w:val="nil"/>
              <w:bottom w:val="nil"/>
              <w:right w:val="single" w:color="auto" w:sz="8" w:space="0"/>
            </w:tcBorders>
            <w:noWrap w:val="0"/>
            <w:vAlign w:val="center"/>
          </w:tcPr>
          <w:p w14:paraId="0C9F6C1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68E3FE7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2095233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2C6939F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nil"/>
              <w:right w:val="single" w:color="auto" w:sz="8" w:space="0"/>
            </w:tcBorders>
            <w:noWrap w:val="0"/>
            <w:vAlign w:val="center"/>
          </w:tcPr>
          <w:p w14:paraId="648FCB5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41437D8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62.5</w:t>
            </w:r>
          </w:p>
        </w:tc>
        <w:tc>
          <w:tcPr>
            <w:tcW w:w="209" w:type="pct"/>
            <w:tcBorders>
              <w:top w:val="nil"/>
              <w:left w:val="nil"/>
              <w:bottom w:val="single" w:color="auto" w:sz="8" w:space="0"/>
              <w:right w:val="single" w:color="auto" w:sz="8" w:space="0"/>
            </w:tcBorders>
            <w:noWrap w:val="0"/>
            <w:vAlign w:val="center"/>
          </w:tcPr>
          <w:p w14:paraId="0179A4A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9" w:type="pct"/>
            <w:tcBorders>
              <w:top w:val="nil"/>
              <w:left w:val="nil"/>
              <w:bottom w:val="single" w:color="auto" w:sz="8" w:space="0"/>
              <w:right w:val="single" w:color="auto" w:sz="8" w:space="0"/>
            </w:tcBorders>
            <w:noWrap w:val="0"/>
            <w:vAlign w:val="center"/>
          </w:tcPr>
          <w:p w14:paraId="1211AE9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2.62</w:t>
            </w:r>
          </w:p>
        </w:tc>
        <w:tc>
          <w:tcPr>
            <w:tcW w:w="182" w:type="pct"/>
            <w:tcBorders>
              <w:top w:val="nil"/>
              <w:left w:val="nil"/>
              <w:bottom w:val="single" w:color="auto" w:sz="8" w:space="0"/>
              <w:right w:val="single" w:color="auto" w:sz="8" w:space="0"/>
            </w:tcBorders>
            <w:noWrap w:val="0"/>
            <w:vAlign w:val="center"/>
          </w:tcPr>
          <w:p w14:paraId="2697308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5DD8EAF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59.88</w:t>
            </w:r>
          </w:p>
        </w:tc>
      </w:tr>
      <w:tr w14:paraId="7DC58BBC">
        <w:tblPrEx>
          <w:tblCellMar>
            <w:top w:w="0" w:type="dxa"/>
            <w:left w:w="108" w:type="dxa"/>
            <w:bottom w:w="0" w:type="dxa"/>
            <w:right w:w="108" w:type="dxa"/>
          </w:tblCellMar>
        </w:tblPrEx>
        <w:trPr>
          <w:trHeight w:val="300" w:hRule="atLeast"/>
        </w:trPr>
        <w:tc>
          <w:tcPr>
            <w:tcW w:w="177" w:type="pct"/>
            <w:tcBorders>
              <w:top w:val="nil"/>
              <w:left w:val="single" w:color="auto" w:sz="8" w:space="0"/>
              <w:bottom w:val="single" w:color="000000" w:sz="8" w:space="0"/>
              <w:right w:val="single" w:color="auto" w:sz="8" w:space="0"/>
            </w:tcBorders>
            <w:noWrap w:val="0"/>
            <w:vAlign w:val="center"/>
          </w:tcPr>
          <w:p w14:paraId="1D36CD42">
            <w:pPr>
              <w:widowControl/>
              <w:spacing w:line="24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清源</w:t>
            </w:r>
          </w:p>
          <w:p w14:paraId="733DDC2A">
            <w:pPr>
              <w:widowControl/>
              <w:spacing w:line="24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街道</w:t>
            </w:r>
          </w:p>
        </w:tc>
        <w:tc>
          <w:tcPr>
            <w:tcW w:w="103" w:type="pct"/>
            <w:tcBorders>
              <w:top w:val="single" w:color="auto" w:sz="8" w:space="0"/>
              <w:left w:val="nil"/>
              <w:bottom w:val="nil"/>
              <w:right w:val="single" w:color="auto" w:sz="8" w:space="0"/>
            </w:tcBorders>
            <w:noWrap w:val="0"/>
            <w:vAlign w:val="center"/>
          </w:tcPr>
          <w:p w14:paraId="55875585">
            <w:pPr>
              <w:widowControl/>
              <w:spacing w:line="3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nil"/>
              <w:right w:val="single" w:color="auto" w:sz="8" w:space="0"/>
            </w:tcBorders>
            <w:noWrap w:val="0"/>
            <w:vAlign w:val="center"/>
          </w:tcPr>
          <w:p w14:paraId="6E0E098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15.74</w:t>
            </w:r>
          </w:p>
        </w:tc>
        <w:tc>
          <w:tcPr>
            <w:tcW w:w="209" w:type="pct"/>
            <w:tcBorders>
              <w:top w:val="single" w:color="auto" w:sz="8" w:space="0"/>
              <w:left w:val="nil"/>
              <w:bottom w:val="nil"/>
              <w:right w:val="single" w:color="auto" w:sz="8" w:space="0"/>
            </w:tcBorders>
            <w:noWrap w:val="0"/>
            <w:vAlign w:val="center"/>
          </w:tcPr>
          <w:p w14:paraId="03C8FBEE">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51BA56C7">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82" w:type="pct"/>
            <w:tcBorders>
              <w:top w:val="single" w:color="auto" w:sz="8" w:space="0"/>
              <w:left w:val="nil"/>
              <w:bottom w:val="nil"/>
              <w:right w:val="single" w:color="auto" w:sz="8" w:space="0"/>
            </w:tcBorders>
            <w:noWrap w:val="0"/>
            <w:vAlign w:val="center"/>
          </w:tcPr>
          <w:p w14:paraId="06C269A2">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6EA0B117">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38A4360D">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0D47CE36">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20C5C2F1">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69C80A82">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0B80F973">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2F7DAE42">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61" w:type="pct"/>
            <w:tcBorders>
              <w:top w:val="single" w:color="auto" w:sz="8" w:space="0"/>
              <w:left w:val="nil"/>
              <w:bottom w:val="nil"/>
              <w:right w:val="single" w:color="auto" w:sz="8" w:space="0"/>
            </w:tcBorders>
            <w:noWrap w:val="0"/>
            <w:vAlign w:val="center"/>
          </w:tcPr>
          <w:p w14:paraId="739703E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15.74</w:t>
            </w:r>
          </w:p>
        </w:tc>
        <w:tc>
          <w:tcPr>
            <w:tcW w:w="235" w:type="pct"/>
            <w:tcBorders>
              <w:top w:val="single" w:color="auto" w:sz="8" w:space="0"/>
              <w:left w:val="nil"/>
              <w:bottom w:val="nil"/>
              <w:right w:val="single" w:color="auto" w:sz="8" w:space="0"/>
            </w:tcBorders>
            <w:noWrap w:val="0"/>
            <w:vAlign w:val="center"/>
          </w:tcPr>
          <w:p w14:paraId="2BC0757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12.27</w:t>
            </w:r>
          </w:p>
        </w:tc>
        <w:tc>
          <w:tcPr>
            <w:tcW w:w="261" w:type="pct"/>
            <w:tcBorders>
              <w:top w:val="single" w:color="auto" w:sz="8" w:space="0"/>
              <w:left w:val="nil"/>
              <w:bottom w:val="nil"/>
              <w:right w:val="single" w:color="auto" w:sz="8" w:space="0"/>
            </w:tcBorders>
            <w:noWrap w:val="0"/>
            <w:vAlign w:val="center"/>
          </w:tcPr>
          <w:p w14:paraId="3B6B371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3.47</w:t>
            </w:r>
          </w:p>
        </w:tc>
        <w:tc>
          <w:tcPr>
            <w:tcW w:w="235" w:type="pct"/>
            <w:tcBorders>
              <w:top w:val="single" w:color="auto" w:sz="8" w:space="0"/>
              <w:left w:val="nil"/>
              <w:bottom w:val="nil"/>
              <w:right w:val="single" w:color="auto" w:sz="8" w:space="0"/>
            </w:tcBorders>
            <w:noWrap w:val="0"/>
            <w:vAlign w:val="center"/>
          </w:tcPr>
          <w:p w14:paraId="12E85F4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w:t>
            </w:r>
          </w:p>
        </w:tc>
        <w:tc>
          <w:tcPr>
            <w:tcW w:w="235" w:type="pct"/>
            <w:tcBorders>
              <w:top w:val="nil"/>
              <w:left w:val="nil"/>
              <w:bottom w:val="single" w:color="auto" w:sz="8" w:space="0"/>
              <w:right w:val="single" w:color="auto" w:sz="8" w:space="0"/>
            </w:tcBorders>
            <w:noWrap w:val="0"/>
            <w:vAlign w:val="center"/>
          </w:tcPr>
          <w:p w14:paraId="3EFFBD8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4.49</w:t>
            </w:r>
          </w:p>
        </w:tc>
        <w:tc>
          <w:tcPr>
            <w:tcW w:w="123" w:type="pct"/>
            <w:tcBorders>
              <w:top w:val="single" w:color="auto" w:sz="8" w:space="0"/>
              <w:left w:val="nil"/>
              <w:bottom w:val="nil"/>
              <w:right w:val="single" w:color="auto" w:sz="8" w:space="0"/>
            </w:tcBorders>
            <w:noWrap w:val="0"/>
            <w:vAlign w:val="center"/>
          </w:tcPr>
          <w:p w14:paraId="24456DF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7823690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2EF3D40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6E68EE6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nil"/>
              <w:right w:val="single" w:color="auto" w:sz="8" w:space="0"/>
            </w:tcBorders>
            <w:noWrap w:val="0"/>
            <w:vAlign w:val="center"/>
          </w:tcPr>
          <w:p w14:paraId="49F64B2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240EB64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4.49</w:t>
            </w:r>
          </w:p>
        </w:tc>
        <w:tc>
          <w:tcPr>
            <w:tcW w:w="209" w:type="pct"/>
            <w:tcBorders>
              <w:top w:val="nil"/>
              <w:left w:val="nil"/>
              <w:bottom w:val="single" w:color="auto" w:sz="8" w:space="0"/>
              <w:right w:val="single" w:color="auto" w:sz="8" w:space="0"/>
            </w:tcBorders>
            <w:noWrap w:val="0"/>
            <w:vAlign w:val="center"/>
          </w:tcPr>
          <w:p w14:paraId="6919977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9" w:type="pct"/>
            <w:tcBorders>
              <w:top w:val="nil"/>
              <w:left w:val="nil"/>
              <w:bottom w:val="single" w:color="auto" w:sz="8" w:space="0"/>
              <w:right w:val="single" w:color="auto" w:sz="8" w:space="0"/>
            </w:tcBorders>
            <w:noWrap w:val="0"/>
            <w:vAlign w:val="center"/>
          </w:tcPr>
          <w:p w14:paraId="55B8641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3.88</w:t>
            </w:r>
          </w:p>
        </w:tc>
        <w:tc>
          <w:tcPr>
            <w:tcW w:w="182" w:type="pct"/>
            <w:tcBorders>
              <w:top w:val="nil"/>
              <w:left w:val="nil"/>
              <w:bottom w:val="single" w:color="auto" w:sz="8" w:space="0"/>
              <w:right w:val="single" w:color="auto" w:sz="8" w:space="0"/>
            </w:tcBorders>
            <w:noWrap w:val="0"/>
            <w:vAlign w:val="center"/>
          </w:tcPr>
          <w:p w14:paraId="71D7A2C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25A5A1F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0.61</w:t>
            </w:r>
          </w:p>
        </w:tc>
      </w:tr>
      <w:tr w14:paraId="54E82D60">
        <w:tblPrEx>
          <w:tblCellMar>
            <w:top w:w="0" w:type="dxa"/>
            <w:left w:w="108" w:type="dxa"/>
            <w:bottom w:w="0" w:type="dxa"/>
            <w:right w:w="108" w:type="dxa"/>
          </w:tblCellMar>
        </w:tblPrEx>
        <w:trPr>
          <w:trHeight w:val="530" w:hRule="atLeast"/>
        </w:trPr>
        <w:tc>
          <w:tcPr>
            <w:tcW w:w="177" w:type="pct"/>
            <w:tcBorders>
              <w:top w:val="nil"/>
              <w:left w:val="single" w:color="auto" w:sz="8" w:space="0"/>
              <w:bottom w:val="single" w:color="000000" w:sz="8" w:space="0"/>
              <w:right w:val="single" w:color="auto" w:sz="8" w:space="0"/>
            </w:tcBorders>
            <w:noWrap w:val="0"/>
            <w:vAlign w:val="center"/>
          </w:tcPr>
          <w:p w14:paraId="74EEC08D">
            <w:pPr>
              <w:widowControl/>
              <w:spacing w:line="28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黄村镇</w:t>
            </w:r>
          </w:p>
        </w:tc>
        <w:tc>
          <w:tcPr>
            <w:tcW w:w="103" w:type="pct"/>
            <w:tcBorders>
              <w:top w:val="single" w:color="auto" w:sz="8" w:space="0"/>
              <w:left w:val="nil"/>
              <w:bottom w:val="nil"/>
              <w:right w:val="single" w:color="auto" w:sz="8" w:space="0"/>
            </w:tcBorders>
            <w:noWrap w:val="0"/>
            <w:vAlign w:val="center"/>
          </w:tcPr>
          <w:p w14:paraId="5BDA43FD">
            <w:pPr>
              <w:widowControl/>
              <w:spacing w:line="3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nil"/>
              <w:right w:val="single" w:color="auto" w:sz="8" w:space="0"/>
            </w:tcBorders>
            <w:noWrap w:val="0"/>
            <w:vAlign w:val="center"/>
          </w:tcPr>
          <w:p w14:paraId="142484D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1345.19</w:t>
            </w:r>
          </w:p>
        </w:tc>
        <w:tc>
          <w:tcPr>
            <w:tcW w:w="209" w:type="pct"/>
            <w:tcBorders>
              <w:top w:val="single" w:color="auto" w:sz="8" w:space="0"/>
              <w:left w:val="nil"/>
              <w:bottom w:val="nil"/>
              <w:right w:val="single" w:color="auto" w:sz="8" w:space="0"/>
            </w:tcBorders>
            <w:noWrap w:val="0"/>
            <w:vAlign w:val="center"/>
          </w:tcPr>
          <w:p w14:paraId="61F0974C">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0600416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82" w:type="pct"/>
            <w:tcBorders>
              <w:top w:val="single" w:color="auto" w:sz="8" w:space="0"/>
              <w:left w:val="nil"/>
              <w:bottom w:val="nil"/>
              <w:right w:val="single" w:color="auto" w:sz="8" w:space="0"/>
            </w:tcBorders>
            <w:noWrap w:val="0"/>
            <w:vAlign w:val="center"/>
          </w:tcPr>
          <w:p w14:paraId="6CC88B55">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34EB4330">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317A6D76">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3F537D17">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7F05164A">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437749F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68609E61">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0B3D74E5">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61" w:type="pct"/>
            <w:tcBorders>
              <w:top w:val="single" w:color="auto" w:sz="8" w:space="0"/>
              <w:left w:val="nil"/>
              <w:bottom w:val="nil"/>
              <w:right w:val="single" w:color="auto" w:sz="8" w:space="0"/>
            </w:tcBorders>
            <w:noWrap w:val="0"/>
            <w:vAlign w:val="center"/>
          </w:tcPr>
          <w:p w14:paraId="163212B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1345.19</w:t>
            </w:r>
          </w:p>
        </w:tc>
        <w:tc>
          <w:tcPr>
            <w:tcW w:w="235" w:type="pct"/>
            <w:tcBorders>
              <w:top w:val="single" w:color="auto" w:sz="8" w:space="0"/>
              <w:left w:val="nil"/>
              <w:bottom w:val="nil"/>
              <w:right w:val="single" w:color="auto" w:sz="8" w:space="0"/>
            </w:tcBorders>
            <w:noWrap w:val="0"/>
            <w:vAlign w:val="center"/>
          </w:tcPr>
          <w:p w14:paraId="6B8DEC1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324.05</w:t>
            </w:r>
          </w:p>
        </w:tc>
        <w:tc>
          <w:tcPr>
            <w:tcW w:w="261" w:type="pct"/>
            <w:tcBorders>
              <w:top w:val="single" w:color="auto" w:sz="8" w:space="0"/>
              <w:left w:val="nil"/>
              <w:bottom w:val="nil"/>
              <w:right w:val="single" w:color="auto" w:sz="8" w:space="0"/>
            </w:tcBorders>
            <w:noWrap w:val="0"/>
            <w:vAlign w:val="center"/>
          </w:tcPr>
          <w:p w14:paraId="1A839B1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969.09</w:t>
            </w:r>
          </w:p>
        </w:tc>
        <w:tc>
          <w:tcPr>
            <w:tcW w:w="235" w:type="pct"/>
            <w:tcBorders>
              <w:top w:val="single" w:color="auto" w:sz="8" w:space="0"/>
              <w:left w:val="nil"/>
              <w:bottom w:val="nil"/>
              <w:right w:val="single" w:color="auto" w:sz="8" w:space="0"/>
            </w:tcBorders>
            <w:noWrap w:val="0"/>
            <w:vAlign w:val="center"/>
          </w:tcPr>
          <w:p w14:paraId="5E7FDE5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52.05</w:t>
            </w:r>
          </w:p>
        </w:tc>
        <w:tc>
          <w:tcPr>
            <w:tcW w:w="235" w:type="pct"/>
            <w:tcBorders>
              <w:top w:val="nil"/>
              <w:left w:val="nil"/>
              <w:bottom w:val="single" w:color="auto" w:sz="8" w:space="0"/>
              <w:right w:val="single" w:color="auto" w:sz="8" w:space="0"/>
            </w:tcBorders>
            <w:noWrap w:val="0"/>
            <w:vAlign w:val="center"/>
          </w:tcPr>
          <w:p w14:paraId="67C7066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414.93</w:t>
            </w:r>
          </w:p>
        </w:tc>
        <w:tc>
          <w:tcPr>
            <w:tcW w:w="123" w:type="pct"/>
            <w:tcBorders>
              <w:top w:val="single" w:color="auto" w:sz="8" w:space="0"/>
              <w:left w:val="nil"/>
              <w:bottom w:val="nil"/>
              <w:right w:val="single" w:color="auto" w:sz="8" w:space="0"/>
            </w:tcBorders>
            <w:noWrap w:val="0"/>
            <w:vAlign w:val="center"/>
          </w:tcPr>
          <w:p w14:paraId="13ACF7D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4168D50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270824F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4BE3C66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nil"/>
              <w:right w:val="single" w:color="auto" w:sz="8" w:space="0"/>
            </w:tcBorders>
            <w:noWrap w:val="0"/>
            <w:vAlign w:val="center"/>
          </w:tcPr>
          <w:p w14:paraId="46935AB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350FA5C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414.93</w:t>
            </w:r>
          </w:p>
        </w:tc>
        <w:tc>
          <w:tcPr>
            <w:tcW w:w="209" w:type="pct"/>
            <w:tcBorders>
              <w:top w:val="nil"/>
              <w:left w:val="nil"/>
              <w:bottom w:val="single" w:color="auto" w:sz="8" w:space="0"/>
              <w:right w:val="single" w:color="auto" w:sz="8" w:space="0"/>
            </w:tcBorders>
            <w:noWrap w:val="0"/>
            <w:vAlign w:val="center"/>
          </w:tcPr>
          <w:p w14:paraId="1AFD057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167.86</w:t>
            </w:r>
          </w:p>
        </w:tc>
        <w:tc>
          <w:tcPr>
            <w:tcW w:w="209" w:type="pct"/>
            <w:tcBorders>
              <w:top w:val="nil"/>
              <w:left w:val="nil"/>
              <w:bottom w:val="single" w:color="auto" w:sz="8" w:space="0"/>
              <w:right w:val="single" w:color="auto" w:sz="8" w:space="0"/>
            </w:tcBorders>
            <w:noWrap w:val="0"/>
            <w:vAlign w:val="center"/>
          </w:tcPr>
          <w:p w14:paraId="1C0841F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30.66</w:t>
            </w:r>
          </w:p>
        </w:tc>
        <w:tc>
          <w:tcPr>
            <w:tcW w:w="182" w:type="pct"/>
            <w:tcBorders>
              <w:top w:val="nil"/>
              <w:left w:val="nil"/>
              <w:bottom w:val="single" w:color="auto" w:sz="8" w:space="0"/>
              <w:right w:val="single" w:color="auto" w:sz="8" w:space="0"/>
            </w:tcBorders>
            <w:noWrap w:val="0"/>
            <w:vAlign w:val="center"/>
          </w:tcPr>
          <w:p w14:paraId="31A4C6F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5.78</w:t>
            </w:r>
          </w:p>
        </w:tc>
        <w:tc>
          <w:tcPr>
            <w:tcW w:w="235" w:type="pct"/>
            <w:tcBorders>
              <w:top w:val="nil"/>
              <w:left w:val="nil"/>
              <w:bottom w:val="single" w:color="auto" w:sz="8" w:space="0"/>
              <w:right w:val="single" w:color="auto" w:sz="8" w:space="0"/>
            </w:tcBorders>
            <w:noWrap w:val="0"/>
            <w:vAlign w:val="center"/>
          </w:tcPr>
          <w:p w14:paraId="2C4A67C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210.63</w:t>
            </w:r>
          </w:p>
        </w:tc>
      </w:tr>
      <w:tr w14:paraId="33B4FAB5">
        <w:tblPrEx>
          <w:tblCellMar>
            <w:top w:w="0" w:type="dxa"/>
            <w:left w:w="108" w:type="dxa"/>
            <w:bottom w:w="0" w:type="dxa"/>
            <w:right w:w="108" w:type="dxa"/>
          </w:tblCellMar>
        </w:tblPrEx>
        <w:trPr>
          <w:trHeight w:val="300" w:hRule="atLeast"/>
        </w:trPr>
        <w:tc>
          <w:tcPr>
            <w:tcW w:w="177" w:type="pct"/>
            <w:tcBorders>
              <w:top w:val="nil"/>
              <w:left w:val="single" w:color="auto" w:sz="8" w:space="0"/>
              <w:bottom w:val="single" w:color="000000" w:sz="8" w:space="0"/>
              <w:right w:val="single" w:color="auto" w:sz="8" w:space="0"/>
            </w:tcBorders>
            <w:noWrap w:val="0"/>
            <w:vAlign w:val="center"/>
          </w:tcPr>
          <w:p w14:paraId="2A5D97A4">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西红</w:t>
            </w:r>
          </w:p>
          <w:p w14:paraId="1A32816F">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门镇</w:t>
            </w:r>
          </w:p>
        </w:tc>
        <w:tc>
          <w:tcPr>
            <w:tcW w:w="103" w:type="pct"/>
            <w:tcBorders>
              <w:top w:val="single" w:color="auto" w:sz="8" w:space="0"/>
              <w:left w:val="nil"/>
              <w:bottom w:val="nil"/>
              <w:right w:val="single" w:color="auto" w:sz="8" w:space="0"/>
            </w:tcBorders>
            <w:noWrap w:val="0"/>
            <w:vAlign w:val="center"/>
          </w:tcPr>
          <w:p w14:paraId="46D34E70">
            <w:pPr>
              <w:widowControl/>
              <w:spacing w:line="3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nil"/>
              <w:right w:val="single" w:color="auto" w:sz="8" w:space="0"/>
            </w:tcBorders>
            <w:noWrap w:val="0"/>
            <w:vAlign w:val="center"/>
          </w:tcPr>
          <w:p w14:paraId="4034C5E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566.95</w:t>
            </w:r>
          </w:p>
        </w:tc>
        <w:tc>
          <w:tcPr>
            <w:tcW w:w="209" w:type="pct"/>
            <w:tcBorders>
              <w:top w:val="single" w:color="auto" w:sz="8" w:space="0"/>
              <w:left w:val="nil"/>
              <w:bottom w:val="nil"/>
              <w:right w:val="single" w:color="auto" w:sz="8" w:space="0"/>
            </w:tcBorders>
            <w:noWrap w:val="0"/>
            <w:vAlign w:val="center"/>
          </w:tcPr>
          <w:p w14:paraId="6CBD3B61">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66053DFC">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82" w:type="pct"/>
            <w:tcBorders>
              <w:top w:val="single" w:color="auto" w:sz="8" w:space="0"/>
              <w:left w:val="nil"/>
              <w:bottom w:val="nil"/>
              <w:right w:val="single" w:color="auto" w:sz="8" w:space="0"/>
            </w:tcBorders>
            <w:noWrap w:val="0"/>
            <w:vAlign w:val="center"/>
          </w:tcPr>
          <w:p w14:paraId="0E9E1724">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60C142C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0B220951">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5964C579">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3534422E">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55107724">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33356058">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3CC7B491">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61" w:type="pct"/>
            <w:tcBorders>
              <w:top w:val="single" w:color="auto" w:sz="8" w:space="0"/>
              <w:left w:val="nil"/>
              <w:bottom w:val="nil"/>
              <w:right w:val="single" w:color="auto" w:sz="8" w:space="0"/>
            </w:tcBorders>
            <w:noWrap w:val="0"/>
            <w:vAlign w:val="center"/>
          </w:tcPr>
          <w:p w14:paraId="37F6413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566.95</w:t>
            </w:r>
          </w:p>
        </w:tc>
        <w:tc>
          <w:tcPr>
            <w:tcW w:w="235" w:type="pct"/>
            <w:tcBorders>
              <w:top w:val="single" w:color="auto" w:sz="8" w:space="0"/>
              <w:left w:val="nil"/>
              <w:bottom w:val="nil"/>
              <w:right w:val="single" w:color="auto" w:sz="8" w:space="0"/>
            </w:tcBorders>
            <w:noWrap w:val="0"/>
            <w:vAlign w:val="center"/>
          </w:tcPr>
          <w:p w14:paraId="2862739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78.88</w:t>
            </w:r>
          </w:p>
        </w:tc>
        <w:tc>
          <w:tcPr>
            <w:tcW w:w="261" w:type="pct"/>
            <w:tcBorders>
              <w:top w:val="single" w:color="auto" w:sz="8" w:space="0"/>
              <w:left w:val="nil"/>
              <w:bottom w:val="nil"/>
              <w:right w:val="single" w:color="auto" w:sz="8" w:space="0"/>
            </w:tcBorders>
            <w:noWrap w:val="0"/>
            <w:vAlign w:val="center"/>
          </w:tcPr>
          <w:p w14:paraId="584B363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428.67</w:t>
            </w:r>
          </w:p>
        </w:tc>
        <w:tc>
          <w:tcPr>
            <w:tcW w:w="235" w:type="pct"/>
            <w:tcBorders>
              <w:top w:val="single" w:color="auto" w:sz="8" w:space="0"/>
              <w:left w:val="nil"/>
              <w:bottom w:val="nil"/>
              <w:right w:val="single" w:color="auto" w:sz="8" w:space="0"/>
            </w:tcBorders>
            <w:noWrap w:val="0"/>
            <w:vAlign w:val="center"/>
          </w:tcPr>
          <w:p w14:paraId="32C7071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59.4</w:t>
            </w:r>
          </w:p>
        </w:tc>
        <w:tc>
          <w:tcPr>
            <w:tcW w:w="235" w:type="pct"/>
            <w:tcBorders>
              <w:top w:val="nil"/>
              <w:left w:val="nil"/>
              <w:bottom w:val="single" w:color="auto" w:sz="8" w:space="0"/>
              <w:right w:val="single" w:color="auto" w:sz="8" w:space="0"/>
            </w:tcBorders>
            <w:noWrap w:val="0"/>
            <w:vAlign w:val="center"/>
          </w:tcPr>
          <w:p w14:paraId="595945F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43.09</w:t>
            </w:r>
          </w:p>
        </w:tc>
        <w:tc>
          <w:tcPr>
            <w:tcW w:w="123" w:type="pct"/>
            <w:tcBorders>
              <w:top w:val="single" w:color="auto" w:sz="8" w:space="0"/>
              <w:left w:val="nil"/>
              <w:bottom w:val="nil"/>
              <w:right w:val="single" w:color="auto" w:sz="8" w:space="0"/>
            </w:tcBorders>
            <w:noWrap w:val="0"/>
            <w:vAlign w:val="center"/>
          </w:tcPr>
          <w:p w14:paraId="744E79C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305EF55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2AF4221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2886E7F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nil"/>
              <w:right w:val="single" w:color="auto" w:sz="8" w:space="0"/>
            </w:tcBorders>
            <w:noWrap w:val="0"/>
            <w:vAlign w:val="center"/>
          </w:tcPr>
          <w:p w14:paraId="63B10C8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6B90962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43.09</w:t>
            </w:r>
          </w:p>
        </w:tc>
        <w:tc>
          <w:tcPr>
            <w:tcW w:w="209" w:type="pct"/>
            <w:tcBorders>
              <w:top w:val="nil"/>
              <w:left w:val="nil"/>
              <w:bottom w:val="single" w:color="auto" w:sz="8" w:space="0"/>
              <w:right w:val="single" w:color="auto" w:sz="8" w:space="0"/>
            </w:tcBorders>
            <w:noWrap w:val="0"/>
            <w:vAlign w:val="center"/>
          </w:tcPr>
          <w:p w14:paraId="4924A5E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9" w:type="pct"/>
            <w:tcBorders>
              <w:top w:val="nil"/>
              <w:left w:val="nil"/>
              <w:bottom w:val="single" w:color="auto" w:sz="8" w:space="0"/>
              <w:right w:val="single" w:color="auto" w:sz="8" w:space="0"/>
            </w:tcBorders>
            <w:noWrap w:val="0"/>
            <w:vAlign w:val="center"/>
          </w:tcPr>
          <w:p w14:paraId="554828D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2.23</w:t>
            </w:r>
          </w:p>
        </w:tc>
        <w:tc>
          <w:tcPr>
            <w:tcW w:w="182" w:type="pct"/>
            <w:tcBorders>
              <w:top w:val="nil"/>
              <w:left w:val="nil"/>
              <w:bottom w:val="single" w:color="auto" w:sz="8" w:space="0"/>
              <w:right w:val="single" w:color="auto" w:sz="8" w:space="0"/>
            </w:tcBorders>
            <w:noWrap w:val="0"/>
            <w:vAlign w:val="center"/>
          </w:tcPr>
          <w:p w14:paraId="7503036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2.21</w:t>
            </w:r>
          </w:p>
        </w:tc>
        <w:tc>
          <w:tcPr>
            <w:tcW w:w="235" w:type="pct"/>
            <w:tcBorders>
              <w:top w:val="nil"/>
              <w:left w:val="nil"/>
              <w:bottom w:val="single" w:color="auto" w:sz="8" w:space="0"/>
              <w:right w:val="single" w:color="auto" w:sz="8" w:space="0"/>
            </w:tcBorders>
            <w:noWrap w:val="0"/>
            <w:vAlign w:val="center"/>
          </w:tcPr>
          <w:p w14:paraId="027136E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38.65</w:t>
            </w:r>
          </w:p>
        </w:tc>
      </w:tr>
      <w:tr w14:paraId="27C77B4B">
        <w:tblPrEx>
          <w:tblCellMar>
            <w:top w:w="0" w:type="dxa"/>
            <w:left w:w="108" w:type="dxa"/>
            <w:bottom w:w="0" w:type="dxa"/>
            <w:right w:w="108" w:type="dxa"/>
          </w:tblCellMar>
        </w:tblPrEx>
        <w:trPr>
          <w:trHeight w:val="300" w:hRule="atLeast"/>
        </w:trPr>
        <w:tc>
          <w:tcPr>
            <w:tcW w:w="177" w:type="pct"/>
            <w:tcBorders>
              <w:top w:val="nil"/>
              <w:left w:val="single" w:color="auto" w:sz="8" w:space="0"/>
              <w:bottom w:val="single" w:color="000000" w:sz="8" w:space="0"/>
              <w:right w:val="single" w:color="auto" w:sz="8" w:space="0"/>
            </w:tcBorders>
            <w:noWrap w:val="0"/>
            <w:vAlign w:val="center"/>
          </w:tcPr>
          <w:p w14:paraId="137D8EB3">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观音寺</w:t>
            </w:r>
          </w:p>
          <w:p w14:paraId="7216ED49">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街道</w:t>
            </w:r>
          </w:p>
        </w:tc>
        <w:tc>
          <w:tcPr>
            <w:tcW w:w="103" w:type="pct"/>
            <w:tcBorders>
              <w:top w:val="single" w:color="auto" w:sz="8" w:space="0"/>
              <w:left w:val="nil"/>
              <w:bottom w:val="nil"/>
              <w:right w:val="single" w:color="auto" w:sz="8" w:space="0"/>
            </w:tcBorders>
            <w:noWrap w:val="0"/>
            <w:vAlign w:val="center"/>
          </w:tcPr>
          <w:p w14:paraId="4FF58834">
            <w:pPr>
              <w:widowControl/>
              <w:spacing w:line="3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nil"/>
              <w:right w:val="single" w:color="auto" w:sz="8" w:space="0"/>
            </w:tcBorders>
            <w:noWrap w:val="0"/>
            <w:vAlign w:val="center"/>
          </w:tcPr>
          <w:p w14:paraId="2D65D3B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65.39</w:t>
            </w:r>
          </w:p>
        </w:tc>
        <w:tc>
          <w:tcPr>
            <w:tcW w:w="209" w:type="pct"/>
            <w:tcBorders>
              <w:top w:val="single" w:color="auto" w:sz="8" w:space="0"/>
              <w:left w:val="nil"/>
              <w:bottom w:val="nil"/>
              <w:right w:val="single" w:color="auto" w:sz="8" w:space="0"/>
            </w:tcBorders>
            <w:noWrap w:val="0"/>
            <w:vAlign w:val="center"/>
          </w:tcPr>
          <w:p w14:paraId="6AC72E55">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437E4881">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82" w:type="pct"/>
            <w:tcBorders>
              <w:top w:val="single" w:color="auto" w:sz="8" w:space="0"/>
              <w:left w:val="nil"/>
              <w:bottom w:val="nil"/>
              <w:right w:val="single" w:color="auto" w:sz="8" w:space="0"/>
            </w:tcBorders>
            <w:noWrap w:val="0"/>
            <w:vAlign w:val="center"/>
          </w:tcPr>
          <w:p w14:paraId="226E7943">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150849DB">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729C6FE0">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67ADAC06">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635B96D1">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39CDEB9E">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34B72C70">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524AECA1">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61" w:type="pct"/>
            <w:tcBorders>
              <w:top w:val="single" w:color="auto" w:sz="8" w:space="0"/>
              <w:left w:val="nil"/>
              <w:bottom w:val="nil"/>
              <w:right w:val="single" w:color="auto" w:sz="8" w:space="0"/>
            </w:tcBorders>
            <w:noWrap w:val="0"/>
            <w:vAlign w:val="center"/>
          </w:tcPr>
          <w:p w14:paraId="2D4CB66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65.39</w:t>
            </w:r>
          </w:p>
        </w:tc>
        <w:tc>
          <w:tcPr>
            <w:tcW w:w="235" w:type="pct"/>
            <w:tcBorders>
              <w:top w:val="single" w:color="auto" w:sz="8" w:space="0"/>
              <w:left w:val="nil"/>
              <w:bottom w:val="nil"/>
              <w:right w:val="single" w:color="auto" w:sz="8" w:space="0"/>
            </w:tcBorders>
            <w:noWrap w:val="0"/>
            <w:vAlign w:val="center"/>
          </w:tcPr>
          <w:p w14:paraId="0EDF98C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21.56</w:t>
            </w:r>
          </w:p>
        </w:tc>
        <w:tc>
          <w:tcPr>
            <w:tcW w:w="261" w:type="pct"/>
            <w:tcBorders>
              <w:top w:val="single" w:color="auto" w:sz="8" w:space="0"/>
              <w:left w:val="nil"/>
              <w:bottom w:val="nil"/>
              <w:right w:val="single" w:color="auto" w:sz="8" w:space="0"/>
            </w:tcBorders>
            <w:noWrap w:val="0"/>
            <w:vAlign w:val="center"/>
          </w:tcPr>
          <w:p w14:paraId="5B0EF2D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27.16</w:t>
            </w:r>
          </w:p>
        </w:tc>
        <w:tc>
          <w:tcPr>
            <w:tcW w:w="235" w:type="pct"/>
            <w:tcBorders>
              <w:top w:val="single" w:color="auto" w:sz="8" w:space="0"/>
              <w:left w:val="nil"/>
              <w:bottom w:val="nil"/>
              <w:right w:val="single" w:color="auto" w:sz="8" w:space="0"/>
            </w:tcBorders>
            <w:noWrap w:val="0"/>
            <w:vAlign w:val="center"/>
          </w:tcPr>
          <w:p w14:paraId="760AFFA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16.67</w:t>
            </w:r>
          </w:p>
        </w:tc>
        <w:tc>
          <w:tcPr>
            <w:tcW w:w="235" w:type="pct"/>
            <w:tcBorders>
              <w:top w:val="nil"/>
              <w:left w:val="nil"/>
              <w:bottom w:val="single" w:color="auto" w:sz="8" w:space="0"/>
              <w:right w:val="single" w:color="auto" w:sz="8" w:space="0"/>
            </w:tcBorders>
            <w:noWrap w:val="0"/>
            <w:vAlign w:val="center"/>
          </w:tcPr>
          <w:p w14:paraId="01E791D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54.77</w:t>
            </w:r>
          </w:p>
        </w:tc>
        <w:tc>
          <w:tcPr>
            <w:tcW w:w="123" w:type="pct"/>
            <w:tcBorders>
              <w:top w:val="single" w:color="auto" w:sz="8" w:space="0"/>
              <w:left w:val="nil"/>
              <w:bottom w:val="nil"/>
              <w:right w:val="single" w:color="auto" w:sz="8" w:space="0"/>
            </w:tcBorders>
            <w:noWrap w:val="0"/>
            <w:vAlign w:val="center"/>
          </w:tcPr>
          <w:p w14:paraId="391187E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126907D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5ACC892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51A848E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nil"/>
              <w:right w:val="single" w:color="auto" w:sz="8" w:space="0"/>
            </w:tcBorders>
            <w:noWrap w:val="0"/>
            <w:vAlign w:val="center"/>
          </w:tcPr>
          <w:p w14:paraId="3361220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7590570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54.77</w:t>
            </w:r>
          </w:p>
        </w:tc>
        <w:tc>
          <w:tcPr>
            <w:tcW w:w="209" w:type="pct"/>
            <w:tcBorders>
              <w:top w:val="nil"/>
              <w:left w:val="nil"/>
              <w:bottom w:val="single" w:color="auto" w:sz="8" w:space="0"/>
              <w:right w:val="single" w:color="auto" w:sz="8" w:space="0"/>
            </w:tcBorders>
            <w:noWrap w:val="0"/>
            <w:vAlign w:val="center"/>
          </w:tcPr>
          <w:p w14:paraId="177CB1B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9" w:type="pct"/>
            <w:tcBorders>
              <w:top w:val="nil"/>
              <w:left w:val="nil"/>
              <w:bottom w:val="single" w:color="auto" w:sz="8" w:space="0"/>
              <w:right w:val="single" w:color="auto" w:sz="8" w:space="0"/>
            </w:tcBorders>
            <w:noWrap w:val="0"/>
            <w:vAlign w:val="center"/>
          </w:tcPr>
          <w:p w14:paraId="1FF7C91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0.35</w:t>
            </w:r>
          </w:p>
        </w:tc>
        <w:tc>
          <w:tcPr>
            <w:tcW w:w="182" w:type="pct"/>
            <w:tcBorders>
              <w:top w:val="nil"/>
              <w:left w:val="nil"/>
              <w:bottom w:val="single" w:color="auto" w:sz="8" w:space="0"/>
              <w:right w:val="single" w:color="auto" w:sz="8" w:space="0"/>
            </w:tcBorders>
            <w:noWrap w:val="0"/>
            <w:vAlign w:val="center"/>
          </w:tcPr>
          <w:p w14:paraId="2968E22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505590E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54.42</w:t>
            </w:r>
          </w:p>
        </w:tc>
      </w:tr>
      <w:tr w14:paraId="03543FC4">
        <w:tblPrEx>
          <w:tblCellMar>
            <w:top w:w="0" w:type="dxa"/>
            <w:left w:w="108" w:type="dxa"/>
            <w:bottom w:w="0" w:type="dxa"/>
            <w:right w:w="108" w:type="dxa"/>
          </w:tblCellMar>
        </w:tblPrEx>
        <w:trPr>
          <w:trHeight w:val="300" w:hRule="atLeast"/>
        </w:trPr>
        <w:tc>
          <w:tcPr>
            <w:tcW w:w="177" w:type="pct"/>
            <w:tcBorders>
              <w:top w:val="nil"/>
              <w:left w:val="single" w:color="auto" w:sz="8" w:space="0"/>
              <w:bottom w:val="single" w:color="000000" w:sz="8" w:space="0"/>
              <w:right w:val="single" w:color="auto" w:sz="8" w:space="0"/>
            </w:tcBorders>
            <w:noWrap w:val="0"/>
            <w:vAlign w:val="center"/>
          </w:tcPr>
          <w:p w14:paraId="4B215222">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天宫院</w:t>
            </w:r>
          </w:p>
          <w:p w14:paraId="1E045953">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街道</w:t>
            </w:r>
          </w:p>
        </w:tc>
        <w:tc>
          <w:tcPr>
            <w:tcW w:w="103" w:type="pct"/>
            <w:tcBorders>
              <w:top w:val="single" w:color="auto" w:sz="8" w:space="0"/>
              <w:left w:val="nil"/>
              <w:bottom w:val="nil"/>
              <w:right w:val="single" w:color="auto" w:sz="8" w:space="0"/>
            </w:tcBorders>
            <w:noWrap w:val="0"/>
            <w:vAlign w:val="center"/>
          </w:tcPr>
          <w:p w14:paraId="386CF751">
            <w:pPr>
              <w:widowControl/>
              <w:spacing w:line="3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nil"/>
              <w:right w:val="single" w:color="auto" w:sz="8" w:space="0"/>
            </w:tcBorders>
            <w:noWrap w:val="0"/>
            <w:vAlign w:val="center"/>
          </w:tcPr>
          <w:p w14:paraId="02592F3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379.54</w:t>
            </w:r>
          </w:p>
        </w:tc>
        <w:tc>
          <w:tcPr>
            <w:tcW w:w="209" w:type="pct"/>
            <w:tcBorders>
              <w:top w:val="single" w:color="auto" w:sz="8" w:space="0"/>
              <w:left w:val="nil"/>
              <w:bottom w:val="nil"/>
              <w:right w:val="single" w:color="auto" w:sz="8" w:space="0"/>
            </w:tcBorders>
            <w:noWrap w:val="0"/>
            <w:vAlign w:val="center"/>
          </w:tcPr>
          <w:p w14:paraId="1BEA5194">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467D14C8">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82" w:type="pct"/>
            <w:tcBorders>
              <w:top w:val="single" w:color="auto" w:sz="8" w:space="0"/>
              <w:left w:val="nil"/>
              <w:bottom w:val="nil"/>
              <w:right w:val="single" w:color="auto" w:sz="8" w:space="0"/>
            </w:tcBorders>
            <w:noWrap w:val="0"/>
            <w:vAlign w:val="center"/>
          </w:tcPr>
          <w:p w14:paraId="27D4D956">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14680313">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20441267">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5A1E42D7">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00D4C9FD">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6F383EA3">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4A9D66F0">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4D6355F1">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61" w:type="pct"/>
            <w:tcBorders>
              <w:top w:val="single" w:color="auto" w:sz="8" w:space="0"/>
              <w:left w:val="nil"/>
              <w:bottom w:val="nil"/>
              <w:right w:val="single" w:color="auto" w:sz="8" w:space="0"/>
            </w:tcBorders>
            <w:noWrap w:val="0"/>
            <w:vAlign w:val="center"/>
          </w:tcPr>
          <w:p w14:paraId="5078D13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379.54</w:t>
            </w:r>
          </w:p>
        </w:tc>
        <w:tc>
          <w:tcPr>
            <w:tcW w:w="235" w:type="pct"/>
            <w:tcBorders>
              <w:top w:val="single" w:color="auto" w:sz="8" w:space="0"/>
              <w:left w:val="nil"/>
              <w:bottom w:val="nil"/>
              <w:right w:val="single" w:color="auto" w:sz="8" w:space="0"/>
            </w:tcBorders>
            <w:noWrap w:val="0"/>
            <w:vAlign w:val="center"/>
          </w:tcPr>
          <w:p w14:paraId="47A8A83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97.03</w:t>
            </w:r>
          </w:p>
        </w:tc>
        <w:tc>
          <w:tcPr>
            <w:tcW w:w="261" w:type="pct"/>
            <w:tcBorders>
              <w:top w:val="single" w:color="auto" w:sz="8" w:space="0"/>
              <w:left w:val="nil"/>
              <w:bottom w:val="nil"/>
              <w:right w:val="single" w:color="auto" w:sz="8" w:space="0"/>
            </w:tcBorders>
            <w:noWrap w:val="0"/>
            <w:vAlign w:val="center"/>
          </w:tcPr>
          <w:p w14:paraId="4658780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267.39</w:t>
            </w:r>
          </w:p>
        </w:tc>
        <w:tc>
          <w:tcPr>
            <w:tcW w:w="235" w:type="pct"/>
            <w:tcBorders>
              <w:top w:val="single" w:color="auto" w:sz="8" w:space="0"/>
              <w:left w:val="nil"/>
              <w:bottom w:val="nil"/>
              <w:right w:val="single" w:color="auto" w:sz="8" w:space="0"/>
            </w:tcBorders>
            <w:noWrap w:val="0"/>
            <w:vAlign w:val="center"/>
          </w:tcPr>
          <w:p w14:paraId="5748B85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15.12</w:t>
            </w:r>
          </w:p>
        </w:tc>
        <w:tc>
          <w:tcPr>
            <w:tcW w:w="235" w:type="pct"/>
            <w:tcBorders>
              <w:top w:val="nil"/>
              <w:left w:val="nil"/>
              <w:bottom w:val="single" w:color="auto" w:sz="8" w:space="0"/>
              <w:right w:val="single" w:color="auto" w:sz="8" w:space="0"/>
            </w:tcBorders>
            <w:noWrap w:val="0"/>
            <w:vAlign w:val="center"/>
          </w:tcPr>
          <w:p w14:paraId="07F0B2F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183.6</w:t>
            </w:r>
          </w:p>
        </w:tc>
        <w:tc>
          <w:tcPr>
            <w:tcW w:w="123" w:type="pct"/>
            <w:tcBorders>
              <w:top w:val="single" w:color="auto" w:sz="8" w:space="0"/>
              <w:left w:val="nil"/>
              <w:bottom w:val="nil"/>
              <w:right w:val="single" w:color="auto" w:sz="8" w:space="0"/>
            </w:tcBorders>
            <w:noWrap w:val="0"/>
            <w:vAlign w:val="center"/>
          </w:tcPr>
          <w:p w14:paraId="19DDD32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5736E08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56AEB0F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6CFBDC8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nil"/>
              <w:right w:val="single" w:color="auto" w:sz="8" w:space="0"/>
            </w:tcBorders>
            <w:noWrap w:val="0"/>
            <w:vAlign w:val="center"/>
          </w:tcPr>
          <w:p w14:paraId="4C9CBF7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3ED42DE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183.6</w:t>
            </w:r>
          </w:p>
        </w:tc>
        <w:tc>
          <w:tcPr>
            <w:tcW w:w="209" w:type="pct"/>
            <w:tcBorders>
              <w:top w:val="nil"/>
              <w:left w:val="nil"/>
              <w:bottom w:val="single" w:color="auto" w:sz="8" w:space="0"/>
              <w:right w:val="single" w:color="auto" w:sz="8" w:space="0"/>
            </w:tcBorders>
            <w:noWrap w:val="0"/>
            <w:vAlign w:val="center"/>
          </w:tcPr>
          <w:p w14:paraId="318B76F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9" w:type="pct"/>
            <w:tcBorders>
              <w:top w:val="nil"/>
              <w:left w:val="nil"/>
              <w:bottom w:val="single" w:color="auto" w:sz="8" w:space="0"/>
              <w:right w:val="single" w:color="auto" w:sz="8" w:space="0"/>
            </w:tcBorders>
            <w:noWrap w:val="0"/>
            <w:vAlign w:val="center"/>
          </w:tcPr>
          <w:p w14:paraId="56511B9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0.24</w:t>
            </w:r>
          </w:p>
        </w:tc>
        <w:tc>
          <w:tcPr>
            <w:tcW w:w="182" w:type="pct"/>
            <w:tcBorders>
              <w:top w:val="nil"/>
              <w:left w:val="nil"/>
              <w:bottom w:val="single" w:color="auto" w:sz="8" w:space="0"/>
              <w:right w:val="single" w:color="auto" w:sz="8" w:space="0"/>
            </w:tcBorders>
            <w:noWrap w:val="0"/>
            <w:vAlign w:val="center"/>
          </w:tcPr>
          <w:p w14:paraId="4EBCB64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5.43</w:t>
            </w:r>
          </w:p>
        </w:tc>
        <w:tc>
          <w:tcPr>
            <w:tcW w:w="235" w:type="pct"/>
            <w:tcBorders>
              <w:top w:val="nil"/>
              <w:left w:val="nil"/>
              <w:bottom w:val="single" w:color="auto" w:sz="8" w:space="0"/>
              <w:right w:val="single" w:color="auto" w:sz="8" w:space="0"/>
            </w:tcBorders>
            <w:noWrap w:val="0"/>
            <w:vAlign w:val="center"/>
          </w:tcPr>
          <w:p w14:paraId="7EC31AE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177.93</w:t>
            </w:r>
          </w:p>
        </w:tc>
      </w:tr>
      <w:tr w14:paraId="060C9AF0">
        <w:tblPrEx>
          <w:tblCellMar>
            <w:top w:w="0" w:type="dxa"/>
            <w:left w:w="108" w:type="dxa"/>
            <w:bottom w:w="0" w:type="dxa"/>
            <w:right w:w="108" w:type="dxa"/>
          </w:tblCellMar>
        </w:tblPrEx>
        <w:trPr>
          <w:trHeight w:val="300" w:hRule="atLeast"/>
        </w:trPr>
        <w:tc>
          <w:tcPr>
            <w:tcW w:w="177" w:type="pct"/>
            <w:tcBorders>
              <w:top w:val="nil"/>
              <w:left w:val="single" w:color="auto" w:sz="8" w:space="0"/>
              <w:bottom w:val="single" w:color="000000" w:sz="8" w:space="0"/>
              <w:right w:val="single" w:color="auto" w:sz="8" w:space="0"/>
            </w:tcBorders>
            <w:noWrap w:val="0"/>
            <w:vAlign w:val="center"/>
          </w:tcPr>
          <w:p w14:paraId="10F0BDF2">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高米店</w:t>
            </w:r>
          </w:p>
          <w:p w14:paraId="1E308479">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街道</w:t>
            </w:r>
          </w:p>
        </w:tc>
        <w:tc>
          <w:tcPr>
            <w:tcW w:w="103" w:type="pct"/>
            <w:tcBorders>
              <w:top w:val="single" w:color="auto" w:sz="8" w:space="0"/>
              <w:left w:val="nil"/>
              <w:bottom w:val="nil"/>
              <w:right w:val="single" w:color="auto" w:sz="8" w:space="0"/>
            </w:tcBorders>
            <w:noWrap w:val="0"/>
            <w:vAlign w:val="center"/>
          </w:tcPr>
          <w:p w14:paraId="449BC0F2">
            <w:pPr>
              <w:widowControl/>
              <w:spacing w:line="30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nil"/>
              <w:right w:val="single" w:color="auto" w:sz="8" w:space="0"/>
            </w:tcBorders>
            <w:noWrap w:val="0"/>
            <w:vAlign w:val="center"/>
          </w:tcPr>
          <w:p w14:paraId="013C156A">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11.73</w:t>
            </w:r>
          </w:p>
        </w:tc>
        <w:tc>
          <w:tcPr>
            <w:tcW w:w="209" w:type="pct"/>
            <w:tcBorders>
              <w:top w:val="single" w:color="auto" w:sz="8" w:space="0"/>
              <w:left w:val="nil"/>
              <w:bottom w:val="nil"/>
              <w:right w:val="single" w:color="auto" w:sz="8" w:space="0"/>
            </w:tcBorders>
            <w:noWrap w:val="0"/>
            <w:vAlign w:val="center"/>
          </w:tcPr>
          <w:p w14:paraId="2AA01D77">
            <w:pPr>
              <w:widowControl/>
              <w:spacing w:line="30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10092668">
            <w:pPr>
              <w:widowControl/>
              <w:spacing w:line="30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82" w:type="pct"/>
            <w:tcBorders>
              <w:top w:val="single" w:color="auto" w:sz="8" w:space="0"/>
              <w:left w:val="nil"/>
              <w:bottom w:val="nil"/>
              <w:right w:val="single" w:color="auto" w:sz="8" w:space="0"/>
            </w:tcBorders>
            <w:noWrap w:val="0"/>
            <w:vAlign w:val="center"/>
          </w:tcPr>
          <w:p w14:paraId="33C6DD62">
            <w:pPr>
              <w:widowControl/>
              <w:spacing w:line="30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21177657">
            <w:pPr>
              <w:widowControl/>
              <w:spacing w:line="30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2A95AFF5">
            <w:pPr>
              <w:widowControl/>
              <w:spacing w:line="30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2EE445CA">
            <w:pPr>
              <w:widowControl/>
              <w:spacing w:line="30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5BCE079B">
            <w:pPr>
              <w:widowControl/>
              <w:spacing w:line="30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18CBE8B6">
            <w:pPr>
              <w:widowControl/>
              <w:spacing w:line="30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1A4EE90C">
            <w:pPr>
              <w:widowControl/>
              <w:spacing w:line="30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0F5A23A4">
            <w:pPr>
              <w:widowControl/>
              <w:spacing w:line="30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61" w:type="pct"/>
            <w:tcBorders>
              <w:top w:val="single" w:color="auto" w:sz="8" w:space="0"/>
              <w:left w:val="nil"/>
              <w:bottom w:val="nil"/>
              <w:right w:val="single" w:color="auto" w:sz="8" w:space="0"/>
            </w:tcBorders>
            <w:noWrap w:val="0"/>
            <w:vAlign w:val="center"/>
          </w:tcPr>
          <w:p w14:paraId="070CA7D2">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11.73</w:t>
            </w:r>
          </w:p>
        </w:tc>
        <w:tc>
          <w:tcPr>
            <w:tcW w:w="235" w:type="pct"/>
            <w:tcBorders>
              <w:top w:val="single" w:color="auto" w:sz="8" w:space="0"/>
              <w:left w:val="nil"/>
              <w:bottom w:val="nil"/>
              <w:right w:val="single" w:color="auto" w:sz="8" w:space="0"/>
            </w:tcBorders>
            <w:noWrap w:val="0"/>
            <w:vAlign w:val="center"/>
          </w:tcPr>
          <w:p w14:paraId="61498C47">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11.73</w:t>
            </w:r>
          </w:p>
        </w:tc>
        <w:tc>
          <w:tcPr>
            <w:tcW w:w="261" w:type="pct"/>
            <w:tcBorders>
              <w:top w:val="single" w:color="auto" w:sz="8" w:space="0"/>
              <w:left w:val="nil"/>
              <w:bottom w:val="nil"/>
              <w:right w:val="single" w:color="auto" w:sz="8" w:space="0"/>
            </w:tcBorders>
            <w:noWrap w:val="0"/>
            <w:vAlign w:val="center"/>
          </w:tcPr>
          <w:p w14:paraId="15D12808">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single" w:color="auto" w:sz="8" w:space="0"/>
              <w:left w:val="nil"/>
              <w:bottom w:val="nil"/>
              <w:right w:val="single" w:color="auto" w:sz="8" w:space="0"/>
            </w:tcBorders>
            <w:noWrap w:val="0"/>
            <w:vAlign w:val="center"/>
          </w:tcPr>
          <w:p w14:paraId="08CFB2FB">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3CF91102">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271661F4">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2E0787D5">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4CF59D16">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37653B5D">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nil"/>
              <w:right w:val="single" w:color="auto" w:sz="8" w:space="0"/>
            </w:tcBorders>
            <w:noWrap w:val="0"/>
            <w:vAlign w:val="center"/>
          </w:tcPr>
          <w:p w14:paraId="059D8273">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3C79B8F4">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9" w:type="pct"/>
            <w:tcBorders>
              <w:top w:val="nil"/>
              <w:left w:val="nil"/>
              <w:bottom w:val="single" w:color="auto" w:sz="8" w:space="0"/>
              <w:right w:val="single" w:color="auto" w:sz="8" w:space="0"/>
            </w:tcBorders>
            <w:noWrap w:val="0"/>
            <w:vAlign w:val="center"/>
          </w:tcPr>
          <w:p w14:paraId="751183AE">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9" w:type="pct"/>
            <w:tcBorders>
              <w:top w:val="nil"/>
              <w:left w:val="nil"/>
              <w:bottom w:val="single" w:color="auto" w:sz="8" w:space="0"/>
              <w:right w:val="single" w:color="auto" w:sz="8" w:space="0"/>
            </w:tcBorders>
            <w:noWrap w:val="0"/>
            <w:vAlign w:val="center"/>
          </w:tcPr>
          <w:p w14:paraId="092BBAF1">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82" w:type="pct"/>
            <w:tcBorders>
              <w:top w:val="nil"/>
              <w:left w:val="nil"/>
              <w:bottom w:val="single" w:color="auto" w:sz="8" w:space="0"/>
              <w:right w:val="single" w:color="auto" w:sz="8" w:space="0"/>
            </w:tcBorders>
            <w:noWrap w:val="0"/>
            <w:vAlign w:val="center"/>
          </w:tcPr>
          <w:p w14:paraId="0CB9F497">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072B4A0E">
            <w:pPr>
              <w:widowControl/>
              <w:spacing w:line="300" w:lineRule="exact"/>
              <w:ind w:firstLine="0" w:firstLineChars="0"/>
              <w:jc w:val="center"/>
              <w:rPr>
                <w:rFonts w:hint="eastAsia" w:ascii="仿宋_GB2312" w:hAnsi="仿宋_GB2312" w:eastAsia="仿宋_GB2312" w:cs="仿宋_GB2312"/>
                <w:color w:val="000000"/>
                <w:kern w:val="0"/>
                <w:sz w:val="22"/>
                <w:szCs w:val="22"/>
                <w:highlight w:val="none"/>
              </w:rPr>
            </w:pPr>
          </w:p>
        </w:tc>
      </w:tr>
      <w:tr w14:paraId="628E7FC8">
        <w:tblPrEx>
          <w:tblCellMar>
            <w:top w:w="0" w:type="dxa"/>
            <w:left w:w="108" w:type="dxa"/>
            <w:bottom w:w="0" w:type="dxa"/>
            <w:right w:w="108" w:type="dxa"/>
          </w:tblCellMar>
        </w:tblPrEx>
        <w:trPr>
          <w:trHeight w:val="300" w:hRule="atLeast"/>
        </w:trPr>
        <w:tc>
          <w:tcPr>
            <w:tcW w:w="177" w:type="pct"/>
            <w:tcBorders>
              <w:top w:val="nil"/>
              <w:left w:val="single" w:color="auto" w:sz="8" w:space="0"/>
              <w:bottom w:val="single" w:color="000000" w:sz="8" w:space="0"/>
              <w:right w:val="single" w:color="auto" w:sz="8" w:space="0"/>
            </w:tcBorders>
            <w:noWrap w:val="0"/>
            <w:vAlign w:val="center"/>
          </w:tcPr>
          <w:p w14:paraId="4A82A27F">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青云</w:t>
            </w:r>
          </w:p>
          <w:p w14:paraId="033B5866">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店镇</w:t>
            </w:r>
          </w:p>
        </w:tc>
        <w:tc>
          <w:tcPr>
            <w:tcW w:w="103" w:type="pct"/>
            <w:tcBorders>
              <w:top w:val="single" w:color="auto" w:sz="8" w:space="0"/>
              <w:left w:val="nil"/>
              <w:bottom w:val="nil"/>
              <w:right w:val="single" w:color="auto" w:sz="8" w:space="0"/>
            </w:tcBorders>
            <w:noWrap w:val="0"/>
            <w:vAlign w:val="center"/>
          </w:tcPr>
          <w:p w14:paraId="3146390A">
            <w:pPr>
              <w:widowControl/>
              <w:spacing w:line="3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nil"/>
              <w:right w:val="single" w:color="auto" w:sz="8" w:space="0"/>
            </w:tcBorders>
            <w:noWrap w:val="0"/>
            <w:vAlign w:val="center"/>
          </w:tcPr>
          <w:p w14:paraId="5664AE1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1442.01</w:t>
            </w:r>
          </w:p>
        </w:tc>
        <w:tc>
          <w:tcPr>
            <w:tcW w:w="209" w:type="pct"/>
            <w:tcBorders>
              <w:top w:val="single" w:color="auto" w:sz="8" w:space="0"/>
              <w:left w:val="nil"/>
              <w:bottom w:val="nil"/>
              <w:right w:val="single" w:color="auto" w:sz="8" w:space="0"/>
            </w:tcBorders>
            <w:noWrap w:val="0"/>
            <w:vAlign w:val="center"/>
          </w:tcPr>
          <w:p w14:paraId="57D2F909">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4213B99E">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82" w:type="pct"/>
            <w:tcBorders>
              <w:top w:val="single" w:color="auto" w:sz="8" w:space="0"/>
              <w:left w:val="nil"/>
              <w:bottom w:val="nil"/>
              <w:right w:val="single" w:color="auto" w:sz="8" w:space="0"/>
            </w:tcBorders>
            <w:noWrap w:val="0"/>
            <w:vAlign w:val="center"/>
          </w:tcPr>
          <w:p w14:paraId="4AD5847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248E6F00">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568A7CF7">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51D420F4">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1025458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4F4F7CAB">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0AE7B1C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098C8FB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61" w:type="pct"/>
            <w:tcBorders>
              <w:top w:val="single" w:color="auto" w:sz="8" w:space="0"/>
              <w:left w:val="nil"/>
              <w:bottom w:val="nil"/>
              <w:right w:val="single" w:color="auto" w:sz="8" w:space="0"/>
            </w:tcBorders>
            <w:noWrap w:val="0"/>
            <w:vAlign w:val="center"/>
          </w:tcPr>
          <w:p w14:paraId="7181388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1442.01</w:t>
            </w:r>
          </w:p>
        </w:tc>
        <w:tc>
          <w:tcPr>
            <w:tcW w:w="235" w:type="pct"/>
            <w:tcBorders>
              <w:top w:val="single" w:color="auto" w:sz="8" w:space="0"/>
              <w:left w:val="nil"/>
              <w:bottom w:val="nil"/>
              <w:right w:val="single" w:color="auto" w:sz="8" w:space="0"/>
            </w:tcBorders>
            <w:noWrap w:val="0"/>
            <w:vAlign w:val="center"/>
          </w:tcPr>
          <w:p w14:paraId="3D3CFE2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132.61</w:t>
            </w:r>
          </w:p>
        </w:tc>
        <w:tc>
          <w:tcPr>
            <w:tcW w:w="261" w:type="pct"/>
            <w:tcBorders>
              <w:top w:val="single" w:color="auto" w:sz="8" w:space="0"/>
              <w:left w:val="nil"/>
              <w:bottom w:val="nil"/>
              <w:right w:val="single" w:color="auto" w:sz="8" w:space="0"/>
            </w:tcBorders>
            <w:noWrap w:val="0"/>
            <w:vAlign w:val="center"/>
          </w:tcPr>
          <w:p w14:paraId="7D8E627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1168.95</w:t>
            </w:r>
          </w:p>
        </w:tc>
        <w:tc>
          <w:tcPr>
            <w:tcW w:w="235" w:type="pct"/>
            <w:tcBorders>
              <w:top w:val="single" w:color="auto" w:sz="8" w:space="0"/>
              <w:left w:val="nil"/>
              <w:bottom w:val="nil"/>
              <w:right w:val="single" w:color="auto" w:sz="8" w:space="0"/>
            </w:tcBorders>
            <w:noWrap w:val="0"/>
            <w:vAlign w:val="center"/>
          </w:tcPr>
          <w:p w14:paraId="1F8F021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140.45</w:t>
            </w:r>
          </w:p>
        </w:tc>
        <w:tc>
          <w:tcPr>
            <w:tcW w:w="235" w:type="pct"/>
            <w:tcBorders>
              <w:top w:val="nil"/>
              <w:left w:val="nil"/>
              <w:bottom w:val="single" w:color="auto" w:sz="8" w:space="0"/>
              <w:right w:val="single" w:color="auto" w:sz="8" w:space="0"/>
            </w:tcBorders>
            <w:noWrap w:val="0"/>
            <w:vAlign w:val="center"/>
          </w:tcPr>
          <w:p w14:paraId="395E42A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165.42</w:t>
            </w:r>
          </w:p>
        </w:tc>
        <w:tc>
          <w:tcPr>
            <w:tcW w:w="123" w:type="pct"/>
            <w:tcBorders>
              <w:top w:val="single" w:color="auto" w:sz="8" w:space="0"/>
              <w:left w:val="nil"/>
              <w:bottom w:val="nil"/>
              <w:right w:val="single" w:color="auto" w:sz="8" w:space="0"/>
            </w:tcBorders>
            <w:noWrap w:val="0"/>
            <w:vAlign w:val="center"/>
          </w:tcPr>
          <w:p w14:paraId="1015BEB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4B22E10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2B9630D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6369193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nil"/>
              <w:right w:val="single" w:color="auto" w:sz="8" w:space="0"/>
            </w:tcBorders>
            <w:noWrap w:val="0"/>
            <w:vAlign w:val="center"/>
          </w:tcPr>
          <w:p w14:paraId="35BAD92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47F6A45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165.42</w:t>
            </w:r>
          </w:p>
        </w:tc>
        <w:tc>
          <w:tcPr>
            <w:tcW w:w="209" w:type="pct"/>
            <w:tcBorders>
              <w:top w:val="nil"/>
              <w:left w:val="nil"/>
              <w:bottom w:val="single" w:color="auto" w:sz="8" w:space="0"/>
              <w:right w:val="single" w:color="auto" w:sz="8" w:space="0"/>
            </w:tcBorders>
            <w:noWrap w:val="0"/>
            <w:vAlign w:val="center"/>
          </w:tcPr>
          <w:p w14:paraId="706B2B4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0.25</w:t>
            </w:r>
          </w:p>
        </w:tc>
        <w:tc>
          <w:tcPr>
            <w:tcW w:w="209" w:type="pct"/>
            <w:tcBorders>
              <w:top w:val="nil"/>
              <w:left w:val="nil"/>
              <w:bottom w:val="single" w:color="auto" w:sz="8" w:space="0"/>
              <w:right w:val="single" w:color="auto" w:sz="8" w:space="0"/>
            </w:tcBorders>
            <w:noWrap w:val="0"/>
            <w:vAlign w:val="center"/>
          </w:tcPr>
          <w:p w14:paraId="63B07EA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57.95</w:t>
            </w:r>
          </w:p>
        </w:tc>
        <w:tc>
          <w:tcPr>
            <w:tcW w:w="182" w:type="pct"/>
            <w:tcBorders>
              <w:top w:val="nil"/>
              <w:left w:val="nil"/>
              <w:bottom w:val="single" w:color="auto" w:sz="8" w:space="0"/>
              <w:right w:val="single" w:color="auto" w:sz="8" w:space="0"/>
            </w:tcBorders>
            <w:noWrap w:val="0"/>
            <w:vAlign w:val="center"/>
          </w:tcPr>
          <w:p w14:paraId="48662A5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539C3E2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107.22</w:t>
            </w:r>
          </w:p>
        </w:tc>
      </w:tr>
      <w:tr w14:paraId="4B0F0D2F">
        <w:tblPrEx>
          <w:tblCellMar>
            <w:top w:w="0" w:type="dxa"/>
            <w:left w:w="108" w:type="dxa"/>
            <w:bottom w:w="0" w:type="dxa"/>
            <w:right w:w="108" w:type="dxa"/>
          </w:tblCellMar>
        </w:tblPrEx>
        <w:trPr>
          <w:trHeight w:val="300" w:hRule="atLeast"/>
        </w:trPr>
        <w:tc>
          <w:tcPr>
            <w:tcW w:w="177" w:type="pct"/>
            <w:tcBorders>
              <w:top w:val="nil"/>
              <w:left w:val="single" w:color="auto" w:sz="8" w:space="0"/>
              <w:bottom w:val="single" w:color="000000" w:sz="8" w:space="0"/>
              <w:right w:val="single" w:color="auto" w:sz="8" w:space="0"/>
            </w:tcBorders>
            <w:noWrap w:val="0"/>
            <w:vAlign w:val="center"/>
          </w:tcPr>
          <w:p w14:paraId="5F651747">
            <w:pPr>
              <w:widowControl/>
              <w:spacing w:line="40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采育镇</w:t>
            </w:r>
          </w:p>
        </w:tc>
        <w:tc>
          <w:tcPr>
            <w:tcW w:w="103" w:type="pct"/>
            <w:tcBorders>
              <w:top w:val="single" w:color="auto" w:sz="8" w:space="0"/>
              <w:left w:val="nil"/>
              <w:bottom w:val="nil"/>
              <w:right w:val="single" w:color="auto" w:sz="8" w:space="0"/>
            </w:tcBorders>
            <w:noWrap w:val="0"/>
            <w:vAlign w:val="center"/>
          </w:tcPr>
          <w:p w14:paraId="2CBD2A83">
            <w:pPr>
              <w:widowControl/>
              <w:spacing w:line="3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nil"/>
              <w:right w:val="single" w:color="auto" w:sz="8" w:space="0"/>
            </w:tcBorders>
            <w:noWrap w:val="0"/>
            <w:vAlign w:val="center"/>
          </w:tcPr>
          <w:p w14:paraId="4253356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2175.4</w:t>
            </w:r>
          </w:p>
        </w:tc>
        <w:tc>
          <w:tcPr>
            <w:tcW w:w="209" w:type="pct"/>
            <w:tcBorders>
              <w:top w:val="single" w:color="auto" w:sz="8" w:space="0"/>
              <w:left w:val="nil"/>
              <w:bottom w:val="nil"/>
              <w:right w:val="single" w:color="auto" w:sz="8" w:space="0"/>
            </w:tcBorders>
            <w:noWrap w:val="0"/>
            <w:vAlign w:val="center"/>
          </w:tcPr>
          <w:p w14:paraId="34F99E1E">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22B3BC25">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82" w:type="pct"/>
            <w:tcBorders>
              <w:top w:val="single" w:color="auto" w:sz="8" w:space="0"/>
              <w:left w:val="nil"/>
              <w:bottom w:val="nil"/>
              <w:right w:val="single" w:color="auto" w:sz="8" w:space="0"/>
            </w:tcBorders>
            <w:noWrap w:val="0"/>
            <w:vAlign w:val="center"/>
          </w:tcPr>
          <w:p w14:paraId="32EA68C0">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6D495EDD">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01F03CB2">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5AD18B35">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7AC86A41">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24674E8A">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433BCCB1">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5162E603">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61" w:type="pct"/>
            <w:tcBorders>
              <w:top w:val="single" w:color="auto" w:sz="8" w:space="0"/>
              <w:left w:val="nil"/>
              <w:bottom w:val="nil"/>
              <w:right w:val="single" w:color="auto" w:sz="8" w:space="0"/>
            </w:tcBorders>
            <w:noWrap w:val="0"/>
            <w:vAlign w:val="center"/>
          </w:tcPr>
          <w:p w14:paraId="75D1556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2175.4</w:t>
            </w:r>
          </w:p>
        </w:tc>
        <w:tc>
          <w:tcPr>
            <w:tcW w:w="235" w:type="pct"/>
            <w:tcBorders>
              <w:top w:val="single" w:color="auto" w:sz="8" w:space="0"/>
              <w:left w:val="nil"/>
              <w:bottom w:val="nil"/>
              <w:right w:val="single" w:color="auto" w:sz="8" w:space="0"/>
            </w:tcBorders>
            <w:noWrap w:val="0"/>
            <w:vAlign w:val="center"/>
          </w:tcPr>
          <w:p w14:paraId="6955DEA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149.16</w:t>
            </w:r>
          </w:p>
        </w:tc>
        <w:tc>
          <w:tcPr>
            <w:tcW w:w="261" w:type="pct"/>
            <w:tcBorders>
              <w:top w:val="single" w:color="auto" w:sz="8" w:space="0"/>
              <w:left w:val="nil"/>
              <w:bottom w:val="nil"/>
              <w:right w:val="single" w:color="auto" w:sz="8" w:space="0"/>
            </w:tcBorders>
            <w:noWrap w:val="0"/>
            <w:vAlign w:val="center"/>
          </w:tcPr>
          <w:p w14:paraId="61BA1D1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1585.76</w:t>
            </w:r>
          </w:p>
        </w:tc>
        <w:tc>
          <w:tcPr>
            <w:tcW w:w="235" w:type="pct"/>
            <w:tcBorders>
              <w:top w:val="single" w:color="auto" w:sz="8" w:space="0"/>
              <w:left w:val="nil"/>
              <w:bottom w:val="nil"/>
              <w:right w:val="single" w:color="auto" w:sz="8" w:space="0"/>
            </w:tcBorders>
            <w:noWrap w:val="0"/>
            <w:vAlign w:val="center"/>
          </w:tcPr>
          <w:p w14:paraId="5EAA176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440.48</w:t>
            </w:r>
          </w:p>
        </w:tc>
        <w:tc>
          <w:tcPr>
            <w:tcW w:w="235" w:type="pct"/>
            <w:tcBorders>
              <w:top w:val="nil"/>
              <w:left w:val="nil"/>
              <w:bottom w:val="single" w:color="auto" w:sz="8" w:space="0"/>
              <w:right w:val="single" w:color="auto" w:sz="8" w:space="0"/>
            </w:tcBorders>
            <w:noWrap w:val="0"/>
            <w:vAlign w:val="center"/>
          </w:tcPr>
          <w:p w14:paraId="29F675E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173.77</w:t>
            </w:r>
          </w:p>
        </w:tc>
        <w:tc>
          <w:tcPr>
            <w:tcW w:w="123" w:type="pct"/>
            <w:tcBorders>
              <w:top w:val="single" w:color="auto" w:sz="8" w:space="0"/>
              <w:left w:val="nil"/>
              <w:bottom w:val="nil"/>
              <w:right w:val="single" w:color="auto" w:sz="8" w:space="0"/>
            </w:tcBorders>
            <w:noWrap w:val="0"/>
            <w:vAlign w:val="center"/>
          </w:tcPr>
          <w:p w14:paraId="384604E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11D2A2A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0DFE31B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6171295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nil"/>
              <w:right w:val="single" w:color="auto" w:sz="8" w:space="0"/>
            </w:tcBorders>
            <w:noWrap w:val="0"/>
            <w:vAlign w:val="center"/>
          </w:tcPr>
          <w:p w14:paraId="6C090AF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3CE5307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173.77</w:t>
            </w:r>
          </w:p>
        </w:tc>
        <w:tc>
          <w:tcPr>
            <w:tcW w:w="209" w:type="pct"/>
            <w:tcBorders>
              <w:top w:val="nil"/>
              <w:left w:val="nil"/>
              <w:bottom w:val="single" w:color="auto" w:sz="8" w:space="0"/>
              <w:right w:val="single" w:color="auto" w:sz="8" w:space="0"/>
            </w:tcBorders>
            <w:noWrap w:val="0"/>
            <w:vAlign w:val="center"/>
          </w:tcPr>
          <w:p w14:paraId="40A7586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9.18</w:t>
            </w:r>
          </w:p>
        </w:tc>
        <w:tc>
          <w:tcPr>
            <w:tcW w:w="209" w:type="pct"/>
            <w:tcBorders>
              <w:top w:val="nil"/>
              <w:left w:val="nil"/>
              <w:bottom w:val="single" w:color="auto" w:sz="8" w:space="0"/>
              <w:right w:val="single" w:color="auto" w:sz="8" w:space="0"/>
            </w:tcBorders>
            <w:noWrap w:val="0"/>
            <w:vAlign w:val="center"/>
          </w:tcPr>
          <w:p w14:paraId="0A3F9FF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35.98</w:t>
            </w:r>
          </w:p>
        </w:tc>
        <w:tc>
          <w:tcPr>
            <w:tcW w:w="182" w:type="pct"/>
            <w:tcBorders>
              <w:top w:val="nil"/>
              <w:left w:val="nil"/>
              <w:bottom w:val="single" w:color="auto" w:sz="8" w:space="0"/>
              <w:right w:val="single" w:color="auto" w:sz="8" w:space="0"/>
            </w:tcBorders>
            <w:noWrap w:val="0"/>
            <w:vAlign w:val="center"/>
          </w:tcPr>
          <w:p w14:paraId="26A7FEA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1.42</w:t>
            </w:r>
          </w:p>
        </w:tc>
        <w:tc>
          <w:tcPr>
            <w:tcW w:w="235" w:type="pct"/>
            <w:tcBorders>
              <w:top w:val="nil"/>
              <w:left w:val="nil"/>
              <w:bottom w:val="single" w:color="auto" w:sz="8" w:space="0"/>
              <w:right w:val="single" w:color="auto" w:sz="8" w:space="0"/>
            </w:tcBorders>
            <w:noWrap w:val="0"/>
            <w:vAlign w:val="center"/>
          </w:tcPr>
          <w:p w14:paraId="657FDA8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127.19</w:t>
            </w:r>
          </w:p>
        </w:tc>
      </w:tr>
      <w:tr w14:paraId="3943BB7E">
        <w:tblPrEx>
          <w:tblCellMar>
            <w:top w:w="0" w:type="dxa"/>
            <w:left w:w="108" w:type="dxa"/>
            <w:bottom w:w="0" w:type="dxa"/>
            <w:right w:w="108" w:type="dxa"/>
          </w:tblCellMar>
        </w:tblPrEx>
        <w:trPr>
          <w:trHeight w:val="300" w:hRule="atLeast"/>
        </w:trPr>
        <w:tc>
          <w:tcPr>
            <w:tcW w:w="177" w:type="pct"/>
            <w:tcBorders>
              <w:top w:val="nil"/>
              <w:left w:val="single" w:color="auto" w:sz="8" w:space="0"/>
              <w:bottom w:val="single" w:color="000000" w:sz="8" w:space="0"/>
              <w:right w:val="single" w:color="auto" w:sz="8" w:space="0"/>
            </w:tcBorders>
            <w:noWrap w:val="0"/>
            <w:vAlign w:val="center"/>
          </w:tcPr>
          <w:p w14:paraId="08DF81DC">
            <w:pPr>
              <w:widowControl/>
              <w:spacing w:line="40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安定镇</w:t>
            </w:r>
          </w:p>
        </w:tc>
        <w:tc>
          <w:tcPr>
            <w:tcW w:w="103" w:type="pct"/>
            <w:tcBorders>
              <w:top w:val="single" w:color="auto" w:sz="8" w:space="0"/>
              <w:left w:val="nil"/>
              <w:bottom w:val="nil"/>
              <w:right w:val="single" w:color="auto" w:sz="8" w:space="0"/>
            </w:tcBorders>
            <w:noWrap w:val="0"/>
            <w:vAlign w:val="center"/>
          </w:tcPr>
          <w:p w14:paraId="42398E7B">
            <w:pPr>
              <w:widowControl/>
              <w:spacing w:line="32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nil"/>
              <w:right w:val="single" w:color="auto" w:sz="8" w:space="0"/>
            </w:tcBorders>
            <w:noWrap w:val="0"/>
            <w:vAlign w:val="center"/>
          </w:tcPr>
          <w:p w14:paraId="3C640769">
            <w:pPr>
              <w:widowControl/>
              <w:spacing w:line="32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2461.16</w:t>
            </w:r>
          </w:p>
        </w:tc>
        <w:tc>
          <w:tcPr>
            <w:tcW w:w="209" w:type="pct"/>
            <w:tcBorders>
              <w:top w:val="single" w:color="auto" w:sz="8" w:space="0"/>
              <w:left w:val="nil"/>
              <w:bottom w:val="nil"/>
              <w:right w:val="single" w:color="auto" w:sz="8" w:space="0"/>
            </w:tcBorders>
            <w:noWrap w:val="0"/>
            <w:vAlign w:val="center"/>
          </w:tcPr>
          <w:p w14:paraId="0FBA5162">
            <w:pPr>
              <w:widowControl/>
              <w:spacing w:line="32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5EB4701A">
            <w:pPr>
              <w:widowControl/>
              <w:spacing w:line="32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82" w:type="pct"/>
            <w:tcBorders>
              <w:top w:val="single" w:color="auto" w:sz="8" w:space="0"/>
              <w:left w:val="nil"/>
              <w:bottom w:val="nil"/>
              <w:right w:val="single" w:color="auto" w:sz="8" w:space="0"/>
            </w:tcBorders>
            <w:noWrap w:val="0"/>
            <w:vAlign w:val="center"/>
          </w:tcPr>
          <w:p w14:paraId="70339164">
            <w:pPr>
              <w:widowControl/>
              <w:spacing w:line="32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3389F545">
            <w:pPr>
              <w:widowControl/>
              <w:spacing w:line="32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198C944B">
            <w:pPr>
              <w:widowControl/>
              <w:spacing w:line="32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09EC475B">
            <w:pPr>
              <w:widowControl/>
              <w:spacing w:line="32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28E4E06C">
            <w:pPr>
              <w:widowControl/>
              <w:spacing w:line="32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092B5565">
            <w:pPr>
              <w:widowControl/>
              <w:spacing w:line="32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7EE8B1ED">
            <w:pPr>
              <w:widowControl/>
              <w:spacing w:line="32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6713FB04">
            <w:pPr>
              <w:widowControl/>
              <w:spacing w:line="32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61" w:type="pct"/>
            <w:tcBorders>
              <w:top w:val="single" w:color="auto" w:sz="8" w:space="0"/>
              <w:left w:val="nil"/>
              <w:bottom w:val="nil"/>
              <w:right w:val="single" w:color="auto" w:sz="8" w:space="0"/>
            </w:tcBorders>
            <w:noWrap w:val="0"/>
            <w:vAlign w:val="center"/>
          </w:tcPr>
          <w:p w14:paraId="699068D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2461.16</w:t>
            </w:r>
          </w:p>
        </w:tc>
        <w:tc>
          <w:tcPr>
            <w:tcW w:w="235" w:type="pct"/>
            <w:tcBorders>
              <w:top w:val="single" w:color="auto" w:sz="8" w:space="0"/>
              <w:left w:val="nil"/>
              <w:bottom w:val="nil"/>
              <w:right w:val="single" w:color="auto" w:sz="8" w:space="0"/>
            </w:tcBorders>
            <w:noWrap w:val="0"/>
            <w:vAlign w:val="center"/>
          </w:tcPr>
          <w:p w14:paraId="0C20067F">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54.55</w:t>
            </w:r>
          </w:p>
        </w:tc>
        <w:tc>
          <w:tcPr>
            <w:tcW w:w="261" w:type="pct"/>
            <w:tcBorders>
              <w:top w:val="single" w:color="auto" w:sz="8" w:space="0"/>
              <w:left w:val="nil"/>
              <w:bottom w:val="nil"/>
              <w:right w:val="single" w:color="auto" w:sz="8" w:space="0"/>
            </w:tcBorders>
            <w:noWrap w:val="0"/>
            <w:vAlign w:val="center"/>
          </w:tcPr>
          <w:p w14:paraId="792B333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2283.72</w:t>
            </w:r>
          </w:p>
        </w:tc>
        <w:tc>
          <w:tcPr>
            <w:tcW w:w="235" w:type="pct"/>
            <w:tcBorders>
              <w:top w:val="single" w:color="auto" w:sz="8" w:space="0"/>
              <w:left w:val="nil"/>
              <w:bottom w:val="nil"/>
              <w:right w:val="single" w:color="auto" w:sz="8" w:space="0"/>
            </w:tcBorders>
            <w:noWrap w:val="0"/>
            <w:vAlign w:val="center"/>
          </w:tcPr>
          <w:p w14:paraId="2ABCA1E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122.89</w:t>
            </w:r>
          </w:p>
        </w:tc>
        <w:tc>
          <w:tcPr>
            <w:tcW w:w="235" w:type="pct"/>
            <w:tcBorders>
              <w:top w:val="nil"/>
              <w:left w:val="nil"/>
              <w:bottom w:val="single" w:color="auto" w:sz="8" w:space="0"/>
              <w:right w:val="single" w:color="auto" w:sz="8" w:space="0"/>
            </w:tcBorders>
            <w:noWrap w:val="0"/>
            <w:vAlign w:val="center"/>
          </w:tcPr>
          <w:p w14:paraId="1ADAA1B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416.15</w:t>
            </w:r>
          </w:p>
        </w:tc>
        <w:tc>
          <w:tcPr>
            <w:tcW w:w="123" w:type="pct"/>
            <w:tcBorders>
              <w:top w:val="single" w:color="auto" w:sz="8" w:space="0"/>
              <w:left w:val="nil"/>
              <w:bottom w:val="nil"/>
              <w:right w:val="single" w:color="auto" w:sz="8" w:space="0"/>
            </w:tcBorders>
            <w:noWrap w:val="0"/>
            <w:vAlign w:val="center"/>
          </w:tcPr>
          <w:p w14:paraId="480DA6B1">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1ADA717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34FDFD5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579ECD1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nil"/>
              <w:right w:val="single" w:color="auto" w:sz="8" w:space="0"/>
            </w:tcBorders>
            <w:noWrap w:val="0"/>
            <w:vAlign w:val="center"/>
          </w:tcPr>
          <w:p w14:paraId="288056D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784958A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416.15</w:t>
            </w:r>
          </w:p>
        </w:tc>
        <w:tc>
          <w:tcPr>
            <w:tcW w:w="209" w:type="pct"/>
            <w:tcBorders>
              <w:top w:val="nil"/>
              <w:left w:val="nil"/>
              <w:bottom w:val="single" w:color="auto" w:sz="8" w:space="0"/>
              <w:right w:val="single" w:color="auto" w:sz="8" w:space="0"/>
            </w:tcBorders>
            <w:noWrap w:val="0"/>
            <w:vAlign w:val="center"/>
          </w:tcPr>
          <w:p w14:paraId="3F7EC3E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136.02</w:t>
            </w:r>
          </w:p>
        </w:tc>
        <w:tc>
          <w:tcPr>
            <w:tcW w:w="209" w:type="pct"/>
            <w:tcBorders>
              <w:top w:val="nil"/>
              <w:left w:val="nil"/>
              <w:bottom w:val="single" w:color="auto" w:sz="8" w:space="0"/>
              <w:right w:val="single" w:color="auto" w:sz="8" w:space="0"/>
            </w:tcBorders>
            <w:noWrap w:val="0"/>
            <w:vAlign w:val="center"/>
          </w:tcPr>
          <w:p w14:paraId="698E6D7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146.13</w:t>
            </w:r>
          </w:p>
        </w:tc>
        <w:tc>
          <w:tcPr>
            <w:tcW w:w="182" w:type="pct"/>
            <w:tcBorders>
              <w:top w:val="nil"/>
              <w:left w:val="nil"/>
              <w:bottom w:val="single" w:color="auto" w:sz="8" w:space="0"/>
              <w:right w:val="single" w:color="auto" w:sz="8" w:space="0"/>
            </w:tcBorders>
            <w:noWrap w:val="0"/>
            <w:vAlign w:val="center"/>
          </w:tcPr>
          <w:p w14:paraId="62EE22A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0.38</w:t>
            </w:r>
          </w:p>
        </w:tc>
        <w:tc>
          <w:tcPr>
            <w:tcW w:w="235" w:type="pct"/>
            <w:tcBorders>
              <w:top w:val="nil"/>
              <w:left w:val="nil"/>
              <w:bottom w:val="single" w:color="auto" w:sz="8" w:space="0"/>
              <w:right w:val="single" w:color="auto" w:sz="8" w:space="0"/>
            </w:tcBorders>
            <w:noWrap w:val="0"/>
            <w:vAlign w:val="center"/>
          </w:tcPr>
          <w:p w14:paraId="3692800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133.62</w:t>
            </w:r>
          </w:p>
        </w:tc>
      </w:tr>
      <w:tr w14:paraId="1161A99B">
        <w:tblPrEx>
          <w:tblCellMar>
            <w:top w:w="0" w:type="dxa"/>
            <w:left w:w="108" w:type="dxa"/>
            <w:bottom w:w="0" w:type="dxa"/>
            <w:right w:w="108" w:type="dxa"/>
          </w:tblCellMar>
        </w:tblPrEx>
        <w:trPr>
          <w:trHeight w:val="300" w:hRule="atLeast"/>
        </w:trPr>
        <w:tc>
          <w:tcPr>
            <w:tcW w:w="177" w:type="pct"/>
            <w:tcBorders>
              <w:top w:val="nil"/>
              <w:left w:val="single" w:color="auto" w:sz="8" w:space="0"/>
              <w:bottom w:val="single" w:color="000000" w:sz="8" w:space="0"/>
              <w:right w:val="single" w:color="auto" w:sz="8" w:space="0"/>
            </w:tcBorders>
            <w:noWrap w:val="0"/>
            <w:vAlign w:val="center"/>
          </w:tcPr>
          <w:p w14:paraId="6723AC39">
            <w:pPr>
              <w:widowControl/>
              <w:spacing w:line="40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礼贤镇</w:t>
            </w:r>
          </w:p>
        </w:tc>
        <w:tc>
          <w:tcPr>
            <w:tcW w:w="103" w:type="pct"/>
            <w:tcBorders>
              <w:top w:val="single" w:color="auto" w:sz="8" w:space="0"/>
              <w:left w:val="nil"/>
              <w:bottom w:val="nil"/>
              <w:right w:val="single" w:color="auto" w:sz="8" w:space="0"/>
            </w:tcBorders>
            <w:noWrap w:val="0"/>
            <w:vAlign w:val="center"/>
          </w:tcPr>
          <w:p w14:paraId="04C2115D">
            <w:pPr>
              <w:widowControl/>
              <w:spacing w:line="3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nil"/>
              <w:right w:val="single" w:color="auto" w:sz="8" w:space="0"/>
            </w:tcBorders>
            <w:noWrap w:val="0"/>
            <w:vAlign w:val="center"/>
          </w:tcPr>
          <w:p w14:paraId="7B6A80BE">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2306.66</w:t>
            </w:r>
          </w:p>
        </w:tc>
        <w:tc>
          <w:tcPr>
            <w:tcW w:w="209" w:type="pct"/>
            <w:tcBorders>
              <w:top w:val="single" w:color="auto" w:sz="8" w:space="0"/>
              <w:left w:val="nil"/>
              <w:bottom w:val="nil"/>
              <w:right w:val="single" w:color="auto" w:sz="8" w:space="0"/>
            </w:tcBorders>
            <w:noWrap w:val="0"/>
            <w:vAlign w:val="center"/>
          </w:tcPr>
          <w:p w14:paraId="6F2ED107">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63085899">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82" w:type="pct"/>
            <w:tcBorders>
              <w:top w:val="single" w:color="auto" w:sz="8" w:space="0"/>
              <w:left w:val="nil"/>
              <w:bottom w:val="nil"/>
              <w:right w:val="single" w:color="auto" w:sz="8" w:space="0"/>
            </w:tcBorders>
            <w:noWrap w:val="0"/>
            <w:vAlign w:val="center"/>
          </w:tcPr>
          <w:p w14:paraId="7966F71C">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2D0760E4">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70047D36">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2DD0D5AA">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612FD4CA">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5347F41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1170F5D3">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3536BCED">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61" w:type="pct"/>
            <w:tcBorders>
              <w:top w:val="single" w:color="auto" w:sz="8" w:space="0"/>
              <w:left w:val="nil"/>
              <w:bottom w:val="nil"/>
              <w:right w:val="single" w:color="auto" w:sz="8" w:space="0"/>
            </w:tcBorders>
            <w:noWrap w:val="0"/>
            <w:vAlign w:val="center"/>
          </w:tcPr>
          <w:p w14:paraId="32BD997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2306.66</w:t>
            </w:r>
          </w:p>
        </w:tc>
        <w:tc>
          <w:tcPr>
            <w:tcW w:w="235" w:type="pct"/>
            <w:tcBorders>
              <w:top w:val="single" w:color="auto" w:sz="8" w:space="0"/>
              <w:left w:val="nil"/>
              <w:bottom w:val="nil"/>
              <w:right w:val="single" w:color="auto" w:sz="8" w:space="0"/>
            </w:tcBorders>
            <w:noWrap w:val="0"/>
            <w:vAlign w:val="center"/>
          </w:tcPr>
          <w:p w14:paraId="035EB55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112.3</w:t>
            </w:r>
          </w:p>
        </w:tc>
        <w:tc>
          <w:tcPr>
            <w:tcW w:w="261" w:type="pct"/>
            <w:tcBorders>
              <w:top w:val="single" w:color="auto" w:sz="8" w:space="0"/>
              <w:left w:val="nil"/>
              <w:bottom w:val="nil"/>
              <w:right w:val="single" w:color="auto" w:sz="8" w:space="0"/>
            </w:tcBorders>
            <w:noWrap w:val="0"/>
            <w:vAlign w:val="center"/>
          </w:tcPr>
          <w:p w14:paraId="6D2C25E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1842.99</w:t>
            </w:r>
          </w:p>
        </w:tc>
        <w:tc>
          <w:tcPr>
            <w:tcW w:w="235" w:type="pct"/>
            <w:tcBorders>
              <w:top w:val="single" w:color="auto" w:sz="8" w:space="0"/>
              <w:left w:val="nil"/>
              <w:bottom w:val="nil"/>
              <w:right w:val="single" w:color="auto" w:sz="8" w:space="0"/>
            </w:tcBorders>
            <w:noWrap w:val="0"/>
            <w:vAlign w:val="center"/>
          </w:tcPr>
          <w:p w14:paraId="62A5B50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351.37</w:t>
            </w:r>
          </w:p>
        </w:tc>
        <w:tc>
          <w:tcPr>
            <w:tcW w:w="235" w:type="pct"/>
            <w:tcBorders>
              <w:top w:val="nil"/>
              <w:left w:val="nil"/>
              <w:bottom w:val="single" w:color="auto" w:sz="8" w:space="0"/>
              <w:right w:val="single" w:color="auto" w:sz="8" w:space="0"/>
            </w:tcBorders>
            <w:noWrap w:val="0"/>
            <w:vAlign w:val="center"/>
          </w:tcPr>
          <w:p w14:paraId="48EE06D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403.23</w:t>
            </w:r>
          </w:p>
        </w:tc>
        <w:tc>
          <w:tcPr>
            <w:tcW w:w="123" w:type="pct"/>
            <w:tcBorders>
              <w:top w:val="single" w:color="auto" w:sz="8" w:space="0"/>
              <w:left w:val="nil"/>
              <w:bottom w:val="nil"/>
              <w:right w:val="single" w:color="auto" w:sz="8" w:space="0"/>
            </w:tcBorders>
            <w:noWrap w:val="0"/>
            <w:vAlign w:val="center"/>
          </w:tcPr>
          <w:p w14:paraId="43149A6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100D0D0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13C41B9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0933BE6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nil"/>
              <w:right w:val="single" w:color="auto" w:sz="8" w:space="0"/>
            </w:tcBorders>
            <w:noWrap w:val="0"/>
            <w:vAlign w:val="center"/>
          </w:tcPr>
          <w:p w14:paraId="76B76BA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70A4C9D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403.23</w:t>
            </w:r>
          </w:p>
        </w:tc>
        <w:tc>
          <w:tcPr>
            <w:tcW w:w="209" w:type="pct"/>
            <w:tcBorders>
              <w:top w:val="nil"/>
              <w:left w:val="nil"/>
              <w:bottom w:val="single" w:color="auto" w:sz="8" w:space="0"/>
              <w:right w:val="single" w:color="auto" w:sz="8" w:space="0"/>
            </w:tcBorders>
            <w:noWrap w:val="0"/>
            <w:vAlign w:val="center"/>
          </w:tcPr>
          <w:p w14:paraId="55632B8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157.97</w:t>
            </w:r>
          </w:p>
        </w:tc>
        <w:tc>
          <w:tcPr>
            <w:tcW w:w="209" w:type="pct"/>
            <w:tcBorders>
              <w:top w:val="nil"/>
              <w:left w:val="nil"/>
              <w:bottom w:val="single" w:color="auto" w:sz="8" w:space="0"/>
              <w:right w:val="single" w:color="auto" w:sz="8" w:space="0"/>
            </w:tcBorders>
            <w:noWrap w:val="0"/>
            <w:vAlign w:val="center"/>
          </w:tcPr>
          <w:p w14:paraId="2B71056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39.89</w:t>
            </w:r>
          </w:p>
        </w:tc>
        <w:tc>
          <w:tcPr>
            <w:tcW w:w="182" w:type="pct"/>
            <w:tcBorders>
              <w:top w:val="nil"/>
              <w:left w:val="nil"/>
              <w:bottom w:val="single" w:color="auto" w:sz="8" w:space="0"/>
              <w:right w:val="single" w:color="auto" w:sz="8" w:space="0"/>
            </w:tcBorders>
            <w:noWrap w:val="0"/>
            <w:vAlign w:val="center"/>
          </w:tcPr>
          <w:p w14:paraId="0C58D97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1.07</w:t>
            </w:r>
          </w:p>
        </w:tc>
        <w:tc>
          <w:tcPr>
            <w:tcW w:w="235" w:type="pct"/>
            <w:tcBorders>
              <w:top w:val="nil"/>
              <w:left w:val="nil"/>
              <w:bottom w:val="single" w:color="auto" w:sz="8" w:space="0"/>
              <w:right w:val="single" w:color="auto" w:sz="8" w:space="0"/>
            </w:tcBorders>
            <w:noWrap w:val="0"/>
            <w:vAlign w:val="center"/>
          </w:tcPr>
          <w:p w14:paraId="75BADCB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204.3</w:t>
            </w:r>
          </w:p>
        </w:tc>
      </w:tr>
      <w:tr w14:paraId="6B104485">
        <w:tblPrEx>
          <w:tblCellMar>
            <w:top w:w="0" w:type="dxa"/>
            <w:left w:w="108" w:type="dxa"/>
            <w:bottom w:w="0" w:type="dxa"/>
            <w:right w:w="108" w:type="dxa"/>
          </w:tblCellMar>
        </w:tblPrEx>
        <w:trPr>
          <w:trHeight w:val="300" w:hRule="atLeast"/>
        </w:trPr>
        <w:tc>
          <w:tcPr>
            <w:tcW w:w="177" w:type="pct"/>
            <w:tcBorders>
              <w:top w:val="nil"/>
              <w:left w:val="single" w:color="auto" w:sz="8" w:space="0"/>
              <w:bottom w:val="single" w:color="000000" w:sz="8" w:space="0"/>
              <w:right w:val="single" w:color="auto" w:sz="8" w:space="0"/>
            </w:tcBorders>
            <w:noWrap w:val="0"/>
            <w:vAlign w:val="center"/>
          </w:tcPr>
          <w:p w14:paraId="1785984B">
            <w:pPr>
              <w:widowControl/>
              <w:spacing w:line="40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榆垡镇</w:t>
            </w:r>
          </w:p>
        </w:tc>
        <w:tc>
          <w:tcPr>
            <w:tcW w:w="103" w:type="pct"/>
            <w:tcBorders>
              <w:top w:val="single" w:color="auto" w:sz="8" w:space="0"/>
              <w:left w:val="nil"/>
              <w:bottom w:val="nil"/>
              <w:right w:val="single" w:color="auto" w:sz="8" w:space="0"/>
            </w:tcBorders>
            <w:noWrap w:val="0"/>
            <w:vAlign w:val="center"/>
          </w:tcPr>
          <w:p w14:paraId="78579968">
            <w:pPr>
              <w:widowControl/>
              <w:spacing w:line="3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nil"/>
              <w:right w:val="single" w:color="auto" w:sz="8" w:space="0"/>
            </w:tcBorders>
            <w:noWrap w:val="0"/>
            <w:vAlign w:val="center"/>
          </w:tcPr>
          <w:p w14:paraId="61EED0D4">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3439.36</w:t>
            </w:r>
          </w:p>
        </w:tc>
        <w:tc>
          <w:tcPr>
            <w:tcW w:w="209" w:type="pct"/>
            <w:tcBorders>
              <w:top w:val="single" w:color="auto" w:sz="8" w:space="0"/>
              <w:left w:val="nil"/>
              <w:bottom w:val="nil"/>
              <w:right w:val="single" w:color="auto" w:sz="8" w:space="0"/>
            </w:tcBorders>
            <w:noWrap w:val="0"/>
            <w:vAlign w:val="center"/>
          </w:tcPr>
          <w:p w14:paraId="7CE2C6A3">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116.85</w:t>
            </w:r>
          </w:p>
        </w:tc>
        <w:tc>
          <w:tcPr>
            <w:tcW w:w="209" w:type="pct"/>
            <w:tcBorders>
              <w:top w:val="single" w:color="auto" w:sz="8" w:space="0"/>
              <w:left w:val="nil"/>
              <w:bottom w:val="nil"/>
              <w:right w:val="single" w:color="auto" w:sz="8" w:space="0"/>
            </w:tcBorders>
            <w:noWrap w:val="0"/>
            <w:vAlign w:val="center"/>
          </w:tcPr>
          <w:p w14:paraId="3DA93675">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80.8</w:t>
            </w:r>
          </w:p>
        </w:tc>
        <w:tc>
          <w:tcPr>
            <w:tcW w:w="182" w:type="pct"/>
            <w:tcBorders>
              <w:top w:val="single" w:color="auto" w:sz="8" w:space="0"/>
              <w:left w:val="nil"/>
              <w:bottom w:val="nil"/>
              <w:right w:val="single" w:color="auto" w:sz="8" w:space="0"/>
            </w:tcBorders>
            <w:noWrap w:val="0"/>
            <w:vAlign w:val="center"/>
          </w:tcPr>
          <w:p w14:paraId="6265FF22">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36.05</w:t>
            </w:r>
          </w:p>
        </w:tc>
        <w:tc>
          <w:tcPr>
            <w:tcW w:w="124" w:type="pct"/>
            <w:tcBorders>
              <w:top w:val="single" w:color="auto" w:sz="8" w:space="0"/>
              <w:left w:val="nil"/>
              <w:bottom w:val="nil"/>
              <w:right w:val="single" w:color="auto" w:sz="8" w:space="0"/>
            </w:tcBorders>
            <w:noWrap w:val="0"/>
            <w:vAlign w:val="center"/>
          </w:tcPr>
          <w:p w14:paraId="62FF07E6">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6B53E042">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209" w:type="pct"/>
            <w:tcBorders>
              <w:top w:val="single" w:color="auto" w:sz="8" w:space="0"/>
              <w:left w:val="nil"/>
              <w:bottom w:val="nil"/>
              <w:right w:val="single" w:color="auto" w:sz="8" w:space="0"/>
            </w:tcBorders>
            <w:noWrap w:val="0"/>
            <w:vAlign w:val="center"/>
          </w:tcPr>
          <w:p w14:paraId="3A6612C3">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116.85</w:t>
            </w:r>
          </w:p>
        </w:tc>
        <w:tc>
          <w:tcPr>
            <w:tcW w:w="123" w:type="pct"/>
            <w:tcBorders>
              <w:top w:val="single" w:color="auto" w:sz="8" w:space="0"/>
              <w:left w:val="nil"/>
              <w:bottom w:val="nil"/>
              <w:right w:val="single" w:color="auto" w:sz="8" w:space="0"/>
            </w:tcBorders>
            <w:noWrap w:val="0"/>
            <w:vAlign w:val="center"/>
          </w:tcPr>
          <w:p w14:paraId="0E3A93CD">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6EBDA919">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739AA89B">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72C0DA3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261" w:type="pct"/>
            <w:tcBorders>
              <w:top w:val="single" w:color="auto" w:sz="8" w:space="0"/>
              <w:left w:val="nil"/>
              <w:bottom w:val="nil"/>
              <w:right w:val="single" w:color="auto" w:sz="8" w:space="0"/>
            </w:tcBorders>
            <w:noWrap w:val="0"/>
            <w:vAlign w:val="center"/>
          </w:tcPr>
          <w:p w14:paraId="1637433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3322.51</w:t>
            </w:r>
          </w:p>
        </w:tc>
        <w:tc>
          <w:tcPr>
            <w:tcW w:w="235" w:type="pct"/>
            <w:tcBorders>
              <w:top w:val="single" w:color="auto" w:sz="8" w:space="0"/>
              <w:left w:val="nil"/>
              <w:bottom w:val="nil"/>
              <w:right w:val="single" w:color="auto" w:sz="8" w:space="0"/>
            </w:tcBorders>
            <w:noWrap w:val="0"/>
            <w:vAlign w:val="center"/>
          </w:tcPr>
          <w:p w14:paraId="1073586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744.08</w:t>
            </w:r>
          </w:p>
        </w:tc>
        <w:tc>
          <w:tcPr>
            <w:tcW w:w="261" w:type="pct"/>
            <w:tcBorders>
              <w:top w:val="single" w:color="auto" w:sz="8" w:space="0"/>
              <w:left w:val="nil"/>
              <w:bottom w:val="nil"/>
              <w:right w:val="single" w:color="auto" w:sz="8" w:space="0"/>
            </w:tcBorders>
            <w:noWrap w:val="0"/>
            <w:vAlign w:val="center"/>
          </w:tcPr>
          <w:p w14:paraId="07095B2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2374.44</w:t>
            </w:r>
          </w:p>
        </w:tc>
        <w:tc>
          <w:tcPr>
            <w:tcW w:w="235" w:type="pct"/>
            <w:tcBorders>
              <w:top w:val="single" w:color="auto" w:sz="8" w:space="0"/>
              <w:left w:val="nil"/>
              <w:bottom w:val="nil"/>
              <w:right w:val="single" w:color="auto" w:sz="8" w:space="0"/>
            </w:tcBorders>
            <w:noWrap w:val="0"/>
            <w:vAlign w:val="center"/>
          </w:tcPr>
          <w:p w14:paraId="55EAA2D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203.99</w:t>
            </w:r>
          </w:p>
        </w:tc>
        <w:tc>
          <w:tcPr>
            <w:tcW w:w="235" w:type="pct"/>
            <w:tcBorders>
              <w:top w:val="nil"/>
              <w:left w:val="nil"/>
              <w:bottom w:val="single" w:color="auto" w:sz="8" w:space="0"/>
              <w:right w:val="single" w:color="auto" w:sz="8" w:space="0"/>
            </w:tcBorders>
            <w:noWrap w:val="0"/>
            <w:vAlign w:val="center"/>
          </w:tcPr>
          <w:p w14:paraId="3880880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519.66</w:t>
            </w:r>
          </w:p>
        </w:tc>
        <w:tc>
          <w:tcPr>
            <w:tcW w:w="123" w:type="pct"/>
            <w:tcBorders>
              <w:top w:val="single" w:color="auto" w:sz="8" w:space="0"/>
              <w:left w:val="nil"/>
              <w:bottom w:val="nil"/>
              <w:right w:val="single" w:color="auto" w:sz="8" w:space="0"/>
            </w:tcBorders>
            <w:noWrap w:val="0"/>
            <w:vAlign w:val="center"/>
          </w:tcPr>
          <w:p w14:paraId="36BEEDF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31F3892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6D69D37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7E0C9A7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nil"/>
              <w:right w:val="single" w:color="auto" w:sz="8" w:space="0"/>
            </w:tcBorders>
            <w:noWrap w:val="0"/>
            <w:vAlign w:val="center"/>
          </w:tcPr>
          <w:p w14:paraId="5E68C0E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0C6A5AB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519.66</w:t>
            </w:r>
          </w:p>
        </w:tc>
        <w:tc>
          <w:tcPr>
            <w:tcW w:w="209" w:type="pct"/>
            <w:tcBorders>
              <w:top w:val="nil"/>
              <w:left w:val="nil"/>
              <w:bottom w:val="single" w:color="auto" w:sz="8" w:space="0"/>
              <w:right w:val="single" w:color="auto" w:sz="8" w:space="0"/>
            </w:tcBorders>
            <w:noWrap w:val="0"/>
            <w:vAlign w:val="center"/>
          </w:tcPr>
          <w:p w14:paraId="3BE727E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190.08</w:t>
            </w:r>
          </w:p>
        </w:tc>
        <w:tc>
          <w:tcPr>
            <w:tcW w:w="209" w:type="pct"/>
            <w:tcBorders>
              <w:top w:val="nil"/>
              <w:left w:val="nil"/>
              <w:bottom w:val="single" w:color="auto" w:sz="8" w:space="0"/>
              <w:right w:val="single" w:color="auto" w:sz="8" w:space="0"/>
            </w:tcBorders>
            <w:noWrap w:val="0"/>
            <w:vAlign w:val="center"/>
          </w:tcPr>
          <w:p w14:paraId="52A9CCB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62.32</w:t>
            </w:r>
          </w:p>
        </w:tc>
        <w:tc>
          <w:tcPr>
            <w:tcW w:w="182" w:type="pct"/>
            <w:tcBorders>
              <w:top w:val="nil"/>
              <w:left w:val="nil"/>
              <w:bottom w:val="single" w:color="auto" w:sz="8" w:space="0"/>
              <w:right w:val="single" w:color="auto" w:sz="8" w:space="0"/>
            </w:tcBorders>
            <w:noWrap w:val="0"/>
            <w:vAlign w:val="center"/>
          </w:tcPr>
          <w:p w14:paraId="21B93C3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10.7</w:t>
            </w:r>
          </w:p>
        </w:tc>
        <w:tc>
          <w:tcPr>
            <w:tcW w:w="235" w:type="pct"/>
            <w:tcBorders>
              <w:top w:val="nil"/>
              <w:left w:val="nil"/>
              <w:bottom w:val="single" w:color="auto" w:sz="8" w:space="0"/>
              <w:right w:val="single" w:color="auto" w:sz="8" w:space="0"/>
            </w:tcBorders>
            <w:noWrap w:val="0"/>
            <w:vAlign w:val="center"/>
          </w:tcPr>
          <w:p w14:paraId="1075E64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256.56</w:t>
            </w:r>
          </w:p>
        </w:tc>
      </w:tr>
      <w:tr w14:paraId="2BB1EEFB">
        <w:tblPrEx>
          <w:tblCellMar>
            <w:top w:w="0" w:type="dxa"/>
            <w:left w:w="108" w:type="dxa"/>
            <w:bottom w:w="0" w:type="dxa"/>
            <w:right w:w="108" w:type="dxa"/>
          </w:tblCellMar>
        </w:tblPrEx>
        <w:trPr>
          <w:trHeight w:val="300" w:hRule="atLeast"/>
        </w:trPr>
        <w:tc>
          <w:tcPr>
            <w:tcW w:w="177" w:type="pct"/>
            <w:tcBorders>
              <w:top w:val="nil"/>
              <w:left w:val="single" w:color="auto" w:sz="8" w:space="0"/>
              <w:bottom w:val="single" w:color="000000" w:sz="8" w:space="0"/>
              <w:right w:val="single" w:color="auto" w:sz="8" w:space="0"/>
            </w:tcBorders>
            <w:noWrap w:val="0"/>
            <w:vAlign w:val="center"/>
          </w:tcPr>
          <w:p w14:paraId="2B8494F5">
            <w:pPr>
              <w:widowControl/>
              <w:spacing w:line="24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庞各</w:t>
            </w:r>
          </w:p>
          <w:p w14:paraId="124B5226">
            <w:pPr>
              <w:widowControl/>
              <w:spacing w:line="24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庄镇</w:t>
            </w:r>
          </w:p>
        </w:tc>
        <w:tc>
          <w:tcPr>
            <w:tcW w:w="103" w:type="pct"/>
            <w:tcBorders>
              <w:top w:val="single" w:color="auto" w:sz="8" w:space="0"/>
              <w:left w:val="nil"/>
              <w:bottom w:val="nil"/>
              <w:right w:val="single" w:color="auto" w:sz="8" w:space="0"/>
            </w:tcBorders>
            <w:noWrap w:val="0"/>
            <w:vAlign w:val="center"/>
          </w:tcPr>
          <w:p w14:paraId="52B484B4">
            <w:pPr>
              <w:widowControl/>
              <w:spacing w:line="3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nil"/>
              <w:right w:val="single" w:color="auto" w:sz="8" w:space="0"/>
            </w:tcBorders>
            <w:noWrap w:val="0"/>
            <w:vAlign w:val="center"/>
          </w:tcPr>
          <w:p w14:paraId="0F4F3F1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1964.75</w:t>
            </w:r>
          </w:p>
        </w:tc>
        <w:tc>
          <w:tcPr>
            <w:tcW w:w="209" w:type="pct"/>
            <w:tcBorders>
              <w:top w:val="single" w:color="auto" w:sz="8" w:space="0"/>
              <w:left w:val="nil"/>
              <w:bottom w:val="nil"/>
              <w:right w:val="single" w:color="auto" w:sz="8" w:space="0"/>
            </w:tcBorders>
            <w:noWrap w:val="0"/>
            <w:vAlign w:val="center"/>
          </w:tcPr>
          <w:p w14:paraId="6AA4AFFE">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209" w:type="pct"/>
            <w:tcBorders>
              <w:top w:val="single" w:color="auto" w:sz="8" w:space="0"/>
              <w:left w:val="nil"/>
              <w:bottom w:val="nil"/>
              <w:right w:val="single" w:color="auto" w:sz="8" w:space="0"/>
            </w:tcBorders>
            <w:noWrap w:val="0"/>
            <w:vAlign w:val="center"/>
          </w:tcPr>
          <w:p w14:paraId="13563E33">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82" w:type="pct"/>
            <w:tcBorders>
              <w:top w:val="single" w:color="auto" w:sz="8" w:space="0"/>
              <w:left w:val="nil"/>
              <w:bottom w:val="nil"/>
              <w:right w:val="single" w:color="auto" w:sz="8" w:space="0"/>
            </w:tcBorders>
            <w:noWrap w:val="0"/>
            <w:vAlign w:val="center"/>
          </w:tcPr>
          <w:p w14:paraId="5F00ACB8">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6BA378F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0B4E5309">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209" w:type="pct"/>
            <w:tcBorders>
              <w:top w:val="single" w:color="auto" w:sz="8" w:space="0"/>
              <w:left w:val="nil"/>
              <w:bottom w:val="nil"/>
              <w:right w:val="single" w:color="auto" w:sz="8" w:space="0"/>
            </w:tcBorders>
            <w:noWrap w:val="0"/>
            <w:vAlign w:val="center"/>
          </w:tcPr>
          <w:p w14:paraId="1B1A54EB">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46ADC081">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317CF3A6">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0BEAE039">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1661B6D6">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261" w:type="pct"/>
            <w:tcBorders>
              <w:top w:val="single" w:color="auto" w:sz="8" w:space="0"/>
              <w:left w:val="nil"/>
              <w:bottom w:val="nil"/>
              <w:right w:val="single" w:color="auto" w:sz="8" w:space="0"/>
            </w:tcBorders>
            <w:noWrap w:val="0"/>
            <w:vAlign w:val="center"/>
          </w:tcPr>
          <w:p w14:paraId="43CC338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1964.75</w:t>
            </w:r>
          </w:p>
        </w:tc>
        <w:tc>
          <w:tcPr>
            <w:tcW w:w="235" w:type="pct"/>
            <w:tcBorders>
              <w:top w:val="single" w:color="auto" w:sz="8" w:space="0"/>
              <w:left w:val="nil"/>
              <w:bottom w:val="nil"/>
              <w:right w:val="single" w:color="auto" w:sz="8" w:space="0"/>
            </w:tcBorders>
            <w:noWrap w:val="0"/>
            <w:vAlign w:val="center"/>
          </w:tcPr>
          <w:p w14:paraId="3675A3F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232.86</w:t>
            </w:r>
          </w:p>
        </w:tc>
        <w:tc>
          <w:tcPr>
            <w:tcW w:w="261" w:type="pct"/>
            <w:tcBorders>
              <w:top w:val="single" w:color="auto" w:sz="8" w:space="0"/>
              <w:left w:val="nil"/>
              <w:bottom w:val="nil"/>
              <w:right w:val="single" w:color="auto" w:sz="8" w:space="0"/>
            </w:tcBorders>
            <w:noWrap w:val="0"/>
            <w:vAlign w:val="center"/>
          </w:tcPr>
          <w:p w14:paraId="6CEC21B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1561.65</w:t>
            </w:r>
          </w:p>
        </w:tc>
        <w:tc>
          <w:tcPr>
            <w:tcW w:w="235" w:type="pct"/>
            <w:tcBorders>
              <w:top w:val="single" w:color="auto" w:sz="8" w:space="0"/>
              <w:left w:val="nil"/>
              <w:bottom w:val="nil"/>
              <w:right w:val="single" w:color="auto" w:sz="8" w:space="0"/>
            </w:tcBorders>
            <w:noWrap w:val="0"/>
            <w:vAlign w:val="center"/>
          </w:tcPr>
          <w:p w14:paraId="6C840E8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170.24</w:t>
            </w:r>
          </w:p>
        </w:tc>
        <w:tc>
          <w:tcPr>
            <w:tcW w:w="235" w:type="pct"/>
            <w:tcBorders>
              <w:top w:val="nil"/>
              <w:left w:val="nil"/>
              <w:bottom w:val="single" w:color="auto" w:sz="8" w:space="0"/>
              <w:right w:val="single" w:color="auto" w:sz="8" w:space="0"/>
            </w:tcBorders>
            <w:noWrap w:val="0"/>
            <w:vAlign w:val="center"/>
          </w:tcPr>
          <w:p w14:paraId="663F879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466.27</w:t>
            </w:r>
          </w:p>
        </w:tc>
        <w:tc>
          <w:tcPr>
            <w:tcW w:w="123" w:type="pct"/>
            <w:tcBorders>
              <w:top w:val="single" w:color="auto" w:sz="8" w:space="0"/>
              <w:left w:val="nil"/>
              <w:bottom w:val="nil"/>
              <w:right w:val="single" w:color="auto" w:sz="8" w:space="0"/>
            </w:tcBorders>
            <w:noWrap w:val="0"/>
            <w:vAlign w:val="center"/>
          </w:tcPr>
          <w:p w14:paraId="6669A0F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05C5C1A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0FD83CC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17B3C80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nil"/>
              <w:right w:val="single" w:color="auto" w:sz="8" w:space="0"/>
            </w:tcBorders>
            <w:noWrap w:val="0"/>
            <w:vAlign w:val="center"/>
          </w:tcPr>
          <w:p w14:paraId="3BCB1B0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501C19B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466.27</w:t>
            </w:r>
          </w:p>
        </w:tc>
        <w:tc>
          <w:tcPr>
            <w:tcW w:w="209" w:type="pct"/>
            <w:tcBorders>
              <w:top w:val="nil"/>
              <w:left w:val="nil"/>
              <w:bottom w:val="single" w:color="auto" w:sz="8" w:space="0"/>
              <w:right w:val="single" w:color="auto" w:sz="8" w:space="0"/>
            </w:tcBorders>
            <w:noWrap w:val="0"/>
            <w:vAlign w:val="center"/>
          </w:tcPr>
          <w:p w14:paraId="7758AF38">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28.42</w:t>
            </w:r>
          </w:p>
        </w:tc>
        <w:tc>
          <w:tcPr>
            <w:tcW w:w="209" w:type="pct"/>
            <w:tcBorders>
              <w:top w:val="nil"/>
              <w:left w:val="nil"/>
              <w:bottom w:val="single" w:color="auto" w:sz="8" w:space="0"/>
              <w:right w:val="single" w:color="auto" w:sz="8" w:space="0"/>
            </w:tcBorders>
            <w:noWrap w:val="0"/>
            <w:vAlign w:val="center"/>
          </w:tcPr>
          <w:p w14:paraId="4D1AB4A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263.4</w:t>
            </w:r>
          </w:p>
        </w:tc>
        <w:tc>
          <w:tcPr>
            <w:tcW w:w="182" w:type="pct"/>
            <w:tcBorders>
              <w:top w:val="nil"/>
              <w:left w:val="nil"/>
              <w:bottom w:val="single" w:color="auto" w:sz="8" w:space="0"/>
              <w:right w:val="single" w:color="auto" w:sz="8" w:space="0"/>
            </w:tcBorders>
            <w:noWrap w:val="0"/>
            <w:vAlign w:val="center"/>
          </w:tcPr>
          <w:p w14:paraId="22C4FFC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12.25</w:t>
            </w:r>
          </w:p>
        </w:tc>
        <w:tc>
          <w:tcPr>
            <w:tcW w:w="235" w:type="pct"/>
            <w:tcBorders>
              <w:top w:val="nil"/>
              <w:left w:val="nil"/>
              <w:bottom w:val="single" w:color="auto" w:sz="8" w:space="0"/>
              <w:right w:val="single" w:color="auto" w:sz="8" w:space="0"/>
            </w:tcBorders>
            <w:noWrap w:val="0"/>
            <w:vAlign w:val="center"/>
          </w:tcPr>
          <w:p w14:paraId="01D2072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162.2</w:t>
            </w:r>
          </w:p>
        </w:tc>
      </w:tr>
      <w:tr w14:paraId="42948213">
        <w:tblPrEx>
          <w:tblCellMar>
            <w:top w:w="0" w:type="dxa"/>
            <w:left w:w="108" w:type="dxa"/>
            <w:bottom w:w="0" w:type="dxa"/>
            <w:right w:w="108" w:type="dxa"/>
          </w:tblCellMar>
        </w:tblPrEx>
        <w:trPr>
          <w:trHeight w:val="735" w:hRule="atLeast"/>
        </w:trPr>
        <w:tc>
          <w:tcPr>
            <w:tcW w:w="177" w:type="pct"/>
            <w:tcBorders>
              <w:top w:val="nil"/>
              <w:left w:val="single" w:color="auto" w:sz="8" w:space="0"/>
              <w:bottom w:val="single" w:color="000000" w:sz="8" w:space="0"/>
              <w:right w:val="single" w:color="auto" w:sz="8" w:space="0"/>
            </w:tcBorders>
            <w:noWrap w:val="0"/>
            <w:vAlign w:val="center"/>
          </w:tcPr>
          <w:p w14:paraId="79B6F86D">
            <w:pPr>
              <w:widowControl/>
              <w:spacing w:line="24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北臧</w:t>
            </w:r>
          </w:p>
          <w:p w14:paraId="17AF8392">
            <w:pPr>
              <w:widowControl/>
              <w:spacing w:line="24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村镇</w:t>
            </w:r>
          </w:p>
        </w:tc>
        <w:tc>
          <w:tcPr>
            <w:tcW w:w="103" w:type="pct"/>
            <w:tcBorders>
              <w:top w:val="single" w:color="auto" w:sz="8" w:space="0"/>
              <w:left w:val="nil"/>
              <w:bottom w:val="nil"/>
              <w:right w:val="single" w:color="auto" w:sz="8" w:space="0"/>
            </w:tcBorders>
            <w:noWrap w:val="0"/>
            <w:vAlign w:val="center"/>
          </w:tcPr>
          <w:p w14:paraId="313CF216">
            <w:pPr>
              <w:widowControl/>
              <w:spacing w:line="3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nil"/>
              <w:right w:val="single" w:color="auto" w:sz="8" w:space="0"/>
            </w:tcBorders>
            <w:noWrap w:val="0"/>
            <w:vAlign w:val="center"/>
          </w:tcPr>
          <w:p w14:paraId="1A0641C0">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1565.66</w:t>
            </w:r>
          </w:p>
        </w:tc>
        <w:tc>
          <w:tcPr>
            <w:tcW w:w="209" w:type="pct"/>
            <w:tcBorders>
              <w:top w:val="single" w:color="auto" w:sz="8" w:space="0"/>
              <w:left w:val="nil"/>
              <w:bottom w:val="nil"/>
              <w:right w:val="single" w:color="auto" w:sz="8" w:space="0"/>
            </w:tcBorders>
            <w:noWrap w:val="0"/>
            <w:vAlign w:val="center"/>
          </w:tcPr>
          <w:p w14:paraId="0CEFADF4">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201.17</w:t>
            </w:r>
          </w:p>
        </w:tc>
        <w:tc>
          <w:tcPr>
            <w:tcW w:w="209" w:type="pct"/>
            <w:tcBorders>
              <w:top w:val="single" w:color="auto" w:sz="8" w:space="0"/>
              <w:left w:val="nil"/>
              <w:bottom w:val="nil"/>
              <w:right w:val="single" w:color="auto" w:sz="8" w:space="0"/>
            </w:tcBorders>
            <w:noWrap w:val="0"/>
            <w:vAlign w:val="center"/>
          </w:tcPr>
          <w:p w14:paraId="175D2FE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198.54</w:t>
            </w:r>
          </w:p>
        </w:tc>
        <w:tc>
          <w:tcPr>
            <w:tcW w:w="182" w:type="pct"/>
            <w:tcBorders>
              <w:top w:val="single" w:color="auto" w:sz="8" w:space="0"/>
              <w:left w:val="nil"/>
              <w:bottom w:val="nil"/>
              <w:right w:val="single" w:color="auto" w:sz="8" w:space="0"/>
            </w:tcBorders>
            <w:noWrap w:val="0"/>
            <w:vAlign w:val="center"/>
          </w:tcPr>
          <w:p w14:paraId="698A98C0">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2.63</w:t>
            </w:r>
          </w:p>
        </w:tc>
        <w:tc>
          <w:tcPr>
            <w:tcW w:w="124" w:type="pct"/>
            <w:tcBorders>
              <w:top w:val="single" w:color="auto" w:sz="8" w:space="0"/>
              <w:left w:val="nil"/>
              <w:bottom w:val="nil"/>
              <w:right w:val="single" w:color="auto" w:sz="8" w:space="0"/>
            </w:tcBorders>
            <w:noWrap w:val="0"/>
            <w:vAlign w:val="center"/>
          </w:tcPr>
          <w:p w14:paraId="0AB9D307">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317F1278">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6CAC48F8">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201.17</w:t>
            </w:r>
          </w:p>
        </w:tc>
        <w:tc>
          <w:tcPr>
            <w:tcW w:w="123" w:type="pct"/>
            <w:tcBorders>
              <w:top w:val="single" w:color="auto" w:sz="8" w:space="0"/>
              <w:left w:val="nil"/>
              <w:bottom w:val="nil"/>
              <w:right w:val="single" w:color="auto" w:sz="8" w:space="0"/>
            </w:tcBorders>
            <w:noWrap w:val="0"/>
            <w:vAlign w:val="center"/>
          </w:tcPr>
          <w:p w14:paraId="0C9BAAA3">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728678A7">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08B0E3D2">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390C92E7">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61" w:type="pct"/>
            <w:tcBorders>
              <w:top w:val="single" w:color="auto" w:sz="8" w:space="0"/>
              <w:left w:val="nil"/>
              <w:bottom w:val="nil"/>
              <w:right w:val="single" w:color="auto" w:sz="8" w:space="0"/>
            </w:tcBorders>
            <w:noWrap w:val="0"/>
            <w:vAlign w:val="center"/>
          </w:tcPr>
          <w:p w14:paraId="331CCAD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1364.49</w:t>
            </w:r>
          </w:p>
        </w:tc>
        <w:tc>
          <w:tcPr>
            <w:tcW w:w="235" w:type="pct"/>
            <w:tcBorders>
              <w:top w:val="single" w:color="auto" w:sz="8" w:space="0"/>
              <w:left w:val="nil"/>
              <w:bottom w:val="nil"/>
              <w:right w:val="single" w:color="auto" w:sz="8" w:space="0"/>
            </w:tcBorders>
            <w:noWrap w:val="0"/>
            <w:vAlign w:val="center"/>
          </w:tcPr>
          <w:p w14:paraId="4C03E69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299.65</w:t>
            </w:r>
          </w:p>
        </w:tc>
        <w:tc>
          <w:tcPr>
            <w:tcW w:w="261" w:type="pct"/>
            <w:tcBorders>
              <w:top w:val="single" w:color="auto" w:sz="8" w:space="0"/>
              <w:left w:val="nil"/>
              <w:bottom w:val="nil"/>
              <w:right w:val="single" w:color="auto" w:sz="8" w:space="0"/>
            </w:tcBorders>
            <w:noWrap w:val="0"/>
            <w:vAlign w:val="center"/>
          </w:tcPr>
          <w:p w14:paraId="48B1F7C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922.77</w:t>
            </w:r>
          </w:p>
        </w:tc>
        <w:tc>
          <w:tcPr>
            <w:tcW w:w="235" w:type="pct"/>
            <w:tcBorders>
              <w:top w:val="single" w:color="auto" w:sz="8" w:space="0"/>
              <w:left w:val="nil"/>
              <w:bottom w:val="nil"/>
              <w:right w:val="single" w:color="auto" w:sz="8" w:space="0"/>
            </w:tcBorders>
            <w:noWrap w:val="0"/>
            <w:vAlign w:val="center"/>
          </w:tcPr>
          <w:p w14:paraId="3ACC546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142.07</w:t>
            </w:r>
          </w:p>
        </w:tc>
        <w:tc>
          <w:tcPr>
            <w:tcW w:w="235" w:type="pct"/>
            <w:tcBorders>
              <w:top w:val="nil"/>
              <w:left w:val="nil"/>
              <w:bottom w:val="single" w:color="auto" w:sz="8" w:space="0"/>
              <w:right w:val="single" w:color="auto" w:sz="8" w:space="0"/>
            </w:tcBorders>
            <w:noWrap w:val="0"/>
            <w:vAlign w:val="center"/>
          </w:tcPr>
          <w:p w14:paraId="7D77878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197.56</w:t>
            </w:r>
          </w:p>
        </w:tc>
        <w:tc>
          <w:tcPr>
            <w:tcW w:w="123" w:type="pct"/>
            <w:tcBorders>
              <w:top w:val="single" w:color="auto" w:sz="8" w:space="0"/>
              <w:left w:val="nil"/>
              <w:bottom w:val="nil"/>
              <w:right w:val="single" w:color="auto" w:sz="8" w:space="0"/>
            </w:tcBorders>
            <w:noWrap w:val="0"/>
            <w:vAlign w:val="center"/>
          </w:tcPr>
          <w:p w14:paraId="5ED7C07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686CA82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5C1A184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77CD621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nil"/>
              <w:right w:val="single" w:color="auto" w:sz="8" w:space="0"/>
            </w:tcBorders>
            <w:noWrap w:val="0"/>
            <w:vAlign w:val="center"/>
          </w:tcPr>
          <w:p w14:paraId="01D8D46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79684E5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197.56</w:t>
            </w:r>
          </w:p>
        </w:tc>
        <w:tc>
          <w:tcPr>
            <w:tcW w:w="209" w:type="pct"/>
            <w:tcBorders>
              <w:top w:val="nil"/>
              <w:left w:val="nil"/>
              <w:bottom w:val="single" w:color="auto" w:sz="8" w:space="0"/>
              <w:right w:val="single" w:color="auto" w:sz="8" w:space="0"/>
            </w:tcBorders>
            <w:noWrap w:val="0"/>
            <w:vAlign w:val="center"/>
          </w:tcPr>
          <w:p w14:paraId="027F451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2.82</w:t>
            </w:r>
          </w:p>
        </w:tc>
        <w:tc>
          <w:tcPr>
            <w:tcW w:w="209" w:type="pct"/>
            <w:tcBorders>
              <w:top w:val="nil"/>
              <w:left w:val="nil"/>
              <w:bottom w:val="single" w:color="auto" w:sz="8" w:space="0"/>
              <w:right w:val="single" w:color="auto" w:sz="8" w:space="0"/>
            </w:tcBorders>
            <w:noWrap w:val="0"/>
            <w:vAlign w:val="center"/>
          </w:tcPr>
          <w:p w14:paraId="72F95A0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46.55</w:t>
            </w:r>
          </w:p>
        </w:tc>
        <w:tc>
          <w:tcPr>
            <w:tcW w:w="182" w:type="pct"/>
            <w:tcBorders>
              <w:top w:val="nil"/>
              <w:left w:val="nil"/>
              <w:bottom w:val="single" w:color="auto" w:sz="8" w:space="0"/>
              <w:right w:val="single" w:color="auto" w:sz="8" w:space="0"/>
            </w:tcBorders>
            <w:noWrap w:val="0"/>
            <w:vAlign w:val="center"/>
          </w:tcPr>
          <w:p w14:paraId="1721CBC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8.49</w:t>
            </w:r>
          </w:p>
        </w:tc>
        <w:tc>
          <w:tcPr>
            <w:tcW w:w="235" w:type="pct"/>
            <w:tcBorders>
              <w:top w:val="nil"/>
              <w:left w:val="nil"/>
              <w:bottom w:val="single" w:color="auto" w:sz="8" w:space="0"/>
              <w:right w:val="single" w:color="auto" w:sz="8" w:space="0"/>
            </w:tcBorders>
            <w:noWrap w:val="0"/>
            <w:vAlign w:val="center"/>
          </w:tcPr>
          <w:p w14:paraId="5D56D8F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139.7</w:t>
            </w:r>
          </w:p>
        </w:tc>
      </w:tr>
      <w:tr w14:paraId="02C2585C">
        <w:tblPrEx>
          <w:tblCellMar>
            <w:top w:w="0" w:type="dxa"/>
            <w:left w:w="108" w:type="dxa"/>
            <w:bottom w:w="0" w:type="dxa"/>
            <w:right w:w="108" w:type="dxa"/>
          </w:tblCellMar>
        </w:tblPrEx>
        <w:trPr>
          <w:trHeight w:val="300" w:hRule="atLeast"/>
        </w:trPr>
        <w:tc>
          <w:tcPr>
            <w:tcW w:w="177" w:type="pct"/>
            <w:tcBorders>
              <w:top w:val="nil"/>
              <w:left w:val="single" w:color="auto" w:sz="8" w:space="0"/>
              <w:bottom w:val="single" w:color="000000" w:sz="8" w:space="0"/>
              <w:right w:val="single" w:color="auto" w:sz="8" w:space="0"/>
            </w:tcBorders>
            <w:noWrap w:val="0"/>
            <w:vAlign w:val="center"/>
          </w:tcPr>
          <w:p w14:paraId="13D8A51F">
            <w:pPr>
              <w:widowControl/>
              <w:spacing w:line="24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魏善</w:t>
            </w:r>
          </w:p>
          <w:p w14:paraId="7FF4581A">
            <w:pPr>
              <w:widowControl/>
              <w:spacing w:line="24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庄镇</w:t>
            </w:r>
          </w:p>
        </w:tc>
        <w:tc>
          <w:tcPr>
            <w:tcW w:w="103" w:type="pct"/>
            <w:tcBorders>
              <w:top w:val="single" w:color="auto" w:sz="8" w:space="0"/>
              <w:left w:val="nil"/>
              <w:bottom w:val="nil"/>
              <w:right w:val="single" w:color="auto" w:sz="8" w:space="0"/>
            </w:tcBorders>
            <w:noWrap w:val="0"/>
            <w:vAlign w:val="center"/>
          </w:tcPr>
          <w:p w14:paraId="69721916">
            <w:pPr>
              <w:widowControl/>
              <w:spacing w:line="3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nil"/>
              <w:right w:val="single" w:color="auto" w:sz="8" w:space="0"/>
            </w:tcBorders>
            <w:noWrap w:val="0"/>
            <w:vAlign w:val="center"/>
          </w:tcPr>
          <w:p w14:paraId="3769A1D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2726.99</w:t>
            </w:r>
          </w:p>
        </w:tc>
        <w:tc>
          <w:tcPr>
            <w:tcW w:w="209" w:type="pct"/>
            <w:tcBorders>
              <w:top w:val="single" w:color="auto" w:sz="8" w:space="0"/>
              <w:left w:val="nil"/>
              <w:bottom w:val="nil"/>
              <w:right w:val="single" w:color="auto" w:sz="8" w:space="0"/>
            </w:tcBorders>
            <w:noWrap w:val="0"/>
            <w:vAlign w:val="center"/>
          </w:tcPr>
          <w:p w14:paraId="1F856658">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09C804C7">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82" w:type="pct"/>
            <w:tcBorders>
              <w:top w:val="single" w:color="auto" w:sz="8" w:space="0"/>
              <w:left w:val="nil"/>
              <w:bottom w:val="nil"/>
              <w:right w:val="single" w:color="auto" w:sz="8" w:space="0"/>
            </w:tcBorders>
            <w:noWrap w:val="0"/>
            <w:vAlign w:val="center"/>
          </w:tcPr>
          <w:p w14:paraId="08E1895C">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57C985B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32DE66DD">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09" w:type="pct"/>
            <w:tcBorders>
              <w:top w:val="single" w:color="auto" w:sz="8" w:space="0"/>
              <w:left w:val="nil"/>
              <w:bottom w:val="nil"/>
              <w:right w:val="single" w:color="auto" w:sz="8" w:space="0"/>
            </w:tcBorders>
            <w:noWrap w:val="0"/>
            <w:vAlign w:val="center"/>
          </w:tcPr>
          <w:p w14:paraId="7AF309B8">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513E0A92">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050A0331">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3" w:type="pct"/>
            <w:tcBorders>
              <w:top w:val="single" w:color="auto" w:sz="8" w:space="0"/>
              <w:left w:val="nil"/>
              <w:bottom w:val="nil"/>
              <w:right w:val="single" w:color="auto" w:sz="8" w:space="0"/>
            </w:tcBorders>
            <w:noWrap w:val="0"/>
            <w:vAlign w:val="center"/>
          </w:tcPr>
          <w:p w14:paraId="05A98B3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 w:type="pct"/>
            <w:tcBorders>
              <w:top w:val="single" w:color="auto" w:sz="8" w:space="0"/>
              <w:left w:val="nil"/>
              <w:bottom w:val="nil"/>
              <w:right w:val="single" w:color="auto" w:sz="8" w:space="0"/>
            </w:tcBorders>
            <w:noWrap w:val="0"/>
            <w:vAlign w:val="center"/>
          </w:tcPr>
          <w:p w14:paraId="5FB47F4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261" w:type="pct"/>
            <w:tcBorders>
              <w:top w:val="single" w:color="auto" w:sz="8" w:space="0"/>
              <w:left w:val="nil"/>
              <w:bottom w:val="nil"/>
              <w:right w:val="single" w:color="auto" w:sz="8" w:space="0"/>
            </w:tcBorders>
            <w:noWrap w:val="0"/>
            <w:vAlign w:val="center"/>
          </w:tcPr>
          <w:p w14:paraId="5117C19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2726.99</w:t>
            </w:r>
          </w:p>
        </w:tc>
        <w:tc>
          <w:tcPr>
            <w:tcW w:w="235" w:type="pct"/>
            <w:tcBorders>
              <w:top w:val="single" w:color="auto" w:sz="8" w:space="0"/>
              <w:left w:val="nil"/>
              <w:bottom w:val="nil"/>
              <w:right w:val="single" w:color="auto" w:sz="8" w:space="0"/>
            </w:tcBorders>
            <w:noWrap w:val="0"/>
            <w:vAlign w:val="center"/>
          </w:tcPr>
          <w:p w14:paraId="3569BBC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98.19</w:t>
            </w:r>
          </w:p>
        </w:tc>
        <w:tc>
          <w:tcPr>
            <w:tcW w:w="261" w:type="pct"/>
            <w:tcBorders>
              <w:top w:val="single" w:color="auto" w:sz="8" w:space="0"/>
              <w:left w:val="nil"/>
              <w:bottom w:val="nil"/>
              <w:right w:val="single" w:color="auto" w:sz="8" w:space="0"/>
            </w:tcBorders>
            <w:noWrap w:val="0"/>
            <w:vAlign w:val="center"/>
          </w:tcPr>
          <w:p w14:paraId="4D5CA40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2252.65</w:t>
            </w:r>
          </w:p>
        </w:tc>
        <w:tc>
          <w:tcPr>
            <w:tcW w:w="235" w:type="pct"/>
            <w:tcBorders>
              <w:top w:val="single" w:color="auto" w:sz="8" w:space="0"/>
              <w:left w:val="nil"/>
              <w:bottom w:val="nil"/>
              <w:right w:val="single" w:color="auto" w:sz="8" w:space="0"/>
            </w:tcBorders>
            <w:noWrap w:val="0"/>
            <w:vAlign w:val="center"/>
          </w:tcPr>
          <w:p w14:paraId="18ABC96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376.15</w:t>
            </w:r>
          </w:p>
        </w:tc>
        <w:tc>
          <w:tcPr>
            <w:tcW w:w="235" w:type="pct"/>
            <w:tcBorders>
              <w:top w:val="nil"/>
              <w:left w:val="nil"/>
              <w:bottom w:val="single" w:color="auto" w:sz="8" w:space="0"/>
              <w:right w:val="single" w:color="auto" w:sz="8" w:space="0"/>
            </w:tcBorders>
            <w:noWrap w:val="0"/>
            <w:vAlign w:val="center"/>
          </w:tcPr>
          <w:p w14:paraId="6220AD1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246.41</w:t>
            </w:r>
          </w:p>
        </w:tc>
        <w:tc>
          <w:tcPr>
            <w:tcW w:w="123" w:type="pct"/>
            <w:tcBorders>
              <w:top w:val="single" w:color="auto" w:sz="8" w:space="0"/>
              <w:left w:val="nil"/>
              <w:bottom w:val="nil"/>
              <w:right w:val="single" w:color="auto" w:sz="8" w:space="0"/>
            </w:tcBorders>
            <w:noWrap w:val="0"/>
            <w:vAlign w:val="center"/>
          </w:tcPr>
          <w:p w14:paraId="33F8FFC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56B45CE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2FDCBD9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00CFD61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nil"/>
              <w:right w:val="single" w:color="auto" w:sz="8" w:space="0"/>
            </w:tcBorders>
            <w:noWrap w:val="0"/>
            <w:vAlign w:val="center"/>
          </w:tcPr>
          <w:p w14:paraId="46B5FDC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0B3CCDEE">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246.41</w:t>
            </w:r>
          </w:p>
        </w:tc>
        <w:tc>
          <w:tcPr>
            <w:tcW w:w="209" w:type="pct"/>
            <w:tcBorders>
              <w:top w:val="nil"/>
              <w:left w:val="nil"/>
              <w:bottom w:val="single" w:color="auto" w:sz="8" w:space="0"/>
              <w:right w:val="single" w:color="auto" w:sz="8" w:space="0"/>
            </w:tcBorders>
            <w:noWrap w:val="0"/>
            <w:vAlign w:val="center"/>
          </w:tcPr>
          <w:p w14:paraId="0AC0060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26.97</w:t>
            </w:r>
          </w:p>
        </w:tc>
        <w:tc>
          <w:tcPr>
            <w:tcW w:w="209" w:type="pct"/>
            <w:tcBorders>
              <w:top w:val="nil"/>
              <w:left w:val="nil"/>
              <w:bottom w:val="single" w:color="auto" w:sz="8" w:space="0"/>
              <w:right w:val="single" w:color="auto" w:sz="8" w:space="0"/>
            </w:tcBorders>
            <w:noWrap w:val="0"/>
            <w:vAlign w:val="center"/>
          </w:tcPr>
          <w:p w14:paraId="5D0EBDE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52.78</w:t>
            </w:r>
          </w:p>
        </w:tc>
        <w:tc>
          <w:tcPr>
            <w:tcW w:w="182" w:type="pct"/>
            <w:tcBorders>
              <w:top w:val="nil"/>
              <w:left w:val="nil"/>
              <w:bottom w:val="single" w:color="auto" w:sz="8" w:space="0"/>
              <w:right w:val="single" w:color="auto" w:sz="8" w:space="0"/>
            </w:tcBorders>
            <w:noWrap w:val="0"/>
            <w:vAlign w:val="center"/>
          </w:tcPr>
          <w:p w14:paraId="0299786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0.8</w:t>
            </w:r>
          </w:p>
        </w:tc>
        <w:tc>
          <w:tcPr>
            <w:tcW w:w="235" w:type="pct"/>
            <w:tcBorders>
              <w:top w:val="nil"/>
              <w:left w:val="nil"/>
              <w:bottom w:val="single" w:color="auto" w:sz="8" w:space="0"/>
              <w:right w:val="single" w:color="auto" w:sz="8" w:space="0"/>
            </w:tcBorders>
            <w:noWrap w:val="0"/>
            <w:vAlign w:val="center"/>
          </w:tcPr>
          <w:p w14:paraId="25B7E3B3">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165.86</w:t>
            </w:r>
          </w:p>
        </w:tc>
      </w:tr>
      <w:tr w14:paraId="1AD179A1">
        <w:tblPrEx>
          <w:tblCellMar>
            <w:top w:w="0" w:type="dxa"/>
            <w:left w:w="108" w:type="dxa"/>
            <w:bottom w:w="0" w:type="dxa"/>
            <w:right w:w="108" w:type="dxa"/>
          </w:tblCellMar>
        </w:tblPrEx>
        <w:trPr>
          <w:trHeight w:val="300" w:hRule="atLeast"/>
        </w:trPr>
        <w:tc>
          <w:tcPr>
            <w:tcW w:w="177" w:type="pct"/>
            <w:tcBorders>
              <w:top w:val="nil"/>
              <w:left w:val="single" w:color="auto" w:sz="8" w:space="0"/>
              <w:bottom w:val="single" w:color="000000" w:sz="8" w:space="0"/>
              <w:right w:val="single" w:color="auto" w:sz="8" w:space="0"/>
            </w:tcBorders>
            <w:noWrap w:val="0"/>
            <w:vAlign w:val="center"/>
          </w:tcPr>
          <w:p w14:paraId="47396D1D">
            <w:pPr>
              <w:widowControl/>
              <w:spacing w:line="24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长子</w:t>
            </w:r>
          </w:p>
          <w:p w14:paraId="4B7D450B">
            <w:pPr>
              <w:widowControl/>
              <w:spacing w:line="240" w:lineRule="exact"/>
              <w:ind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营镇</w:t>
            </w:r>
          </w:p>
        </w:tc>
        <w:tc>
          <w:tcPr>
            <w:tcW w:w="103" w:type="pct"/>
            <w:tcBorders>
              <w:top w:val="single" w:color="auto" w:sz="8" w:space="0"/>
              <w:left w:val="nil"/>
              <w:bottom w:val="nil"/>
              <w:right w:val="single" w:color="auto" w:sz="8" w:space="0"/>
            </w:tcBorders>
            <w:noWrap w:val="0"/>
            <w:vAlign w:val="center"/>
          </w:tcPr>
          <w:p w14:paraId="5934F73A">
            <w:pPr>
              <w:widowControl/>
              <w:spacing w:line="3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nil"/>
              <w:right w:val="single" w:color="auto" w:sz="8" w:space="0"/>
            </w:tcBorders>
            <w:noWrap w:val="0"/>
            <w:vAlign w:val="center"/>
          </w:tcPr>
          <w:p w14:paraId="46D2A8CB">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1445.89</w:t>
            </w:r>
          </w:p>
        </w:tc>
        <w:tc>
          <w:tcPr>
            <w:tcW w:w="209" w:type="pct"/>
            <w:tcBorders>
              <w:top w:val="single" w:color="auto" w:sz="8" w:space="0"/>
              <w:left w:val="nil"/>
              <w:bottom w:val="nil"/>
              <w:right w:val="single" w:color="auto" w:sz="8" w:space="0"/>
            </w:tcBorders>
            <w:noWrap w:val="0"/>
            <w:vAlign w:val="center"/>
          </w:tcPr>
          <w:p w14:paraId="4D073F75">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209" w:type="pct"/>
            <w:tcBorders>
              <w:top w:val="single" w:color="auto" w:sz="8" w:space="0"/>
              <w:left w:val="nil"/>
              <w:bottom w:val="nil"/>
              <w:right w:val="single" w:color="auto" w:sz="8" w:space="0"/>
            </w:tcBorders>
            <w:noWrap w:val="0"/>
            <w:vAlign w:val="center"/>
          </w:tcPr>
          <w:p w14:paraId="600DA876">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82" w:type="pct"/>
            <w:tcBorders>
              <w:top w:val="single" w:color="auto" w:sz="8" w:space="0"/>
              <w:left w:val="nil"/>
              <w:bottom w:val="nil"/>
              <w:right w:val="single" w:color="auto" w:sz="8" w:space="0"/>
            </w:tcBorders>
            <w:noWrap w:val="0"/>
            <w:vAlign w:val="center"/>
          </w:tcPr>
          <w:p w14:paraId="245CAA8E">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47374C47">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198833D3">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209" w:type="pct"/>
            <w:tcBorders>
              <w:top w:val="single" w:color="auto" w:sz="8" w:space="0"/>
              <w:left w:val="nil"/>
              <w:bottom w:val="nil"/>
              <w:right w:val="single" w:color="auto" w:sz="8" w:space="0"/>
            </w:tcBorders>
            <w:noWrap w:val="0"/>
            <w:vAlign w:val="center"/>
          </w:tcPr>
          <w:p w14:paraId="0AAD2F7C">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5E23A47E">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31D8F96A">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4B8E26D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nil"/>
              <w:right w:val="single" w:color="auto" w:sz="8" w:space="0"/>
            </w:tcBorders>
            <w:noWrap w:val="0"/>
            <w:vAlign w:val="center"/>
          </w:tcPr>
          <w:p w14:paraId="17256B40">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261" w:type="pct"/>
            <w:tcBorders>
              <w:top w:val="single" w:color="auto" w:sz="8" w:space="0"/>
              <w:left w:val="nil"/>
              <w:bottom w:val="nil"/>
              <w:right w:val="single" w:color="auto" w:sz="8" w:space="0"/>
            </w:tcBorders>
            <w:noWrap w:val="0"/>
            <w:vAlign w:val="center"/>
          </w:tcPr>
          <w:p w14:paraId="6104A70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1445.89</w:t>
            </w:r>
          </w:p>
        </w:tc>
        <w:tc>
          <w:tcPr>
            <w:tcW w:w="235" w:type="pct"/>
            <w:tcBorders>
              <w:top w:val="single" w:color="auto" w:sz="8" w:space="0"/>
              <w:left w:val="nil"/>
              <w:bottom w:val="nil"/>
              <w:right w:val="single" w:color="auto" w:sz="8" w:space="0"/>
            </w:tcBorders>
            <w:noWrap w:val="0"/>
            <w:vAlign w:val="center"/>
          </w:tcPr>
          <w:p w14:paraId="478CBD77">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53.29</w:t>
            </w:r>
          </w:p>
        </w:tc>
        <w:tc>
          <w:tcPr>
            <w:tcW w:w="261" w:type="pct"/>
            <w:tcBorders>
              <w:top w:val="single" w:color="auto" w:sz="8" w:space="0"/>
              <w:left w:val="nil"/>
              <w:bottom w:val="nil"/>
              <w:right w:val="single" w:color="auto" w:sz="8" w:space="0"/>
            </w:tcBorders>
            <w:noWrap w:val="0"/>
            <w:vAlign w:val="center"/>
          </w:tcPr>
          <w:p w14:paraId="0ED9B92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1274.29</w:t>
            </w:r>
          </w:p>
        </w:tc>
        <w:tc>
          <w:tcPr>
            <w:tcW w:w="235" w:type="pct"/>
            <w:tcBorders>
              <w:top w:val="single" w:color="auto" w:sz="8" w:space="0"/>
              <w:left w:val="nil"/>
              <w:bottom w:val="nil"/>
              <w:right w:val="single" w:color="auto" w:sz="8" w:space="0"/>
            </w:tcBorders>
            <w:noWrap w:val="0"/>
            <w:vAlign w:val="center"/>
          </w:tcPr>
          <w:p w14:paraId="006D5AF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118.31</w:t>
            </w:r>
          </w:p>
        </w:tc>
        <w:tc>
          <w:tcPr>
            <w:tcW w:w="235" w:type="pct"/>
            <w:tcBorders>
              <w:top w:val="nil"/>
              <w:left w:val="nil"/>
              <w:bottom w:val="single" w:color="auto" w:sz="8" w:space="0"/>
              <w:right w:val="single" w:color="auto" w:sz="8" w:space="0"/>
            </w:tcBorders>
            <w:noWrap w:val="0"/>
            <w:vAlign w:val="center"/>
          </w:tcPr>
          <w:p w14:paraId="7603987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156.92</w:t>
            </w:r>
          </w:p>
        </w:tc>
        <w:tc>
          <w:tcPr>
            <w:tcW w:w="123" w:type="pct"/>
            <w:tcBorders>
              <w:top w:val="single" w:color="auto" w:sz="8" w:space="0"/>
              <w:left w:val="nil"/>
              <w:bottom w:val="nil"/>
              <w:right w:val="single" w:color="auto" w:sz="8" w:space="0"/>
            </w:tcBorders>
            <w:noWrap w:val="0"/>
            <w:vAlign w:val="center"/>
          </w:tcPr>
          <w:p w14:paraId="35EE4FB9">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4A452B0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616850E0">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nil"/>
              <w:right w:val="single" w:color="auto" w:sz="8" w:space="0"/>
            </w:tcBorders>
            <w:noWrap w:val="0"/>
            <w:vAlign w:val="center"/>
          </w:tcPr>
          <w:p w14:paraId="2AB2380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nil"/>
              <w:right w:val="single" w:color="auto" w:sz="8" w:space="0"/>
            </w:tcBorders>
            <w:noWrap w:val="0"/>
            <w:vAlign w:val="center"/>
          </w:tcPr>
          <w:p w14:paraId="21D16F2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8" w:space="0"/>
              <w:right w:val="single" w:color="auto" w:sz="8" w:space="0"/>
            </w:tcBorders>
            <w:noWrap w:val="0"/>
            <w:vAlign w:val="center"/>
          </w:tcPr>
          <w:p w14:paraId="390CBD8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156.92</w:t>
            </w:r>
          </w:p>
        </w:tc>
        <w:tc>
          <w:tcPr>
            <w:tcW w:w="209" w:type="pct"/>
            <w:tcBorders>
              <w:top w:val="nil"/>
              <w:left w:val="nil"/>
              <w:bottom w:val="single" w:color="auto" w:sz="8" w:space="0"/>
              <w:right w:val="single" w:color="auto" w:sz="8" w:space="0"/>
            </w:tcBorders>
            <w:noWrap w:val="0"/>
            <w:vAlign w:val="center"/>
          </w:tcPr>
          <w:p w14:paraId="40AD5F3D">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42.38</w:t>
            </w:r>
          </w:p>
        </w:tc>
        <w:tc>
          <w:tcPr>
            <w:tcW w:w="209" w:type="pct"/>
            <w:tcBorders>
              <w:top w:val="nil"/>
              <w:left w:val="nil"/>
              <w:bottom w:val="single" w:color="auto" w:sz="8" w:space="0"/>
              <w:right w:val="single" w:color="auto" w:sz="8" w:space="0"/>
            </w:tcBorders>
            <w:noWrap w:val="0"/>
            <w:vAlign w:val="center"/>
          </w:tcPr>
          <w:p w14:paraId="7958A25F">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57.05</w:t>
            </w:r>
          </w:p>
        </w:tc>
        <w:tc>
          <w:tcPr>
            <w:tcW w:w="182" w:type="pct"/>
            <w:tcBorders>
              <w:top w:val="nil"/>
              <w:left w:val="nil"/>
              <w:bottom w:val="single" w:color="auto" w:sz="8" w:space="0"/>
              <w:right w:val="single" w:color="auto" w:sz="8" w:space="0"/>
            </w:tcBorders>
            <w:noWrap w:val="0"/>
            <w:vAlign w:val="center"/>
          </w:tcPr>
          <w:p w14:paraId="53D7934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3.95</w:t>
            </w:r>
          </w:p>
        </w:tc>
        <w:tc>
          <w:tcPr>
            <w:tcW w:w="235" w:type="pct"/>
            <w:tcBorders>
              <w:top w:val="nil"/>
              <w:left w:val="nil"/>
              <w:bottom w:val="single" w:color="auto" w:sz="8" w:space="0"/>
              <w:right w:val="single" w:color="auto" w:sz="8" w:space="0"/>
            </w:tcBorders>
            <w:noWrap w:val="0"/>
            <w:vAlign w:val="center"/>
          </w:tcPr>
          <w:p w14:paraId="61F86212">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53.54</w:t>
            </w:r>
          </w:p>
        </w:tc>
      </w:tr>
      <w:tr w14:paraId="37C45D9D">
        <w:tblPrEx>
          <w:tblCellMar>
            <w:top w:w="0" w:type="dxa"/>
            <w:left w:w="108" w:type="dxa"/>
            <w:bottom w:w="0" w:type="dxa"/>
            <w:right w:w="108" w:type="dxa"/>
          </w:tblCellMar>
        </w:tblPrEx>
        <w:trPr>
          <w:trHeight w:val="300" w:hRule="atLeast"/>
        </w:trPr>
        <w:tc>
          <w:tcPr>
            <w:tcW w:w="177" w:type="pct"/>
            <w:tcBorders>
              <w:top w:val="nil"/>
              <w:left w:val="single" w:color="auto" w:sz="8" w:space="0"/>
              <w:bottom w:val="single" w:color="000000" w:sz="8" w:space="0"/>
              <w:right w:val="single" w:color="auto" w:sz="8" w:space="0"/>
            </w:tcBorders>
            <w:noWrap w:val="0"/>
            <w:vAlign w:val="center"/>
          </w:tcPr>
          <w:p w14:paraId="2126F435">
            <w:pPr>
              <w:widowControl/>
              <w:spacing w:line="240" w:lineRule="exact"/>
              <w:ind w:left="-84" w:leftChars="-30" w:right="-84" w:rightChars="-3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经开区</w:t>
            </w:r>
          </w:p>
          <w:p w14:paraId="5F6C3BAA">
            <w:pPr>
              <w:widowControl/>
              <w:spacing w:line="240" w:lineRule="exact"/>
              <w:ind w:left="-140" w:leftChars="-50" w:right="-84" w:rightChars="-3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大兴部分</w:t>
            </w:r>
          </w:p>
        </w:tc>
        <w:tc>
          <w:tcPr>
            <w:tcW w:w="103" w:type="pct"/>
            <w:tcBorders>
              <w:top w:val="single" w:color="auto" w:sz="8" w:space="0"/>
              <w:left w:val="nil"/>
              <w:bottom w:val="single" w:color="auto" w:sz="4" w:space="0"/>
              <w:right w:val="single" w:color="auto" w:sz="8" w:space="0"/>
            </w:tcBorders>
            <w:noWrap w:val="0"/>
            <w:vAlign w:val="center"/>
          </w:tcPr>
          <w:p w14:paraId="1A50FA1F">
            <w:pPr>
              <w:widowControl/>
              <w:spacing w:line="340" w:lineRule="exact"/>
              <w:ind w:left="-140" w:leftChars="-50" w:right="-140" w:rightChars="-50" w:firstLine="0" w:firstLineChars="0"/>
              <w:jc w:val="center"/>
              <w:rPr>
                <w:rFonts w:hint="eastAsia" w:ascii="仿宋_GB2312" w:hAnsi="仿宋_GB2312" w:eastAsia="仿宋_GB2312" w:cs="仿宋_GB2312"/>
                <w:color w:val="000000"/>
                <w:kern w:val="0"/>
                <w:sz w:val="18"/>
                <w:szCs w:val="18"/>
                <w:highlight w:val="none"/>
              </w:rPr>
            </w:pPr>
            <w:r>
              <w:rPr>
                <w:rFonts w:hint="eastAsia" w:ascii="仿宋_GB2312" w:hAnsi="仿宋_GB2312" w:eastAsia="仿宋_GB2312" w:cs="仿宋_GB2312"/>
                <w:color w:val="000000"/>
                <w:kern w:val="0"/>
                <w:sz w:val="18"/>
                <w:szCs w:val="18"/>
                <w:highlight w:val="none"/>
              </w:rPr>
              <w:t>人工</w:t>
            </w:r>
          </w:p>
        </w:tc>
        <w:tc>
          <w:tcPr>
            <w:tcW w:w="261" w:type="pct"/>
            <w:tcBorders>
              <w:top w:val="single" w:color="auto" w:sz="8" w:space="0"/>
              <w:left w:val="nil"/>
              <w:bottom w:val="single" w:color="auto" w:sz="4" w:space="0"/>
              <w:right w:val="single" w:color="auto" w:sz="8" w:space="0"/>
            </w:tcBorders>
            <w:noWrap w:val="0"/>
            <w:vAlign w:val="center"/>
          </w:tcPr>
          <w:p w14:paraId="763D0B2A">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1808.59</w:t>
            </w:r>
          </w:p>
        </w:tc>
        <w:tc>
          <w:tcPr>
            <w:tcW w:w="209" w:type="pct"/>
            <w:tcBorders>
              <w:top w:val="single" w:color="auto" w:sz="8" w:space="0"/>
              <w:left w:val="nil"/>
              <w:bottom w:val="single" w:color="auto" w:sz="4" w:space="0"/>
              <w:right w:val="single" w:color="auto" w:sz="8" w:space="0"/>
            </w:tcBorders>
            <w:noWrap w:val="0"/>
            <w:vAlign w:val="center"/>
          </w:tcPr>
          <w:p w14:paraId="15F2CD3E">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209" w:type="pct"/>
            <w:tcBorders>
              <w:top w:val="single" w:color="auto" w:sz="8" w:space="0"/>
              <w:left w:val="nil"/>
              <w:bottom w:val="single" w:color="auto" w:sz="4" w:space="0"/>
              <w:right w:val="single" w:color="auto" w:sz="8" w:space="0"/>
            </w:tcBorders>
            <w:noWrap w:val="0"/>
            <w:vAlign w:val="center"/>
          </w:tcPr>
          <w:p w14:paraId="1DEDCF17">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82" w:type="pct"/>
            <w:tcBorders>
              <w:top w:val="single" w:color="auto" w:sz="8" w:space="0"/>
              <w:left w:val="nil"/>
              <w:bottom w:val="single" w:color="auto" w:sz="4" w:space="0"/>
              <w:right w:val="single" w:color="auto" w:sz="8" w:space="0"/>
            </w:tcBorders>
            <w:noWrap w:val="0"/>
            <w:vAlign w:val="center"/>
          </w:tcPr>
          <w:p w14:paraId="53155435">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single" w:color="auto" w:sz="4" w:space="0"/>
              <w:right w:val="single" w:color="auto" w:sz="8" w:space="0"/>
            </w:tcBorders>
            <w:noWrap w:val="0"/>
            <w:vAlign w:val="center"/>
          </w:tcPr>
          <w:p w14:paraId="2A8A05D5">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single" w:color="auto" w:sz="4" w:space="0"/>
              <w:right w:val="single" w:color="auto" w:sz="8" w:space="0"/>
            </w:tcBorders>
            <w:noWrap w:val="0"/>
            <w:vAlign w:val="center"/>
          </w:tcPr>
          <w:p w14:paraId="2F9D0A7F">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209" w:type="pct"/>
            <w:tcBorders>
              <w:top w:val="single" w:color="auto" w:sz="8" w:space="0"/>
              <w:left w:val="nil"/>
              <w:bottom w:val="single" w:color="auto" w:sz="4" w:space="0"/>
              <w:right w:val="single" w:color="auto" w:sz="8" w:space="0"/>
            </w:tcBorders>
            <w:noWrap w:val="0"/>
            <w:vAlign w:val="center"/>
          </w:tcPr>
          <w:p w14:paraId="59EBA7EA">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single" w:color="auto" w:sz="4" w:space="0"/>
              <w:right w:val="single" w:color="auto" w:sz="8" w:space="0"/>
            </w:tcBorders>
            <w:noWrap w:val="0"/>
            <w:vAlign w:val="center"/>
          </w:tcPr>
          <w:p w14:paraId="2358552B">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single" w:color="auto" w:sz="4" w:space="0"/>
              <w:right w:val="single" w:color="auto" w:sz="8" w:space="0"/>
            </w:tcBorders>
            <w:noWrap w:val="0"/>
            <w:vAlign w:val="center"/>
          </w:tcPr>
          <w:p w14:paraId="2DD777F1">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single" w:color="auto" w:sz="4" w:space="0"/>
              <w:right w:val="single" w:color="auto" w:sz="8" w:space="0"/>
            </w:tcBorders>
            <w:noWrap w:val="0"/>
            <w:vAlign w:val="center"/>
          </w:tcPr>
          <w:p w14:paraId="1A6B3021">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4" w:type="pct"/>
            <w:tcBorders>
              <w:top w:val="single" w:color="auto" w:sz="8" w:space="0"/>
              <w:left w:val="nil"/>
              <w:bottom w:val="single" w:color="auto" w:sz="4" w:space="0"/>
              <w:right w:val="single" w:color="auto" w:sz="8" w:space="0"/>
            </w:tcBorders>
            <w:noWrap w:val="0"/>
            <w:vAlign w:val="center"/>
          </w:tcPr>
          <w:p w14:paraId="5EF4BDD6">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261" w:type="pct"/>
            <w:tcBorders>
              <w:top w:val="single" w:color="auto" w:sz="8" w:space="0"/>
              <w:left w:val="nil"/>
              <w:bottom w:val="single" w:color="auto" w:sz="4" w:space="0"/>
              <w:right w:val="single" w:color="auto" w:sz="8" w:space="0"/>
            </w:tcBorders>
            <w:noWrap w:val="0"/>
            <w:vAlign w:val="center"/>
          </w:tcPr>
          <w:p w14:paraId="00CCDA0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1808.59</w:t>
            </w:r>
          </w:p>
        </w:tc>
        <w:tc>
          <w:tcPr>
            <w:tcW w:w="235" w:type="pct"/>
            <w:tcBorders>
              <w:top w:val="single" w:color="auto" w:sz="8" w:space="0"/>
              <w:left w:val="nil"/>
              <w:bottom w:val="single" w:color="auto" w:sz="4" w:space="0"/>
              <w:right w:val="single" w:color="auto" w:sz="8" w:space="0"/>
            </w:tcBorders>
            <w:noWrap w:val="0"/>
            <w:vAlign w:val="center"/>
          </w:tcPr>
          <w:p w14:paraId="4DE9525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294.75</w:t>
            </w:r>
          </w:p>
        </w:tc>
        <w:tc>
          <w:tcPr>
            <w:tcW w:w="261" w:type="pct"/>
            <w:tcBorders>
              <w:top w:val="single" w:color="auto" w:sz="8" w:space="0"/>
              <w:left w:val="nil"/>
              <w:bottom w:val="single" w:color="auto" w:sz="4" w:space="0"/>
              <w:right w:val="single" w:color="auto" w:sz="8" w:space="0"/>
            </w:tcBorders>
            <w:noWrap w:val="0"/>
            <w:vAlign w:val="center"/>
          </w:tcPr>
          <w:p w14:paraId="6FDD694B">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798.9</w:t>
            </w:r>
          </w:p>
        </w:tc>
        <w:tc>
          <w:tcPr>
            <w:tcW w:w="235" w:type="pct"/>
            <w:tcBorders>
              <w:top w:val="single" w:color="auto" w:sz="8" w:space="0"/>
              <w:left w:val="nil"/>
              <w:bottom w:val="single" w:color="auto" w:sz="4" w:space="0"/>
              <w:right w:val="single" w:color="auto" w:sz="8" w:space="0"/>
            </w:tcBorders>
            <w:noWrap w:val="0"/>
            <w:vAlign w:val="center"/>
          </w:tcPr>
          <w:p w14:paraId="4F57E0F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714.94</w:t>
            </w:r>
          </w:p>
        </w:tc>
        <w:tc>
          <w:tcPr>
            <w:tcW w:w="235" w:type="pct"/>
            <w:tcBorders>
              <w:top w:val="nil"/>
              <w:left w:val="nil"/>
              <w:bottom w:val="single" w:color="auto" w:sz="4" w:space="0"/>
              <w:right w:val="single" w:color="auto" w:sz="8" w:space="0"/>
            </w:tcBorders>
            <w:noWrap w:val="0"/>
            <w:vAlign w:val="center"/>
          </w:tcPr>
          <w:p w14:paraId="54AB21E1">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290.2</w:t>
            </w:r>
          </w:p>
        </w:tc>
        <w:tc>
          <w:tcPr>
            <w:tcW w:w="123" w:type="pct"/>
            <w:tcBorders>
              <w:top w:val="single" w:color="auto" w:sz="8" w:space="0"/>
              <w:left w:val="nil"/>
              <w:bottom w:val="single" w:color="auto" w:sz="4" w:space="0"/>
              <w:right w:val="single" w:color="auto" w:sz="8" w:space="0"/>
            </w:tcBorders>
            <w:noWrap w:val="0"/>
            <w:vAlign w:val="center"/>
          </w:tcPr>
          <w:p w14:paraId="71BCDFE1">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single" w:color="auto" w:sz="4" w:space="0"/>
              <w:right w:val="single" w:color="auto" w:sz="8" w:space="0"/>
            </w:tcBorders>
            <w:noWrap w:val="0"/>
            <w:vAlign w:val="center"/>
          </w:tcPr>
          <w:p w14:paraId="202C479E">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single" w:color="auto" w:sz="4" w:space="0"/>
              <w:right w:val="single" w:color="auto" w:sz="8" w:space="0"/>
            </w:tcBorders>
            <w:noWrap w:val="0"/>
            <w:vAlign w:val="center"/>
          </w:tcPr>
          <w:p w14:paraId="524BBDF8">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3" w:type="pct"/>
            <w:tcBorders>
              <w:top w:val="single" w:color="auto" w:sz="8" w:space="0"/>
              <w:left w:val="nil"/>
              <w:bottom w:val="single" w:color="auto" w:sz="4" w:space="0"/>
              <w:right w:val="single" w:color="auto" w:sz="8" w:space="0"/>
            </w:tcBorders>
            <w:noWrap w:val="0"/>
            <w:vAlign w:val="center"/>
          </w:tcPr>
          <w:p w14:paraId="2C2DB663">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125" w:type="pct"/>
            <w:tcBorders>
              <w:top w:val="single" w:color="auto" w:sz="8" w:space="0"/>
              <w:left w:val="nil"/>
              <w:bottom w:val="single" w:color="auto" w:sz="4" w:space="0"/>
              <w:right w:val="single" w:color="auto" w:sz="8" w:space="0"/>
            </w:tcBorders>
            <w:noWrap w:val="0"/>
            <w:vAlign w:val="center"/>
          </w:tcPr>
          <w:p w14:paraId="2138DDD1">
            <w:pPr>
              <w:widowControl/>
              <w:spacing w:line="3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235" w:type="pct"/>
            <w:tcBorders>
              <w:top w:val="nil"/>
              <w:left w:val="nil"/>
              <w:bottom w:val="single" w:color="auto" w:sz="4" w:space="0"/>
              <w:right w:val="single" w:color="auto" w:sz="8" w:space="0"/>
            </w:tcBorders>
            <w:noWrap w:val="0"/>
            <w:vAlign w:val="center"/>
          </w:tcPr>
          <w:p w14:paraId="774DD616">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290.2</w:t>
            </w:r>
          </w:p>
        </w:tc>
        <w:tc>
          <w:tcPr>
            <w:tcW w:w="209" w:type="pct"/>
            <w:tcBorders>
              <w:top w:val="nil"/>
              <w:left w:val="nil"/>
              <w:bottom w:val="single" w:color="auto" w:sz="8" w:space="0"/>
              <w:right w:val="single" w:color="auto" w:sz="8" w:space="0"/>
            </w:tcBorders>
            <w:noWrap w:val="0"/>
            <w:vAlign w:val="center"/>
          </w:tcPr>
          <w:p w14:paraId="1F7CFDAC">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4.42</w:t>
            </w:r>
          </w:p>
        </w:tc>
        <w:tc>
          <w:tcPr>
            <w:tcW w:w="209" w:type="pct"/>
            <w:tcBorders>
              <w:top w:val="nil"/>
              <w:left w:val="nil"/>
              <w:bottom w:val="single" w:color="auto" w:sz="8" w:space="0"/>
              <w:right w:val="single" w:color="auto" w:sz="8" w:space="0"/>
            </w:tcBorders>
            <w:noWrap w:val="0"/>
            <w:vAlign w:val="center"/>
          </w:tcPr>
          <w:p w14:paraId="3A7D4284">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53.34</w:t>
            </w:r>
          </w:p>
        </w:tc>
        <w:tc>
          <w:tcPr>
            <w:tcW w:w="182" w:type="pct"/>
            <w:tcBorders>
              <w:top w:val="nil"/>
              <w:left w:val="nil"/>
              <w:bottom w:val="single" w:color="auto" w:sz="8" w:space="0"/>
              <w:right w:val="single" w:color="auto" w:sz="8" w:space="0"/>
            </w:tcBorders>
            <w:noWrap w:val="0"/>
            <w:vAlign w:val="center"/>
          </w:tcPr>
          <w:p w14:paraId="4D0CF20A">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9.14</w:t>
            </w:r>
          </w:p>
        </w:tc>
        <w:tc>
          <w:tcPr>
            <w:tcW w:w="235" w:type="pct"/>
            <w:tcBorders>
              <w:top w:val="nil"/>
              <w:left w:val="nil"/>
              <w:bottom w:val="single" w:color="auto" w:sz="8" w:space="0"/>
              <w:right w:val="single" w:color="auto" w:sz="8" w:space="0"/>
            </w:tcBorders>
            <w:noWrap w:val="0"/>
            <w:vAlign w:val="center"/>
          </w:tcPr>
          <w:p w14:paraId="21E2F8D5">
            <w:pPr>
              <w:widowControl/>
              <w:spacing w:line="3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223.3</w:t>
            </w:r>
          </w:p>
        </w:tc>
      </w:tr>
    </w:tbl>
    <w:p w14:paraId="2F83006D">
      <w:pPr>
        <w:ind w:firstLine="560"/>
        <w:rPr>
          <w:color w:val="000000"/>
          <w:highlight w:val="none"/>
        </w:rPr>
        <w:sectPr>
          <w:pgSz w:w="23811" w:h="16838" w:orient="landscape"/>
          <w:pgMar w:top="1800" w:right="1440" w:bottom="1800" w:left="1440" w:header="851" w:footer="992" w:gutter="0"/>
          <w:pgNumType w:fmt="numberInDash"/>
          <w:cols w:space="720" w:num="1"/>
          <w:docGrid w:type="lines" w:linePitch="381" w:charSpace="0"/>
        </w:sectPr>
      </w:pPr>
    </w:p>
    <w:bookmarkEnd w:id="0"/>
    <w:p w14:paraId="5E3F4B1E">
      <w:pPr>
        <w:pStyle w:val="5"/>
        <w:pageBreakBefore w:val="0"/>
        <w:widowControl w:val="0"/>
        <w:kinsoku/>
        <w:wordWrap/>
        <w:overflowPunct/>
        <w:topLinePunct w:val="0"/>
        <w:autoSpaceDE/>
        <w:autoSpaceDN/>
        <w:bidi w:val="0"/>
        <w:adjustRightInd/>
        <w:snapToGrid/>
        <w:spacing w:before="0" w:after="0" w:line="560" w:lineRule="exact"/>
        <w:ind w:left="0" w:leftChars="0" w:firstLine="0" w:firstLineChars="0"/>
        <w:jc w:val="left"/>
        <w:textAlignment w:val="auto"/>
        <w:rPr>
          <w:rFonts w:hint="eastAsia" w:ascii="黑体" w:hAnsi="黑体" w:eastAsia="黑体" w:cs="黑体"/>
          <w:b w:val="0"/>
          <w:bCs w:val="0"/>
          <w:color w:val="000000"/>
          <w:kern w:val="2"/>
          <w:sz w:val="32"/>
          <w:szCs w:val="32"/>
          <w:highlight w:val="none"/>
          <w:lang w:val="en-US" w:eastAsia="zh-CN" w:bidi="ar"/>
        </w:rPr>
      </w:pPr>
      <w:r>
        <w:rPr>
          <w:rFonts w:hint="eastAsia" w:ascii="黑体" w:hAnsi="黑体" w:eastAsia="黑体" w:cs="黑体"/>
          <w:b w:val="0"/>
          <w:bCs w:val="0"/>
          <w:color w:val="000000"/>
          <w:kern w:val="2"/>
          <w:sz w:val="32"/>
          <w:szCs w:val="32"/>
          <w:highlight w:val="none"/>
          <w:lang w:val="en-US" w:eastAsia="zh-CN" w:bidi="ar"/>
        </w:rPr>
        <w:t xml:space="preserve">附表6 </w:t>
      </w:r>
    </w:p>
    <w:p w14:paraId="26642DA2">
      <w:pPr>
        <w:pageBreakBefore w:val="0"/>
        <w:kinsoku/>
        <w:wordWrap/>
        <w:overflowPunct/>
        <w:topLinePunct w:val="0"/>
        <w:autoSpaceDE/>
        <w:autoSpaceDN/>
        <w:bidi w:val="0"/>
        <w:adjustRightInd/>
        <w:snapToGrid/>
        <w:spacing w:line="560" w:lineRule="exact"/>
        <w:rPr>
          <w:rFonts w:hint="eastAsia"/>
          <w:highlight w:val="none"/>
        </w:rPr>
      </w:pPr>
    </w:p>
    <w:p w14:paraId="0EE72302">
      <w:pPr>
        <w:pStyle w:val="5"/>
        <w:pageBreakBefore w:val="0"/>
        <w:widowControl w:val="0"/>
        <w:kinsoku/>
        <w:wordWrap/>
        <w:overflowPunct/>
        <w:topLinePunct w:val="0"/>
        <w:autoSpaceDE/>
        <w:autoSpaceDN/>
        <w:bidi w:val="0"/>
        <w:adjustRightInd/>
        <w:snapToGrid/>
        <w:spacing w:before="0" w:after="0" w:line="560" w:lineRule="exact"/>
        <w:ind w:left="0" w:leftChars="0" w:firstLine="0" w:firstLineChars="0"/>
        <w:jc w:val="center"/>
        <w:textAlignment w:val="auto"/>
        <w:rPr>
          <w:rFonts w:hint="eastAsia" w:ascii="方正小标宋简体" w:hAnsi="方正小标宋简体" w:eastAsia="方正小标宋简体" w:cs="方正小标宋简体"/>
          <w:b w:val="0"/>
          <w:bCs w:val="0"/>
          <w:color w:val="000000"/>
          <w:kern w:val="2"/>
          <w:sz w:val="44"/>
          <w:szCs w:val="44"/>
          <w:highlight w:val="none"/>
          <w:lang w:val="en-US" w:eastAsia="zh-CN" w:bidi="ar"/>
        </w:rPr>
      </w:pPr>
      <w:r>
        <w:rPr>
          <w:rFonts w:hint="eastAsia" w:ascii="方正小标宋简体" w:hAnsi="方正小标宋简体" w:eastAsia="方正小标宋简体" w:cs="方正小标宋简体"/>
          <w:b w:val="0"/>
          <w:bCs w:val="0"/>
          <w:color w:val="000000"/>
          <w:kern w:val="2"/>
          <w:sz w:val="44"/>
          <w:szCs w:val="44"/>
          <w:highlight w:val="none"/>
          <w:lang w:val="en-US" w:eastAsia="zh-CN" w:bidi="ar"/>
        </w:rPr>
        <w:t>林地保护等级统计表</w:t>
      </w:r>
    </w:p>
    <w:p w14:paraId="0B0B9031">
      <w:pPr>
        <w:pageBreakBefore w:val="0"/>
        <w:widowControl/>
        <w:kinsoku/>
        <w:wordWrap/>
        <w:overflowPunct/>
        <w:topLinePunct w:val="0"/>
        <w:autoSpaceDE/>
        <w:autoSpaceDN/>
        <w:bidi w:val="0"/>
        <w:adjustRightInd/>
        <w:snapToGrid/>
        <w:spacing w:line="560" w:lineRule="exact"/>
        <w:ind w:firstLine="0" w:firstLineChars="0"/>
        <w:jc w:val="right"/>
        <w:textAlignment w:val="center"/>
        <w:rPr>
          <w:rFonts w:ascii="宋体" w:hAnsi="宋体" w:eastAsia="宋体" w:cs="宋体"/>
          <w:color w:val="000000"/>
          <w:kern w:val="0"/>
          <w:sz w:val="22"/>
          <w:szCs w:val="22"/>
          <w:highlight w:val="none"/>
          <w:lang w:bidi="ar"/>
        </w:rPr>
      </w:pPr>
    </w:p>
    <w:p w14:paraId="28E659F2">
      <w:pPr>
        <w:pageBreakBefore w:val="0"/>
        <w:widowControl/>
        <w:kinsoku/>
        <w:wordWrap/>
        <w:overflowPunct/>
        <w:topLinePunct w:val="0"/>
        <w:autoSpaceDE/>
        <w:autoSpaceDN/>
        <w:bidi w:val="0"/>
        <w:adjustRightInd/>
        <w:snapToGrid/>
        <w:spacing w:line="560" w:lineRule="exact"/>
        <w:ind w:right="210" w:firstLine="0" w:firstLineChars="0"/>
        <w:jc w:val="right"/>
        <w:rPr>
          <w:rFonts w:hint="eastAsia" w:ascii="仿宋_GB2312" w:hAnsi="仿宋_GB2312" w:eastAsia="仿宋_GB2312" w:cs="仿宋_GB2312"/>
          <w:color w:val="000000"/>
          <w:kern w:val="0"/>
          <w:szCs w:val="28"/>
          <w:highlight w:val="none"/>
        </w:rPr>
      </w:pPr>
      <w:r>
        <w:rPr>
          <w:rFonts w:hint="eastAsia" w:ascii="仿宋_GB2312" w:hAnsi="仿宋_GB2312" w:eastAsia="仿宋_GB2312" w:cs="仿宋_GB2312"/>
          <w:color w:val="000000"/>
          <w:kern w:val="0"/>
          <w:szCs w:val="28"/>
          <w:highlight w:val="none"/>
        </w:rPr>
        <w:t>单位：公顷</w:t>
      </w:r>
    </w:p>
    <w:tbl>
      <w:tblPr>
        <w:tblStyle w:val="14"/>
        <w:tblW w:w="8458" w:type="dxa"/>
        <w:tblInd w:w="91" w:type="dxa"/>
        <w:tblLayout w:type="autofit"/>
        <w:tblCellMar>
          <w:top w:w="0" w:type="dxa"/>
          <w:left w:w="108" w:type="dxa"/>
          <w:bottom w:w="0" w:type="dxa"/>
          <w:right w:w="108" w:type="dxa"/>
        </w:tblCellMar>
      </w:tblPr>
      <w:tblGrid>
        <w:gridCol w:w="2253"/>
        <w:gridCol w:w="1241"/>
        <w:gridCol w:w="1241"/>
        <w:gridCol w:w="1241"/>
        <w:gridCol w:w="1241"/>
        <w:gridCol w:w="1241"/>
      </w:tblGrid>
      <w:tr w14:paraId="4298A901">
        <w:tblPrEx>
          <w:tblCellMar>
            <w:top w:w="0" w:type="dxa"/>
            <w:left w:w="108" w:type="dxa"/>
            <w:bottom w:w="0" w:type="dxa"/>
            <w:right w:w="108" w:type="dxa"/>
          </w:tblCellMar>
        </w:tblPrEx>
        <w:trPr>
          <w:trHeight w:val="556" w:hRule="atLeast"/>
        </w:trPr>
        <w:tc>
          <w:tcPr>
            <w:tcW w:w="2253" w:type="dxa"/>
            <w:tcBorders>
              <w:top w:val="single" w:color="auto" w:sz="8" w:space="0"/>
              <w:left w:val="single" w:color="auto" w:sz="8" w:space="0"/>
              <w:bottom w:val="single" w:color="auto" w:sz="8" w:space="0"/>
              <w:right w:val="single" w:color="auto" w:sz="8" w:space="0"/>
            </w:tcBorders>
            <w:noWrap/>
            <w:vAlign w:val="center"/>
          </w:tcPr>
          <w:p w14:paraId="4F86A768">
            <w:pPr>
              <w:widowControl/>
              <w:spacing w:line="240" w:lineRule="auto"/>
              <w:ind w:firstLine="442"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统计单位</w:t>
            </w:r>
          </w:p>
        </w:tc>
        <w:tc>
          <w:tcPr>
            <w:tcW w:w="1241" w:type="dxa"/>
            <w:tcBorders>
              <w:top w:val="single" w:color="auto" w:sz="8" w:space="0"/>
              <w:left w:val="nil"/>
              <w:bottom w:val="single" w:color="auto" w:sz="8" w:space="0"/>
              <w:right w:val="single" w:color="auto" w:sz="8" w:space="0"/>
            </w:tcBorders>
            <w:noWrap w:val="0"/>
            <w:vAlign w:val="center"/>
          </w:tcPr>
          <w:p w14:paraId="372150FF">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合计</w:t>
            </w:r>
          </w:p>
        </w:tc>
        <w:tc>
          <w:tcPr>
            <w:tcW w:w="1241" w:type="dxa"/>
            <w:tcBorders>
              <w:top w:val="single" w:color="auto" w:sz="8" w:space="0"/>
              <w:left w:val="nil"/>
              <w:bottom w:val="single" w:color="auto" w:sz="8" w:space="0"/>
              <w:right w:val="single" w:color="auto" w:sz="8" w:space="0"/>
            </w:tcBorders>
            <w:noWrap w:val="0"/>
            <w:vAlign w:val="center"/>
          </w:tcPr>
          <w:p w14:paraId="2F766B94">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Ⅰ级</w:t>
            </w:r>
          </w:p>
        </w:tc>
        <w:tc>
          <w:tcPr>
            <w:tcW w:w="1241" w:type="dxa"/>
            <w:tcBorders>
              <w:top w:val="single" w:color="auto" w:sz="8" w:space="0"/>
              <w:left w:val="nil"/>
              <w:bottom w:val="single" w:color="auto" w:sz="8" w:space="0"/>
              <w:right w:val="single" w:color="auto" w:sz="8" w:space="0"/>
            </w:tcBorders>
            <w:noWrap w:val="0"/>
            <w:vAlign w:val="center"/>
          </w:tcPr>
          <w:p w14:paraId="797D9497">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Ⅱ级</w:t>
            </w:r>
          </w:p>
        </w:tc>
        <w:tc>
          <w:tcPr>
            <w:tcW w:w="1241" w:type="dxa"/>
            <w:tcBorders>
              <w:top w:val="single" w:color="auto" w:sz="8" w:space="0"/>
              <w:left w:val="nil"/>
              <w:bottom w:val="single" w:color="auto" w:sz="8" w:space="0"/>
              <w:right w:val="single" w:color="auto" w:sz="8" w:space="0"/>
            </w:tcBorders>
            <w:noWrap w:val="0"/>
            <w:vAlign w:val="center"/>
          </w:tcPr>
          <w:p w14:paraId="2DEEF137">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Ⅲ级</w:t>
            </w:r>
          </w:p>
        </w:tc>
        <w:tc>
          <w:tcPr>
            <w:tcW w:w="1241" w:type="dxa"/>
            <w:tcBorders>
              <w:top w:val="single" w:color="auto" w:sz="8" w:space="0"/>
              <w:left w:val="nil"/>
              <w:bottom w:val="single" w:color="auto" w:sz="8" w:space="0"/>
              <w:right w:val="single" w:color="auto" w:sz="8" w:space="0"/>
            </w:tcBorders>
            <w:noWrap w:val="0"/>
            <w:vAlign w:val="center"/>
          </w:tcPr>
          <w:p w14:paraId="2C52A421">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Ⅳ级</w:t>
            </w:r>
          </w:p>
        </w:tc>
      </w:tr>
      <w:tr w14:paraId="74917E4E">
        <w:tblPrEx>
          <w:tblCellMar>
            <w:top w:w="0" w:type="dxa"/>
            <w:left w:w="108" w:type="dxa"/>
            <w:bottom w:w="0" w:type="dxa"/>
            <w:right w:w="108" w:type="dxa"/>
          </w:tblCellMar>
        </w:tblPrEx>
        <w:trPr>
          <w:trHeight w:val="245" w:hRule="atLeast"/>
        </w:trPr>
        <w:tc>
          <w:tcPr>
            <w:tcW w:w="2253" w:type="dxa"/>
            <w:tcBorders>
              <w:top w:val="nil"/>
              <w:left w:val="single" w:color="auto" w:sz="8" w:space="0"/>
              <w:bottom w:val="single" w:color="auto" w:sz="8" w:space="0"/>
              <w:right w:val="single" w:color="auto" w:sz="8" w:space="0"/>
            </w:tcBorders>
            <w:noWrap w:val="0"/>
            <w:vAlign w:val="center"/>
          </w:tcPr>
          <w:p w14:paraId="0BC6620A">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A1</w:t>
            </w:r>
          </w:p>
        </w:tc>
        <w:tc>
          <w:tcPr>
            <w:tcW w:w="1241" w:type="dxa"/>
            <w:tcBorders>
              <w:top w:val="nil"/>
              <w:left w:val="nil"/>
              <w:bottom w:val="single" w:color="auto" w:sz="8" w:space="0"/>
              <w:right w:val="single" w:color="auto" w:sz="8" w:space="0"/>
            </w:tcBorders>
            <w:noWrap w:val="0"/>
            <w:vAlign w:val="center"/>
          </w:tcPr>
          <w:p w14:paraId="11056FBE">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A2</w:t>
            </w:r>
          </w:p>
        </w:tc>
        <w:tc>
          <w:tcPr>
            <w:tcW w:w="1241" w:type="dxa"/>
            <w:tcBorders>
              <w:top w:val="nil"/>
              <w:left w:val="nil"/>
              <w:bottom w:val="single" w:color="auto" w:sz="8" w:space="0"/>
              <w:right w:val="single" w:color="auto" w:sz="8" w:space="0"/>
            </w:tcBorders>
            <w:noWrap w:val="0"/>
            <w:vAlign w:val="center"/>
          </w:tcPr>
          <w:p w14:paraId="3DE914A1">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A3</w:t>
            </w:r>
          </w:p>
        </w:tc>
        <w:tc>
          <w:tcPr>
            <w:tcW w:w="1241" w:type="dxa"/>
            <w:tcBorders>
              <w:top w:val="nil"/>
              <w:left w:val="nil"/>
              <w:bottom w:val="single" w:color="auto" w:sz="8" w:space="0"/>
              <w:right w:val="single" w:color="auto" w:sz="8" w:space="0"/>
            </w:tcBorders>
            <w:noWrap w:val="0"/>
            <w:vAlign w:val="center"/>
          </w:tcPr>
          <w:p w14:paraId="3E13787E">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A4</w:t>
            </w:r>
          </w:p>
        </w:tc>
        <w:tc>
          <w:tcPr>
            <w:tcW w:w="1241" w:type="dxa"/>
            <w:tcBorders>
              <w:top w:val="nil"/>
              <w:left w:val="nil"/>
              <w:bottom w:val="single" w:color="auto" w:sz="8" w:space="0"/>
              <w:right w:val="single" w:color="auto" w:sz="8" w:space="0"/>
            </w:tcBorders>
            <w:noWrap w:val="0"/>
            <w:vAlign w:val="center"/>
          </w:tcPr>
          <w:p w14:paraId="48DE7420">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A5</w:t>
            </w:r>
          </w:p>
        </w:tc>
        <w:tc>
          <w:tcPr>
            <w:tcW w:w="1241" w:type="dxa"/>
            <w:tcBorders>
              <w:top w:val="nil"/>
              <w:left w:val="nil"/>
              <w:bottom w:val="single" w:color="auto" w:sz="8" w:space="0"/>
              <w:right w:val="single" w:color="auto" w:sz="8" w:space="0"/>
            </w:tcBorders>
            <w:noWrap w:val="0"/>
            <w:vAlign w:val="center"/>
          </w:tcPr>
          <w:p w14:paraId="6284AEEC">
            <w:pPr>
              <w:widowControl/>
              <w:spacing w:line="28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A6</w:t>
            </w:r>
          </w:p>
        </w:tc>
      </w:tr>
      <w:tr w14:paraId="4C6F3674">
        <w:tblPrEx>
          <w:tblCellMar>
            <w:top w:w="0" w:type="dxa"/>
            <w:left w:w="108" w:type="dxa"/>
            <w:bottom w:w="0" w:type="dxa"/>
            <w:right w:w="108" w:type="dxa"/>
          </w:tblCellMar>
        </w:tblPrEx>
        <w:trPr>
          <w:trHeight w:val="466" w:hRule="atLeast"/>
        </w:trPr>
        <w:tc>
          <w:tcPr>
            <w:tcW w:w="2253" w:type="dxa"/>
            <w:tcBorders>
              <w:top w:val="nil"/>
              <w:left w:val="single" w:color="auto" w:sz="8" w:space="0"/>
              <w:bottom w:val="single" w:color="auto" w:sz="8" w:space="0"/>
              <w:right w:val="single" w:color="auto" w:sz="8" w:space="0"/>
            </w:tcBorders>
            <w:noWrap/>
            <w:vAlign w:val="center"/>
          </w:tcPr>
          <w:p w14:paraId="742BEB51">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合计</w:t>
            </w:r>
          </w:p>
        </w:tc>
        <w:tc>
          <w:tcPr>
            <w:tcW w:w="1241" w:type="dxa"/>
            <w:tcBorders>
              <w:top w:val="nil"/>
              <w:left w:val="nil"/>
              <w:bottom w:val="single" w:color="auto" w:sz="8" w:space="0"/>
              <w:right w:val="single" w:color="auto" w:sz="8" w:space="0"/>
            </w:tcBorders>
            <w:noWrap w:val="0"/>
            <w:vAlign w:val="center"/>
          </w:tcPr>
          <w:p w14:paraId="2EC6485C">
            <w:pPr>
              <w:widowControl/>
              <w:spacing w:line="240" w:lineRule="auto"/>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28022.0</w:t>
            </w:r>
          </w:p>
        </w:tc>
        <w:tc>
          <w:tcPr>
            <w:tcW w:w="1241" w:type="dxa"/>
            <w:tcBorders>
              <w:top w:val="nil"/>
              <w:left w:val="nil"/>
              <w:bottom w:val="single" w:color="auto" w:sz="8" w:space="0"/>
              <w:right w:val="single" w:color="auto" w:sz="8" w:space="0"/>
            </w:tcBorders>
            <w:noWrap w:val="0"/>
            <w:vAlign w:val="center"/>
          </w:tcPr>
          <w:p w14:paraId="43C4E593">
            <w:pPr>
              <w:widowControl/>
              <w:spacing w:line="240" w:lineRule="auto"/>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2B7D9D36">
            <w:pPr>
              <w:widowControl/>
              <w:spacing w:line="240" w:lineRule="auto"/>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318.02</w:t>
            </w:r>
          </w:p>
        </w:tc>
        <w:tc>
          <w:tcPr>
            <w:tcW w:w="1241" w:type="dxa"/>
            <w:tcBorders>
              <w:top w:val="nil"/>
              <w:left w:val="nil"/>
              <w:bottom w:val="single" w:color="auto" w:sz="8" w:space="0"/>
              <w:right w:val="single" w:color="auto" w:sz="8" w:space="0"/>
            </w:tcBorders>
            <w:noWrap w:val="0"/>
            <w:vAlign w:val="center"/>
          </w:tcPr>
          <w:p w14:paraId="28D154DA">
            <w:pPr>
              <w:widowControl/>
              <w:spacing w:line="240" w:lineRule="auto"/>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20530.77</w:t>
            </w:r>
          </w:p>
        </w:tc>
        <w:tc>
          <w:tcPr>
            <w:tcW w:w="1241" w:type="dxa"/>
            <w:tcBorders>
              <w:top w:val="nil"/>
              <w:left w:val="nil"/>
              <w:bottom w:val="single" w:color="auto" w:sz="8" w:space="0"/>
              <w:right w:val="single" w:color="auto" w:sz="8" w:space="0"/>
            </w:tcBorders>
            <w:noWrap w:val="0"/>
            <w:vAlign w:val="center"/>
          </w:tcPr>
          <w:p w14:paraId="402B642B">
            <w:pPr>
              <w:widowControl/>
              <w:spacing w:line="240" w:lineRule="auto"/>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7173.21</w:t>
            </w:r>
          </w:p>
        </w:tc>
      </w:tr>
      <w:tr w14:paraId="16F5DA0C">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088C7D3E">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兴丰街道</w:t>
            </w:r>
          </w:p>
        </w:tc>
        <w:tc>
          <w:tcPr>
            <w:tcW w:w="1241" w:type="dxa"/>
            <w:tcBorders>
              <w:top w:val="nil"/>
              <w:left w:val="nil"/>
              <w:bottom w:val="single" w:color="auto" w:sz="8" w:space="0"/>
              <w:right w:val="single" w:color="auto" w:sz="8" w:space="0"/>
            </w:tcBorders>
            <w:noWrap w:val="0"/>
            <w:vAlign w:val="center"/>
          </w:tcPr>
          <w:p w14:paraId="4214C3B2">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265.62</w:t>
            </w:r>
          </w:p>
        </w:tc>
        <w:tc>
          <w:tcPr>
            <w:tcW w:w="1241" w:type="dxa"/>
            <w:tcBorders>
              <w:top w:val="nil"/>
              <w:left w:val="nil"/>
              <w:bottom w:val="single" w:color="auto" w:sz="8" w:space="0"/>
              <w:right w:val="single" w:color="auto" w:sz="8" w:space="0"/>
            </w:tcBorders>
            <w:noWrap w:val="0"/>
            <w:vAlign w:val="center"/>
          </w:tcPr>
          <w:p w14:paraId="7F2271C1">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0B7B9D78">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14243C8A">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203.87</w:t>
            </w:r>
          </w:p>
        </w:tc>
        <w:tc>
          <w:tcPr>
            <w:tcW w:w="1241" w:type="dxa"/>
            <w:tcBorders>
              <w:top w:val="nil"/>
              <w:left w:val="nil"/>
              <w:bottom w:val="single" w:color="auto" w:sz="8" w:space="0"/>
              <w:right w:val="single" w:color="auto" w:sz="8" w:space="0"/>
            </w:tcBorders>
            <w:noWrap w:val="0"/>
            <w:vAlign w:val="center"/>
          </w:tcPr>
          <w:p w14:paraId="10077BD3">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61.75</w:t>
            </w:r>
          </w:p>
        </w:tc>
      </w:tr>
      <w:tr w14:paraId="46EB766A">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5E537D5A">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林校路街道</w:t>
            </w:r>
          </w:p>
        </w:tc>
        <w:tc>
          <w:tcPr>
            <w:tcW w:w="1241" w:type="dxa"/>
            <w:tcBorders>
              <w:top w:val="nil"/>
              <w:left w:val="nil"/>
              <w:bottom w:val="single" w:color="auto" w:sz="8" w:space="0"/>
              <w:right w:val="single" w:color="auto" w:sz="8" w:space="0"/>
            </w:tcBorders>
            <w:noWrap w:val="0"/>
            <w:vAlign w:val="center"/>
          </w:tcPr>
          <w:p w14:paraId="2D871D4C">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276.9</w:t>
            </w:r>
          </w:p>
        </w:tc>
        <w:tc>
          <w:tcPr>
            <w:tcW w:w="1241" w:type="dxa"/>
            <w:tcBorders>
              <w:top w:val="nil"/>
              <w:left w:val="nil"/>
              <w:bottom w:val="single" w:color="auto" w:sz="8" w:space="0"/>
              <w:right w:val="single" w:color="auto" w:sz="8" w:space="0"/>
            </w:tcBorders>
            <w:noWrap w:val="0"/>
            <w:vAlign w:val="center"/>
          </w:tcPr>
          <w:p w14:paraId="29BBDE07">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0156A219">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78597FF4">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188.72</w:t>
            </w:r>
          </w:p>
        </w:tc>
        <w:tc>
          <w:tcPr>
            <w:tcW w:w="1241" w:type="dxa"/>
            <w:tcBorders>
              <w:top w:val="nil"/>
              <w:left w:val="nil"/>
              <w:bottom w:val="single" w:color="auto" w:sz="8" w:space="0"/>
              <w:right w:val="single" w:color="auto" w:sz="8" w:space="0"/>
            </w:tcBorders>
            <w:noWrap w:val="0"/>
            <w:vAlign w:val="center"/>
          </w:tcPr>
          <w:p w14:paraId="2C1F1A6E">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88.18</w:t>
            </w:r>
          </w:p>
        </w:tc>
      </w:tr>
      <w:tr w14:paraId="7A5B405A">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2478A915">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清源街道</w:t>
            </w:r>
          </w:p>
        </w:tc>
        <w:tc>
          <w:tcPr>
            <w:tcW w:w="1241" w:type="dxa"/>
            <w:tcBorders>
              <w:top w:val="nil"/>
              <w:left w:val="nil"/>
              <w:bottom w:val="single" w:color="auto" w:sz="8" w:space="0"/>
              <w:right w:val="single" w:color="auto" w:sz="8" w:space="0"/>
            </w:tcBorders>
            <w:noWrap w:val="0"/>
            <w:vAlign w:val="center"/>
          </w:tcPr>
          <w:p w14:paraId="21BF8A03">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20.23</w:t>
            </w:r>
          </w:p>
        </w:tc>
        <w:tc>
          <w:tcPr>
            <w:tcW w:w="1241" w:type="dxa"/>
            <w:tcBorders>
              <w:top w:val="nil"/>
              <w:left w:val="nil"/>
              <w:bottom w:val="single" w:color="auto" w:sz="8" w:space="0"/>
              <w:right w:val="single" w:color="auto" w:sz="8" w:space="0"/>
            </w:tcBorders>
            <w:noWrap w:val="0"/>
            <w:vAlign w:val="center"/>
          </w:tcPr>
          <w:p w14:paraId="73CA3BA4">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55E7BD27">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247DE4AE">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20.23</w:t>
            </w:r>
          </w:p>
        </w:tc>
        <w:tc>
          <w:tcPr>
            <w:tcW w:w="1241" w:type="dxa"/>
            <w:tcBorders>
              <w:top w:val="nil"/>
              <w:left w:val="nil"/>
              <w:bottom w:val="single" w:color="auto" w:sz="8" w:space="0"/>
              <w:right w:val="single" w:color="auto" w:sz="8" w:space="0"/>
            </w:tcBorders>
            <w:noWrap w:val="0"/>
            <w:vAlign w:val="center"/>
          </w:tcPr>
          <w:p w14:paraId="1183C06D">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r>
      <w:tr w14:paraId="03CAF9C0">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4DF21AEB">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黄村镇</w:t>
            </w:r>
          </w:p>
        </w:tc>
        <w:tc>
          <w:tcPr>
            <w:tcW w:w="1241" w:type="dxa"/>
            <w:tcBorders>
              <w:top w:val="nil"/>
              <w:left w:val="nil"/>
              <w:bottom w:val="single" w:color="auto" w:sz="8" w:space="0"/>
              <w:right w:val="single" w:color="auto" w:sz="8" w:space="0"/>
            </w:tcBorders>
            <w:noWrap w:val="0"/>
            <w:vAlign w:val="center"/>
          </w:tcPr>
          <w:p w14:paraId="75B5B35C">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1760.12</w:t>
            </w:r>
          </w:p>
        </w:tc>
        <w:tc>
          <w:tcPr>
            <w:tcW w:w="1241" w:type="dxa"/>
            <w:tcBorders>
              <w:top w:val="nil"/>
              <w:left w:val="nil"/>
              <w:bottom w:val="single" w:color="auto" w:sz="8" w:space="0"/>
              <w:right w:val="single" w:color="auto" w:sz="8" w:space="0"/>
            </w:tcBorders>
            <w:noWrap w:val="0"/>
            <w:vAlign w:val="center"/>
          </w:tcPr>
          <w:p w14:paraId="240172DD">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7A91BE0A">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7E9C23BE">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1285.89</w:t>
            </w:r>
          </w:p>
        </w:tc>
        <w:tc>
          <w:tcPr>
            <w:tcW w:w="1241" w:type="dxa"/>
            <w:tcBorders>
              <w:top w:val="nil"/>
              <w:left w:val="nil"/>
              <w:bottom w:val="single" w:color="auto" w:sz="8" w:space="0"/>
              <w:right w:val="single" w:color="auto" w:sz="8" w:space="0"/>
            </w:tcBorders>
            <w:noWrap w:val="0"/>
            <w:vAlign w:val="center"/>
          </w:tcPr>
          <w:p w14:paraId="4093E290">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474.23</w:t>
            </w:r>
          </w:p>
        </w:tc>
      </w:tr>
      <w:tr w14:paraId="144CD892">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3AF74898">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西红门镇</w:t>
            </w:r>
          </w:p>
        </w:tc>
        <w:tc>
          <w:tcPr>
            <w:tcW w:w="1241" w:type="dxa"/>
            <w:tcBorders>
              <w:top w:val="nil"/>
              <w:left w:val="nil"/>
              <w:bottom w:val="single" w:color="auto" w:sz="8" w:space="0"/>
              <w:right w:val="single" w:color="auto" w:sz="8" w:space="0"/>
            </w:tcBorders>
            <w:noWrap w:val="0"/>
            <w:vAlign w:val="center"/>
          </w:tcPr>
          <w:p w14:paraId="7E36B06C">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610.04</w:t>
            </w:r>
          </w:p>
        </w:tc>
        <w:tc>
          <w:tcPr>
            <w:tcW w:w="1241" w:type="dxa"/>
            <w:tcBorders>
              <w:top w:val="nil"/>
              <w:left w:val="nil"/>
              <w:bottom w:val="single" w:color="auto" w:sz="8" w:space="0"/>
              <w:right w:val="single" w:color="auto" w:sz="8" w:space="0"/>
            </w:tcBorders>
            <w:noWrap w:val="0"/>
            <w:vAlign w:val="center"/>
          </w:tcPr>
          <w:p w14:paraId="3DF4EAEA">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7478EF19">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24A0CAB5">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414.57</w:t>
            </w:r>
          </w:p>
        </w:tc>
        <w:tc>
          <w:tcPr>
            <w:tcW w:w="1241" w:type="dxa"/>
            <w:tcBorders>
              <w:top w:val="nil"/>
              <w:left w:val="nil"/>
              <w:bottom w:val="single" w:color="auto" w:sz="8" w:space="0"/>
              <w:right w:val="single" w:color="auto" w:sz="8" w:space="0"/>
            </w:tcBorders>
            <w:noWrap w:val="0"/>
            <w:vAlign w:val="center"/>
          </w:tcPr>
          <w:p w14:paraId="43F74348">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195.47</w:t>
            </w:r>
          </w:p>
        </w:tc>
      </w:tr>
      <w:tr w14:paraId="6015DA7E">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17DB6B96">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观音寺街道</w:t>
            </w:r>
          </w:p>
        </w:tc>
        <w:tc>
          <w:tcPr>
            <w:tcW w:w="1241" w:type="dxa"/>
            <w:tcBorders>
              <w:top w:val="nil"/>
              <w:left w:val="nil"/>
              <w:bottom w:val="single" w:color="auto" w:sz="8" w:space="0"/>
              <w:right w:val="single" w:color="auto" w:sz="8" w:space="0"/>
            </w:tcBorders>
            <w:noWrap w:val="0"/>
            <w:vAlign w:val="center"/>
          </w:tcPr>
          <w:p w14:paraId="0385A82D">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120.16</w:t>
            </w:r>
          </w:p>
        </w:tc>
        <w:tc>
          <w:tcPr>
            <w:tcW w:w="1241" w:type="dxa"/>
            <w:tcBorders>
              <w:top w:val="nil"/>
              <w:left w:val="nil"/>
              <w:bottom w:val="single" w:color="auto" w:sz="8" w:space="0"/>
              <w:right w:val="single" w:color="auto" w:sz="8" w:space="0"/>
            </w:tcBorders>
            <w:noWrap w:val="0"/>
            <w:vAlign w:val="center"/>
          </w:tcPr>
          <w:p w14:paraId="1C35F423">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22EA44F1">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3B7560E0">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49.95</w:t>
            </w:r>
          </w:p>
        </w:tc>
        <w:tc>
          <w:tcPr>
            <w:tcW w:w="1241" w:type="dxa"/>
            <w:tcBorders>
              <w:top w:val="nil"/>
              <w:left w:val="nil"/>
              <w:bottom w:val="single" w:color="auto" w:sz="8" w:space="0"/>
              <w:right w:val="single" w:color="auto" w:sz="8" w:space="0"/>
            </w:tcBorders>
            <w:noWrap w:val="0"/>
            <w:vAlign w:val="center"/>
          </w:tcPr>
          <w:p w14:paraId="4E38FA05">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70.21</w:t>
            </w:r>
          </w:p>
        </w:tc>
      </w:tr>
      <w:tr w14:paraId="1EE1FD6A">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401B6D22">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天宫院街道</w:t>
            </w:r>
          </w:p>
        </w:tc>
        <w:tc>
          <w:tcPr>
            <w:tcW w:w="1241" w:type="dxa"/>
            <w:tcBorders>
              <w:top w:val="nil"/>
              <w:left w:val="nil"/>
              <w:bottom w:val="single" w:color="auto" w:sz="8" w:space="0"/>
              <w:right w:val="single" w:color="auto" w:sz="8" w:space="0"/>
            </w:tcBorders>
            <w:noWrap w:val="0"/>
            <w:vAlign w:val="center"/>
          </w:tcPr>
          <w:p w14:paraId="25294036">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563.14</w:t>
            </w:r>
          </w:p>
        </w:tc>
        <w:tc>
          <w:tcPr>
            <w:tcW w:w="1241" w:type="dxa"/>
            <w:tcBorders>
              <w:top w:val="nil"/>
              <w:left w:val="nil"/>
              <w:bottom w:val="single" w:color="auto" w:sz="8" w:space="0"/>
              <w:right w:val="single" w:color="auto" w:sz="8" w:space="0"/>
            </w:tcBorders>
            <w:noWrap w:val="0"/>
            <w:vAlign w:val="center"/>
          </w:tcPr>
          <w:p w14:paraId="139504BA">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552361FF">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1F485F81">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408.81</w:t>
            </w:r>
          </w:p>
        </w:tc>
        <w:tc>
          <w:tcPr>
            <w:tcW w:w="1241" w:type="dxa"/>
            <w:tcBorders>
              <w:top w:val="nil"/>
              <w:left w:val="nil"/>
              <w:bottom w:val="single" w:color="auto" w:sz="8" w:space="0"/>
              <w:right w:val="single" w:color="auto" w:sz="8" w:space="0"/>
            </w:tcBorders>
            <w:noWrap w:val="0"/>
            <w:vAlign w:val="center"/>
          </w:tcPr>
          <w:p w14:paraId="2A92CE0E">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154.33</w:t>
            </w:r>
          </w:p>
        </w:tc>
      </w:tr>
      <w:tr w14:paraId="0C44785D">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146B9751">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高米店街道</w:t>
            </w:r>
          </w:p>
        </w:tc>
        <w:tc>
          <w:tcPr>
            <w:tcW w:w="1241" w:type="dxa"/>
            <w:tcBorders>
              <w:top w:val="nil"/>
              <w:left w:val="nil"/>
              <w:bottom w:val="single" w:color="auto" w:sz="8" w:space="0"/>
              <w:right w:val="single" w:color="auto" w:sz="8" w:space="0"/>
            </w:tcBorders>
            <w:noWrap w:val="0"/>
            <w:vAlign w:val="center"/>
          </w:tcPr>
          <w:p w14:paraId="76D162A0">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11.73</w:t>
            </w:r>
          </w:p>
        </w:tc>
        <w:tc>
          <w:tcPr>
            <w:tcW w:w="1241" w:type="dxa"/>
            <w:tcBorders>
              <w:top w:val="nil"/>
              <w:left w:val="nil"/>
              <w:bottom w:val="single" w:color="auto" w:sz="8" w:space="0"/>
              <w:right w:val="single" w:color="auto" w:sz="8" w:space="0"/>
            </w:tcBorders>
            <w:noWrap w:val="0"/>
            <w:vAlign w:val="center"/>
          </w:tcPr>
          <w:p w14:paraId="0361ADC6">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023798B6">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055482EB">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11.73</w:t>
            </w:r>
          </w:p>
        </w:tc>
        <w:tc>
          <w:tcPr>
            <w:tcW w:w="1241" w:type="dxa"/>
            <w:tcBorders>
              <w:top w:val="nil"/>
              <w:left w:val="nil"/>
              <w:bottom w:val="single" w:color="auto" w:sz="8" w:space="0"/>
              <w:right w:val="single" w:color="auto" w:sz="8" w:space="0"/>
            </w:tcBorders>
            <w:noWrap w:val="0"/>
            <w:vAlign w:val="center"/>
          </w:tcPr>
          <w:p w14:paraId="31292576">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r>
      <w:tr w14:paraId="42E0415B">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2A19A29D">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青云店镇</w:t>
            </w:r>
          </w:p>
        </w:tc>
        <w:tc>
          <w:tcPr>
            <w:tcW w:w="1241" w:type="dxa"/>
            <w:tcBorders>
              <w:top w:val="nil"/>
              <w:left w:val="nil"/>
              <w:bottom w:val="single" w:color="auto" w:sz="8" w:space="0"/>
              <w:right w:val="single" w:color="auto" w:sz="8" w:space="0"/>
            </w:tcBorders>
            <w:noWrap w:val="0"/>
            <w:vAlign w:val="center"/>
          </w:tcPr>
          <w:p w14:paraId="4872BE66">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1607.43</w:t>
            </w:r>
          </w:p>
        </w:tc>
        <w:tc>
          <w:tcPr>
            <w:tcW w:w="1241" w:type="dxa"/>
            <w:tcBorders>
              <w:top w:val="nil"/>
              <w:left w:val="nil"/>
              <w:bottom w:val="single" w:color="auto" w:sz="8" w:space="0"/>
              <w:right w:val="single" w:color="auto" w:sz="8" w:space="0"/>
            </w:tcBorders>
            <w:noWrap w:val="0"/>
            <w:vAlign w:val="center"/>
          </w:tcPr>
          <w:p w14:paraId="091F2E0A">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2E2764D2">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6BA3FD82">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1213.52</w:t>
            </w:r>
          </w:p>
        </w:tc>
        <w:tc>
          <w:tcPr>
            <w:tcW w:w="1241" w:type="dxa"/>
            <w:tcBorders>
              <w:top w:val="nil"/>
              <w:left w:val="nil"/>
              <w:bottom w:val="single" w:color="auto" w:sz="8" w:space="0"/>
              <w:right w:val="single" w:color="auto" w:sz="8" w:space="0"/>
            </w:tcBorders>
            <w:noWrap w:val="0"/>
            <w:vAlign w:val="center"/>
          </w:tcPr>
          <w:p w14:paraId="616FB08B">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393.91</w:t>
            </w:r>
          </w:p>
        </w:tc>
      </w:tr>
      <w:tr w14:paraId="72ADC09C">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066F724B">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采育镇</w:t>
            </w:r>
          </w:p>
        </w:tc>
        <w:tc>
          <w:tcPr>
            <w:tcW w:w="1241" w:type="dxa"/>
            <w:tcBorders>
              <w:top w:val="nil"/>
              <w:left w:val="nil"/>
              <w:bottom w:val="single" w:color="auto" w:sz="8" w:space="0"/>
              <w:right w:val="single" w:color="auto" w:sz="8" w:space="0"/>
            </w:tcBorders>
            <w:noWrap w:val="0"/>
            <w:vAlign w:val="center"/>
          </w:tcPr>
          <w:p w14:paraId="03D33C54">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2349.17</w:t>
            </w:r>
          </w:p>
        </w:tc>
        <w:tc>
          <w:tcPr>
            <w:tcW w:w="1241" w:type="dxa"/>
            <w:tcBorders>
              <w:top w:val="nil"/>
              <w:left w:val="nil"/>
              <w:bottom w:val="single" w:color="auto" w:sz="8" w:space="0"/>
              <w:right w:val="single" w:color="auto" w:sz="8" w:space="0"/>
            </w:tcBorders>
            <w:noWrap w:val="0"/>
            <w:vAlign w:val="center"/>
          </w:tcPr>
          <w:p w14:paraId="2A6B66F3">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0A756FF8">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3C185FD5">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1700</w:t>
            </w:r>
          </w:p>
        </w:tc>
        <w:tc>
          <w:tcPr>
            <w:tcW w:w="1241" w:type="dxa"/>
            <w:tcBorders>
              <w:top w:val="nil"/>
              <w:left w:val="nil"/>
              <w:bottom w:val="single" w:color="auto" w:sz="8" w:space="0"/>
              <w:right w:val="single" w:color="auto" w:sz="8" w:space="0"/>
            </w:tcBorders>
            <w:noWrap w:val="0"/>
            <w:vAlign w:val="center"/>
          </w:tcPr>
          <w:p w14:paraId="67C11D39">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649.17</w:t>
            </w:r>
          </w:p>
        </w:tc>
      </w:tr>
      <w:tr w14:paraId="4945AB22">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671F7868">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安定镇</w:t>
            </w:r>
          </w:p>
        </w:tc>
        <w:tc>
          <w:tcPr>
            <w:tcW w:w="1241" w:type="dxa"/>
            <w:tcBorders>
              <w:top w:val="nil"/>
              <w:left w:val="nil"/>
              <w:bottom w:val="single" w:color="auto" w:sz="8" w:space="0"/>
              <w:right w:val="single" w:color="auto" w:sz="8" w:space="0"/>
            </w:tcBorders>
            <w:noWrap w:val="0"/>
            <w:vAlign w:val="center"/>
          </w:tcPr>
          <w:p w14:paraId="242BA201">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2877.31</w:t>
            </w:r>
          </w:p>
        </w:tc>
        <w:tc>
          <w:tcPr>
            <w:tcW w:w="1241" w:type="dxa"/>
            <w:tcBorders>
              <w:top w:val="nil"/>
              <w:left w:val="nil"/>
              <w:bottom w:val="single" w:color="auto" w:sz="8" w:space="0"/>
              <w:right w:val="single" w:color="auto" w:sz="8" w:space="0"/>
            </w:tcBorders>
            <w:noWrap w:val="0"/>
            <w:vAlign w:val="center"/>
          </w:tcPr>
          <w:p w14:paraId="66F2E55C">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1DBF56F3">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2477E269">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2303.45</w:t>
            </w:r>
          </w:p>
        </w:tc>
        <w:tc>
          <w:tcPr>
            <w:tcW w:w="1241" w:type="dxa"/>
            <w:tcBorders>
              <w:top w:val="nil"/>
              <w:left w:val="nil"/>
              <w:bottom w:val="single" w:color="auto" w:sz="8" w:space="0"/>
              <w:right w:val="single" w:color="auto" w:sz="8" w:space="0"/>
            </w:tcBorders>
            <w:noWrap w:val="0"/>
            <w:vAlign w:val="center"/>
          </w:tcPr>
          <w:p w14:paraId="545AF8CC">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573.86</w:t>
            </w:r>
          </w:p>
        </w:tc>
      </w:tr>
      <w:tr w14:paraId="3A3FE102">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70DCAD30">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礼贤镇</w:t>
            </w:r>
          </w:p>
        </w:tc>
        <w:tc>
          <w:tcPr>
            <w:tcW w:w="1241" w:type="dxa"/>
            <w:tcBorders>
              <w:top w:val="nil"/>
              <w:left w:val="nil"/>
              <w:bottom w:val="single" w:color="auto" w:sz="8" w:space="0"/>
              <w:right w:val="single" w:color="auto" w:sz="8" w:space="0"/>
            </w:tcBorders>
            <w:noWrap w:val="0"/>
            <w:vAlign w:val="center"/>
          </w:tcPr>
          <w:p w14:paraId="29C5D43B">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2709.89</w:t>
            </w:r>
          </w:p>
        </w:tc>
        <w:tc>
          <w:tcPr>
            <w:tcW w:w="1241" w:type="dxa"/>
            <w:tcBorders>
              <w:top w:val="nil"/>
              <w:left w:val="nil"/>
              <w:bottom w:val="single" w:color="auto" w:sz="8" w:space="0"/>
              <w:right w:val="single" w:color="auto" w:sz="8" w:space="0"/>
            </w:tcBorders>
            <w:noWrap w:val="0"/>
            <w:vAlign w:val="center"/>
          </w:tcPr>
          <w:p w14:paraId="409C3563">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200543E5">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0FDCEED4">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1814.74</w:t>
            </w:r>
          </w:p>
        </w:tc>
        <w:tc>
          <w:tcPr>
            <w:tcW w:w="1241" w:type="dxa"/>
            <w:tcBorders>
              <w:top w:val="nil"/>
              <w:left w:val="nil"/>
              <w:bottom w:val="single" w:color="auto" w:sz="8" w:space="0"/>
              <w:right w:val="single" w:color="auto" w:sz="8" w:space="0"/>
            </w:tcBorders>
            <w:noWrap w:val="0"/>
            <w:vAlign w:val="center"/>
          </w:tcPr>
          <w:p w14:paraId="44F62611">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895.15</w:t>
            </w:r>
          </w:p>
        </w:tc>
      </w:tr>
      <w:tr w14:paraId="0F90FAB7">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2E55346B">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榆垡镇</w:t>
            </w:r>
          </w:p>
        </w:tc>
        <w:tc>
          <w:tcPr>
            <w:tcW w:w="1241" w:type="dxa"/>
            <w:tcBorders>
              <w:top w:val="nil"/>
              <w:left w:val="nil"/>
              <w:bottom w:val="single" w:color="auto" w:sz="8" w:space="0"/>
              <w:right w:val="single" w:color="auto" w:sz="8" w:space="0"/>
            </w:tcBorders>
            <w:noWrap w:val="0"/>
            <w:vAlign w:val="center"/>
          </w:tcPr>
          <w:p w14:paraId="5AFD74C0">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3959.02</w:t>
            </w:r>
          </w:p>
        </w:tc>
        <w:tc>
          <w:tcPr>
            <w:tcW w:w="1241" w:type="dxa"/>
            <w:tcBorders>
              <w:top w:val="nil"/>
              <w:left w:val="nil"/>
              <w:bottom w:val="single" w:color="auto" w:sz="8" w:space="0"/>
              <w:right w:val="single" w:color="auto" w:sz="8" w:space="0"/>
            </w:tcBorders>
            <w:noWrap w:val="0"/>
            <w:vAlign w:val="center"/>
          </w:tcPr>
          <w:p w14:paraId="0FC34E48">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7C767822">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116.85</w:t>
            </w:r>
          </w:p>
        </w:tc>
        <w:tc>
          <w:tcPr>
            <w:tcW w:w="1241" w:type="dxa"/>
            <w:tcBorders>
              <w:top w:val="nil"/>
              <w:left w:val="nil"/>
              <w:bottom w:val="single" w:color="auto" w:sz="8" w:space="0"/>
              <w:right w:val="single" w:color="auto" w:sz="8" w:space="0"/>
            </w:tcBorders>
            <w:noWrap w:val="0"/>
            <w:vAlign w:val="center"/>
          </w:tcPr>
          <w:p w14:paraId="03110609">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2874.84</w:t>
            </w:r>
          </w:p>
        </w:tc>
        <w:tc>
          <w:tcPr>
            <w:tcW w:w="1241" w:type="dxa"/>
            <w:tcBorders>
              <w:top w:val="nil"/>
              <w:left w:val="nil"/>
              <w:bottom w:val="single" w:color="auto" w:sz="8" w:space="0"/>
              <w:right w:val="single" w:color="auto" w:sz="8" w:space="0"/>
            </w:tcBorders>
            <w:noWrap w:val="0"/>
            <w:vAlign w:val="center"/>
          </w:tcPr>
          <w:p w14:paraId="75F4697C">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967.33</w:t>
            </w:r>
          </w:p>
        </w:tc>
      </w:tr>
      <w:tr w14:paraId="3B31419F">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618B26F0">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庞各庄镇</w:t>
            </w:r>
          </w:p>
        </w:tc>
        <w:tc>
          <w:tcPr>
            <w:tcW w:w="1241" w:type="dxa"/>
            <w:tcBorders>
              <w:top w:val="nil"/>
              <w:left w:val="nil"/>
              <w:bottom w:val="single" w:color="auto" w:sz="8" w:space="0"/>
              <w:right w:val="single" w:color="auto" w:sz="8" w:space="0"/>
            </w:tcBorders>
            <w:noWrap w:val="0"/>
            <w:vAlign w:val="center"/>
          </w:tcPr>
          <w:p w14:paraId="4E0D249B">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2431.02</w:t>
            </w:r>
          </w:p>
        </w:tc>
        <w:tc>
          <w:tcPr>
            <w:tcW w:w="1241" w:type="dxa"/>
            <w:tcBorders>
              <w:top w:val="nil"/>
              <w:left w:val="nil"/>
              <w:bottom w:val="single" w:color="auto" w:sz="8" w:space="0"/>
              <w:right w:val="single" w:color="auto" w:sz="8" w:space="0"/>
            </w:tcBorders>
            <w:noWrap w:val="0"/>
            <w:vAlign w:val="center"/>
          </w:tcPr>
          <w:p w14:paraId="6AE72B84">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24612BC1">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04723A17">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2013.95</w:t>
            </w:r>
          </w:p>
        </w:tc>
        <w:tc>
          <w:tcPr>
            <w:tcW w:w="1241" w:type="dxa"/>
            <w:tcBorders>
              <w:top w:val="nil"/>
              <w:left w:val="nil"/>
              <w:bottom w:val="single" w:color="auto" w:sz="8" w:space="0"/>
              <w:right w:val="single" w:color="auto" w:sz="8" w:space="0"/>
            </w:tcBorders>
            <w:noWrap w:val="0"/>
            <w:vAlign w:val="center"/>
          </w:tcPr>
          <w:p w14:paraId="2FA07BFB">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417.07</w:t>
            </w:r>
          </w:p>
        </w:tc>
      </w:tr>
      <w:tr w14:paraId="68796806">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7B2A1E85">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北臧村镇</w:t>
            </w:r>
          </w:p>
        </w:tc>
        <w:tc>
          <w:tcPr>
            <w:tcW w:w="1241" w:type="dxa"/>
            <w:tcBorders>
              <w:top w:val="nil"/>
              <w:left w:val="nil"/>
              <w:bottom w:val="single" w:color="auto" w:sz="8" w:space="0"/>
              <w:right w:val="single" w:color="auto" w:sz="8" w:space="0"/>
            </w:tcBorders>
            <w:noWrap w:val="0"/>
            <w:vAlign w:val="center"/>
          </w:tcPr>
          <w:p w14:paraId="3B89C964">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1763.22</w:t>
            </w:r>
          </w:p>
        </w:tc>
        <w:tc>
          <w:tcPr>
            <w:tcW w:w="1241" w:type="dxa"/>
            <w:tcBorders>
              <w:top w:val="nil"/>
              <w:left w:val="nil"/>
              <w:bottom w:val="single" w:color="auto" w:sz="8" w:space="0"/>
              <w:right w:val="single" w:color="auto" w:sz="8" w:space="0"/>
            </w:tcBorders>
            <w:noWrap w:val="0"/>
            <w:vAlign w:val="center"/>
          </w:tcPr>
          <w:p w14:paraId="214F474B">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0E6D12B8">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201.17</w:t>
            </w:r>
          </w:p>
        </w:tc>
        <w:tc>
          <w:tcPr>
            <w:tcW w:w="1241" w:type="dxa"/>
            <w:tcBorders>
              <w:top w:val="nil"/>
              <w:left w:val="nil"/>
              <w:bottom w:val="single" w:color="auto" w:sz="8" w:space="0"/>
              <w:right w:val="single" w:color="auto" w:sz="8" w:space="0"/>
            </w:tcBorders>
            <w:noWrap w:val="0"/>
            <w:vAlign w:val="center"/>
          </w:tcPr>
          <w:p w14:paraId="67CAD0EF">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1279.13</w:t>
            </w:r>
          </w:p>
        </w:tc>
        <w:tc>
          <w:tcPr>
            <w:tcW w:w="1241" w:type="dxa"/>
            <w:tcBorders>
              <w:top w:val="nil"/>
              <w:left w:val="nil"/>
              <w:bottom w:val="single" w:color="auto" w:sz="8" w:space="0"/>
              <w:right w:val="single" w:color="auto" w:sz="8" w:space="0"/>
            </w:tcBorders>
            <w:noWrap w:val="0"/>
            <w:vAlign w:val="center"/>
          </w:tcPr>
          <w:p w14:paraId="70EDB86B">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282.92</w:t>
            </w:r>
          </w:p>
        </w:tc>
      </w:tr>
      <w:tr w14:paraId="5AED6B9F">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0D7CB74E">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魏善庄镇</w:t>
            </w:r>
          </w:p>
        </w:tc>
        <w:tc>
          <w:tcPr>
            <w:tcW w:w="1241" w:type="dxa"/>
            <w:tcBorders>
              <w:top w:val="nil"/>
              <w:left w:val="nil"/>
              <w:bottom w:val="single" w:color="auto" w:sz="8" w:space="0"/>
              <w:right w:val="single" w:color="auto" w:sz="8" w:space="0"/>
            </w:tcBorders>
            <w:noWrap w:val="0"/>
            <w:vAlign w:val="center"/>
          </w:tcPr>
          <w:p w14:paraId="03D033EF">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2973.4</w:t>
            </w:r>
          </w:p>
        </w:tc>
        <w:tc>
          <w:tcPr>
            <w:tcW w:w="1241" w:type="dxa"/>
            <w:tcBorders>
              <w:top w:val="nil"/>
              <w:left w:val="nil"/>
              <w:bottom w:val="single" w:color="auto" w:sz="8" w:space="0"/>
              <w:right w:val="single" w:color="auto" w:sz="8" w:space="0"/>
            </w:tcBorders>
            <w:noWrap w:val="0"/>
            <w:vAlign w:val="center"/>
          </w:tcPr>
          <w:p w14:paraId="7458B485">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292C19B7">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59B3134B">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2323.59</w:t>
            </w:r>
          </w:p>
        </w:tc>
        <w:tc>
          <w:tcPr>
            <w:tcW w:w="1241" w:type="dxa"/>
            <w:tcBorders>
              <w:top w:val="nil"/>
              <w:left w:val="nil"/>
              <w:bottom w:val="single" w:color="auto" w:sz="8" w:space="0"/>
              <w:right w:val="single" w:color="auto" w:sz="8" w:space="0"/>
            </w:tcBorders>
            <w:noWrap w:val="0"/>
            <w:vAlign w:val="center"/>
          </w:tcPr>
          <w:p w14:paraId="368CEEFE">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649.81</w:t>
            </w:r>
          </w:p>
        </w:tc>
      </w:tr>
      <w:tr w14:paraId="7C088532">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0F99CADF">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长子营镇</w:t>
            </w:r>
          </w:p>
        </w:tc>
        <w:tc>
          <w:tcPr>
            <w:tcW w:w="1241" w:type="dxa"/>
            <w:tcBorders>
              <w:top w:val="nil"/>
              <w:left w:val="nil"/>
              <w:bottom w:val="single" w:color="auto" w:sz="8" w:space="0"/>
              <w:right w:val="single" w:color="auto" w:sz="8" w:space="0"/>
            </w:tcBorders>
            <w:noWrap w:val="0"/>
            <w:vAlign w:val="center"/>
          </w:tcPr>
          <w:p w14:paraId="5BFFD073">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1602.81</w:t>
            </w:r>
          </w:p>
        </w:tc>
        <w:tc>
          <w:tcPr>
            <w:tcW w:w="1241" w:type="dxa"/>
            <w:tcBorders>
              <w:top w:val="nil"/>
              <w:left w:val="nil"/>
              <w:bottom w:val="single" w:color="auto" w:sz="8" w:space="0"/>
              <w:right w:val="single" w:color="auto" w:sz="8" w:space="0"/>
            </w:tcBorders>
            <w:noWrap w:val="0"/>
            <w:vAlign w:val="center"/>
          </w:tcPr>
          <w:p w14:paraId="04D5CBC0">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762EF87F">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0A1A7AD2">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1332.31</w:t>
            </w:r>
          </w:p>
        </w:tc>
        <w:tc>
          <w:tcPr>
            <w:tcW w:w="1241" w:type="dxa"/>
            <w:tcBorders>
              <w:top w:val="nil"/>
              <w:left w:val="nil"/>
              <w:bottom w:val="single" w:color="auto" w:sz="8" w:space="0"/>
              <w:right w:val="single" w:color="auto" w:sz="8" w:space="0"/>
            </w:tcBorders>
            <w:noWrap w:val="0"/>
            <w:vAlign w:val="center"/>
          </w:tcPr>
          <w:p w14:paraId="319B8C23">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270.5</w:t>
            </w:r>
          </w:p>
        </w:tc>
      </w:tr>
      <w:tr w14:paraId="6FC3AB97">
        <w:tblPrEx>
          <w:tblCellMar>
            <w:top w:w="0" w:type="dxa"/>
            <w:left w:w="108" w:type="dxa"/>
            <w:bottom w:w="0" w:type="dxa"/>
            <w:right w:w="108" w:type="dxa"/>
          </w:tblCellMar>
        </w:tblPrEx>
        <w:trPr>
          <w:trHeight w:val="510" w:hRule="atLeast"/>
        </w:trPr>
        <w:tc>
          <w:tcPr>
            <w:tcW w:w="2253" w:type="dxa"/>
            <w:tcBorders>
              <w:top w:val="nil"/>
              <w:left w:val="single" w:color="auto" w:sz="8" w:space="0"/>
              <w:bottom w:val="single" w:color="auto" w:sz="8" w:space="0"/>
              <w:right w:val="single" w:color="auto" w:sz="8" w:space="0"/>
            </w:tcBorders>
            <w:noWrap/>
            <w:vAlign w:val="center"/>
          </w:tcPr>
          <w:p w14:paraId="758E66FB">
            <w:pPr>
              <w:widowControl/>
              <w:spacing w:line="240" w:lineRule="auto"/>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经开区（大兴部分）</w:t>
            </w:r>
          </w:p>
        </w:tc>
        <w:tc>
          <w:tcPr>
            <w:tcW w:w="1241" w:type="dxa"/>
            <w:tcBorders>
              <w:top w:val="nil"/>
              <w:left w:val="nil"/>
              <w:bottom w:val="single" w:color="auto" w:sz="8" w:space="0"/>
              <w:right w:val="single" w:color="auto" w:sz="8" w:space="0"/>
            </w:tcBorders>
            <w:noWrap w:val="0"/>
            <w:vAlign w:val="center"/>
          </w:tcPr>
          <w:p w14:paraId="08A275D0">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2120.79</w:t>
            </w:r>
          </w:p>
        </w:tc>
        <w:tc>
          <w:tcPr>
            <w:tcW w:w="1241" w:type="dxa"/>
            <w:tcBorders>
              <w:top w:val="nil"/>
              <w:left w:val="nil"/>
              <w:bottom w:val="single" w:color="auto" w:sz="8" w:space="0"/>
              <w:right w:val="single" w:color="auto" w:sz="8" w:space="0"/>
            </w:tcBorders>
            <w:noWrap w:val="0"/>
            <w:vAlign w:val="center"/>
          </w:tcPr>
          <w:p w14:paraId="7F137789">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3ED54F66">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1241" w:type="dxa"/>
            <w:tcBorders>
              <w:top w:val="nil"/>
              <w:left w:val="nil"/>
              <w:bottom w:val="single" w:color="auto" w:sz="8" w:space="0"/>
              <w:right w:val="single" w:color="auto" w:sz="8" w:space="0"/>
            </w:tcBorders>
            <w:noWrap w:val="0"/>
            <w:vAlign w:val="center"/>
          </w:tcPr>
          <w:p w14:paraId="74DB0CB2">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1091.47</w:t>
            </w:r>
          </w:p>
        </w:tc>
        <w:tc>
          <w:tcPr>
            <w:tcW w:w="1241" w:type="dxa"/>
            <w:tcBorders>
              <w:top w:val="nil"/>
              <w:left w:val="nil"/>
              <w:bottom w:val="single" w:color="auto" w:sz="8" w:space="0"/>
              <w:right w:val="single" w:color="auto" w:sz="8" w:space="0"/>
            </w:tcBorders>
            <w:noWrap w:val="0"/>
            <w:vAlign w:val="center"/>
          </w:tcPr>
          <w:p w14:paraId="45A1E0D7">
            <w:pPr>
              <w:widowControl/>
              <w:spacing w:line="240" w:lineRule="auto"/>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1029.32</w:t>
            </w:r>
          </w:p>
        </w:tc>
      </w:tr>
    </w:tbl>
    <w:p w14:paraId="05D1ED40">
      <w:pPr>
        <w:pageBreakBefore w:val="0"/>
        <w:widowControl/>
        <w:kinsoku/>
        <w:wordWrap/>
        <w:overflowPunct/>
        <w:topLinePunct w:val="0"/>
        <w:autoSpaceDE/>
        <w:autoSpaceDN/>
        <w:bidi w:val="0"/>
        <w:adjustRightInd/>
        <w:snapToGrid/>
        <w:spacing w:line="540" w:lineRule="exact"/>
        <w:ind w:firstLine="0" w:firstLineChars="0"/>
        <w:jc w:val="left"/>
        <w:textAlignment w:val="center"/>
        <w:rPr>
          <w:rFonts w:hint="eastAsia" w:ascii="黑体" w:hAnsi="黑体" w:eastAsia="黑体" w:cs="黑体"/>
          <w:b w:val="0"/>
          <w:bCs w:val="0"/>
          <w:color w:val="000000"/>
          <w:kern w:val="2"/>
          <w:sz w:val="32"/>
          <w:szCs w:val="32"/>
          <w:highlight w:val="none"/>
          <w:lang w:val="en-US" w:eastAsia="zh-CN" w:bidi="ar"/>
        </w:rPr>
      </w:pPr>
      <w:r>
        <w:rPr>
          <w:rFonts w:hint="eastAsia" w:ascii="黑体" w:hAnsi="黑体" w:eastAsia="黑体" w:cs="黑体"/>
          <w:b w:val="0"/>
          <w:bCs w:val="0"/>
          <w:color w:val="000000"/>
          <w:kern w:val="2"/>
          <w:sz w:val="32"/>
          <w:szCs w:val="32"/>
          <w:highlight w:val="none"/>
          <w:lang w:val="en-US" w:eastAsia="zh-CN" w:bidi="ar"/>
        </w:rPr>
        <w:t>附表7</w:t>
      </w:r>
    </w:p>
    <w:p w14:paraId="6E0AC757">
      <w:pPr>
        <w:pageBreakBefore w:val="0"/>
        <w:widowControl/>
        <w:kinsoku/>
        <w:wordWrap/>
        <w:overflowPunct/>
        <w:topLinePunct w:val="0"/>
        <w:autoSpaceDE/>
        <w:autoSpaceDN/>
        <w:bidi w:val="0"/>
        <w:adjustRightInd/>
        <w:snapToGrid/>
        <w:spacing w:line="540" w:lineRule="exact"/>
        <w:ind w:firstLine="0" w:firstLineChars="0"/>
        <w:jc w:val="both"/>
        <w:textAlignment w:val="center"/>
        <w:rPr>
          <w:rFonts w:ascii="宋体" w:hAnsi="宋体" w:eastAsia="宋体" w:cs="宋体"/>
          <w:color w:val="000000"/>
          <w:kern w:val="0"/>
          <w:sz w:val="22"/>
          <w:szCs w:val="22"/>
          <w:highlight w:val="none"/>
          <w:lang w:bidi="ar"/>
        </w:rPr>
      </w:pPr>
    </w:p>
    <w:p w14:paraId="088F762A">
      <w:pPr>
        <w:pStyle w:val="5"/>
        <w:pageBreakBefore w:val="0"/>
        <w:widowControl w:val="0"/>
        <w:kinsoku/>
        <w:wordWrap/>
        <w:overflowPunct/>
        <w:topLinePunct w:val="0"/>
        <w:autoSpaceDE/>
        <w:autoSpaceDN/>
        <w:bidi w:val="0"/>
        <w:adjustRightInd/>
        <w:snapToGrid/>
        <w:spacing w:before="0" w:after="0" w:line="560" w:lineRule="exact"/>
        <w:ind w:left="0" w:leftChars="0" w:firstLine="0" w:firstLineChars="0"/>
        <w:jc w:val="center"/>
        <w:textAlignment w:val="auto"/>
        <w:rPr>
          <w:rFonts w:hint="eastAsia" w:ascii="方正小标宋简体" w:hAnsi="方正小标宋简体" w:eastAsia="方正小标宋简体" w:cs="方正小标宋简体"/>
          <w:b w:val="0"/>
          <w:bCs w:val="0"/>
          <w:color w:val="000000"/>
          <w:kern w:val="2"/>
          <w:sz w:val="44"/>
          <w:szCs w:val="44"/>
          <w:highlight w:val="none"/>
          <w:lang w:val="en-US" w:eastAsia="zh-CN" w:bidi="ar"/>
        </w:rPr>
      </w:pPr>
      <w:r>
        <w:rPr>
          <w:rFonts w:hint="eastAsia" w:ascii="方正小标宋简体" w:hAnsi="方正小标宋简体" w:eastAsia="方正小标宋简体" w:cs="方正小标宋简体"/>
          <w:b w:val="0"/>
          <w:bCs w:val="0"/>
          <w:color w:val="000000"/>
          <w:kern w:val="2"/>
          <w:sz w:val="44"/>
          <w:szCs w:val="44"/>
          <w:highlight w:val="none"/>
          <w:lang w:val="en-US" w:eastAsia="zh-CN" w:bidi="ar"/>
        </w:rPr>
        <w:t>林地质量等级统计表</w:t>
      </w:r>
    </w:p>
    <w:p w14:paraId="7AA7BC98">
      <w:pPr>
        <w:pageBreakBefore w:val="0"/>
        <w:widowControl/>
        <w:kinsoku/>
        <w:wordWrap/>
        <w:overflowPunct/>
        <w:topLinePunct w:val="0"/>
        <w:autoSpaceDE/>
        <w:autoSpaceDN/>
        <w:bidi w:val="0"/>
        <w:adjustRightInd/>
        <w:snapToGrid/>
        <w:spacing w:line="540" w:lineRule="exact"/>
        <w:ind w:firstLine="0" w:firstLineChars="0"/>
        <w:jc w:val="right"/>
        <w:textAlignment w:val="center"/>
        <w:rPr>
          <w:rFonts w:ascii="宋体" w:hAnsi="宋体" w:eastAsia="宋体" w:cs="宋体"/>
          <w:color w:val="000000"/>
          <w:kern w:val="0"/>
          <w:sz w:val="22"/>
          <w:szCs w:val="22"/>
          <w:highlight w:val="none"/>
          <w:lang w:bidi="ar"/>
        </w:rPr>
      </w:pPr>
    </w:p>
    <w:p w14:paraId="6B5A5C7D">
      <w:pPr>
        <w:pageBreakBefore w:val="0"/>
        <w:widowControl/>
        <w:kinsoku/>
        <w:wordWrap/>
        <w:overflowPunct/>
        <w:topLinePunct w:val="0"/>
        <w:autoSpaceDE/>
        <w:autoSpaceDN/>
        <w:bidi w:val="0"/>
        <w:adjustRightInd/>
        <w:snapToGrid/>
        <w:spacing w:line="560" w:lineRule="exact"/>
        <w:ind w:right="210" w:firstLine="0" w:firstLineChars="0"/>
        <w:jc w:val="right"/>
        <w:rPr>
          <w:rFonts w:hint="eastAsia" w:ascii="仿宋_GB2312" w:hAnsi="仿宋_GB2312" w:eastAsia="仿宋_GB2312" w:cs="仿宋_GB2312"/>
          <w:color w:val="000000"/>
          <w:kern w:val="0"/>
          <w:szCs w:val="28"/>
          <w:highlight w:val="none"/>
        </w:rPr>
      </w:pPr>
      <w:r>
        <w:rPr>
          <w:rFonts w:hint="eastAsia" w:ascii="仿宋_GB2312" w:hAnsi="仿宋_GB2312" w:eastAsia="仿宋_GB2312" w:cs="仿宋_GB2312"/>
          <w:color w:val="000000"/>
          <w:kern w:val="0"/>
          <w:szCs w:val="28"/>
          <w:highlight w:val="none"/>
        </w:rPr>
        <w:t>单位：公顷</w:t>
      </w:r>
    </w:p>
    <w:tbl>
      <w:tblPr>
        <w:tblStyle w:val="14"/>
        <w:tblW w:w="4900" w:type="pct"/>
        <w:jc w:val="center"/>
        <w:tblLayout w:type="fixed"/>
        <w:tblCellMar>
          <w:top w:w="0" w:type="dxa"/>
          <w:left w:w="108" w:type="dxa"/>
          <w:bottom w:w="0" w:type="dxa"/>
          <w:right w:w="108" w:type="dxa"/>
        </w:tblCellMar>
      </w:tblPr>
      <w:tblGrid>
        <w:gridCol w:w="1843"/>
        <w:gridCol w:w="1044"/>
        <w:gridCol w:w="1111"/>
        <w:gridCol w:w="1251"/>
        <w:gridCol w:w="1112"/>
        <w:gridCol w:w="974"/>
        <w:gridCol w:w="1017"/>
      </w:tblGrid>
      <w:tr w14:paraId="4239A72C">
        <w:tblPrEx>
          <w:tblCellMar>
            <w:top w:w="0" w:type="dxa"/>
            <w:left w:w="108" w:type="dxa"/>
            <w:bottom w:w="0" w:type="dxa"/>
            <w:right w:w="108" w:type="dxa"/>
          </w:tblCellMar>
        </w:tblPrEx>
        <w:trPr>
          <w:trHeight w:val="521"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3C5F78D0">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统计单位</w:t>
            </w:r>
          </w:p>
        </w:tc>
        <w:tc>
          <w:tcPr>
            <w:tcW w:w="625" w:type="pct"/>
            <w:tcBorders>
              <w:top w:val="single" w:color="auto" w:sz="8" w:space="0"/>
              <w:left w:val="nil"/>
              <w:bottom w:val="single" w:color="auto" w:sz="8" w:space="0"/>
              <w:right w:val="single" w:color="auto" w:sz="8" w:space="0"/>
            </w:tcBorders>
            <w:noWrap w:val="0"/>
            <w:vAlign w:val="center"/>
          </w:tcPr>
          <w:p w14:paraId="38F4DD2F">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合计</w:t>
            </w:r>
          </w:p>
        </w:tc>
        <w:tc>
          <w:tcPr>
            <w:tcW w:w="665" w:type="pct"/>
            <w:tcBorders>
              <w:top w:val="single" w:color="auto" w:sz="8" w:space="0"/>
              <w:left w:val="nil"/>
              <w:bottom w:val="single" w:color="auto" w:sz="8" w:space="0"/>
              <w:right w:val="single" w:color="auto" w:sz="8" w:space="0"/>
            </w:tcBorders>
            <w:noWrap w:val="0"/>
            <w:vAlign w:val="center"/>
          </w:tcPr>
          <w:p w14:paraId="2F1183AA">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Ⅰ级</w:t>
            </w:r>
          </w:p>
        </w:tc>
        <w:tc>
          <w:tcPr>
            <w:tcW w:w="748" w:type="pct"/>
            <w:tcBorders>
              <w:top w:val="single" w:color="auto" w:sz="8" w:space="0"/>
              <w:left w:val="nil"/>
              <w:bottom w:val="single" w:color="auto" w:sz="8" w:space="0"/>
              <w:right w:val="single" w:color="auto" w:sz="8" w:space="0"/>
            </w:tcBorders>
            <w:noWrap w:val="0"/>
            <w:vAlign w:val="center"/>
          </w:tcPr>
          <w:p w14:paraId="6B1BD6EE">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Ⅱ级</w:t>
            </w:r>
          </w:p>
        </w:tc>
        <w:tc>
          <w:tcPr>
            <w:tcW w:w="665" w:type="pct"/>
            <w:tcBorders>
              <w:top w:val="single" w:color="auto" w:sz="8" w:space="0"/>
              <w:left w:val="nil"/>
              <w:bottom w:val="single" w:color="auto" w:sz="8" w:space="0"/>
              <w:right w:val="single" w:color="auto" w:sz="8" w:space="0"/>
            </w:tcBorders>
            <w:noWrap w:val="0"/>
            <w:vAlign w:val="center"/>
          </w:tcPr>
          <w:p w14:paraId="540434A7">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Ⅲ级</w:t>
            </w:r>
          </w:p>
        </w:tc>
        <w:tc>
          <w:tcPr>
            <w:tcW w:w="583" w:type="pct"/>
            <w:tcBorders>
              <w:top w:val="single" w:color="auto" w:sz="8" w:space="0"/>
              <w:left w:val="nil"/>
              <w:bottom w:val="single" w:color="auto" w:sz="8" w:space="0"/>
              <w:right w:val="single" w:color="auto" w:sz="8" w:space="0"/>
            </w:tcBorders>
            <w:noWrap w:val="0"/>
            <w:vAlign w:val="center"/>
          </w:tcPr>
          <w:p w14:paraId="1E015821">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Ⅳ级</w:t>
            </w:r>
          </w:p>
        </w:tc>
        <w:tc>
          <w:tcPr>
            <w:tcW w:w="608" w:type="pct"/>
            <w:tcBorders>
              <w:top w:val="single" w:color="auto" w:sz="8" w:space="0"/>
              <w:left w:val="nil"/>
              <w:bottom w:val="single" w:color="auto" w:sz="8" w:space="0"/>
              <w:right w:val="single" w:color="auto" w:sz="8" w:space="0"/>
            </w:tcBorders>
            <w:noWrap w:val="0"/>
            <w:vAlign w:val="center"/>
          </w:tcPr>
          <w:p w14:paraId="6618D0C5">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Ⅴ级</w:t>
            </w:r>
          </w:p>
        </w:tc>
      </w:tr>
      <w:tr w14:paraId="346E858D">
        <w:tblPrEx>
          <w:tblCellMar>
            <w:top w:w="0" w:type="dxa"/>
            <w:left w:w="108" w:type="dxa"/>
            <w:bottom w:w="0" w:type="dxa"/>
            <w:right w:w="108" w:type="dxa"/>
          </w:tblCellMar>
        </w:tblPrEx>
        <w:trPr>
          <w:trHeight w:val="310"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192127FB">
            <w:pPr>
              <w:widowControl/>
              <w:spacing w:line="280" w:lineRule="exact"/>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A1</w:t>
            </w:r>
          </w:p>
        </w:tc>
        <w:tc>
          <w:tcPr>
            <w:tcW w:w="625" w:type="pct"/>
            <w:tcBorders>
              <w:top w:val="single" w:color="auto" w:sz="8" w:space="0"/>
              <w:left w:val="nil"/>
              <w:bottom w:val="single" w:color="auto" w:sz="8" w:space="0"/>
              <w:right w:val="single" w:color="auto" w:sz="8" w:space="0"/>
            </w:tcBorders>
            <w:noWrap w:val="0"/>
            <w:vAlign w:val="center"/>
          </w:tcPr>
          <w:p w14:paraId="7FE5D4F5">
            <w:pPr>
              <w:widowControl/>
              <w:spacing w:line="280" w:lineRule="exact"/>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A2</w:t>
            </w:r>
          </w:p>
        </w:tc>
        <w:tc>
          <w:tcPr>
            <w:tcW w:w="665" w:type="pct"/>
            <w:tcBorders>
              <w:top w:val="single" w:color="auto" w:sz="8" w:space="0"/>
              <w:left w:val="nil"/>
              <w:bottom w:val="single" w:color="auto" w:sz="8" w:space="0"/>
              <w:right w:val="single" w:color="auto" w:sz="8" w:space="0"/>
            </w:tcBorders>
            <w:noWrap w:val="0"/>
            <w:vAlign w:val="center"/>
          </w:tcPr>
          <w:p w14:paraId="1CA04713">
            <w:pPr>
              <w:widowControl/>
              <w:spacing w:line="280" w:lineRule="exact"/>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A3</w:t>
            </w:r>
          </w:p>
        </w:tc>
        <w:tc>
          <w:tcPr>
            <w:tcW w:w="748" w:type="pct"/>
            <w:tcBorders>
              <w:top w:val="single" w:color="auto" w:sz="8" w:space="0"/>
              <w:left w:val="nil"/>
              <w:bottom w:val="single" w:color="auto" w:sz="8" w:space="0"/>
              <w:right w:val="single" w:color="auto" w:sz="8" w:space="0"/>
            </w:tcBorders>
            <w:noWrap w:val="0"/>
            <w:vAlign w:val="center"/>
          </w:tcPr>
          <w:p w14:paraId="62A5B0DF">
            <w:pPr>
              <w:widowControl/>
              <w:spacing w:line="280" w:lineRule="exact"/>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A4</w:t>
            </w:r>
          </w:p>
        </w:tc>
        <w:tc>
          <w:tcPr>
            <w:tcW w:w="665" w:type="pct"/>
            <w:tcBorders>
              <w:top w:val="single" w:color="auto" w:sz="8" w:space="0"/>
              <w:left w:val="nil"/>
              <w:bottom w:val="single" w:color="auto" w:sz="8" w:space="0"/>
              <w:right w:val="single" w:color="auto" w:sz="8" w:space="0"/>
            </w:tcBorders>
            <w:noWrap w:val="0"/>
            <w:vAlign w:val="center"/>
          </w:tcPr>
          <w:p w14:paraId="759CA9B6">
            <w:pPr>
              <w:widowControl/>
              <w:spacing w:line="280" w:lineRule="exact"/>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A5</w:t>
            </w:r>
          </w:p>
        </w:tc>
        <w:tc>
          <w:tcPr>
            <w:tcW w:w="583" w:type="pct"/>
            <w:tcBorders>
              <w:top w:val="single" w:color="auto" w:sz="8" w:space="0"/>
              <w:left w:val="nil"/>
              <w:bottom w:val="single" w:color="auto" w:sz="8" w:space="0"/>
              <w:right w:val="single" w:color="auto" w:sz="8" w:space="0"/>
            </w:tcBorders>
            <w:noWrap w:val="0"/>
            <w:vAlign w:val="center"/>
          </w:tcPr>
          <w:p w14:paraId="1C02D780">
            <w:pPr>
              <w:widowControl/>
              <w:spacing w:line="280" w:lineRule="exact"/>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A6</w:t>
            </w:r>
          </w:p>
        </w:tc>
        <w:tc>
          <w:tcPr>
            <w:tcW w:w="608" w:type="pct"/>
            <w:tcBorders>
              <w:top w:val="single" w:color="auto" w:sz="8" w:space="0"/>
              <w:left w:val="nil"/>
              <w:bottom w:val="single" w:color="auto" w:sz="8" w:space="0"/>
              <w:right w:val="single" w:color="auto" w:sz="8" w:space="0"/>
            </w:tcBorders>
            <w:noWrap w:val="0"/>
            <w:vAlign w:val="center"/>
          </w:tcPr>
          <w:p w14:paraId="2A63719D">
            <w:pPr>
              <w:widowControl/>
              <w:spacing w:line="280" w:lineRule="exact"/>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A7</w:t>
            </w:r>
          </w:p>
        </w:tc>
      </w:tr>
      <w:tr w14:paraId="63B854B2">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0081531B">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合计</w:t>
            </w:r>
          </w:p>
        </w:tc>
        <w:tc>
          <w:tcPr>
            <w:tcW w:w="625" w:type="pct"/>
            <w:tcBorders>
              <w:top w:val="single" w:color="auto" w:sz="8" w:space="0"/>
              <w:left w:val="nil"/>
              <w:bottom w:val="single" w:color="auto" w:sz="8" w:space="0"/>
              <w:right w:val="single" w:color="auto" w:sz="8" w:space="0"/>
            </w:tcBorders>
            <w:noWrap w:val="0"/>
            <w:vAlign w:val="center"/>
          </w:tcPr>
          <w:p w14:paraId="6F52C895">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28022.0</w:t>
            </w:r>
          </w:p>
        </w:tc>
        <w:tc>
          <w:tcPr>
            <w:tcW w:w="665" w:type="pct"/>
            <w:tcBorders>
              <w:top w:val="single" w:color="auto" w:sz="8" w:space="0"/>
              <w:left w:val="nil"/>
              <w:bottom w:val="single" w:color="auto" w:sz="8" w:space="0"/>
              <w:right w:val="single" w:color="auto" w:sz="8" w:space="0"/>
            </w:tcBorders>
            <w:noWrap w:val="0"/>
            <w:vAlign w:val="center"/>
          </w:tcPr>
          <w:p w14:paraId="3E911771">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26455.12</w:t>
            </w:r>
          </w:p>
        </w:tc>
        <w:tc>
          <w:tcPr>
            <w:tcW w:w="748" w:type="pct"/>
            <w:tcBorders>
              <w:top w:val="single" w:color="auto" w:sz="8" w:space="0"/>
              <w:left w:val="nil"/>
              <w:bottom w:val="single" w:color="auto" w:sz="8" w:space="0"/>
              <w:right w:val="single" w:color="auto" w:sz="8" w:space="0"/>
            </w:tcBorders>
            <w:noWrap w:val="0"/>
            <w:vAlign w:val="center"/>
          </w:tcPr>
          <w:p w14:paraId="54B7ACBB">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1237.87</w:t>
            </w:r>
          </w:p>
        </w:tc>
        <w:tc>
          <w:tcPr>
            <w:tcW w:w="665" w:type="pct"/>
            <w:tcBorders>
              <w:top w:val="single" w:color="auto" w:sz="8" w:space="0"/>
              <w:left w:val="nil"/>
              <w:bottom w:val="single" w:color="auto" w:sz="8" w:space="0"/>
              <w:right w:val="single" w:color="auto" w:sz="8" w:space="0"/>
            </w:tcBorders>
            <w:noWrap w:val="0"/>
            <w:vAlign w:val="center"/>
          </w:tcPr>
          <w:p w14:paraId="7D1DCB38">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274.16</w:t>
            </w:r>
          </w:p>
        </w:tc>
        <w:tc>
          <w:tcPr>
            <w:tcW w:w="583" w:type="pct"/>
            <w:tcBorders>
              <w:top w:val="single" w:color="auto" w:sz="8" w:space="0"/>
              <w:left w:val="nil"/>
              <w:bottom w:val="single" w:color="auto" w:sz="8" w:space="0"/>
              <w:right w:val="single" w:color="auto" w:sz="8" w:space="0"/>
            </w:tcBorders>
            <w:noWrap w:val="0"/>
            <w:vAlign w:val="center"/>
          </w:tcPr>
          <w:p w14:paraId="14BD3158">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50.47</w:t>
            </w:r>
          </w:p>
        </w:tc>
        <w:tc>
          <w:tcPr>
            <w:tcW w:w="608" w:type="pct"/>
            <w:tcBorders>
              <w:top w:val="single" w:color="auto" w:sz="8" w:space="0"/>
              <w:left w:val="nil"/>
              <w:bottom w:val="single" w:color="auto" w:sz="8" w:space="0"/>
              <w:right w:val="single" w:color="auto" w:sz="8" w:space="0"/>
            </w:tcBorders>
            <w:noWrap w:val="0"/>
            <w:vAlign w:val="center"/>
          </w:tcPr>
          <w:p w14:paraId="02D4A7F6">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4.38</w:t>
            </w:r>
          </w:p>
        </w:tc>
      </w:tr>
      <w:tr w14:paraId="7E286AAB">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5553E6C1">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兴丰街道</w:t>
            </w:r>
          </w:p>
        </w:tc>
        <w:tc>
          <w:tcPr>
            <w:tcW w:w="625" w:type="pct"/>
            <w:tcBorders>
              <w:top w:val="single" w:color="auto" w:sz="8" w:space="0"/>
              <w:left w:val="nil"/>
              <w:bottom w:val="single" w:color="auto" w:sz="8" w:space="0"/>
              <w:right w:val="single" w:color="auto" w:sz="8" w:space="0"/>
            </w:tcBorders>
            <w:noWrap w:val="0"/>
            <w:vAlign w:val="center"/>
          </w:tcPr>
          <w:p w14:paraId="6EBAFC3C">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265.62</w:t>
            </w:r>
          </w:p>
        </w:tc>
        <w:tc>
          <w:tcPr>
            <w:tcW w:w="665" w:type="pct"/>
            <w:tcBorders>
              <w:top w:val="single" w:color="auto" w:sz="8" w:space="0"/>
              <w:left w:val="nil"/>
              <w:bottom w:val="single" w:color="auto" w:sz="8" w:space="0"/>
              <w:right w:val="single" w:color="auto" w:sz="8" w:space="0"/>
            </w:tcBorders>
            <w:noWrap w:val="0"/>
            <w:vAlign w:val="center"/>
          </w:tcPr>
          <w:p w14:paraId="6FA1B0A1">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265.62</w:t>
            </w:r>
          </w:p>
        </w:tc>
        <w:tc>
          <w:tcPr>
            <w:tcW w:w="748" w:type="pct"/>
            <w:tcBorders>
              <w:top w:val="single" w:color="auto" w:sz="8" w:space="0"/>
              <w:left w:val="nil"/>
              <w:bottom w:val="single" w:color="auto" w:sz="8" w:space="0"/>
              <w:right w:val="single" w:color="auto" w:sz="8" w:space="0"/>
            </w:tcBorders>
            <w:noWrap w:val="0"/>
            <w:vAlign w:val="center"/>
          </w:tcPr>
          <w:p w14:paraId="3744973E">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65" w:type="pct"/>
            <w:tcBorders>
              <w:top w:val="single" w:color="auto" w:sz="8" w:space="0"/>
              <w:left w:val="nil"/>
              <w:bottom w:val="single" w:color="auto" w:sz="8" w:space="0"/>
              <w:right w:val="single" w:color="auto" w:sz="8" w:space="0"/>
            </w:tcBorders>
            <w:noWrap w:val="0"/>
            <w:vAlign w:val="center"/>
          </w:tcPr>
          <w:p w14:paraId="3F643BE9">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583" w:type="pct"/>
            <w:tcBorders>
              <w:top w:val="single" w:color="auto" w:sz="8" w:space="0"/>
              <w:left w:val="nil"/>
              <w:bottom w:val="single" w:color="auto" w:sz="8" w:space="0"/>
              <w:right w:val="single" w:color="auto" w:sz="8" w:space="0"/>
            </w:tcBorders>
            <w:noWrap w:val="0"/>
            <w:vAlign w:val="center"/>
          </w:tcPr>
          <w:p w14:paraId="628B408B">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08" w:type="pct"/>
            <w:tcBorders>
              <w:top w:val="single" w:color="auto" w:sz="8" w:space="0"/>
              <w:left w:val="nil"/>
              <w:bottom w:val="single" w:color="auto" w:sz="8" w:space="0"/>
              <w:right w:val="single" w:color="auto" w:sz="8" w:space="0"/>
            </w:tcBorders>
            <w:noWrap w:val="0"/>
            <w:vAlign w:val="center"/>
          </w:tcPr>
          <w:p w14:paraId="12654B31">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r>
      <w:tr w14:paraId="4FB32CA6">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6588A321">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林校路街道</w:t>
            </w:r>
          </w:p>
        </w:tc>
        <w:tc>
          <w:tcPr>
            <w:tcW w:w="625" w:type="pct"/>
            <w:tcBorders>
              <w:top w:val="single" w:color="auto" w:sz="8" w:space="0"/>
              <w:left w:val="nil"/>
              <w:bottom w:val="single" w:color="auto" w:sz="8" w:space="0"/>
              <w:right w:val="single" w:color="auto" w:sz="8" w:space="0"/>
            </w:tcBorders>
            <w:noWrap w:val="0"/>
            <w:vAlign w:val="center"/>
          </w:tcPr>
          <w:p w14:paraId="549C5113">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276.9</w:t>
            </w:r>
          </w:p>
        </w:tc>
        <w:tc>
          <w:tcPr>
            <w:tcW w:w="665" w:type="pct"/>
            <w:tcBorders>
              <w:top w:val="single" w:color="auto" w:sz="8" w:space="0"/>
              <w:left w:val="nil"/>
              <w:bottom w:val="single" w:color="auto" w:sz="8" w:space="0"/>
              <w:right w:val="single" w:color="auto" w:sz="8" w:space="0"/>
            </w:tcBorders>
            <w:noWrap w:val="0"/>
            <w:vAlign w:val="center"/>
          </w:tcPr>
          <w:p w14:paraId="10A4F88B">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276.9</w:t>
            </w:r>
          </w:p>
        </w:tc>
        <w:tc>
          <w:tcPr>
            <w:tcW w:w="748" w:type="pct"/>
            <w:tcBorders>
              <w:top w:val="single" w:color="auto" w:sz="8" w:space="0"/>
              <w:left w:val="nil"/>
              <w:bottom w:val="single" w:color="auto" w:sz="8" w:space="0"/>
              <w:right w:val="single" w:color="auto" w:sz="8" w:space="0"/>
            </w:tcBorders>
            <w:noWrap w:val="0"/>
            <w:vAlign w:val="center"/>
          </w:tcPr>
          <w:p w14:paraId="26C29D69">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65" w:type="pct"/>
            <w:tcBorders>
              <w:top w:val="single" w:color="auto" w:sz="8" w:space="0"/>
              <w:left w:val="nil"/>
              <w:bottom w:val="single" w:color="auto" w:sz="8" w:space="0"/>
              <w:right w:val="single" w:color="auto" w:sz="8" w:space="0"/>
            </w:tcBorders>
            <w:noWrap w:val="0"/>
            <w:vAlign w:val="center"/>
          </w:tcPr>
          <w:p w14:paraId="06F7460A">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583" w:type="pct"/>
            <w:tcBorders>
              <w:top w:val="single" w:color="auto" w:sz="8" w:space="0"/>
              <w:left w:val="nil"/>
              <w:bottom w:val="single" w:color="auto" w:sz="8" w:space="0"/>
              <w:right w:val="single" w:color="auto" w:sz="8" w:space="0"/>
            </w:tcBorders>
            <w:noWrap w:val="0"/>
            <w:vAlign w:val="center"/>
          </w:tcPr>
          <w:p w14:paraId="5C243F07">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08" w:type="pct"/>
            <w:tcBorders>
              <w:top w:val="single" w:color="auto" w:sz="8" w:space="0"/>
              <w:left w:val="nil"/>
              <w:bottom w:val="single" w:color="auto" w:sz="8" w:space="0"/>
              <w:right w:val="single" w:color="auto" w:sz="8" w:space="0"/>
            </w:tcBorders>
            <w:noWrap w:val="0"/>
            <w:vAlign w:val="center"/>
          </w:tcPr>
          <w:p w14:paraId="51328B9D">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r>
      <w:tr w14:paraId="649B80BD">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36B9DFA2">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清源街道</w:t>
            </w:r>
          </w:p>
        </w:tc>
        <w:tc>
          <w:tcPr>
            <w:tcW w:w="625" w:type="pct"/>
            <w:tcBorders>
              <w:top w:val="single" w:color="auto" w:sz="8" w:space="0"/>
              <w:left w:val="nil"/>
              <w:bottom w:val="single" w:color="auto" w:sz="8" w:space="0"/>
              <w:right w:val="single" w:color="auto" w:sz="8" w:space="0"/>
            </w:tcBorders>
            <w:noWrap w:val="0"/>
            <w:vAlign w:val="center"/>
          </w:tcPr>
          <w:p w14:paraId="058E3548">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20.23</w:t>
            </w:r>
          </w:p>
        </w:tc>
        <w:tc>
          <w:tcPr>
            <w:tcW w:w="665" w:type="pct"/>
            <w:tcBorders>
              <w:top w:val="single" w:color="auto" w:sz="8" w:space="0"/>
              <w:left w:val="nil"/>
              <w:bottom w:val="single" w:color="auto" w:sz="8" w:space="0"/>
              <w:right w:val="single" w:color="auto" w:sz="8" w:space="0"/>
            </w:tcBorders>
            <w:noWrap w:val="0"/>
            <w:vAlign w:val="center"/>
          </w:tcPr>
          <w:p w14:paraId="136192E6">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20.23</w:t>
            </w:r>
          </w:p>
        </w:tc>
        <w:tc>
          <w:tcPr>
            <w:tcW w:w="748" w:type="pct"/>
            <w:tcBorders>
              <w:top w:val="single" w:color="auto" w:sz="8" w:space="0"/>
              <w:left w:val="nil"/>
              <w:bottom w:val="single" w:color="auto" w:sz="8" w:space="0"/>
              <w:right w:val="single" w:color="auto" w:sz="8" w:space="0"/>
            </w:tcBorders>
            <w:noWrap w:val="0"/>
            <w:vAlign w:val="center"/>
          </w:tcPr>
          <w:p w14:paraId="1CAFC2DA">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65" w:type="pct"/>
            <w:tcBorders>
              <w:top w:val="single" w:color="auto" w:sz="8" w:space="0"/>
              <w:left w:val="nil"/>
              <w:bottom w:val="single" w:color="auto" w:sz="8" w:space="0"/>
              <w:right w:val="single" w:color="auto" w:sz="8" w:space="0"/>
            </w:tcBorders>
            <w:noWrap w:val="0"/>
            <w:vAlign w:val="center"/>
          </w:tcPr>
          <w:p w14:paraId="5D5DB466">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583" w:type="pct"/>
            <w:tcBorders>
              <w:top w:val="single" w:color="auto" w:sz="8" w:space="0"/>
              <w:left w:val="nil"/>
              <w:bottom w:val="single" w:color="auto" w:sz="8" w:space="0"/>
              <w:right w:val="single" w:color="auto" w:sz="8" w:space="0"/>
            </w:tcBorders>
            <w:noWrap w:val="0"/>
            <w:vAlign w:val="center"/>
          </w:tcPr>
          <w:p w14:paraId="27778327">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08" w:type="pct"/>
            <w:tcBorders>
              <w:top w:val="single" w:color="auto" w:sz="8" w:space="0"/>
              <w:left w:val="nil"/>
              <w:bottom w:val="single" w:color="auto" w:sz="8" w:space="0"/>
              <w:right w:val="single" w:color="auto" w:sz="8" w:space="0"/>
            </w:tcBorders>
            <w:noWrap w:val="0"/>
            <w:vAlign w:val="center"/>
          </w:tcPr>
          <w:p w14:paraId="27C1075F">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r>
      <w:tr w14:paraId="23288C45">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30ADC478">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黄村镇</w:t>
            </w:r>
          </w:p>
        </w:tc>
        <w:tc>
          <w:tcPr>
            <w:tcW w:w="625" w:type="pct"/>
            <w:tcBorders>
              <w:top w:val="single" w:color="auto" w:sz="8" w:space="0"/>
              <w:left w:val="nil"/>
              <w:bottom w:val="single" w:color="auto" w:sz="8" w:space="0"/>
              <w:right w:val="single" w:color="auto" w:sz="8" w:space="0"/>
            </w:tcBorders>
            <w:noWrap w:val="0"/>
            <w:vAlign w:val="center"/>
          </w:tcPr>
          <w:p w14:paraId="0975D896">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1760.12</w:t>
            </w:r>
          </w:p>
        </w:tc>
        <w:tc>
          <w:tcPr>
            <w:tcW w:w="665" w:type="pct"/>
            <w:tcBorders>
              <w:top w:val="single" w:color="auto" w:sz="8" w:space="0"/>
              <w:left w:val="nil"/>
              <w:bottom w:val="single" w:color="auto" w:sz="8" w:space="0"/>
              <w:right w:val="single" w:color="auto" w:sz="8" w:space="0"/>
            </w:tcBorders>
            <w:noWrap w:val="0"/>
            <w:vAlign w:val="center"/>
          </w:tcPr>
          <w:p w14:paraId="053E9977">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1755.1</w:t>
            </w:r>
          </w:p>
        </w:tc>
        <w:tc>
          <w:tcPr>
            <w:tcW w:w="748" w:type="pct"/>
            <w:tcBorders>
              <w:top w:val="single" w:color="auto" w:sz="8" w:space="0"/>
              <w:left w:val="nil"/>
              <w:bottom w:val="single" w:color="auto" w:sz="8" w:space="0"/>
              <w:right w:val="single" w:color="auto" w:sz="8" w:space="0"/>
            </w:tcBorders>
            <w:noWrap w:val="0"/>
            <w:vAlign w:val="center"/>
          </w:tcPr>
          <w:p w14:paraId="08CE57AF">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4.42</w:t>
            </w:r>
          </w:p>
        </w:tc>
        <w:tc>
          <w:tcPr>
            <w:tcW w:w="665" w:type="pct"/>
            <w:tcBorders>
              <w:top w:val="single" w:color="auto" w:sz="8" w:space="0"/>
              <w:left w:val="nil"/>
              <w:bottom w:val="single" w:color="auto" w:sz="8" w:space="0"/>
              <w:right w:val="single" w:color="auto" w:sz="8" w:space="0"/>
            </w:tcBorders>
            <w:noWrap w:val="0"/>
            <w:vAlign w:val="center"/>
          </w:tcPr>
          <w:p w14:paraId="4C3EDAC8">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0.22</w:t>
            </w:r>
          </w:p>
        </w:tc>
        <w:tc>
          <w:tcPr>
            <w:tcW w:w="583" w:type="pct"/>
            <w:tcBorders>
              <w:top w:val="single" w:color="auto" w:sz="8" w:space="0"/>
              <w:left w:val="nil"/>
              <w:bottom w:val="single" w:color="auto" w:sz="8" w:space="0"/>
              <w:right w:val="single" w:color="auto" w:sz="8" w:space="0"/>
            </w:tcBorders>
            <w:noWrap w:val="0"/>
            <w:vAlign w:val="center"/>
          </w:tcPr>
          <w:p w14:paraId="5A7826E7">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0.38</w:t>
            </w:r>
          </w:p>
        </w:tc>
        <w:tc>
          <w:tcPr>
            <w:tcW w:w="608" w:type="pct"/>
            <w:tcBorders>
              <w:top w:val="single" w:color="auto" w:sz="8" w:space="0"/>
              <w:left w:val="nil"/>
              <w:bottom w:val="single" w:color="auto" w:sz="8" w:space="0"/>
              <w:right w:val="single" w:color="auto" w:sz="8" w:space="0"/>
            </w:tcBorders>
            <w:noWrap w:val="0"/>
            <w:vAlign w:val="center"/>
          </w:tcPr>
          <w:p w14:paraId="12901554">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r>
      <w:tr w14:paraId="6188B216">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2200DA0D">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西红门镇</w:t>
            </w:r>
          </w:p>
        </w:tc>
        <w:tc>
          <w:tcPr>
            <w:tcW w:w="625" w:type="pct"/>
            <w:tcBorders>
              <w:top w:val="single" w:color="auto" w:sz="8" w:space="0"/>
              <w:left w:val="nil"/>
              <w:bottom w:val="single" w:color="auto" w:sz="8" w:space="0"/>
              <w:right w:val="single" w:color="auto" w:sz="8" w:space="0"/>
            </w:tcBorders>
            <w:noWrap w:val="0"/>
            <w:vAlign w:val="center"/>
          </w:tcPr>
          <w:p w14:paraId="24F9864C">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610.04</w:t>
            </w:r>
          </w:p>
        </w:tc>
        <w:tc>
          <w:tcPr>
            <w:tcW w:w="665" w:type="pct"/>
            <w:tcBorders>
              <w:top w:val="single" w:color="auto" w:sz="8" w:space="0"/>
              <w:left w:val="nil"/>
              <w:bottom w:val="single" w:color="auto" w:sz="8" w:space="0"/>
              <w:right w:val="single" w:color="auto" w:sz="8" w:space="0"/>
            </w:tcBorders>
            <w:noWrap w:val="0"/>
            <w:vAlign w:val="center"/>
          </w:tcPr>
          <w:p w14:paraId="049B5021">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598.54</w:t>
            </w:r>
          </w:p>
        </w:tc>
        <w:tc>
          <w:tcPr>
            <w:tcW w:w="748" w:type="pct"/>
            <w:tcBorders>
              <w:top w:val="single" w:color="auto" w:sz="8" w:space="0"/>
              <w:left w:val="nil"/>
              <w:bottom w:val="single" w:color="auto" w:sz="8" w:space="0"/>
              <w:right w:val="single" w:color="auto" w:sz="8" w:space="0"/>
            </w:tcBorders>
            <w:noWrap w:val="0"/>
            <w:vAlign w:val="center"/>
          </w:tcPr>
          <w:p w14:paraId="2CFAEB74">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65" w:type="pct"/>
            <w:tcBorders>
              <w:top w:val="single" w:color="auto" w:sz="8" w:space="0"/>
              <w:left w:val="nil"/>
              <w:bottom w:val="single" w:color="auto" w:sz="8" w:space="0"/>
              <w:right w:val="single" w:color="auto" w:sz="8" w:space="0"/>
            </w:tcBorders>
            <w:noWrap w:val="0"/>
            <w:vAlign w:val="center"/>
          </w:tcPr>
          <w:p w14:paraId="33E6E881">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11.5</w:t>
            </w:r>
          </w:p>
        </w:tc>
        <w:tc>
          <w:tcPr>
            <w:tcW w:w="583" w:type="pct"/>
            <w:tcBorders>
              <w:top w:val="single" w:color="auto" w:sz="8" w:space="0"/>
              <w:left w:val="nil"/>
              <w:bottom w:val="single" w:color="auto" w:sz="8" w:space="0"/>
              <w:right w:val="single" w:color="auto" w:sz="8" w:space="0"/>
            </w:tcBorders>
            <w:noWrap w:val="0"/>
            <w:vAlign w:val="center"/>
          </w:tcPr>
          <w:p w14:paraId="17B719D5">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08" w:type="pct"/>
            <w:tcBorders>
              <w:top w:val="single" w:color="auto" w:sz="8" w:space="0"/>
              <w:left w:val="nil"/>
              <w:bottom w:val="single" w:color="auto" w:sz="8" w:space="0"/>
              <w:right w:val="single" w:color="auto" w:sz="8" w:space="0"/>
            </w:tcBorders>
            <w:noWrap w:val="0"/>
            <w:vAlign w:val="center"/>
          </w:tcPr>
          <w:p w14:paraId="7DE3380B">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r>
      <w:tr w14:paraId="495D3497">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427298AC">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观音寺街道</w:t>
            </w:r>
          </w:p>
        </w:tc>
        <w:tc>
          <w:tcPr>
            <w:tcW w:w="625" w:type="pct"/>
            <w:tcBorders>
              <w:top w:val="single" w:color="auto" w:sz="8" w:space="0"/>
              <w:left w:val="nil"/>
              <w:bottom w:val="single" w:color="auto" w:sz="8" w:space="0"/>
              <w:right w:val="single" w:color="auto" w:sz="8" w:space="0"/>
            </w:tcBorders>
            <w:noWrap w:val="0"/>
            <w:vAlign w:val="center"/>
          </w:tcPr>
          <w:p w14:paraId="63F1A62B">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120.16</w:t>
            </w:r>
          </w:p>
        </w:tc>
        <w:tc>
          <w:tcPr>
            <w:tcW w:w="665" w:type="pct"/>
            <w:tcBorders>
              <w:top w:val="single" w:color="auto" w:sz="8" w:space="0"/>
              <w:left w:val="nil"/>
              <w:bottom w:val="single" w:color="auto" w:sz="8" w:space="0"/>
              <w:right w:val="single" w:color="auto" w:sz="8" w:space="0"/>
            </w:tcBorders>
            <w:noWrap w:val="0"/>
            <w:vAlign w:val="center"/>
          </w:tcPr>
          <w:p w14:paraId="24C6D72D">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120.16</w:t>
            </w:r>
          </w:p>
        </w:tc>
        <w:tc>
          <w:tcPr>
            <w:tcW w:w="748" w:type="pct"/>
            <w:tcBorders>
              <w:top w:val="single" w:color="auto" w:sz="8" w:space="0"/>
              <w:left w:val="nil"/>
              <w:bottom w:val="single" w:color="auto" w:sz="8" w:space="0"/>
              <w:right w:val="single" w:color="auto" w:sz="8" w:space="0"/>
            </w:tcBorders>
            <w:noWrap w:val="0"/>
            <w:vAlign w:val="center"/>
          </w:tcPr>
          <w:p w14:paraId="01985674">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65" w:type="pct"/>
            <w:tcBorders>
              <w:top w:val="single" w:color="auto" w:sz="8" w:space="0"/>
              <w:left w:val="nil"/>
              <w:bottom w:val="single" w:color="auto" w:sz="8" w:space="0"/>
              <w:right w:val="single" w:color="auto" w:sz="8" w:space="0"/>
            </w:tcBorders>
            <w:noWrap w:val="0"/>
            <w:vAlign w:val="center"/>
          </w:tcPr>
          <w:p w14:paraId="002F8C5B">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583" w:type="pct"/>
            <w:tcBorders>
              <w:top w:val="single" w:color="auto" w:sz="8" w:space="0"/>
              <w:left w:val="nil"/>
              <w:bottom w:val="single" w:color="auto" w:sz="8" w:space="0"/>
              <w:right w:val="single" w:color="auto" w:sz="8" w:space="0"/>
            </w:tcBorders>
            <w:noWrap w:val="0"/>
            <w:vAlign w:val="center"/>
          </w:tcPr>
          <w:p w14:paraId="476A5707">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08" w:type="pct"/>
            <w:tcBorders>
              <w:top w:val="single" w:color="auto" w:sz="8" w:space="0"/>
              <w:left w:val="nil"/>
              <w:bottom w:val="single" w:color="auto" w:sz="8" w:space="0"/>
              <w:right w:val="single" w:color="auto" w:sz="8" w:space="0"/>
            </w:tcBorders>
            <w:noWrap w:val="0"/>
            <w:vAlign w:val="center"/>
          </w:tcPr>
          <w:p w14:paraId="3AB4CF66">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r>
      <w:tr w14:paraId="3C805150">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2695F41C">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天宫院街道</w:t>
            </w:r>
          </w:p>
        </w:tc>
        <w:tc>
          <w:tcPr>
            <w:tcW w:w="625" w:type="pct"/>
            <w:tcBorders>
              <w:top w:val="single" w:color="auto" w:sz="8" w:space="0"/>
              <w:left w:val="nil"/>
              <w:bottom w:val="single" w:color="auto" w:sz="8" w:space="0"/>
              <w:right w:val="single" w:color="auto" w:sz="8" w:space="0"/>
            </w:tcBorders>
            <w:noWrap w:val="0"/>
            <w:vAlign w:val="center"/>
          </w:tcPr>
          <w:p w14:paraId="0E0B5A42">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563.14</w:t>
            </w:r>
          </w:p>
        </w:tc>
        <w:tc>
          <w:tcPr>
            <w:tcW w:w="665" w:type="pct"/>
            <w:tcBorders>
              <w:top w:val="single" w:color="auto" w:sz="8" w:space="0"/>
              <w:left w:val="nil"/>
              <w:bottom w:val="single" w:color="auto" w:sz="8" w:space="0"/>
              <w:right w:val="single" w:color="auto" w:sz="8" w:space="0"/>
            </w:tcBorders>
            <w:noWrap w:val="0"/>
            <w:vAlign w:val="center"/>
          </w:tcPr>
          <w:p w14:paraId="1D49584D">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561.23</w:t>
            </w:r>
          </w:p>
        </w:tc>
        <w:tc>
          <w:tcPr>
            <w:tcW w:w="748" w:type="pct"/>
            <w:tcBorders>
              <w:top w:val="single" w:color="auto" w:sz="8" w:space="0"/>
              <w:left w:val="nil"/>
              <w:bottom w:val="single" w:color="auto" w:sz="8" w:space="0"/>
              <w:right w:val="single" w:color="auto" w:sz="8" w:space="0"/>
            </w:tcBorders>
            <w:noWrap w:val="0"/>
            <w:vAlign w:val="center"/>
          </w:tcPr>
          <w:p w14:paraId="5EE91B99">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65" w:type="pct"/>
            <w:tcBorders>
              <w:top w:val="single" w:color="auto" w:sz="8" w:space="0"/>
              <w:left w:val="nil"/>
              <w:bottom w:val="single" w:color="auto" w:sz="8" w:space="0"/>
              <w:right w:val="single" w:color="auto" w:sz="8" w:space="0"/>
            </w:tcBorders>
            <w:noWrap w:val="0"/>
            <w:vAlign w:val="center"/>
          </w:tcPr>
          <w:p w14:paraId="324083EA">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583" w:type="pct"/>
            <w:tcBorders>
              <w:top w:val="single" w:color="auto" w:sz="8" w:space="0"/>
              <w:left w:val="nil"/>
              <w:bottom w:val="single" w:color="auto" w:sz="8" w:space="0"/>
              <w:right w:val="single" w:color="auto" w:sz="8" w:space="0"/>
            </w:tcBorders>
            <w:noWrap w:val="0"/>
            <w:vAlign w:val="center"/>
          </w:tcPr>
          <w:p w14:paraId="5B651AF4">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1.91</w:t>
            </w:r>
          </w:p>
        </w:tc>
        <w:tc>
          <w:tcPr>
            <w:tcW w:w="608" w:type="pct"/>
            <w:tcBorders>
              <w:top w:val="single" w:color="auto" w:sz="8" w:space="0"/>
              <w:left w:val="nil"/>
              <w:bottom w:val="single" w:color="auto" w:sz="8" w:space="0"/>
              <w:right w:val="single" w:color="auto" w:sz="8" w:space="0"/>
            </w:tcBorders>
            <w:noWrap w:val="0"/>
            <w:vAlign w:val="center"/>
          </w:tcPr>
          <w:p w14:paraId="332D26D3">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r>
      <w:tr w14:paraId="50B33DF2">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033AA683">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高米店街道</w:t>
            </w:r>
          </w:p>
        </w:tc>
        <w:tc>
          <w:tcPr>
            <w:tcW w:w="625" w:type="pct"/>
            <w:tcBorders>
              <w:top w:val="single" w:color="auto" w:sz="8" w:space="0"/>
              <w:left w:val="nil"/>
              <w:bottom w:val="single" w:color="auto" w:sz="8" w:space="0"/>
              <w:right w:val="single" w:color="auto" w:sz="8" w:space="0"/>
            </w:tcBorders>
            <w:noWrap w:val="0"/>
            <w:vAlign w:val="center"/>
          </w:tcPr>
          <w:p w14:paraId="67F772EE">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11.73</w:t>
            </w:r>
          </w:p>
        </w:tc>
        <w:tc>
          <w:tcPr>
            <w:tcW w:w="665" w:type="pct"/>
            <w:tcBorders>
              <w:top w:val="single" w:color="auto" w:sz="8" w:space="0"/>
              <w:left w:val="nil"/>
              <w:bottom w:val="single" w:color="auto" w:sz="8" w:space="0"/>
              <w:right w:val="single" w:color="auto" w:sz="8" w:space="0"/>
            </w:tcBorders>
            <w:noWrap w:val="0"/>
            <w:vAlign w:val="center"/>
          </w:tcPr>
          <w:p w14:paraId="3C10F1A6">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11.73</w:t>
            </w:r>
          </w:p>
        </w:tc>
        <w:tc>
          <w:tcPr>
            <w:tcW w:w="748" w:type="pct"/>
            <w:tcBorders>
              <w:top w:val="single" w:color="auto" w:sz="8" w:space="0"/>
              <w:left w:val="nil"/>
              <w:bottom w:val="single" w:color="auto" w:sz="8" w:space="0"/>
              <w:right w:val="single" w:color="auto" w:sz="8" w:space="0"/>
            </w:tcBorders>
            <w:noWrap w:val="0"/>
            <w:vAlign w:val="center"/>
          </w:tcPr>
          <w:p w14:paraId="5CEE0909">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65" w:type="pct"/>
            <w:tcBorders>
              <w:top w:val="single" w:color="auto" w:sz="8" w:space="0"/>
              <w:left w:val="nil"/>
              <w:bottom w:val="single" w:color="auto" w:sz="8" w:space="0"/>
              <w:right w:val="single" w:color="auto" w:sz="8" w:space="0"/>
            </w:tcBorders>
            <w:noWrap w:val="0"/>
            <w:vAlign w:val="center"/>
          </w:tcPr>
          <w:p w14:paraId="5D0022E2">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583" w:type="pct"/>
            <w:tcBorders>
              <w:top w:val="single" w:color="auto" w:sz="8" w:space="0"/>
              <w:left w:val="nil"/>
              <w:bottom w:val="single" w:color="auto" w:sz="8" w:space="0"/>
              <w:right w:val="single" w:color="auto" w:sz="8" w:space="0"/>
            </w:tcBorders>
            <w:noWrap w:val="0"/>
            <w:vAlign w:val="center"/>
          </w:tcPr>
          <w:p w14:paraId="1FEB93F6">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08" w:type="pct"/>
            <w:tcBorders>
              <w:top w:val="single" w:color="auto" w:sz="8" w:space="0"/>
              <w:left w:val="nil"/>
              <w:bottom w:val="single" w:color="auto" w:sz="8" w:space="0"/>
              <w:right w:val="single" w:color="auto" w:sz="8" w:space="0"/>
            </w:tcBorders>
            <w:noWrap w:val="0"/>
            <w:vAlign w:val="center"/>
          </w:tcPr>
          <w:p w14:paraId="08313FB3">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r>
      <w:tr w14:paraId="0A263AA4">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1BB7CB94">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青云店镇</w:t>
            </w:r>
          </w:p>
        </w:tc>
        <w:tc>
          <w:tcPr>
            <w:tcW w:w="625" w:type="pct"/>
            <w:tcBorders>
              <w:top w:val="single" w:color="auto" w:sz="8" w:space="0"/>
              <w:left w:val="nil"/>
              <w:bottom w:val="single" w:color="auto" w:sz="8" w:space="0"/>
              <w:right w:val="single" w:color="auto" w:sz="8" w:space="0"/>
            </w:tcBorders>
            <w:noWrap w:val="0"/>
            <w:vAlign w:val="center"/>
          </w:tcPr>
          <w:p w14:paraId="6918D038">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1607.43</w:t>
            </w:r>
          </w:p>
        </w:tc>
        <w:tc>
          <w:tcPr>
            <w:tcW w:w="665" w:type="pct"/>
            <w:tcBorders>
              <w:top w:val="single" w:color="auto" w:sz="8" w:space="0"/>
              <w:left w:val="nil"/>
              <w:bottom w:val="single" w:color="auto" w:sz="8" w:space="0"/>
              <w:right w:val="single" w:color="auto" w:sz="8" w:space="0"/>
            </w:tcBorders>
            <w:noWrap w:val="0"/>
            <w:vAlign w:val="center"/>
          </w:tcPr>
          <w:p w14:paraId="4BF1F321">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1605.72</w:t>
            </w:r>
          </w:p>
        </w:tc>
        <w:tc>
          <w:tcPr>
            <w:tcW w:w="748" w:type="pct"/>
            <w:tcBorders>
              <w:top w:val="single" w:color="auto" w:sz="8" w:space="0"/>
              <w:left w:val="nil"/>
              <w:bottom w:val="single" w:color="auto" w:sz="8" w:space="0"/>
              <w:right w:val="single" w:color="auto" w:sz="8" w:space="0"/>
            </w:tcBorders>
            <w:noWrap w:val="0"/>
            <w:vAlign w:val="center"/>
          </w:tcPr>
          <w:p w14:paraId="497CD6DA">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0.18</w:t>
            </w:r>
          </w:p>
        </w:tc>
        <w:tc>
          <w:tcPr>
            <w:tcW w:w="665" w:type="pct"/>
            <w:tcBorders>
              <w:top w:val="single" w:color="auto" w:sz="8" w:space="0"/>
              <w:left w:val="nil"/>
              <w:bottom w:val="single" w:color="auto" w:sz="8" w:space="0"/>
              <w:right w:val="single" w:color="auto" w:sz="8" w:space="0"/>
            </w:tcBorders>
            <w:noWrap w:val="0"/>
            <w:vAlign w:val="center"/>
          </w:tcPr>
          <w:p w14:paraId="2900DDD7">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1.45</w:t>
            </w:r>
          </w:p>
        </w:tc>
        <w:tc>
          <w:tcPr>
            <w:tcW w:w="583" w:type="pct"/>
            <w:tcBorders>
              <w:top w:val="single" w:color="auto" w:sz="8" w:space="0"/>
              <w:left w:val="nil"/>
              <w:bottom w:val="single" w:color="auto" w:sz="8" w:space="0"/>
              <w:right w:val="single" w:color="auto" w:sz="8" w:space="0"/>
            </w:tcBorders>
            <w:noWrap w:val="0"/>
            <w:vAlign w:val="center"/>
          </w:tcPr>
          <w:p w14:paraId="239C9865">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0.08</w:t>
            </w:r>
          </w:p>
        </w:tc>
        <w:tc>
          <w:tcPr>
            <w:tcW w:w="608" w:type="pct"/>
            <w:tcBorders>
              <w:top w:val="single" w:color="auto" w:sz="8" w:space="0"/>
              <w:left w:val="nil"/>
              <w:bottom w:val="single" w:color="auto" w:sz="8" w:space="0"/>
              <w:right w:val="single" w:color="auto" w:sz="8" w:space="0"/>
            </w:tcBorders>
            <w:noWrap w:val="0"/>
            <w:vAlign w:val="center"/>
          </w:tcPr>
          <w:p w14:paraId="39F8CC00">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r>
      <w:tr w14:paraId="3AB3DC6C">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3B2B65AB">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采育镇</w:t>
            </w:r>
          </w:p>
        </w:tc>
        <w:tc>
          <w:tcPr>
            <w:tcW w:w="625" w:type="pct"/>
            <w:tcBorders>
              <w:top w:val="single" w:color="auto" w:sz="8" w:space="0"/>
              <w:left w:val="nil"/>
              <w:bottom w:val="single" w:color="auto" w:sz="8" w:space="0"/>
              <w:right w:val="single" w:color="auto" w:sz="8" w:space="0"/>
            </w:tcBorders>
            <w:noWrap w:val="0"/>
            <w:vAlign w:val="center"/>
          </w:tcPr>
          <w:p w14:paraId="143B1FCB">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2349.17</w:t>
            </w:r>
          </w:p>
        </w:tc>
        <w:tc>
          <w:tcPr>
            <w:tcW w:w="665" w:type="pct"/>
            <w:tcBorders>
              <w:top w:val="single" w:color="auto" w:sz="8" w:space="0"/>
              <w:left w:val="nil"/>
              <w:bottom w:val="single" w:color="auto" w:sz="8" w:space="0"/>
              <w:right w:val="single" w:color="auto" w:sz="8" w:space="0"/>
            </w:tcBorders>
            <w:noWrap w:val="0"/>
            <w:vAlign w:val="center"/>
          </w:tcPr>
          <w:p w14:paraId="00C7ACE9">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2346.16</w:t>
            </w:r>
          </w:p>
        </w:tc>
        <w:tc>
          <w:tcPr>
            <w:tcW w:w="748" w:type="pct"/>
            <w:tcBorders>
              <w:top w:val="single" w:color="auto" w:sz="8" w:space="0"/>
              <w:left w:val="nil"/>
              <w:bottom w:val="single" w:color="auto" w:sz="8" w:space="0"/>
              <w:right w:val="single" w:color="auto" w:sz="8" w:space="0"/>
            </w:tcBorders>
            <w:noWrap w:val="0"/>
            <w:vAlign w:val="center"/>
          </w:tcPr>
          <w:p w14:paraId="75165C6E">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65" w:type="pct"/>
            <w:tcBorders>
              <w:top w:val="single" w:color="auto" w:sz="8" w:space="0"/>
              <w:left w:val="nil"/>
              <w:bottom w:val="single" w:color="auto" w:sz="8" w:space="0"/>
              <w:right w:val="single" w:color="auto" w:sz="8" w:space="0"/>
            </w:tcBorders>
            <w:noWrap w:val="0"/>
            <w:vAlign w:val="center"/>
          </w:tcPr>
          <w:p w14:paraId="511DDFE6">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3.01</w:t>
            </w:r>
          </w:p>
        </w:tc>
        <w:tc>
          <w:tcPr>
            <w:tcW w:w="583" w:type="pct"/>
            <w:tcBorders>
              <w:top w:val="single" w:color="auto" w:sz="8" w:space="0"/>
              <w:left w:val="nil"/>
              <w:bottom w:val="single" w:color="auto" w:sz="8" w:space="0"/>
              <w:right w:val="single" w:color="auto" w:sz="8" w:space="0"/>
            </w:tcBorders>
            <w:noWrap w:val="0"/>
            <w:vAlign w:val="center"/>
          </w:tcPr>
          <w:p w14:paraId="27DB0848">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08" w:type="pct"/>
            <w:tcBorders>
              <w:top w:val="single" w:color="auto" w:sz="8" w:space="0"/>
              <w:left w:val="nil"/>
              <w:bottom w:val="single" w:color="auto" w:sz="8" w:space="0"/>
              <w:right w:val="single" w:color="auto" w:sz="8" w:space="0"/>
            </w:tcBorders>
            <w:noWrap w:val="0"/>
            <w:vAlign w:val="center"/>
          </w:tcPr>
          <w:p w14:paraId="2EA83F6C">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r>
      <w:tr w14:paraId="323DDCFF">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0544282D">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安定镇</w:t>
            </w:r>
          </w:p>
        </w:tc>
        <w:tc>
          <w:tcPr>
            <w:tcW w:w="625" w:type="pct"/>
            <w:tcBorders>
              <w:top w:val="single" w:color="auto" w:sz="8" w:space="0"/>
              <w:left w:val="nil"/>
              <w:bottom w:val="single" w:color="auto" w:sz="8" w:space="0"/>
              <w:right w:val="single" w:color="auto" w:sz="8" w:space="0"/>
            </w:tcBorders>
            <w:noWrap w:val="0"/>
            <w:vAlign w:val="center"/>
          </w:tcPr>
          <w:p w14:paraId="413CE9D8">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2877.31</w:t>
            </w:r>
          </w:p>
        </w:tc>
        <w:tc>
          <w:tcPr>
            <w:tcW w:w="665" w:type="pct"/>
            <w:tcBorders>
              <w:top w:val="single" w:color="auto" w:sz="8" w:space="0"/>
              <w:left w:val="nil"/>
              <w:bottom w:val="single" w:color="auto" w:sz="8" w:space="0"/>
              <w:right w:val="single" w:color="auto" w:sz="8" w:space="0"/>
            </w:tcBorders>
            <w:noWrap w:val="0"/>
            <w:vAlign w:val="center"/>
          </w:tcPr>
          <w:p w14:paraId="2B4BFE1A">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2596.37</w:t>
            </w:r>
          </w:p>
        </w:tc>
        <w:tc>
          <w:tcPr>
            <w:tcW w:w="748" w:type="pct"/>
            <w:tcBorders>
              <w:top w:val="single" w:color="auto" w:sz="8" w:space="0"/>
              <w:left w:val="nil"/>
              <w:bottom w:val="single" w:color="auto" w:sz="8" w:space="0"/>
              <w:right w:val="single" w:color="auto" w:sz="8" w:space="0"/>
            </w:tcBorders>
            <w:noWrap w:val="0"/>
            <w:vAlign w:val="center"/>
          </w:tcPr>
          <w:p w14:paraId="67593CAD">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45.04</w:t>
            </w:r>
          </w:p>
        </w:tc>
        <w:tc>
          <w:tcPr>
            <w:tcW w:w="665" w:type="pct"/>
            <w:tcBorders>
              <w:top w:val="single" w:color="auto" w:sz="8" w:space="0"/>
              <w:left w:val="nil"/>
              <w:bottom w:val="single" w:color="auto" w:sz="8" w:space="0"/>
              <w:right w:val="single" w:color="auto" w:sz="8" w:space="0"/>
            </w:tcBorders>
            <w:noWrap w:val="0"/>
            <w:vAlign w:val="center"/>
          </w:tcPr>
          <w:p w14:paraId="09A1295A">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235.72</w:t>
            </w:r>
          </w:p>
        </w:tc>
        <w:tc>
          <w:tcPr>
            <w:tcW w:w="583" w:type="pct"/>
            <w:tcBorders>
              <w:top w:val="single" w:color="auto" w:sz="8" w:space="0"/>
              <w:left w:val="nil"/>
              <w:bottom w:val="single" w:color="auto" w:sz="8" w:space="0"/>
              <w:right w:val="single" w:color="auto" w:sz="8" w:space="0"/>
            </w:tcBorders>
            <w:noWrap w:val="0"/>
            <w:vAlign w:val="center"/>
          </w:tcPr>
          <w:p w14:paraId="4D583ECD">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0.18</w:t>
            </w:r>
          </w:p>
        </w:tc>
        <w:tc>
          <w:tcPr>
            <w:tcW w:w="608" w:type="pct"/>
            <w:tcBorders>
              <w:top w:val="single" w:color="auto" w:sz="8" w:space="0"/>
              <w:left w:val="nil"/>
              <w:bottom w:val="single" w:color="auto" w:sz="8" w:space="0"/>
              <w:right w:val="single" w:color="auto" w:sz="8" w:space="0"/>
            </w:tcBorders>
            <w:noWrap w:val="0"/>
            <w:vAlign w:val="center"/>
          </w:tcPr>
          <w:p w14:paraId="4FE35F30">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r>
      <w:tr w14:paraId="353972AF">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7219BF23">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礼贤镇</w:t>
            </w:r>
          </w:p>
        </w:tc>
        <w:tc>
          <w:tcPr>
            <w:tcW w:w="625" w:type="pct"/>
            <w:tcBorders>
              <w:top w:val="single" w:color="auto" w:sz="8" w:space="0"/>
              <w:left w:val="nil"/>
              <w:bottom w:val="single" w:color="auto" w:sz="8" w:space="0"/>
              <w:right w:val="single" w:color="auto" w:sz="8" w:space="0"/>
            </w:tcBorders>
            <w:noWrap w:val="0"/>
            <w:vAlign w:val="center"/>
          </w:tcPr>
          <w:p w14:paraId="6C2AE001">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2709.89</w:t>
            </w:r>
          </w:p>
        </w:tc>
        <w:tc>
          <w:tcPr>
            <w:tcW w:w="665" w:type="pct"/>
            <w:tcBorders>
              <w:top w:val="single" w:color="auto" w:sz="8" w:space="0"/>
              <w:left w:val="nil"/>
              <w:bottom w:val="single" w:color="auto" w:sz="8" w:space="0"/>
              <w:right w:val="single" w:color="auto" w:sz="8" w:space="0"/>
            </w:tcBorders>
            <w:noWrap w:val="0"/>
            <w:vAlign w:val="center"/>
          </w:tcPr>
          <w:p w14:paraId="051D6C6E">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1832.69</w:t>
            </w:r>
          </w:p>
        </w:tc>
        <w:tc>
          <w:tcPr>
            <w:tcW w:w="748" w:type="pct"/>
            <w:tcBorders>
              <w:top w:val="single" w:color="auto" w:sz="8" w:space="0"/>
              <w:left w:val="nil"/>
              <w:bottom w:val="single" w:color="auto" w:sz="8" w:space="0"/>
              <w:right w:val="single" w:color="auto" w:sz="8" w:space="0"/>
            </w:tcBorders>
            <w:noWrap w:val="0"/>
            <w:vAlign w:val="center"/>
          </w:tcPr>
          <w:p w14:paraId="7655DD6E">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830.98</w:t>
            </w:r>
          </w:p>
        </w:tc>
        <w:tc>
          <w:tcPr>
            <w:tcW w:w="665" w:type="pct"/>
            <w:tcBorders>
              <w:top w:val="single" w:color="auto" w:sz="8" w:space="0"/>
              <w:left w:val="nil"/>
              <w:bottom w:val="single" w:color="auto" w:sz="8" w:space="0"/>
              <w:right w:val="single" w:color="auto" w:sz="8" w:space="0"/>
            </w:tcBorders>
            <w:noWrap w:val="0"/>
            <w:vAlign w:val="center"/>
          </w:tcPr>
          <w:p w14:paraId="0572A7D5">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2.72</w:t>
            </w:r>
          </w:p>
        </w:tc>
        <w:tc>
          <w:tcPr>
            <w:tcW w:w="583" w:type="pct"/>
            <w:tcBorders>
              <w:top w:val="single" w:color="auto" w:sz="8" w:space="0"/>
              <w:left w:val="nil"/>
              <w:bottom w:val="single" w:color="auto" w:sz="8" w:space="0"/>
              <w:right w:val="single" w:color="auto" w:sz="8" w:space="0"/>
            </w:tcBorders>
            <w:noWrap w:val="0"/>
            <w:vAlign w:val="center"/>
          </w:tcPr>
          <w:p w14:paraId="47B81329">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43.5</w:t>
            </w:r>
          </w:p>
        </w:tc>
        <w:tc>
          <w:tcPr>
            <w:tcW w:w="608" w:type="pct"/>
            <w:tcBorders>
              <w:top w:val="single" w:color="auto" w:sz="8" w:space="0"/>
              <w:left w:val="nil"/>
              <w:bottom w:val="single" w:color="auto" w:sz="8" w:space="0"/>
              <w:right w:val="single" w:color="auto" w:sz="8" w:space="0"/>
            </w:tcBorders>
            <w:noWrap w:val="0"/>
            <w:vAlign w:val="center"/>
          </w:tcPr>
          <w:p w14:paraId="5F4BAEB0">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r>
      <w:tr w14:paraId="10785FB7">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613E533E">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榆垡镇</w:t>
            </w:r>
          </w:p>
        </w:tc>
        <w:tc>
          <w:tcPr>
            <w:tcW w:w="625" w:type="pct"/>
            <w:tcBorders>
              <w:top w:val="single" w:color="auto" w:sz="8" w:space="0"/>
              <w:left w:val="nil"/>
              <w:bottom w:val="single" w:color="auto" w:sz="8" w:space="0"/>
              <w:right w:val="single" w:color="auto" w:sz="8" w:space="0"/>
            </w:tcBorders>
            <w:noWrap w:val="0"/>
            <w:vAlign w:val="center"/>
          </w:tcPr>
          <w:p w14:paraId="72FDFF38">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3959.02</w:t>
            </w:r>
          </w:p>
        </w:tc>
        <w:tc>
          <w:tcPr>
            <w:tcW w:w="665" w:type="pct"/>
            <w:tcBorders>
              <w:top w:val="single" w:color="auto" w:sz="8" w:space="0"/>
              <w:left w:val="nil"/>
              <w:bottom w:val="single" w:color="auto" w:sz="8" w:space="0"/>
              <w:right w:val="single" w:color="auto" w:sz="8" w:space="0"/>
            </w:tcBorders>
            <w:noWrap w:val="0"/>
            <w:vAlign w:val="center"/>
          </w:tcPr>
          <w:p w14:paraId="70FF09EB">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3954.31</w:t>
            </w:r>
          </w:p>
        </w:tc>
        <w:tc>
          <w:tcPr>
            <w:tcW w:w="748" w:type="pct"/>
            <w:tcBorders>
              <w:top w:val="single" w:color="auto" w:sz="8" w:space="0"/>
              <w:left w:val="nil"/>
              <w:bottom w:val="single" w:color="auto" w:sz="8" w:space="0"/>
              <w:right w:val="single" w:color="auto" w:sz="8" w:space="0"/>
            </w:tcBorders>
            <w:noWrap w:val="0"/>
            <w:vAlign w:val="center"/>
          </w:tcPr>
          <w:p w14:paraId="22F03DF4">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3.4</w:t>
            </w:r>
          </w:p>
        </w:tc>
        <w:tc>
          <w:tcPr>
            <w:tcW w:w="665" w:type="pct"/>
            <w:tcBorders>
              <w:top w:val="single" w:color="auto" w:sz="8" w:space="0"/>
              <w:left w:val="nil"/>
              <w:bottom w:val="single" w:color="auto" w:sz="8" w:space="0"/>
              <w:right w:val="single" w:color="auto" w:sz="8" w:space="0"/>
            </w:tcBorders>
            <w:noWrap w:val="0"/>
            <w:vAlign w:val="center"/>
          </w:tcPr>
          <w:p w14:paraId="6F9B41E2">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0.73</w:t>
            </w:r>
          </w:p>
        </w:tc>
        <w:tc>
          <w:tcPr>
            <w:tcW w:w="583" w:type="pct"/>
            <w:tcBorders>
              <w:top w:val="single" w:color="auto" w:sz="8" w:space="0"/>
              <w:left w:val="nil"/>
              <w:bottom w:val="single" w:color="auto" w:sz="8" w:space="0"/>
              <w:right w:val="single" w:color="auto" w:sz="8" w:space="0"/>
            </w:tcBorders>
            <w:noWrap w:val="0"/>
            <w:vAlign w:val="center"/>
          </w:tcPr>
          <w:p w14:paraId="51163118">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0.58</w:t>
            </w:r>
          </w:p>
        </w:tc>
        <w:tc>
          <w:tcPr>
            <w:tcW w:w="608" w:type="pct"/>
            <w:tcBorders>
              <w:top w:val="single" w:color="auto" w:sz="8" w:space="0"/>
              <w:left w:val="nil"/>
              <w:bottom w:val="single" w:color="auto" w:sz="8" w:space="0"/>
              <w:right w:val="single" w:color="auto" w:sz="8" w:space="0"/>
            </w:tcBorders>
            <w:noWrap w:val="0"/>
            <w:vAlign w:val="center"/>
          </w:tcPr>
          <w:p w14:paraId="1B1BDE29">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r>
      <w:tr w14:paraId="305A6B9C">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249F012F">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庞各庄镇</w:t>
            </w:r>
          </w:p>
        </w:tc>
        <w:tc>
          <w:tcPr>
            <w:tcW w:w="625" w:type="pct"/>
            <w:tcBorders>
              <w:top w:val="single" w:color="auto" w:sz="8" w:space="0"/>
              <w:left w:val="nil"/>
              <w:bottom w:val="single" w:color="auto" w:sz="8" w:space="0"/>
              <w:right w:val="single" w:color="auto" w:sz="8" w:space="0"/>
            </w:tcBorders>
            <w:noWrap w:val="0"/>
            <w:vAlign w:val="center"/>
          </w:tcPr>
          <w:p w14:paraId="4C552EF7">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2431.02</w:t>
            </w:r>
          </w:p>
        </w:tc>
        <w:tc>
          <w:tcPr>
            <w:tcW w:w="665" w:type="pct"/>
            <w:tcBorders>
              <w:top w:val="single" w:color="auto" w:sz="8" w:space="0"/>
              <w:left w:val="nil"/>
              <w:bottom w:val="single" w:color="auto" w:sz="8" w:space="0"/>
              <w:right w:val="single" w:color="auto" w:sz="8" w:space="0"/>
            </w:tcBorders>
            <w:noWrap w:val="0"/>
            <w:vAlign w:val="center"/>
          </w:tcPr>
          <w:p w14:paraId="52BA6EC4">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2193.92</w:t>
            </w:r>
          </w:p>
        </w:tc>
        <w:tc>
          <w:tcPr>
            <w:tcW w:w="748" w:type="pct"/>
            <w:tcBorders>
              <w:top w:val="single" w:color="auto" w:sz="8" w:space="0"/>
              <w:left w:val="nil"/>
              <w:bottom w:val="single" w:color="auto" w:sz="8" w:space="0"/>
              <w:right w:val="single" w:color="auto" w:sz="8" w:space="0"/>
            </w:tcBorders>
            <w:noWrap w:val="0"/>
            <w:vAlign w:val="center"/>
          </w:tcPr>
          <w:p w14:paraId="5ED36D79">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231.63</w:t>
            </w:r>
          </w:p>
        </w:tc>
        <w:tc>
          <w:tcPr>
            <w:tcW w:w="665" w:type="pct"/>
            <w:tcBorders>
              <w:top w:val="single" w:color="auto" w:sz="8" w:space="0"/>
              <w:left w:val="nil"/>
              <w:bottom w:val="single" w:color="auto" w:sz="8" w:space="0"/>
              <w:right w:val="single" w:color="auto" w:sz="8" w:space="0"/>
            </w:tcBorders>
            <w:noWrap w:val="0"/>
            <w:vAlign w:val="center"/>
          </w:tcPr>
          <w:p w14:paraId="3E905BB9">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0.44</w:t>
            </w:r>
          </w:p>
        </w:tc>
        <w:tc>
          <w:tcPr>
            <w:tcW w:w="583" w:type="pct"/>
            <w:tcBorders>
              <w:top w:val="single" w:color="auto" w:sz="8" w:space="0"/>
              <w:left w:val="nil"/>
              <w:bottom w:val="single" w:color="auto" w:sz="8" w:space="0"/>
              <w:right w:val="single" w:color="auto" w:sz="8" w:space="0"/>
            </w:tcBorders>
            <w:noWrap w:val="0"/>
            <w:vAlign w:val="center"/>
          </w:tcPr>
          <w:p w14:paraId="2E040CE7">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0.98</w:t>
            </w:r>
          </w:p>
        </w:tc>
        <w:tc>
          <w:tcPr>
            <w:tcW w:w="608" w:type="pct"/>
            <w:tcBorders>
              <w:top w:val="single" w:color="auto" w:sz="8" w:space="0"/>
              <w:left w:val="nil"/>
              <w:bottom w:val="single" w:color="auto" w:sz="8" w:space="0"/>
              <w:right w:val="single" w:color="auto" w:sz="8" w:space="0"/>
            </w:tcBorders>
            <w:noWrap w:val="0"/>
            <w:vAlign w:val="center"/>
          </w:tcPr>
          <w:p w14:paraId="21489B62">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4.05</w:t>
            </w:r>
          </w:p>
        </w:tc>
      </w:tr>
      <w:tr w14:paraId="7DFD263F">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149CCC00">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北臧村镇</w:t>
            </w:r>
          </w:p>
        </w:tc>
        <w:tc>
          <w:tcPr>
            <w:tcW w:w="625" w:type="pct"/>
            <w:tcBorders>
              <w:top w:val="single" w:color="auto" w:sz="8" w:space="0"/>
              <w:left w:val="nil"/>
              <w:bottom w:val="single" w:color="auto" w:sz="8" w:space="0"/>
              <w:right w:val="single" w:color="auto" w:sz="8" w:space="0"/>
            </w:tcBorders>
            <w:noWrap w:val="0"/>
            <w:vAlign w:val="center"/>
          </w:tcPr>
          <w:p w14:paraId="7F7C7602">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1763.22</w:t>
            </w:r>
          </w:p>
        </w:tc>
        <w:tc>
          <w:tcPr>
            <w:tcW w:w="665" w:type="pct"/>
            <w:tcBorders>
              <w:top w:val="single" w:color="auto" w:sz="8" w:space="0"/>
              <w:left w:val="nil"/>
              <w:bottom w:val="single" w:color="auto" w:sz="8" w:space="0"/>
              <w:right w:val="single" w:color="auto" w:sz="8" w:space="0"/>
            </w:tcBorders>
            <w:noWrap w:val="0"/>
            <w:vAlign w:val="center"/>
          </w:tcPr>
          <w:p w14:paraId="44A46A81">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1749.79</w:t>
            </w:r>
          </w:p>
        </w:tc>
        <w:tc>
          <w:tcPr>
            <w:tcW w:w="748" w:type="pct"/>
            <w:tcBorders>
              <w:top w:val="single" w:color="auto" w:sz="8" w:space="0"/>
              <w:left w:val="nil"/>
              <w:bottom w:val="single" w:color="auto" w:sz="8" w:space="0"/>
              <w:right w:val="single" w:color="auto" w:sz="8" w:space="0"/>
            </w:tcBorders>
            <w:noWrap w:val="0"/>
            <w:vAlign w:val="center"/>
          </w:tcPr>
          <w:p w14:paraId="59F990A0">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13.43</w:t>
            </w:r>
          </w:p>
        </w:tc>
        <w:tc>
          <w:tcPr>
            <w:tcW w:w="665" w:type="pct"/>
            <w:tcBorders>
              <w:top w:val="single" w:color="auto" w:sz="8" w:space="0"/>
              <w:left w:val="nil"/>
              <w:bottom w:val="single" w:color="auto" w:sz="8" w:space="0"/>
              <w:right w:val="single" w:color="auto" w:sz="8" w:space="0"/>
            </w:tcBorders>
            <w:noWrap w:val="0"/>
            <w:vAlign w:val="center"/>
          </w:tcPr>
          <w:p w14:paraId="5050A29C">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583" w:type="pct"/>
            <w:tcBorders>
              <w:top w:val="single" w:color="auto" w:sz="8" w:space="0"/>
              <w:left w:val="nil"/>
              <w:bottom w:val="single" w:color="auto" w:sz="8" w:space="0"/>
              <w:right w:val="single" w:color="auto" w:sz="8" w:space="0"/>
            </w:tcBorders>
            <w:noWrap w:val="0"/>
            <w:vAlign w:val="center"/>
          </w:tcPr>
          <w:p w14:paraId="38D3A58B">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08" w:type="pct"/>
            <w:tcBorders>
              <w:top w:val="single" w:color="auto" w:sz="8" w:space="0"/>
              <w:left w:val="nil"/>
              <w:bottom w:val="single" w:color="auto" w:sz="8" w:space="0"/>
              <w:right w:val="single" w:color="auto" w:sz="8" w:space="0"/>
            </w:tcBorders>
            <w:noWrap w:val="0"/>
            <w:vAlign w:val="center"/>
          </w:tcPr>
          <w:p w14:paraId="00C3A867">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r>
      <w:tr w14:paraId="519EDE6C">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4E438839">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魏善庄镇</w:t>
            </w:r>
          </w:p>
        </w:tc>
        <w:tc>
          <w:tcPr>
            <w:tcW w:w="625" w:type="pct"/>
            <w:tcBorders>
              <w:top w:val="single" w:color="auto" w:sz="8" w:space="0"/>
              <w:left w:val="nil"/>
              <w:bottom w:val="single" w:color="auto" w:sz="8" w:space="0"/>
              <w:right w:val="single" w:color="auto" w:sz="8" w:space="0"/>
            </w:tcBorders>
            <w:noWrap w:val="0"/>
            <w:vAlign w:val="center"/>
          </w:tcPr>
          <w:p w14:paraId="2555FB20">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2973.4</w:t>
            </w:r>
          </w:p>
        </w:tc>
        <w:tc>
          <w:tcPr>
            <w:tcW w:w="665" w:type="pct"/>
            <w:tcBorders>
              <w:top w:val="single" w:color="auto" w:sz="8" w:space="0"/>
              <w:left w:val="nil"/>
              <w:bottom w:val="single" w:color="auto" w:sz="8" w:space="0"/>
              <w:right w:val="single" w:color="auto" w:sz="8" w:space="0"/>
            </w:tcBorders>
            <w:noWrap w:val="0"/>
            <w:vAlign w:val="center"/>
          </w:tcPr>
          <w:p w14:paraId="01C1C15B">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2962.9</w:t>
            </w:r>
          </w:p>
        </w:tc>
        <w:tc>
          <w:tcPr>
            <w:tcW w:w="748" w:type="pct"/>
            <w:tcBorders>
              <w:top w:val="single" w:color="auto" w:sz="8" w:space="0"/>
              <w:left w:val="nil"/>
              <w:bottom w:val="single" w:color="auto" w:sz="8" w:space="0"/>
              <w:right w:val="single" w:color="auto" w:sz="8" w:space="0"/>
            </w:tcBorders>
            <w:noWrap w:val="0"/>
            <w:vAlign w:val="center"/>
          </w:tcPr>
          <w:p w14:paraId="0249C799">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7.92</w:t>
            </w:r>
          </w:p>
        </w:tc>
        <w:tc>
          <w:tcPr>
            <w:tcW w:w="665" w:type="pct"/>
            <w:tcBorders>
              <w:top w:val="single" w:color="auto" w:sz="8" w:space="0"/>
              <w:left w:val="nil"/>
              <w:bottom w:val="single" w:color="auto" w:sz="8" w:space="0"/>
              <w:right w:val="single" w:color="auto" w:sz="8" w:space="0"/>
            </w:tcBorders>
            <w:noWrap w:val="0"/>
            <w:vAlign w:val="center"/>
          </w:tcPr>
          <w:p w14:paraId="636EC0B9">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0.42</w:t>
            </w:r>
          </w:p>
        </w:tc>
        <w:tc>
          <w:tcPr>
            <w:tcW w:w="583" w:type="pct"/>
            <w:tcBorders>
              <w:top w:val="single" w:color="auto" w:sz="8" w:space="0"/>
              <w:left w:val="nil"/>
              <w:bottom w:val="single" w:color="auto" w:sz="8" w:space="0"/>
              <w:right w:val="single" w:color="auto" w:sz="8" w:space="0"/>
            </w:tcBorders>
            <w:noWrap w:val="0"/>
            <w:vAlign w:val="center"/>
          </w:tcPr>
          <w:p w14:paraId="607FE222">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1.83</w:t>
            </w:r>
          </w:p>
        </w:tc>
        <w:tc>
          <w:tcPr>
            <w:tcW w:w="608" w:type="pct"/>
            <w:tcBorders>
              <w:top w:val="single" w:color="auto" w:sz="8" w:space="0"/>
              <w:left w:val="nil"/>
              <w:bottom w:val="single" w:color="auto" w:sz="8" w:space="0"/>
              <w:right w:val="single" w:color="auto" w:sz="8" w:space="0"/>
            </w:tcBorders>
            <w:noWrap w:val="0"/>
            <w:vAlign w:val="center"/>
          </w:tcPr>
          <w:p w14:paraId="7D6E205D">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0.33</w:t>
            </w:r>
          </w:p>
        </w:tc>
      </w:tr>
      <w:tr w14:paraId="38DC7E5B">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01B37F2F">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长子营镇</w:t>
            </w:r>
          </w:p>
        </w:tc>
        <w:tc>
          <w:tcPr>
            <w:tcW w:w="625" w:type="pct"/>
            <w:tcBorders>
              <w:top w:val="single" w:color="auto" w:sz="8" w:space="0"/>
              <w:left w:val="nil"/>
              <w:bottom w:val="single" w:color="auto" w:sz="8" w:space="0"/>
              <w:right w:val="single" w:color="auto" w:sz="8" w:space="0"/>
            </w:tcBorders>
            <w:noWrap w:val="0"/>
            <w:vAlign w:val="center"/>
          </w:tcPr>
          <w:p w14:paraId="6480AD45">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1602.81</w:t>
            </w:r>
          </w:p>
        </w:tc>
        <w:tc>
          <w:tcPr>
            <w:tcW w:w="665" w:type="pct"/>
            <w:tcBorders>
              <w:top w:val="single" w:color="auto" w:sz="8" w:space="0"/>
              <w:left w:val="nil"/>
              <w:bottom w:val="single" w:color="auto" w:sz="8" w:space="0"/>
              <w:right w:val="single" w:color="auto" w:sz="8" w:space="0"/>
            </w:tcBorders>
            <w:noWrap w:val="0"/>
            <w:vAlign w:val="center"/>
          </w:tcPr>
          <w:p w14:paraId="3BE0F627">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1584.86</w:t>
            </w:r>
          </w:p>
        </w:tc>
        <w:tc>
          <w:tcPr>
            <w:tcW w:w="748" w:type="pct"/>
            <w:tcBorders>
              <w:top w:val="single" w:color="auto" w:sz="8" w:space="0"/>
              <w:left w:val="nil"/>
              <w:bottom w:val="single" w:color="auto" w:sz="8" w:space="0"/>
              <w:right w:val="single" w:color="auto" w:sz="8" w:space="0"/>
            </w:tcBorders>
            <w:noWrap w:val="0"/>
            <w:vAlign w:val="center"/>
          </w:tcPr>
          <w:p w14:paraId="2F76EBCD">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65" w:type="pct"/>
            <w:tcBorders>
              <w:top w:val="single" w:color="auto" w:sz="8" w:space="0"/>
              <w:left w:val="nil"/>
              <w:bottom w:val="single" w:color="auto" w:sz="8" w:space="0"/>
              <w:right w:val="single" w:color="auto" w:sz="8" w:space="0"/>
            </w:tcBorders>
            <w:noWrap w:val="0"/>
            <w:vAlign w:val="center"/>
          </w:tcPr>
          <w:p w14:paraId="5AC6FC19">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17.95</w:t>
            </w:r>
          </w:p>
        </w:tc>
        <w:tc>
          <w:tcPr>
            <w:tcW w:w="583" w:type="pct"/>
            <w:tcBorders>
              <w:top w:val="single" w:color="auto" w:sz="8" w:space="0"/>
              <w:left w:val="nil"/>
              <w:bottom w:val="single" w:color="auto" w:sz="8" w:space="0"/>
              <w:right w:val="single" w:color="auto" w:sz="8" w:space="0"/>
            </w:tcBorders>
            <w:noWrap w:val="0"/>
            <w:vAlign w:val="center"/>
          </w:tcPr>
          <w:p w14:paraId="5BB66C1A">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608" w:type="pct"/>
            <w:tcBorders>
              <w:top w:val="single" w:color="auto" w:sz="8" w:space="0"/>
              <w:left w:val="nil"/>
              <w:bottom w:val="single" w:color="auto" w:sz="8" w:space="0"/>
              <w:right w:val="single" w:color="auto" w:sz="8" w:space="0"/>
            </w:tcBorders>
            <w:noWrap w:val="0"/>
            <w:vAlign w:val="center"/>
          </w:tcPr>
          <w:p w14:paraId="51759694">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r>
      <w:tr w14:paraId="47D8AC4B">
        <w:tblPrEx>
          <w:tblCellMar>
            <w:top w:w="0" w:type="dxa"/>
            <w:left w:w="108" w:type="dxa"/>
            <w:bottom w:w="0" w:type="dxa"/>
            <w:right w:w="108" w:type="dxa"/>
          </w:tblCellMar>
        </w:tblPrEx>
        <w:trPr>
          <w:trHeight w:val="482" w:hRule="atLeast"/>
          <w:jc w:val="center"/>
        </w:trPr>
        <w:tc>
          <w:tcPr>
            <w:tcW w:w="1103" w:type="pct"/>
            <w:tcBorders>
              <w:top w:val="single" w:color="auto" w:sz="8" w:space="0"/>
              <w:left w:val="single" w:color="auto" w:sz="8" w:space="0"/>
              <w:bottom w:val="single" w:color="auto" w:sz="8" w:space="0"/>
              <w:right w:val="single" w:color="auto" w:sz="8" w:space="0"/>
            </w:tcBorders>
            <w:noWrap/>
            <w:vAlign w:val="center"/>
          </w:tcPr>
          <w:p w14:paraId="1D862D35">
            <w:pPr>
              <w:widowControl/>
              <w:spacing w:line="240" w:lineRule="auto"/>
              <w:ind w:firstLine="0" w:firstLineChars="0"/>
              <w:jc w:val="center"/>
              <w:textAlignment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经开区</w:t>
            </w:r>
          </w:p>
          <w:p w14:paraId="79C4CC7C">
            <w:pPr>
              <w:widowControl/>
              <w:spacing w:line="240" w:lineRule="auto"/>
              <w:ind w:firstLine="0" w:firstLineChars="0"/>
              <w:jc w:val="center"/>
              <w:textAlignment w:val="center"/>
              <w:rPr>
                <w:rFonts w:ascii="宋体" w:hAnsi="宋体" w:eastAsia="宋体" w:cs="宋体"/>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（大兴部分）</w:t>
            </w:r>
          </w:p>
        </w:tc>
        <w:tc>
          <w:tcPr>
            <w:tcW w:w="625" w:type="pct"/>
            <w:tcBorders>
              <w:top w:val="single" w:color="auto" w:sz="8" w:space="0"/>
              <w:left w:val="nil"/>
              <w:bottom w:val="single" w:color="auto" w:sz="8" w:space="0"/>
              <w:right w:val="single" w:color="auto" w:sz="8" w:space="0"/>
            </w:tcBorders>
            <w:noWrap w:val="0"/>
            <w:vAlign w:val="center"/>
          </w:tcPr>
          <w:p w14:paraId="0D22F87D">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2120.79</w:t>
            </w:r>
          </w:p>
        </w:tc>
        <w:tc>
          <w:tcPr>
            <w:tcW w:w="665" w:type="pct"/>
            <w:tcBorders>
              <w:top w:val="single" w:color="auto" w:sz="8" w:space="0"/>
              <w:left w:val="nil"/>
              <w:bottom w:val="single" w:color="auto" w:sz="8" w:space="0"/>
              <w:right w:val="single" w:color="auto" w:sz="8" w:space="0"/>
            </w:tcBorders>
            <w:noWrap w:val="0"/>
            <w:vAlign w:val="center"/>
          </w:tcPr>
          <w:p w14:paraId="75FF60C4">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2018.89</w:t>
            </w:r>
          </w:p>
        </w:tc>
        <w:tc>
          <w:tcPr>
            <w:tcW w:w="748" w:type="pct"/>
            <w:tcBorders>
              <w:top w:val="single" w:color="auto" w:sz="8" w:space="0"/>
              <w:left w:val="nil"/>
              <w:bottom w:val="single" w:color="auto" w:sz="8" w:space="0"/>
              <w:right w:val="single" w:color="auto" w:sz="8" w:space="0"/>
            </w:tcBorders>
            <w:noWrap w:val="0"/>
            <w:vAlign w:val="center"/>
          </w:tcPr>
          <w:p w14:paraId="523064EF">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100.87</w:t>
            </w:r>
          </w:p>
        </w:tc>
        <w:tc>
          <w:tcPr>
            <w:tcW w:w="665" w:type="pct"/>
            <w:tcBorders>
              <w:top w:val="single" w:color="auto" w:sz="8" w:space="0"/>
              <w:left w:val="nil"/>
              <w:bottom w:val="single" w:color="auto" w:sz="8" w:space="0"/>
              <w:right w:val="single" w:color="auto" w:sz="8" w:space="0"/>
            </w:tcBorders>
            <w:noWrap w:val="0"/>
            <w:vAlign w:val="center"/>
          </w:tcPr>
          <w:p w14:paraId="11DF5F10">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p>
        </w:tc>
        <w:tc>
          <w:tcPr>
            <w:tcW w:w="583" w:type="pct"/>
            <w:tcBorders>
              <w:top w:val="single" w:color="auto" w:sz="8" w:space="0"/>
              <w:left w:val="nil"/>
              <w:bottom w:val="single" w:color="auto" w:sz="8" w:space="0"/>
              <w:right w:val="single" w:color="auto" w:sz="8" w:space="0"/>
            </w:tcBorders>
            <w:noWrap w:val="0"/>
            <w:vAlign w:val="center"/>
          </w:tcPr>
          <w:p w14:paraId="41FCBFCC">
            <w:pPr>
              <w:widowControl/>
              <w:spacing w:line="240" w:lineRule="auto"/>
              <w:ind w:firstLine="0" w:firstLineChars="0"/>
              <w:jc w:val="center"/>
              <w:textAlignment w:val="center"/>
              <w:rPr>
                <w:rFonts w:hint="eastAsia" w:ascii="仿宋_GB2312" w:hAnsi="仿宋_GB2312" w:eastAsia="仿宋_GB2312" w:cs="仿宋_GB2312"/>
                <w:bCs/>
                <w:color w:val="000000"/>
                <w:kern w:val="0"/>
                <w:sz w:val="22"/>
                <w:szCs w:val="22"/>
                <w:highlight w:val="none"/>
              </w:rPr>
            </w:pPr>
            <w:r>
              <w:rPr>
                <w:rFonts w:hint="eastAsia" w:ascii="仿宋_GB2312" w:hAnsi="仿宋_GB2312" w:eastAsia="仿宋_GB2312" w:cs="仿宋_GB2312"/>
                <w:bCs/>
                <w:color w:val="000000"/>
                <w:kern w:val="0"/>
                <w:sz w:val="22"/>
                <w:szCs w:val="22"/>
                <w:highlight w:val="none"/>
              </w:rPr>
              <w:t>1.03</w:t>
            </w:r>
          </w:p>
        </w:tc>
        <w:tc>
          <w:tcPr>
            <w:tcW w:w="608" w:type="pct"/>
            <w:tcBorders>
              <w:top w:val="single" w:color="auto" w:sz="8" w:space="0"/>
              <w:left w:val="nil"/>
              <w:bottom w:val="single" w:color="auto" w:sz="8" w:space="0"/>
              <w:right w:val="single" w:color="auto" w:sz="8" w:space="0"/>
            </w:tcBorders>
            <w:noWrap w:val="0"/>
            <w:vAlign w:val="center"/>
          </w:tcPr>
          <w:p w14:paraId="7C24B93D">
            <w:pPr>
              <w:widowControl/>
              <w:spacing w:line="240" w:lineRule="auto"/>
              <w:ind w:firstLine="0" w:firstLineChars="0"/>
              <w:jc w:val="center"/>
              <w:textAlignment w:val="center"/>
              <w:rPr>
                <w:rFonts w:ascii="宋体" w:hAnsi="宋体" w:eastAsia="宋体" w:cs="宋体"/>
                <w:bCs/>
                <w:color w:val="000000"/>
                <w:kern w:val="0"/>
                <w:sz w:val="22"/>
                <w:szCs w:val="22"/>
                <w:highlight w:val="none"/>
              </w:rPr>
            </w:pPr>
          </w:p>
        </w:tc>
      </w:tr>
    </w:tbl>
    <w:p w14:paraId="7ECE1F96">
      <w:pPr>
        <w:widowControl/>
        <w:spacing w:line="240" w:lineRule="auto"/>
        <w:ind w:firstLine="0" w:firstLineChars="0"/>
        <w:jc w:val="center"/>
        <w:textAlignment w:val="center"/>
        <w:rPr>
          <w:rFonts w:ascii="宋体" w:hAnsi="宋体" w:eastAsia="宋体" w:cs="宋体"/>
          <w:color w:val="000000"/>
          <w:kern w:val="0"/>
          <w:sz w:val="22"/>
          <w:szCs w:val="22"/>
          <w:highlight w:val="none"/>
          <w:lang w:bidi="ar"/>
        </w:rPr>
      </w:pPr>
    </w:p>
    <w:p w14:paraId="51F40AB4">
      <w:pPr>
        <w:widowControl/>
        <w:spacing w:line="240" w:lineRule="auto"/>
        <w:ind w:firstLine="0" w:firstLineChars="0"/>
        <w:jc w:val="left"/>
        <w:textAlignment w:val="center"/>
        <w:rPr>
          <w:rFonts w:ascii="宋体" w:hAnsi="宋体" w:eastAsia="宋体" w:cs="宋体"/>
          <w:color w:val="000000"/>
          <w:kern w:val="0"/>
          <w:sz w:val="22"/>
          <w:szCs w:val="22"/>
          <w:highlight w:val="none"/>
          <w:lang w:bidi="ar"/>
        </w:rPr>
        <w:sectPr>
          <w:pgSz w:w="11906" w:h="16838"/>
          <w:pgMar w:top="1440" w:right="1800" w:bottom="1440" w:left="1800" w:header="851" w:footer="992" w:gutter="0"/>
          <w:pgNumType w:fmt="numberInDash"/>
          <w:cols w:space="720" w:num="1"/>
          <w:docGrid w:type="lines" w:linePitch="381" w:charSpace="0"/>
        </w:sectPr>
      </w:pPr>
    </w:p>
    <w:p w14:paraId="5487087D">
      <w:pPr>
        <w:pageBreakBefore w:val="0"/>
        <w:widowControl/>
        <w:kinsoku/>
        <w:wordWrap/>
        <w:overflowPunct/>
        <w:topLinePunct w:val="0"/>
        <w:autoSpaceDE/>
        <w:autoSpaceDN/>
        <w:bidi w:val="0"/>
        <w:adjustRightInd/>
        <w:snapToGrid/>
        <w:spacing w:line="520" w:lineRule="exact"/>
        <w:ind w:firstLine="0" w:firstLineChars="0"/>
        <w:jc w:val="left"/>
        <w:textAlignment w:val="center"/>
        <w:rPr>
          <w:rFonts w:hint="eastAsia" w:ascii="黑体" w:hAnsi="黑体" w:eastAsia="黑体" w:cs="黑体"/>
          <w:b w:val="0"/>
          <w:bCs w:val="0"/>
          <w:color w:val="000000"/>
          <w:kern w:val="2"/>
          <w:sz w:val="32"/>
          <w:szCs w:val="32"/>
          <w:highlight w:val="none"/>
          <w:lang w:val="en-US" w:eastAsia="zh-CN" w:bidi="ar"/>
        </w:rPr>
      </w:pPr>
      <w:r>
        <w:rPr>
          <w:rFonts w:hint="eastAsia" w:ascii="黑体" w:hAnsi="黑体" w:eastAsia="黑体" w:cs="黑体"/>
          <w:b w:val="0"/>
          <w:bCs w:val="0"/>
          <w:color w:val="000000"/>
          <w:kern w:val="2"/>
          <w:sz w:val="32"/>
          <w:szCs w:val="32"/>
          <w:highlight w:val="none"/>
          <w:lang w:val="en-US" w:eastAsia="zh-CN" w:bidi="ar"/>
        </w:rPr>
        <w:t>附表8</w:t>
      </w:r>
    </w:p>
    <w:p w14:paraId="64B8B899">
      <w:pPr>
        <w:pageBreakBefore w:val="0"/>
        <w:kinsoku/>
        <w:wordWrap/>
        <w:overflowPunct/>
        <w:topLinePunct w:val="0"/>
        <w:autoSpaceDE/>
        <w:autoSpaceDN/>
        <w:bidi w:val="0"/>
        <w:adjustRightInd/>
        <w:snapToGrid/>
        <w:spacing w:line="520" w:lineRule="exact"/>
        <w:rPr>
          <w:rFonts w:hint="eastAsia"/>
          <w:highlight w:val="none"/>
        </w:rPr>
      </w:pPr>
    </w:p>
    <w:p w14:paraId="260B9C73">
      <w:pPr>
        <w:pStyle w:val="5"/>
        <w:pageBreakBefore w:val="0"/>
        <w:widowControl w:val="0"/>
        <w:kinsoku/>
        <w:wordWrap/>
        <w:overflowPunct/>
        <w:topLinePunct w:val="0"/>
        <w:autoSpaceDE/>
        <w:autoSpaceDN/>
        <w:bidi w:val="0"/>
        <w:adjustRightInd/>
        <w:snapToGrid/>
        <w:spacing w:before="0" w:after="0" w:line="560" w:lineRule="exact"/>
        <w:ind w:left="0" w:leftChars="0" w:firstLine="0" w:firstLineChars="0"/>
        <w:jc w:val="center"/>
        <w:textAlignment w:val="auto"/>
        <w:rPr>
          <w:rFonts w:hint="eastAsia" w:ascii="方正小标宋简体" w:hAnsi="方正小标宋简体" w:eastAsia="方正小标宋简体" w:cs="方正小标宋简体"/>
          <w:b w:val="0"/>
          <w:bCs w:val="0"/>
          <w:color w:val="000000"/>
          <w:kern w:val="2"/>
          <w:sz w:val="44"/>
          <w:szCs w:val="44"/>
          <w:highlight w:val="none"/>
          <w:lang w:val="en-US" w:eastAsia="zh-CN" w:bidi="ar"/>
        </w:rPr>
      </w:pPr>
      <w:r>
        <w:rPr>
          <w:rFonts w:hint="eastAsia" w:ascii="方正小标宋简体" w:hAnsi="方正小标宋简体" w:eastAsia="方正小标宋简体" w:cs="方正小标宋简体"/>
          <w:b w:val="0"/>
          <w:bCs w:val="0"/>
          <w:color w:val="000000"/>
          <w:kern w:val="2"/>
          <w:sz w:val="44"/>
          <w:szCs w:val="44"/>
          <w:highlight w:val="none"/>
          <w:lang w:val="en-US" w:eastAsia="zh-CN" w:bidi="ar"/>
        </w:rPr>
        <w:t>公益林地面积统计表</w:t>
      </w:r>
    </w:p>
    <w:p w14:paraId="4B8C246D">
      <w:pPr>
        <w:pageBreakBefore w:val="0"/>
        <w:kinsoku/>
        <w:wordWrap/>
        <w:overflowPunct/>
        <w:topLinePunct w:val="0"/>
        <w:autoSpaceDE/>
        <w:autoSpaceDN/>
        <w:bidi w:val="0"/>
        <w:adjustRightInd/>
        <w:snapToGrid/>
        <w:spacing w:line="520" w:lineRule="exact"/>
        <w:rPr>
          <w:highlight w:val="none"/>
        </w:rPr>
      </w:pPr>
    </w:p>
    <w:p w14:paraId="772AB60C">
      <w:pPr>
        <w:pageBreakBefore w:val="0"/>
        <w:widowControl/>
        <w:kinsoku/>
        <w:wordWrap/>
        <w:overflowPunct/>
        <w:topLinePunct w:val="0"/>
        <w:autoSpaceDE/>
        <w:autoSpaceDN/>
        <w:bidi w:val="0"/>
        <w:adjustRightInd/>
        <w:snapToGrid/>
        <w:spacing w:line="560" w:lineRule="exact"/>
        <w:ind w:right="210" w:firstLine="0" w:firstLineChars="0"/>
        <w:jc w:val="right"/>
        <w:rPr>
          <w:rFonts w:hint="eastAsia" w:ascii="仿宋_GB2312" w:hAnsi="仿宋_GB2312" w:eastAsia="仿宋_GB2312" w:cs="仿宋_GB2312"/>
          <w:color w:val="000000"/>
          <w:kern w:val="0"/>
          <w:szCs w:val="28"/>
          <w:highlight w:val="none"/>
        </w:rPr>
      </w:pPr>
      <w:r>
        <w:rPr>
          <w:rFonts w:hint="eastAsia" w:ascii="仿宋_GB2312" w:hAnsi="仿宋_GB2312" w:eastAsia="仿宋_GB2312" w:cs="仿宋_GB2312"/>
          <w:color w:val="000000"/>
          <w:kern w:val="0"/>
          <w:szCs w:val="28"/>
          <w:highlight w:val="none"/>
        </w:rPr>
        <w:t>单位：公顷</w:t>
      </w:r>
    </w:p>
    <w:tbl>
      <w:tblPr>
        <w:tblStyle w:val="14"/>
        <w:tblW w:w="5000" w:type="pct"/>
        <w:tblInd w:w="0" w:type="dxa"/>
        <w:tblLayout w:type="autofit"/>
        <w:tblCellMar>
          <w:top w:w="0" w:type="dxa"/>
          <w:left w:w="108" w:type="dxa"/>
          <w:bottom w:w="0" w:type="dxa"/>
          <w:right w:w="108" w:type="dxa"/>
        </w:tblCellMar>
      </w:tblPr>
      <w:tblGrid>
        <w:gridCol w:w="2204"/>
        <w:gridCol w:w="1059"/>
        <w:gridCol w:w="876"/>
        <w:gridCol w:w="876"/>
        <w:gridCol w:w="766"/>
        <w:gridCol w:w="581"/>
        <w:gridCol w:w="581"/>
        <w:gridCol w:w="876"/>
        <w:gridCol w:w="581"/>
        <w:gridCol w:w="581"/>
        <w:gridCol w:w="581"/>
        <w:gridCol w:w="581"/>
        <w:gridCol w:w="1063"/>
        <w:gridCol w:w="955"/>
        <w:gridCol w:w="1063"/>
        <w:gridCol w:w="950"/>
      </w:tblGrid>
      <w:tr w14:paraId="038A4024">
        <w:tblPrEx>
          <w:tblCellMar>
            <w:top w:w="0" w:type="dxa"/>
            <w:left w:w="108" w:type="dxa"/>
            <w:bottom w:w="0" w:type="dxa"/>
            <w:right w:w="108" w:type="dxa"/>
          </w:tblCellMar>
        </w:tblPrEx>
        <w:trPr>
          <w:trHeight w:val="20" w:hRule="atLeast"/>
          <w:tblHeader/>
        </w:trPr>
        <w:tc>
          <w:tcPr>
            <w:tcW w:w="777" w:type="pct"/>
            <w:vMerge w:val="restart"/>
            <w:tcBorders>
              <w:top w:val="single" w:color="auto" w:sz="4" w:space="0"/>
              <w:left w:val="single" w:color="auto" w:sz="8" w:space="0"/>
              <w:right w:val="single" w:color="auto" w:sz="8" w:space="0"/>
            </w:tcBorders>
            <w:noWrap w:val="0"/>
            <w:vAlign w:val="center"/>
          </w:tcPr>
          <w:p w14:paraId="7F259505">
            <w:pPr>
              <w:spacing w:line="240" w:lineRule="exact"/>
              <w:ind w:firstLine="361"/>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统计单位</w:t>
            </w:r>
          </w:p>
        </w:tc>
        <w:tc>
          <w:tcPr>
            <w:tcW w:w="374" w:type="pct"/>
            <w:vMerge w:val="restart"/>
            <w:tcBorders>
              <w:top w:val="single" w:color="auto" w:sz="4" w:space="0"/>
              <w:left w:val="single" w:color="auto" w:sz="8" w:space="0"/>
              <w:right w:val="single" w:color="auto" w:sz="8" w:space="0"/>
            </w:tcBorders>
            <w:noWrap w:val="0"/>
            <w:vAlign w:val="center"/>
          </w:tcPr>
          <w:p w14:paraId="02FBDCAB">
            <w:pPr>
              <w:spacing w:line="240" w:lineRule="exact"/>
              <w:ind w:firstLine="63" w:firstLineChars="35"/>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合计</w:t>
            </w:r>
          </w:p>
        </w:tc>
        <w:tc>
          <w:tcPr>
            <w:tcW w:w="1607" w:type="pct"/>
            <w:gridSpan w:val="6"/>
            <w:tcBorders>
              <w:top w:val="single" w:color="auto" w:sz="4" w:space="0"/>
              <w:left w:val="nil"/>
              <w:bottom w:val="single" w:color="auto" w:sz="8" w:space="0"/>
              <w:right w:val="single" w:color="000000" w:sz="8" w:space="0"/>
            </w:tcBorders>
            <w:noWrap w:val="0"/>
            <w:vAlign w:val="center"/>
          </w:tcPr>
          <w:p w14:paraId="05C9FBF6">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国家级公益林地</w:t>
            </w:r>
          </w:p>
        </w:tc>
        <w:tc>
          <w:tcPr>
            <w:tcW w:w="820" w:type="pct"/>
            <w:gridSpan w:val="4"/>
            <w:tcBorders>
              <w:top w:val="single" w:color="auto" w:sz="8" w:space="0"/>
              <w:left w:val="nil"/>
              <w:bottom w:val="single" w:color="auto" w:sz="8" w:space="0"/>
              <w:right w:val="single" w:color="000000" w:sz="8" w:space="0"/>
            </w:tcBorders>
            <w:noWrap w:val="0"/>
            <w:vAlign w:val="center"/>
          </w:tcPr>
          <w:p w14:paraId="03E506A7">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市级公益林地</w:t>
            </w:r>
          </w:p>
        </w:tc>
        <w:tc>
          <w:tcPr>
            <w:tcW w:w="1422" w:type="pct"/>
            <w:gridSpan w:val="4"/>
            <w:tcBorders>
              <w:top w:val="single" w:color="auto" w:sz="8" w:space="0"/>
              <w:left w:val="nil"/>
              <w:bottom w:val="single" w:color="auto" w:sz="8" w:space="0"/>
              <w:right w:val="single" w:color="000000" w:sz="8" w:space="0"/>
            </w:tcBorders>
            <w:noWrap w:val="0"/>
            <w:vAlign w:val="center"/>
          </w:tcPr>
          <w:p w14:paraId="5B1A2EDB">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其他地方公益林地</w:t>
            </w:r>
          </w:p>
        </w:tc>
      </w:tr>
      <w:tr w14:paraId="082DE028">
        <w:tblPrEx>
          <w:tblCellMar>
            <w:top w:w="0" w:type="dxa"/>
            <w:left w:w="108" w:type="dxa"/>
            <w:bottom w:w="0" w:type="dxa"/>
            <w:right w:w="108" w:type="dxa"/>
          </w:tblCellMar>
        </w:tblPrEx>
        <w:trPr>
          <w:trHeight w:val="400" w:hRule="atLeast"/>
          <w:tblHeader/>
        </w:trPr>
        <w:tc>
          <w:tcPr>
            <w:tcW w:w="777" w:type="pct"/>
            <w:vMerge w:val="continue"/>
            <w:tcBorders>
              <w:left w:val="single" w:color="auto" w:sz="8" w:space="0"/>
              <w:right w:val="single" w:color="auto" w:sz="8" w:space="0"/>
            </w:tcBorders>
            <w:noWrap w:val="0"/>
            <w:vAlign w:val="center"/>
          </w:tcPr>
          <w:p w14:paraId="16286B8A">
            <w:pPr>
              <w:spacing w:line="240" w:lineRule="exact"/>
              <w:ind w:firstLine="320"/>
              <w:jc w:val="center"/>
              <w:rPr>
                <w:rFonts w:hint="eastAsia" w:ascii="仿宋_GB2312" w:hAnsi="仿宋_GB2312" w:eastAsia="仿宋_GB2312" w:cs="仿宋_GB2312"/>
                <w:i/>
                <w:iCs/>
                <w:color w:val="000000"/>
                <w:kern w:val="0"/>
                <w:sz w:val="16"/>
                <w:szCs w:val="16"/>
                <w:highlight w:val="none"/>
              </w:rPr>
            </w:pPr>
          </w:p>
        </w:tc>
        <w:tc>
          <w:tcPr>
            <w:tcW w:w="374" w:type="pct"/>
            <w:vMerge w:val="continue"/>
            <w:tcBorders>
              <w:left w:val="single" w:color="auto" w:sz="8" w:space="0"/>
              <w:right w:val="single" w:color="auto" w:sz="8" w:space="0"/>
            </w:tcBorders>
            <w:noWrap w:val="0"/>
            <w:vAlign w:val="center"/>
          </w:tcPr>
          <w:p w14:paraId="1E399AB7">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p>
        </w:tc>
        <w:tc>
          <w:tcPr>
            <w:tcW w:w="309" w:type="pct"/>
            <w:vMerge w:val="restart"/>
            <w:tcBorders>
              <w:top w:val="nil"/>
              <w:left w:val="nil"/>
              <w:right w:val="single" w:color="auto" w:sz="8" w:space="0"/>
            </w:tcBorders>
            <w:noWrap w:val="0"/>
            <w:vAlign w:val="center"/>
          </w:tcPr>
          <w:p w14:paraId="721096CB">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小计</w:t>
            </w:r>
          </w:p>
        </w:tc>
        <w:tc>
          <w:tcPr>
            <w:tcW w:w="784" w:type="pct"/>
            <w:gridSpan w:val="3"/>
            <w:tcBorders>
              <w:top w:val="nil"/>
              <w:left w:val="nil"/>
              <w:bottom w:val="single" w:color="auto" w:sz="8" w:space="0"/>
              <w:right w:val="single" w:color="auto" w:sz="8" w:space="0"/>
            </w:tcBorders>
            <w:noWrap w:val="0"/>
            <w:vAlign w:val="center"/>
          </w:tcPr>
          <w:p w14:paraId="5D3AB5B0">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林种</w:t>
            </w:r>
          </w:p>
        </w:tc>
        <w:tc>
          <w:tcPr>
            <w:tcW w:w="514" w:type="pct"/>
            <w:gridSpan w:val="2"/>
            <w:tcBorders>
              <w:top w:val="nil"/>
              <w:left w:val="nil"/>
              <w:bottom w:val="single" w:color="auto" w:sz="8" w:space="0"/>
              <w:right w:val="single" w:color="auto" w:sz="8" w:space="0"/>
            </w:tcBorders>
            <w:noWrap w:val="0"/>
            <w:vAlign w:val="center"/>
          </w:tcPr>
          <w:p w14:paraId="57027929">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国家公益林保护等级</w:t>
            </w:r>
          </w:p>
        </w:tc>
        <w:tc>
          <w:tcPr>
            <w:tcW w:w="205" w:type="pct"/>
            <w:vMerge w:val="restart"/>
            <w:tcBorders>
              <w:top w:val="nil"/>
              <w:left w:val="nil"/>
              <w:right w:val="single" w:color="auto" w:sz="8" w:space="0"/>
            </w:tcBorders>
            <w:noWrap w:val="0"/>
            <w:vAlign w:val="center"/>
          </w:tcPr>
          <w:p w14:paraId="002F2532">
            <w:pPr>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小计</w:t>
            </w:r>
          </w:p>
        </w:tc>
        <w:tc>
          <w:tcPr>
            <w:tcW w:w="205" w:type="pct"/>
            <w:vMerge w:val="restart"/>
            <w:tcBorders>
              <w:top w:val="nil"/>
              <w:left w:val="nil"/>
              <w:right w:val="single" w:color="auto" w:sz="8" w:space="0"/>
            </w:tcBorders>
            <w:noWrap w:val="0"/>
            <w:vAlign w:val="center"/>
          </w:tcPr>
          <w:p w14:paraId="01BD602A">
            <w:pPr>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防护林地</w:t>
            </w:r>
          </w:p>
        </w:tc>
        <w:tc>
          <w:tcPr>
            <w:tcW w:w="205" w:type="pct"/>
            <w:vMerge w:val="restart"/>
            <w:tcBorders>
              <w:top w:val="nil"/>
              <w:left w:val="nil"/>
              <w:right w:val="single" w:color="auto" w:sz="8" w:space="0"/>
            </w:tcBorders>
            <w:noWrap w:val="0"/>
            <w:vAlign w:val="center"/>
          </w:tcPr>
          <w:p w14:paraId="3817678C">
            <w:pPr>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特用林地</w:t>
            </w:r>
          </w:p>
        </w:tc>
        <w:tc>
          <w:tcPr>
            <w:tcW w:w="205" w:type="pct"/>
            <w:vMerge w:val="restart"/>
            <w:tcBorders>
              <w:top w:val="nil"/>
              <w:left w:val="nil"/>
              <w:right w:val="single" w:color="auto" w:sz="8" w:space="0"/>
            </w:tcBorders>
            <w:noWrap w:val="0"/>
            <w:vAlign w:val="center"/>
          </w:tcPr>
          <w:p w14:paraId="27637929">
            <w:pPr>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其他林地</w:t>
            </w:r>
          </w:p>
        </w:tc>
        <w:tc>
          <w:tcPr>
            <w:tcW w:w="375" w:type="pct"/>
            <w:vMerge w:val="restart"/>
            <w:tcBorders>
              <w:top w:val="nil"/>
              <w:left w:val="nil"/>
              <w:right w:val="single" w:color="auto" w:sz="8" w:space="0"/>
            </w:tcBorders>
            <w:noWrap w:val="0"/>
            <w:vAlign w:val="center"/>
          </w:tcPr>
          <w:p w14:paraId="2CD22299">
            <w:pPr>
              <w:spacing w:line="240" w:lineRule="exact"/>
              <w:ind w:firstLine="70" w:firstLineChars="39"/>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小计</w:t>
            </w:r>
          </w:p>
        </w:tc>
        <w:tc>
          <w:tcPr>
            <w:tcW w:w="337" w:type="pct"/>
            <w:vMerge w:val="restart"/>
            <w:tcBorders>
              <w:top w:val="nil"/>
              <w:left w:val="nil"/>
              <w:right w:val="single" w:color="auto" w:sz="8" w:space="0"/>
            </w:tcBorders>
            <w:noWrap w:val="0"/>
            <w:vAlign w:val="center"/>
          </w:tcPr>
          <w:p w14:paraId="65C2B8B9">
            <w:pPr>
              <w:spacing w:line="240" w:lineRule="exact"/>
              <w:ind w:left="-1" w:leftChars="-2" w:hanging="5" w:hangingChars="3"/>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防护林地</w:t>
            </w:r>
          </w:p>
        </w:tc>
        <w:tc>
          <w:tcPr>
            <w:tcW w:w="375" w:type="pct"/>
            <w:vMerge w:val="restart"/>
            <w:tcBorders>
              <w:top w:val="nil"/>
              <w:left w:val="nil"/>
              <w:right w:val="single" w:color="auto" w:sz="8" w:space="0"/>
            </w:tcBorders>
            <w:noWrap w:val="0"/>
            <w:vAlign w:val="center"/>
          </w:tcPr>
          <w:p w14:paraId="515B67EA">
            <w:pPr>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特用林地</w:t>
            </w:r>
          </w:p>
        </w:tc>
        <w:tc>
          <w:tcPr>
            <w:tcW w:w="335" w:type="pct"/>
            <w:vMerge w:val="restart"/>
            <w:tcBorders>
              <w:top w:val="nil"/>
              <w:left w:val="nil"/>
              <w:right w:val="single" w:color="auto" w:sz="8" w:space="0"/>
            </w:tcBorders>
            <w:noWrap w:val="0"/>
            <w:vAlign w:val="center"/>
          </w:tcPr>
          <w:p w14:paraId="284546AF">
            <w:pPr>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其他林地</w:t>
            </w:r>
          </w:p>
        </w:tc>
      </w:tr>
      <w:tr w14:paraId="0B7A8A2A">
        <w:tblPrEx>
          <w:tblCellMar>
            <w:top w:w="0" w:type="dxa"/>
            <w:left w:w="108" w:type="dxa"/>
            <w:bottom w:w="0" w:type="dxa"/>
            <w:right w:w="108" w:type="dxa"/>
          </w:tblCellMar>
        </w:tblPrEx>
        <w:trPr>
          <w:trHeight w:val="321" w:hRule="atLeast"/>
          <w:tblHeader/>
        </w:trPr>
        <w:tc>
          <w:tcPr>
            <w:tcW w:w="777" w:type="pct"/>
            <w:vMerge w:val="continue"/>
            <w:tcBorders>
              <w:left w:val="single" w:color="auto" w:sz="8" w:space="0"/>
              <w:bottom w:val="single" w:color="auto" w:sz="8" w:space="0"/>
              <w:right w:val="single" w:color="auto" w:sz="8" w:space="0"/>
            </w:tcBorders>
            <w:noWrap w:val="0"/>
            <w:vAlign w:val="center"/>
          </w:tcPr>
          <w:p w14:paraId="400FDEDB">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p>
        </w:tc>
        <w:tc>
          <w:tcPr>
            <w:tcW w:w="374" w:type="pct"/>
            <w:vMerge w:val="continue"/>
            <w:tcBorders>
              <w:left w:val="single" w:color="auto" w:sz="8" w:space="0"/>
              <w:bottom w:val="single" w:color="auto" w:sz="8" w:space="0"/>
              <w:right w:val="single" w:color="auto" w:sz="8" w:space="0"/>
            </w:tcBorders>
            <w:noWrap w:val="0"/>
            <w:vAlign w:val="center"/>
          </w:tcPr>
          <w:p w14:paraId="37A6D47D">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p>
        </w:tc>
        <w:tc>
          <w:tcPr>
            <w:tcW w:w="309" w:type="pct"/>
            <w:vMerge w:val="continue"/>
            <w:tcBorders>
              <w:left w:val="nil"/>
              <w:bottom w:val="single" w:color="auto" w:sz="8" w:space="0"/>
              <w:right w:val="single" w:color="auto" w:sz="8" w:space="0"/>
            </w:tcBorders>
            <w:noWrap w:val="0"/>
            <w:vAlign w:val="center"/>
          </w:tcPr>
          <w:p w14:paraId="17167AB8">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p>
        </w:tc>
        <w:tc>
          <w:tcPr>
            <w:tcW w:w="309" w:type="pct"/>
            <w:tcBorders>
              <w:top w:val="nil"/>
              <w:left w:val="nil"/>
              <w:bottom w:val="single" w:color="auto" w:sz="8" w:space="0"/>
              <w:right w:val="single" w:color="auto" w:sz="8" w:space="0"/>
            </w:tcBorders>
            <w:noWrap w:val="0"/>
            <w:vAlign w:val="center"/>
          </w:tcPr>
          <w:p w14:paraId="135A453D">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防护</w:t>
            </w:r>
          </w:p>
          <w:p w14:paraId="46978EA9">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林地</w:t>
            </w:r>
          </w:p>
        </w:tc>
        <w:tc>
          <w:tcPr>
            <w:tcW w:w="270" w:type="pct"/>
            <w:tcBorders>
              <w:top w:val="nil"/>
              <w:left w:val="nil"/>
              <w:bottom w:val="single" w:color="auto" w:sz="8" w:space="0"/>
              <w:right w:val="single" w:color="auto" w:sz="8" w:space="0"/>
            </w:tcBorders>
            <w:noWrap w:val="0"/>
            <w:vAlign w:val="center"/>
          </w:tcPr>
          <w:p w14:paraId="7AB58ACF">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特用</w:t>
            </w:r>
          </w:p>
          <w:p w14:paraId="08BD2B53">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林地</w:t>
            </w:r>
          </w:p>
        </w:tc>
        <w:tc>
          <w:tcPr>
            <w:tcW w:w="205" w:type="pct"/>
            <w:tcBorders>
              <w:top w:val="nil"/>
              <w:left w:val="nil"/>
              <w:bottom w:val="single" w:color="auto" w:sz="8" w:space="0"/>
              <w:right w:val="single" w:color="auto" w:sz="8" w:space="0"/>
            </w:tcBorders>
            <w:noWrap w:val="0"/>
            <w:vAlign w:val="center"/>
          </w:tcPr>
          <w:p w14:paraId="1D33DD97">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其他林地</w:t>
            </w:r>
          </w:p>
        </w:tc>
        <w:tc>
          <w:tcPr>
            <w:tcW w:w="205" w:type="pct"/>
            <w:tcBorders>
              <w:top w:val="nil"/>
              <w:left w:val="nil"/>
              <w:bottom w:val="single" w:color="auto" w:sz="8" w:space="0"/>
              <w:right w:val="single" w:color="auto" w:sz="8" w:space="0"/>
            </w:tcBorders>
            <w:noWrap w:val="0"/>
            <w:vAlign w:val="center"/>
          </w:tcPr>
          <w:p w14:paraId="389A1E32">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一级</w:t>
            </w:r>
          </w:p>
        </w:tc>
        <w:tc>
          <w:tcPr>
            <w:tcW w:w="309" w:type="pct"/>
            <w:tcBorders>
              <w:top w:val="nil"/>
              <w:left w:val="nil"/>
              <w:bottom w:val="single" w:color="auto" w:sz="8" w:space="0"/>
              <w:right w:val="single" w:color="auto" w:sz="8" w:space="0"/>
            </w:tcBorders>
            <w:noWrap w:val="0"/>
            <w:vAlign w:val="center"/>
          </w:tcPr>
          <w:p w14:paraId="3E8A9F49">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r>
              <w:rPr>
                <w:rFonts w:hint="eastAsia" w:ascii="仿宋_GB2312" w:hAnsi="仿宋_GB2312" w:eastAsia="仿宋_GB2312" w:cs="仿宋_GB2312"/>
                <w:b/>
                <w:bCs/>
                <w:color w:val="000000"/>
                <w:kern w:val="0"/>
                <w:sz w:val="18"/>
                <w:szCs w:val="18"/>
                <w:highlight w:val="none"/>
              </w:rPr>
              <w:t>二级</w:t>
            </w:r>
          </w:p>
        </w:tc>
        <w:tc>
          <w:tcPr>
            <w:tcW w:w="205" w:type="pct"/>
            <w:vMerge w:val="continue"/>
            <w:tcBorders>
              <w:left w:val="nil"/>
              <w:bottom w:val="single" w:color="auto" w:sz="8" w:space="0"/>
              <w:right w:val="single" w:color="auto" w:sz="8" w:space="0"/>
            </w:tcBorders>
            <w:noWrap w:val="0"/>
            <w:vAlign w:val="center"/>
          </w:tcPr>
          <w:p w14:paraId="2025DD1C">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p>
        </w:tc>
        <w:tc>
          <w:tcPr>
            <w:tcW w:w="205" w:type="pct"/>
            <w:vMerge w:val="continue"/>
            <w:tcBorders>
              <w:left w:val="nil"/>
              <w:bottom w:val="single" w:color="auto" w:sz="8" w:space="0"/>
              <w:right w:val="single" w:color="auto" w:sz="8" w:space="0"/>
            </w:tcBorders>
            <w:noWrap w:val="0"/>
            <w:vAlign w:val="center"/>
          </w:tcPr>
          <w:p w14:paraId="65A9BC69">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p>
        </w:tc>
        <w:tc>
          <w:tcPr>
            <w:tcW w:w="205" w:type="pct"/>
            <w:vMerge w:val="continue"/>
            <w:tcBorders>
              <w:left w:val="nil"/>
              <w:bottom w:val="single" w:color="auto" w:sz="8" w:space="0"/>
              <w:right w:val="single" w:color="auto" w:sz="8" w:space="0"/>
            </w:tcBorders>
            <w:noWrap w:val="0"/>
            <w:vAlign w:val="center"/>
          </w:tcPr>
          <w:p w14:paraId="3D83DBA9">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p>
        </w:tc>
        <w:tc>
          <w:tcPr>
            <w:tcW w:w="205" w:type="pct"/>
            <w:vMerge w:val="continue"/>
            <w:tcBorders>
              <w:left w:val="nil"/>
              <w:bottom w:val="single" w:color="auto" w:sz="8" w:space="0"/>
              <w:right w:val="single" w:color="auto" w:sz="8" w:space="0"/>
            </w:tcBorders>
            <w:noWrap w:val="0"/>
            <w:vAlign w:val="center"/>
          </w:tcPr>
          <w:p w14:paraId="52A5BCB9">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p>
        </w:tc>
        <w:tc>
          <w:tcPr>
            <w:tcW w:w="375" w:type="pct"/>
            <w:vMerge w:val="continue"/>
            <w:tcBorders>
              <w:left w:val="nil"/>
              <w:bottom w:val="single" w:color="auto" w:sz="8" w:space="0"/>
              <w:right w:val="single" w:color="auto" w:sz="8" w:space="0"/>
            </w:tcBorders>
            <w:noWrap w:val="0"/>
            <w:vAlign w:val="center"/>
          </w:tcPr>
          <w:p w14:paraId="5A810C9C">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p>
        </w:tc>
        <w:tc>
          <w:tcPr>
            <w:tcW w:w="337" w:type="pct"/>
            <w:vMerge w:val="continue"/>
            <w:tcBorders>
              <w:left w:val="nil"/>
              <w:bottom w:val="single" w:color="auto" w:sz="8" w:space="0"/>
              <w:right w:val="single" w:color="auto" w:sz="8" w:space="0"/>
            </w:tcBorders>
            <w:noWrap w:val="0"/>
            <w:vAlign w:val="center"/>
          </w:tcPr>
          <w:p w14:paraId="541823E8">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p>
        </w:tc>
        <w:tc>
          <w:tcPr>
            <w:tcW w:w="375" w:type="pct"/>
            <w:vMerge w:val="continue"/>
            <w:tcBorders>
              <w:left w:val="nil"/>
              <w:bottom w:val="single" w:color="auto" w:sz="8" w:space="0"/>
              <w:right w:val="single" w:color="auto" w:sz="8" w:space="0"/>
            </w:tcBorders>
            <w:noWrap w:val="0"/>
            <w:vAlign w:val="center"/>
          </w:tcPr>
          <w:p w14:paraId="4F46E79B">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p>
        </w:tc>
        <w:tc>
          <w:tcPr>
            <w:tcW w:w="335" w:type="pct"/>
            <w:vMerge w:val="continue"/>
            <w:tcBorders>
              <w:left w:val="nil"/>
              <w:bottom w:val="single" w:color="auto" w:sz="8" w:space="0"/>
              <w:right w:val="single" w:color="auto" w:sz="8" w:space="0"/>
            </w:tcBorders>
            <w:noWrap w:val="0"/>
            <w:vAlign w:val="center"/>
          </w:tcPr>
          <w:p w14:paraId="6E573133">
            <w:pPr>
              <w:widowControl/>
              <w:spacing w:line="240" w:lineRule="exact"/>
              <w:ind w:firstLine="0" w:firstLineChars="0"/>
              <w:jc w:val="center"/>
              <w:rPr>
                <w:rFonts w:hint="eastAsia" w:ascii="仿宋_GB2312" w:hAnsi="仿宋_GB2312" w:eastAsia="仿宋_GB2312" w:cs="仿宋_GB2312"/>
                <w:b/>
                <w:bCs/>
                <w:color w:val="000000"/>
                <w:kern w:val="0"/>
                <w:sz w:val="18"/>
                <w:szCs w:val="18"/>
                <w:highlight w:val="none"/>
              </w:rPr>
            </w:pPr>
          </w:p>
        </w:tc>
      </w:tr>
      <w:tr w14:paraId="483A103F">
        <w:tblPrEx>
          <w:tblCellMar>
            <w:top w:w="0" w:type="dxa"/>
            <w:left w:w="108" w:type="dxa"/>
            <w:bottom w:w="0" w:type="dxa"/>
            <w:right w:w="108" w:type="dxa"/>
          </w:tblCellMar>
        </w:tblPrEx>
        <w:trPr>
          <w:trHeight w:val="114" w:hRule="atLeast"/>
        </w:trPr>
        <w:tc>
          <w:tcPr>
            <w:tcW w:w="777" w:type="pct"/>
            <w:tcBorders>
              <w:top w:val="nil"/>
              <w:left w:val="single" w:color="auto" w:sz="8" w:space="0"/>
              <w:bottom w:val="single" w:color="auto" w:sz="8" w:space="0"/>
              <w:right w:val="single" w:color="auto" w:sz="8" w:space="0"/>
            </w:tcBorders>
            <w:noWrap w:val="0"/>
            <w:vAlign w:val="center"/>
          </w:tcPr>
          <w:p w14:paraId="7BC44234">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B1</w:t>
            </w:r>
          </w:p>
        </w:tc>
        <w:tc>
          <w:tcPr>
            <w:tcW w:w="374" w:type="pct"/>
            <w:tcBorders>
              <w:top w:val="nil"/>
              <w:left w:val="nil"/>
              <w:bottom w:val="single" w:color="auto" w:sz="8" w:space="0"/>
              <w:right w:val="single" w:color="auto" w:sz="8" w:space="0"/>
            </w:tcBorders>
            <w:noWrap w:val="0"/>
            <w:vAlign w:val="center"/>
          </w:tcPr>
          <w:p w14:paraId="21C6E417">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B2</w:t>
            </w:r>
          </w:p>
        </w:tc>
        <w:tc>
          <w:tcPr>
            <w:tcW w:w="309" w:type="pct"/>
            <w:tcBorders>
              <w:top w:val="nil"/>
              <w:left w:val="nil"/>
              <w:bottom w:val="single" w:color="auto" w:sz="8" w:space="0"/>
              <w:right w:val="single" w:color="auto" w:sz="8" w:space="0"/>
            </w:tcBorders>
            <w:noWrap w:val="0"/>
            <w:vAlign w:val="center"/>
          </w:tcPr>
          <w:p w14:paraId="40EFC033">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B3</w:t>
            </w:r>
          </w:p>
        </w:tc>
        <w:tc>
          <w:tcPr>
            <w:tcW w:w="309" w:type="pct"/>
            <w:tcBorders>
              <w:top w:val="nil"/>
              <w:left w:val="nil"/>
              <w:bottom w:val="single" w:color="auto" w:sz="8" w:space="0"/>
              <w:right w:val="single" w:color="auto" w:sz="8" w:space="0"/>
            </w:tcBorders>
            <w:noWrap w:val="0"/>
            <w:vAlign w:val="center"/>
          </w:tcPr>
          <w:p w14:paraId="5F9A5566">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B4</w:t>
            </w:r>
          </w:p>
        </w:tc>
        <w:tc>
          <w:tcPr>
            <w:tcW w:w="270" w:type="pct"/>
            <w:tcBorders>
              <w:top w:val="nil"/>
              <w:left w:val="nil"/>
              <w:bottom w:val="single" w:color="auto" w:sz="8" w:space="0"/>
              <w:right w:val="single" w:color="auto" w:sz="8" w:space="0"/>
            </w:tcBorders>
            <w:noWrap w:val="0"/>
            <w:vAlign w:val="center"/>
          </w:tcPr>
          <w:p w14:paraId="334067B5">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B5</w:t>
            </w:r>
          </w:p>
        </w:tc>
        <w:tc>
          <w:tcPr>
            <w:tcW w:w="205" w:type="pct"/>
            <w:tcBorders>
              <w:top w:val="nil"/>
              <w:left w:val="nil"/>
              <w:bottom w:val="single" w:color="auto" w:sz="8" w:space="0"/>
              <w:right w:val="single" w:color="auto" w:sz="8" w:space="0"/>
            </w:tcBorders>
            <w:noWrap w:val="0"/>
            <w:vAlign w:val="center"/>
          </w:tcPr>
          <w:p w14:paraId="15B7F903">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B6</w:t>
            </w:r>
          </w:p>
        </w:tc>
        <w:tc>
          <w:tcPr>
            <w:tcW w:w="205" w:type="pct"/>
            <w:tcBorders>
              <w:top w:val="nil"/>
              <w:left w:val="nil"/>
              <w:bottom w:val="single" w:color="auto" w:sz="8" w:space="0"/>
              <w:right w:val="single" w:color="auto" w:sz="8" w:space="0"/>
            </w:tcBorders>
            <w:noWrap w:val="0"/>
            <w:vAlign w:val="center"/>
          </w:tcPr>
          <w:p w14:paraId="73247E05">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B7</w:t>
            </w:r>
          </w:p>
        </w:tc>
        <w:tc>
          <w:tcPr>
            <w:tcW w:w="309" w:type="pct"/>
            <w:tcBorders>
              <w:top w:val="nil"/>
              <w:left w:val="nil"/>
              <w:bottom w:val="single" w:color="auto" w:sz="8" w:space="0"/>
              <w:right w:val="single" w:color="auto" w:sz="8" w:space="0"/>
            </w:tcBorders>
            <w:noWrap w:val="0"/>
            <w:vAlign w:val="center"/>
          </w:tcPr>
          <w:p w14:paraId="6EE46BB5">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B8</w:t>
            </w:r>
          </w:p>
        </w:tc>
        <w:tc>
          <w:tcPr>
            <w:tcW w:w="205" w:type="pct"/>
            <w:tcBorders>
              <w:top w:val="nil"/>
              <w:left w:val="nil"/>
              <w:bottom w:val="single" w:color="auto" w:sz="8" w:space="0"/>
              <w:right w:val="single" w:color="auto" w:sz="8" w:space="0"/>
            </w:tcBorders>
            <w:noWrap w:val="0"/>
            <w:vAlign w:val="center"/>
          </w:tcPr>
          <w:p w14:paraId="42CAD5B3">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B9</w:t>
            </w:r>
          </w:p>
        </w:tc>
        <w:tc>
          <w:tcPr>
            <w:tcW w:w="205" w:type="pct"/>
            <w:tcBorders>
              <w:top w:val="nil"/>
              <w:left w:val="nil"/>
              <w:bottom w:val="single" w:color="auto" w:sz="8" w:space="0"/>
              <w:right w:val="single" w:color="auto" w:sz="8" w:space="0"/>
            </w:tcBorders>
            <w:noWrap w:val="0"/>
            <w:vAlign w:val="center"/>
          </w:tcPr>
          <w:p w14:paraId="17F8EE93">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B10</w:t>
            </w:r>
          </w:p>
        </w:tc>
        <w:tc>
          <w:tcPr>
            <w:tcW w:w="205" w:type="pct"/>
            <w:tcBorders>
              <w:top w:val="nil"/>
              <w:left w:val="nil"/>
              <w:bottom w:val="single" w:color="auto" w:sz="8" w:space="0"/>
              <w:right w:val="single" w:color="auto" w:sz="8" w:space="0"/>
            </w:tcBorders>
            <w:noWrap w:val="0"/>
            <w:vAlign w:val="center"/>
          </w:tcPr>
          <w:p w14:paraId="62E5EF51">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B11</w:t>
            </w:r>
          </w:p>
        </w:tc>
        <w:tc>
          <w:tcPr>
            <w:tcW w:w="205" w:type="pct"/>
            <w:tcBorders>
              <w:top w:val="nil"/>
              <w:left w:val="nil"/>
              <w:bottom w:val="single" w:color="auto" w:sz="8" w:space="0"/>
              <w:right w:val="single" w:color="auto" w:sz="8" w:space="0"/>
            </w:tcBorders>
            <w:noWrap w:val="0"/>
            <w:vAlign w:val="center"/>
          </w:tcPr>
          <w:p w14:paraId="7BE118A4">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B12</w:t>
            </w:r>
          </w:p>
        </w:tc>
        <w:tc>
          <w:tcPr>
            <w:tcW w:w="375" w:type="pct"/>
            <w:tcBorders>
              <w:top w:val="nil"/>
              <w:left w:val="nil"/>
              <w:bottom w:val="single" w:color="auto" w:sz="8" w:space="0"/>
              <w:right w:val="single" w:color="auto" w:sz="8" w:space="0"/>
            </w:tcBorders>
            <w:noWrap w:val="0"/>
            <w:vAlign w:val="center"/>
          </w:tcPr>
          <w:p w14:paraId="54F08117">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B13</w:t>
            </w:r>
          </w:p>
        </w:tc>
        <w:tc>
          <w:tcPr>
            <w:tcW w:w="337" w:type="pct"/>
            <w:tcBorders>
              <w:top w:val="nil"/>
              <w:left w:val="nil"/>
              <w:bottom w:val="single" w:color="auto" w:sz="8" w:space="0"/>
              <w:right w:val="single" w:color="auto" w:sz="8" w:space="0"/>
            </w:tcBorders>
            <w:noWrap w:val="0"/>
            <w:vAlign w:val="center"/>
          </w:tcPr>
          <w:p w14:paraId="27B94970">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B14</w:t>
            </w:r>
          </w:p>
        </w:tc>
        <w:tc>
          <w:tcPr>
            <w:tcW w:w="375" w:type="pct"/>
            <w:tcBorders>
              <w:top w:val="nil"/>
              <w:left w:val="nil"/>
              <w:bottom w:val="single" w:color="auto" w:sz="8" w:space="0"/>
              <w:right w:val="single" w:color="auto" w:sz="8" w:space="0"/>
            </w:tcBorders>
            <w:noWrap w:val="0"/>
            <w:vAlign w:val="center"/>
          </w:tcPr>
          <w:p w14:paraId="641B1903">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B15</w:t>
            </w:r>
          </w:p>
        </w:tc>
        <w:tc>
          <w:tcPr>
            <w:tcW w:w="335" w:type="pct"/>
            <w:tcBorders>
              <w:top w:val="nil"/>
              <w:left w:val="nil"/>
              <w:bottom w:val="single" w:color="auto" w:sz="8" w:space="0"/>
              <w:right w:val="single" w:color="auto" w:sz="8" w:space="0"/>
            </w:tcBorders>
            <w:noWrap w:val="0"/>
            <w:vAlign w:val="center"/>
          </w:tcPr>
          <w:p w14:paraId="651056A2">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B16</w:t>
            </w:r>
          </w:p>
        </w:tc>
      </w:tr>
      <w:tr w14:paraId="7BE2428A">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78F07624">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合计</w:t>
            </w:r>
          </w:p>
        </w:tc>
        <w:tc>
          <w:tcPr>
            <w:tcW w:w="374" w:type="pct"/>
            <w:tcBorders>
              <w:top w:val="nil"/>
              <w:left w:val="nil"/>
              <w:bottom w:val="nil"/>
              <w:right w:val="single" w:color="auto" w:sz="8" w:space="0"/>
            </w:tcBorders>
            <w:noWrap w:val="0"/>
            <w:vAlign w:val="center"/>
          </w:tcPr>
          <w:p w14:paraId="188ADB46">
            <w:pPr>
              <w:widowControl/>
              <w:spacing w:line="240" w:lineRule="exact"/>
              <w:ind w:left="-84" w:leftChars="-30" w:right="-140" w:rightChars="-50"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24177.64</w:t>
            </w:r>
          </w:p>
        </w:tc>
        <w:tc>
          <w:tcPr>
            <w:tcW w:w="309" w:type="pct"/>
            <w:tcBorders>
              <w:top w:val="nil"/>
              <w:left w:val="nil"/>
              <w:bottom w:val="nil"/>
              <w:right w:val="single" w:color="auto" w:sz="8" w:space="0"/>
            </w:tcBorders>
            <w:noWrap w:val="0"/>
            <w:vAlign w:val="center"/>
          </w:tcPr>
          <w:p w14:paraId="029DCAD1">
            <w:pPr>
              <w:widowControl/>
              <w:spacing w:line="240" w:lineRule="exact"/>
              <w:ind w:left="-140" w:leftChars="-50" w:right="-140" w:rightChars="-50"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318.02</w:t>
            </w:r>
          </w:p>
        </w:tc>
        <w:tc>
          <w:tcPr>
            <w:tcW w:w="309" w:type="pct"/>
            <w:tcBorders>
              <w:top w:val="nil"/>
              <w:left w:val="nil"/>
              <w:bottom w:val="nil"/>
              <w:right w:val="single" w:color="auto" w:sz="8" w:space="0"/>
            </w:tcBorders>
            <w:noWrap w:val="0"/>
            <w:vAlign w:val="center"/>
          </w:tcPr>
          <w:p w14:paraId="6D83BB0A">
            <w:pPr>
              <w:widowControl/>
              <w:spacing w:line="240" w:lineRule="exact"/>
              <w:ind w:left="-140" w:leftChars="-50" w:right="-140" w:rightChars="-50"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279.34</w:t>
            </w:r>
          </w:p>
        </w:tc>
        <w:tc>
          <w:tcPr>
            <w:tcW w:w="270" w:type="pct"/>
            <w:tcBorders>
              <w:top w:val="nil"/>
              <w:left w:val="nil"/>
              <w:bottom w:val="nil"/>
              <w:right w:val="single" w:color="auto" w:sz="8" w:space="0"/>
            </w:tcBorders>
            <w:noWrap w:val="0"/>
            <w:vAlign w:val="center"/>
          </w:tcPr>
          <w:p w14:paraId="09A4EFAE">
            <w:pPr>
              <w:widowControl/>
              <w:spacing w:line="240" w:lineRule="exact"/>
              <w:ind w:left="-140" w:leftChars="-50" w:right="-140" w:rightChars="-50"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38.68</w:t>
            </w:r>
          </w:p>
        </w:tc>
        <w:tc>
          <w:tcPr>
            <w:tcW w:w="205" w:type="pct"/>
            <w:tcBorders>
              <w:top w:val="nil"/>
              <w:left w:val="nil"/>
              <w:bottom w:val="nil"/>
              <w:right w:val="single" w:color="auto" w:sz="8" w:space="0"/>
            </w:tcBorders>
            <w:noWrap w:val="0"/>
            <w:vAlign w:val="center"/>
          </w:tcPr>
          <w:p w14:paraId="2D355AC5">
            <w:pPr>
              <w:widowControl/>
              <w:spacing w:line="240" w:lineRule="exact"/>
              <w:ind w:left="-140" w:leftChars="-50" w:right="-140" w:rightChars="-50" w:firstLine="0" w:firstLineChars="0"/>
              <w:jc w:val="center"/>
              <w:rPr>
                <w:rFonts w:hint="eastAsia" w:ascii="仿宋_GB2312" w:hAnsi="仿宋_GB2312" w:eastAsia="仿宋_GB2312" w:cs="仿宋_GB2312"/>
                <w:b/>
                <w:color w:val="000000"/>
                <w:kern w:val="0"/>
                <w:sz w:val="22"/>
                <w:szCs w:val="22"/>
                <w:highlight w:val="none"/>
              </w:rPr>
            </w:pPr>
          </w:p>
        </w:tc>
        <w:tc>
          <w:tcPr>
            <w:tcW w:w="205" w:type="pct"/>
            <w:tcBorders>
              <w:top w:val="nil"/>
              <w:left w:val="nil"/>
              <w:bottom w:val="nil"/>
              <w:right w:val="single" w:color="auto" w:sz="8" w:space="0"/>
            </w:tcBorders>
            <w:noWrap w:val="0"/>
            <w:vAlign w:val="center"/>
          </w:tcPr>
          <w:p w14:paraId="262ED9C6">
            <w:pPr>
              <w:widowControl/>
              <w:spacing w:line="240" w:lineRule="exact"/>
              <w:ind w:left="-140" w:leftChars="-50" w:right="-140" w:rightChars="-50" w:firstLine="0" w:firstLineChars="0"/>
              <w:jc w:val="center"/>
              <w:rPr>
                <w:rFonts w:hint="eastAsia" w:ascii="仿宋_GB2312" w:hAnsi="仿宋_GB2312" w:eastAsia="仿宋_GB2312" w:cs="仿宋_GB2312"/>
                <w:b/>
                <w:color w:val="000000"/>
                <w:kern w:val="0"/>
                <w:sz w:val="22"/>
                <w:szCs w:val="22"/>
                <w:highlight w:val="none"/>
              </w:rPr>
            </w:pPr>
          </w:p>
        </w:tc>
        <w:tc>
          <w:tcPr>
            <w:tcW w:w="309" w:type="pct"/>
            <w:tcBorders>
              <w:top w:val="nil"/>
              <w:left w:val="nil"/>
              <w:bottom w:val="nil"/>
              <w:right w:val="single" w:color="auto" w:sz="8" w:space="0"/>
            </w:tcBorders>
            <w:noWrap w:val="0"/>
            <w:vAlign w:val="center"/>
          </w:tcPr>
          <w:p w14:paraId="0C73082B">
            <w:pPr>
              <w:widowControl/>
              <w:spacing w:line="240" w:lineRule="exact"/>
              <w:ind w:left="-140" w:leftChars="-50" w:right="-140" w:rightChars="-50"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318.02</w:t>
            </w:r>
          </w:p>
        </w:tc>
        <w:tc>
          <w:tcPr>
            <w:tcW w:w="205" w:type="pct"/>
            <w:tcBorders>
              <w:top w:val="nil"/>
              <w:left w:val="nil"/>
              <w:bottom w:val="nil"/>
              <w:right w:val="single" w:color="auto" w:sz="8" w:space="0"/>
            </w:tcBorders>
            <w:noWrap w:val="0"/>
            <w:vAlign w:val="center"/>
          </w:tcPr>
          <w:p w14:paraId="2B2157D9">
            <w:pPr>
              <w:widowControl/>
              <w:spacing w:line="240" w:lineRule="exact"/>
              <w:ind w:left="-140" w:leftChars="-50" w:right="-140" w:rightChars="-50" w:firstLine="0" w:firstLineChars="0"/>
              <w:jc w:val="center"/>
              <w:rPr>
                <w:rFonts w:hint="eastAsia" w:ascii="仿宋_GB2312" w:hAnsi="仿宋_GB2312" w:eastAsia="仿宋_GB2312" w:cs="仿宋_GB2312"/>
                <w:b/>
                <w:color w:val="000000"/>
                <w:kern w:val="0"/>
                <w:sz w:val="22"/>
                <w:szCs w:val="22"/>
                <w:highlight w:val="none"/>
              </w:rPr>
            </w:pPr>
          </w:p>
        </w:tc>
        <w:tc>
          <w:tcPr>
            <w:tcW w:w="205" w:type="pct"/>
            <w:tcBorders>
              <w:top w:val="nil"/>
              <w:left w:val="nil"/>
              <w:bottom w:val="nil"/>
              <w:right w:val="single" w:color="auto" w:sz="8" w:space="0"/>
            </w:tcBorders>
            <w:noWrap w:val="0"/>
            <w:vAlign w:val="center"/>
          </w:tcPr>
          <w:p w14:paraId="64FEE056">
            <w:pPr>
              <w:widowControl/>
              <w:spacing w:line="240" w:lineRule="exact"/>
              <w:ind w:left="-140" w:leftChars="-50" w:right="-140" w:rightChars="-50" w:firstLine="0" w:firstLineChars="0"/>
              <w:jc w:val="center"/>
              <w:rPr>
                <w:rFonts w:hint="eastAsia" w:ascii="仿宋_GB2312" w:hAnsi="仿宋_GB2312" w:eastAsia="仿宋_GB2312" w:cs="仿宋_GB2312"/>
                <w:b/>
                <w:color w:val="000000"/>
                <w:kern w:val="0"/>
                <w:sz w:val="22"/>
                <w:szCs w:val="22"/>
                <w:highlight w:val="none"/>
              </w:rPr>
            </w:pPr>
          </w:p>
        </w:tc>
        <w:tc>
          <w:tcPr>
            <w:tcW w:w="205" w:type="pct"/>
            <w:tcBorders>
              <w:top w:val="nil"/>
              <w:left w:val="nil"/>
              <w:bottom w:val="nil"/>
              <w:right w:val="single" w:color="auto" w:sz="8" w:space="0"/>
            </w:tcBorders>
            <w:noWrap w:val="0"/>
            <w:vAlign w:val="center"/>
          </w:tcPr>
          <w:p w14:paraId="67AA2A89">
            <w:pPr>
              <w:widowControl/>
              <w:spacing w:line="240" w:lineRule="exact"/>
              <w:ind w:left="-140" w:leftChars="-50" w:right="-140" w:rightChars="-50" w:firstLine="0" w:firstLineChars="0"/>
              <w:jc w:val="center"/>
              <w:rPr>
                <w:rFonts w:hint="eastAsia" w:ascii="仿宋_GB2312" w:hAnsi="仿宋_GB2312" w:eastAsia="仿宋_GB2312" w:cs="仿宋_GB2312"/>
                <w:b/>
                <w:color w:val="000000"/>
                <w:kern w:val="0"/>
                <w:sz w:val="22"/>
                <w:szCs w:val="22"/>
                <w:highlight w:val="none"/>
              </w:rPr>
            </w:pPr>
          </w:p>
        </w:tc>
        <w:tc>
          <w:tcPr>
            <w:tcW w:w="205" w:type="pct"/>
            <w:tcBorders>
              <w:top w:val="nil"/>
              <w:left w:val="nil"/>
              <w:bottom w:val="nil"/>
              <w:right w:val="single" w:color="auto" w:sz="8" w:space="0"/>
            </w:tcBorders>
            <w:noWrap w:val="0"/>
            <w:vAlign w:val="center"/>
          </w:tcPr>
          <w:p w14:paraId="7A72927C">
            <w:pPr>
              <w:widowControl/>
              <w:spacing w:line="240" w:lineRule="exact"/>
              <w:ind w:left="-140" w:leftChars="-50" w:right="-140" w:rightChars="-50" w:firstLine="0" w:firstLineChars="0"/>
              <w:jc w:val="center"/>
              <w:rPr>
                <w:rFonts w:hint="eastAsia" w:ascii="仿宋_GB2312" w:hAnsi="仿宋_GB2312" w:eastAsia="仿宋_GB2312" w:cs="仿宋_GB2312"/>
                <w:b/>
                <w:color w:val="000000"/>
                <w:kern w:val="0"/>
                <w:sz w:val="22"/>
                <w:szCs w:val="22"/>
                <w:highlight w:val="none"/>
              </w:rPr>
            </w:pPr>
          </w:p>
        </w:tc>
        <w:tc>
          <w:tcPr>
            <w:tcW w:w="375" w:type="pct"/>
            <w:tcBorders>
              <w:top w:val="nil"/>
              <w:left w:val="nil"/>
              <w:bottom w:val="nil"/>
              <w:right w:val="single" w:color="auto" w:sz="8" w:space="0"/>
            </w:tcBorders>
            <w:noWrap w:val="0"/>
            <w:vAlign w:val="center"/>
          </w:tcPr>
          <w:p w14:paraId="7E367772">
            <w:pPr>
              <w:widowControl/>
              <w:spacing w:line="240" w:lineRule="exact"/>
              <w:ind w:left="-140" w:leftChars="-50" w:right="-140" w:rightChars="-50"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23859.62</w:t>
            </w:r>
          </w:p>
        </w:tc>
        <w:tc>
          <w:tcPr>
            <w:tcW w:w="337" w:type="pct"/>
            <w:tcBorders>
              <w:top w:val="nil"/>
              <w:left w:val="nil"/>
              <w:bottom w:val="nil"/>
              <w:right w:val="single" w:color="auto" w:sz="8" w:space="0"/>
            </w:tcBorders>
            <w:noWrap w:val="0"/>
            <w:vAlign w:val="center"/>
          </w:tcPr>
          <w:p w14:paraId="1B7D587D">
            <w:pPr>
              <w:widowControl/>
              <w:spacing w:line="240" w:lineRule="exact"/>
              <w:ind w:left="-140" w:leftChars="-50" w:right="-140" w:rightChars="-50"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2789.11</w:t>
            </w:r>
          </w:p>
        </w:tc>
        <w:tc>
          <w:tcPr>
            <w:tcW w:w="375" w:type="pct"/>
            <w:tcBorders>
              <w:top w:val="nil"/>
              <w:left w:val="nil"/>
              <w:bottom w:val="nil"/>
              <w:right w:val="single" w:color="auto" w:sz="8" w:space="0"/>
            </w:tcBorders>
            <w:noWrap w:val="0"/>
            <w:vAlign w:val="center"/>
          </w:tcPr>
          <w:p w14:paraId="6134EF4C">
            <w:pPr>
              <w:widowControl/>
              <w:spacing w:line="240" w:lineRule="exact"/>
              <w:ind w:left="-140" w:leftChars="-50" w:right="-140" w:rightChars="-50"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17948.75</w:t>
            </w:r>
          </w:p>
        </w:tc>
        <w:tc>
          <w:tcPr>
            <w:tcW w:w="335" w:type="pct"/>
            <w:tcBorders>
              <w:top w:val="nil"/>
              <w:left w:val="nil"/>
              <w:bottom w:val="nil"/>
              <w:right w:val="single" w:color="auto" w:sz="8" w:space="0"/>
            </w:tcBorders>
            <w:noWrap w:val="0"/>
            <w:vAlign w:val="center"/>
          </w:tcPr>
          <w:p w14:paraId="03A15139">
            <w:pPr>
              <w:widowControl/>
              <w:spacing w:line="240" w:lineRule="exact"/>
              <w:ind w:left="-140" w:leftChars="-50" w:right="-140" w:rightChars="-50"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3121.76</w:t>
            </w:r>
          </w:p>
        </w:tc>
      </w:tr>
      <w:tr w14:paraId="4B825F37">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0FFF4DEF">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兴丰街道</w:t>
            </w:r>
          </w:p>
        </w:tc>
        <w:tc>
          <w:tcPr>
            <w:tcW w:w="374" w:type="pct"/>
            <w:tcBorders>
              <w:top w:val="single" w:color="auto" w:sz="8" w:space="0"/>
              <w:left w:val="nil"/>
              <w:bottom w:val="nil"/>
              <w:right w:val="single" w:color="auto" w:sz="8" w:space="0"/>
            </w:tcBorders>
            <w:noWrap w:val="0"/>
            <w:vAlign w:val="center"/>
          </w:tcPr>
          <w:p w14:paraId="421A4A3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230.33</w:t>
            </w:r>
          </w:p>
        </w:tc>
        <w:tc>
          <w:tcPr>
            <w:tcW w:w="309" w:type="pct"/>
            <w:tcBorders>
              <w:top w:val="single" w:color="auto" w:sz="8" w:space="0"/>
              <w:left w:val="nil"/>
              <w:bottom w:val="nil"/>
              <w:right w:val="single" w:color="auto" w:sz="8" w:space="0"/>
            </w:tcBorders>
            <w:noWrap w:val="0"/>
            <w:vAlign w:val="center"/>
          </w:tcPr>
          <w:p w14:paraId="0227FA9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111393B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0" w:type="pct"/>
            <w:tcBorders>
              <w:top w:val="single" w:color="auto" w:sz="8" w:space="0"/>
              <w:left w:val="nil"/>
              <w:bottom w:val="nil"/>
              <w:right w:val="single" w:color="auto" w:sz="8" w:space="0"/>
            </w:tcBorders>
            <w:noWrap w:val="0"/>
            <w:vAlign w:val="center"/>
          </w:tcPr>
          <w:p w14:paraId="34EBC71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42393E7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5B4E840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641D6D8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4543A3A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3A4E770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323BE1E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7012D06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5F93818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230.33</w:t>
            </w:r>
          </w:p>
        </w:tc>
        <w:tc>
          <w:tcPr>
            <w:tcW w:w="337" w:type="pct"/>
            <w:tcBorders>
              <w:top w:val="single" w:color="auto" w:sz="8" w:space="0"/>
              <w:left w:val="nil"/>
              <w:bottom w:val="nil"/>
              <w:right w:val="single" w:color="auto" w:sz="8" w:space="0"/>
            </w:tcBorders>
            <w:noWrap w:val="0"/>
            <w:vAlign w:val="center"/>
          </w:tcPr>
          <w:p w14:paraId="300684B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54.87</w:t>
            </w:r>
          </w:p>
        </w:tc>
        <w:tc>
          <w:tcPr>
            <w:tcW w:w="375" w:type="pct"/>
            <w:tcBorders>
              <w:top w:val="single" w:color="auto" w:sz="8" w:space="0"/>
              <w:left w:val="nil"/>
              <w:bottom w:val="nil"/>
              <w:right w:val="single" w:color="auto" w:sz="8" w:space="0"/>
            </w:tcBorders>
            <w:noWrap w:val="0"/>
            <w:vAlign w:val="center"/>
          </w:tcPr>
          <w:p w14:paraId="47BE262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70.72</w:t>
            </w:r>
          </w:p>
        </w:tc>
        <w:tc>
          <w:tcPr>
            <w:tcW w:w="335" w:type="pct"/>
            <w:tcBorders>
              <w:top w:val="single" w:color="auto" w:sz="8" w:space="0"/>
              <w:left w:val="nil"/>
              <w:bottom w:val="nil"/>
              <w:right w:val="single" w:color="auto" w:sz="8" w:space="0"/>
            </w:tcBorders>
            <w:noWrap w:val="0"/>
            <w:vAlign w:val="center"/>
          </w:tcPr>
          <w:p w14:paraId="268758F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104.74</w:t>
            </w:r>
          </w:p>
        </w:tc>
      </w:tr>
      <w:tr w14:paraId="5BC1BE70">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20B6AB86">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林校路街道</w:t>
            </w:r>
          </w:p>
        </w:tc>
        <w:tc>
          <w:tcPr>
            <w:tcW w:w="374" w:type="pct"/>
            <w:tcBorders>
              <w:top w:val="single" w:color="auto" w:sz="8" w:space="0"/>
              <w:left w:val="nil"/>
              <w:bottom w:val="nil"/>
              <w:right w:val="single" w:color="auto" w:sz="8" w:space="0"/>
            </w:tcBorders>
            <w:noWrap w:val="0"/>
            <w:vAlign w:val="center"/>
          </w:tcPr>
          <w:p w14:paraId="610A370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214.4</w:t>
            </w:r>
          </w:p>
        </w:tc>
        <w:tc>
          <w:tcPr>
            <w:tcW w:w="309" w:type="pct"/>
            <w:tcBorders>
              <w:top w:val="single" w:color="auto" w:sz="8" w:space="0"/>
              <w:left w:val="nil"/>
              <w:bottom w:val="nil"/>
              <w:right w:val="single" w:color="auto" w:sz="8" w:space="0"/>
            </w:tcBorders>
            <w:noWrap w:val="0"/>
            <w:vAlign w:val="center"/>
          </w:tcPr>
          <w:p w14:paraId="6D7EB4A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5DEA661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0" w:type="pct"/>
            <w:tcBorders>
              <w:top w:val="single" w:color="auto" w:sz="8" w:space="0"/>
              <w:left w:val="nil"/>
              <w:bottom w:val="nil"/>
              <w:right w:val="single" w:color="auto" w:sz="8" w:space="0"/>
            </w:tcBorders>
            <w:noWrap w:val="0"/>
            <w:vAlign w:val="center"/>
          </w:tcPr>
          <w:p w14:paraId="7ADA2CD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577E5EF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460F979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321B31A8">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7C1A8AC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22D444B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2710AAA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2E1CB48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5F85BF68">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214.4</w:t>
            </w:r>
          </w:p>
        </w:tc>
        <w:tc>
          <w:tcPr>
            <w:tcW w:w="337" w:type="pct"/>
            <w:tcBorders>
              <w:top w:val="single" w:color="auto" w:sz="8" w:space="0"/>
              <w:left w:val="nil"/>
              <w:bottom w:val="nil"/>
              <w:right w:val="single" w:color="auto" w:sz="8" w:space="0"/>
            </w:tcBorders>
            <w:noWrap w:val="0"/>
            <w:vAlign w:val="center"/>
          </w:tcPr>
          <w:p w14:paraId="3372EE9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17.28</w:t>
            </w:r>
          </w:p>
        </w:tc>
        <w:tc>
          <w:tcPr>
            <w:tcW w:w="375" w:type="pct"/>
            <w:tcBorders>
              <w:top w:val="single" w:color="auto" w:sz="8" w:space="0"/>
              <w:left w:val="nil"/>
              <w:bottom w:val="nil"/>
              <w:right w:val="single" w:color="auto" w:sz="8" w:space="0"/>
            </w:tcBorders>
            <w:noWrap w:val="0"/>
            <w:vAlign w:val="center"/>
          </w:tcPr>
          <w:p w14:paraId="5E51B65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116.13</w:t>
            </w:r>
          </w:p>
        </w:tc>
        <w:tc>
          <w:tcPr>
            <w:tcW w:w="335" w:type="pct"/>
            <w:tcBorders>
              <w:top w:val="single" w:color="auto" w:sz="8" w:space="0"/>
              <w:left w:val="nil"/>
              <w:bottom w:val="nil"/>
              <w:right w:val="single" w:color="auto" w:sz="8" w:space="0"/>
            </w:tcBorders>
            <w:noWrap w:val="0"/>
            <w:vAlign w:val="center"/>
          </w:tcPr>
          <w:p w14:paraId="3188E02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80.99</w:t>
            </w:r>
          </w:p>
        </w:tc>
      </w:tr>
      <w:tr w14:paraId="25F8EA70">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72635C5E">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清源街道</w:t>
            </w:r>
          </w:p>
        </w:tc>
        <w:tc>
          <w:tcPr>
            <w:tcW w:w="374" w:type="pct"/>
            <w:tcBorders>
              <w:top w:val="single" w:color="auto" w:sz="8" w:space="0"/>
              <w:left w:val="nil"/>
              <w:bottom w:val="nil"/>
              <w:right w:val="single" w:color="auto" w:sz="8" w:space="0"/>
            </w:tcBorders>
            <w:noWrap w:val="0"/>
            <w:vAlign w:val="center"/>
          </w:tcPr>
          <w:p w14:paraId="2BE1070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15.74</w:t>
            </w:r>
          </w:p>
        </w:tc>
        <w:tc>
          <w:tcPr>
            <w:tcW w:w="309" w:type="pct"/>
            <w:tcBorders>
              <w:top w:val="single" w:color="auto" w:sz="8" w:space="0"/>
              <w:left w:val="nil"/>
              <w:bottom w:val="nil"/>
              <w:right w:val="single" w:color="auto" w:sz="8" w:space="0"/>
            </w:tcBorders>
            <w:noWrap w:val="0"/>
            <w:vAlign w:val="center"/>
          </w:tcPr>
          <w:p w14:paraId="23A222C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4EC4A53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0" w:type="pct"/>
            <w:tcBorders>
              <w:top w:val="single" w:color="auto" w:sz="8" w:space="0"/>
              <w:left w:val="nil"/>
              <w:bottom w:val="nil"/>
              <w:right w:val="single" w:color="auto" w:sz="8" w:space="0"/>
            </w:tcBorders>
            <w:noWrap w:val="0"/>
            <w:vAlign w:val="center"/>
          </w:tcPr>
          <w:p w14:paraId="78F9653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79C58DF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258D415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1FE0666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5D7E98D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2B920BD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7E863CC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6F306FB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3CDE1EC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15.74</w:t>
            </w:r>
          </w:p>
        </w:tc>
        <w:tc>
          <w:tcPr>
            <w:tcW w:w="337" w:type="pct"/>
            <w:tcBorders>
              <w:top w:val="single" w:color="auto" w:sz="8" w:space="0"/>
              <w:left w:val="nil"/>
              <w:bottom w:val="nil"/>
              <w:right w:val="single" w:color="auto" w:sz="8" w:space="0"/>
            </w:tcBorders>
            <w:noWrap w:val="0"/>
            <w:vAlign w:val="center"/>
          </w:tcPr>
          <w:p w14:paraId="6AF802F0">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12.27</w:t>
            </w:r>
          </w:p>
        </w:tc>
        <w:tc>
          <w:tcPr>
            <w:tcW w:w="375" w:type="pct"/>
            <w:tcBorders>
              <w:top w:val="single" w:color="auto" w:sz="8" w:space="0"/>
              <w:left w:val="nil"/>
              <w:bottom w:val="nil"/>
              <w:right w:val="single" w:color="auto" w:sz="8" w:space="0"/>
            </w:tcBorders>
            <w:noWrap w:val="0"/>
            <w:vAlign w:val="center"/>
          </w:tcPr>
          <w:p w14:paraId="401C0B60">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3.47</w:t>
            </w:r>
          </w:p>
        </w:tc>
        <w:tc>
          <w:tcPr>
            <w:tcW w:w="335" w:type="pct"/>
            <w:tcBorders>
              <w:top w:val="single" w:color="auto" w:sz="8" w:space="0"/>
              <w:left w:val="nil"/>
              <w:bottom w:val="nil"/>
              <w:right w:val="single" w:color="auto" w:sz="8" w:space="0"/>
            </w:tcBorders>
            <w:noWrap w:val="0"/>
            <w:vAlign w:val="center"/>
          </w:tcPr>
          <w:p w14:paraId="5680E1C0">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w:t>
            </w:r>
          </w:p>
        </w:tc>
      </w:tr>
      <w:tr w14:paraId="416B3137">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2C0596CF">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黄村镇</w:t>
            </w:r>
          </w:p>
        </w:tc>
        <w:tc>
          <w:tcPr>
            <w:tcW w:w="374" w:type="pct"/>
            <w:tcBorders>
              <w:top w:val="single" w:color="auto" w:sz="8" w:space="0"/>
              <w:left w:val="nil"/>
              <w:bottom w:val="nil"/>
              <w:right w:val="single" w:color="auto" w:sz="8" w:space="0"/>
            </w:tcBorders>
            <w:noWrap w:val="0"/>
            <w:vAlign w:val="center"/>
          </w:tcPr>
          <w:p w14:paraId="1F7B0BF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1345.19</w:t>
            </w:r>
          </w:p>
        </w:tc>
        <w:tc>
          <w:tcPr>
            <w:tcW w:w="309" w:type="pct"/>
            <w:tcBorders>
              <w:top w:val="single" w:color="auto" w:sz="8" w:space="0"/>
              <w:left w:val="nil"/>
              <w:bottom w:val="nil"/>
              <w:right w:val="single" w:color="auto" w:sz="8" w:space="0"/>
            </w:tcBorders>
            <w:noWrap w:val="0"/>
            <w:vAlign w:val="center"/>
          </w:tcPr>
          <w:p w14:paraId="081C181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09A3B158">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0" w:type="pct"/>
            <w:tcBorders>
              <w:top w:val="single" w:color="auto" w:sz="8" w:space="0"/>
              <w:left w:val="nil"/>
              <w:bottom w:val="nil"/>
              <w:right w:val="single" w:color="auto" w:sz="8" w:space="0"/>
            </w:tcBorders>
            <w:noWrap w:val="0"/>
            <w:vAlign w:val="center"/>
          </w:tcPr>
          <w:p w14:paraId="5BF3D1D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5525B0F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4DAD796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0BF4558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566C3D7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0245F71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0E46AF3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35CEF0A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514BE40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1345.19</w:t>
            </w:r>
          </w:p>
        </w:tc>
        <w:tc>
          <w:tcPr>
            <w:tcW w:w="337" w:type="pct"/>
            <w:tcBorders>
              <w:top w:val="single" w:color="auto" w:sz="8" w:space="0"/>
              <w:left w:val="nil"/>
              <w:bottom w:val="nil"/>
              <w:right w:val="single" w:color="auto" w:sz="8" w:space="0"/>
            </w:tcBorders>
            <w:noWrap w:val="0"/>
            <w:vAlign w:val="center"/>
          </w:tcPr>
          <w:p w14:paraId="313F6C1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324.05</w:t>
            </w:r>
          </w:p>
        </w:tc>
        <w:tc>
          <w:tcPr>
            <w:tcW w:w="375" w:type="pct"/>
            <w:tcBorders>
              <w:top w:val="single" w:color="auto" w:sz="8" w:space="0"/>
              <w:left w:val="nil"/>
              <w:bottom w:val="nil"/>
              <w:right w:val="single" w:color="auto" w:sz="8" w:space="0"/>
            </w:tcBorders>
            <w:noWrap w:val="0"/>
            <w:vAlign w:val="center"/>
          </w:tcPr>
          <w:p w14:paraId="35F75E0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969.09</w:t>
            </w:r>
          </w:p>
        </w:tc>
        <w:tc>
          <w:tcPr>
            <w:tcW w:w="335" w:type="pct"/>
            <w:tcBorders>
              <w:top w:val="single" w:color="auto" w:sz="8" w:space="0"/>
              <w:left w:val="nil"/>
              <w:bottom w:val="nil"/>
              <w:right w:val="single" w:color="auto" w:sz="8" w:space="0"/>
            </w:tcBorders>
            <w:noWrap w:val="0"/>
            <w:vAlign w:val="center"/>
          </w:tcPr>
          <w:p w14:paraId="0E1A90B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52.05</w:t>
            </w:r>
          </w:p>
        </w:tc>
      </w:tr>
      <w:tr w14:paraId="40BC7EC8">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78005536">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西红门镇</w:t>
            </w:r>
          </w:p>
        </w:tc>
        <w:tc>
          <w:tcPr>
            <w:tcW w:w="374" w:type="pct"/>
            <w:tcBorders>
              <w:top w:val="single" w:color="auto" w:sz="8" w:space="0"/>
              <w:left w:val="nil"/>
              <w:bottom w:val="nil"/>
              <w:right w:val="single" w:color="auto" w:sz="8" w:space="0"/>
            </w:tcBorders>
            <w:noWrap w:val="0"/>
            <w:vAlign w:val="center"/>
          </w:tcPr>
          <w:p w14:paraId="59900B9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566.95</w:t>
            </w:r>
          </w:p>
        </w:tc>
        <w:tc>
          <w:tcPr>
            <w:tcW w:w="309" w:type="pct"/>
            <w:tcBorders>
              <w:top w:val="single" w:color="auto" w:sz="8" w:space="0"/>
              <w:left w:val="nil"/>
              <w:bottom w:val="nil"/>
              <w:right w:val="single" w:color="auto" w:sz="8" w:space="0"/>
            </w:tcBorders>
            <w:noWrap w:val="0"/>
            <w:vAlign w:val="center"/>
          </w:tcPr>
          <w:p w14:paraId="6B0CEEA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3FE9525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0" w:type="pct"/>
            <w:tcBorders>
              <w:top w:val="single" w:color="auto" w:sz="8" w:space="0"/>
              <w:left w:val="nil"/>
              <w:bottom w:val="nil"/>
              <w:right w:val="single" w:color="auto" w:sz="8" w:space="0"/>
            </w:tcBorders>
            <w:noWrap w:val="0"/>
            <w:vAlign w:val="center"/>
          </w:tcPr>
          <w:p w14:paraId="6835A48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05A14E90">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3BED3A9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67D0349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225D460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79BC715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75BB8D4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25A25B9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1E0BE7F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566.95</w:t>
            </w:r>
          </w:p>
        </w:tc>
        <w:tc>
          <w:tcPr>
            <w:tcW w:w="337" w:type="pct"/>
            <w:tcBorders>
              <w:top w:val="single" w:color="auto" w:sz="8" w:space="0"/>
              <w:left w:val="nil"/>
              <w:bottom w:val="nil"/>
              <w:right w:val="single" w:color="auto" w:sz="8" w:space="0"/>
            </w:tcBorders>
            <w:noWrap w:val="0"/>
            <w:vAlign w:val="center"/>
          </w:tcPr>
          <w:p w14:paraId="07DF9B4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78.88</w:t>
            </w:r>
          </w:p>
        </w:tc>
        <w:tc>
          <w:tcPr>
            <w:tcW w:w="375" w:type="pct"/>
            <w:tcBorders>
              <w:top w:val="single" w:color="auto" w:sz="8" w:space="0"/>
              <w:left w:val="nil"/>
              <w:bottom w:val="nil"/>
              <w:right w:val="single" w:color="auto" w:sz="8" w:space="0"/>
            </w:tcBorders>
            <w:noWrap w:val="0"/>
            <w:vAlign w:val="center"/>
          </w:tcPr>
          <w:p w14:paraId="7BF0CCC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428.67</w:t>
            </w:r>
          </w:p>
        </w:tc>
        <w:tc>
          <w:tcPr>
            <w:tcW w:w="335" w:type="pct"/>
            <w:tcBorders>
              <w:top w:val="single" w:color="auto" w:sz="8" w:space="0"/>
              <w:left w:val="nil"/>
              <w:bottom w:val="nil"/>
              <w:right w:val="single" w:color="auto" w:sz="8" w:space="0"/>
            </w:tcBorders>
            <w:noWrap w:val="0"/>
            <w:vAlign w:val="center"/>
          </w:tcPr>
          <w:p w14:paraId="651A6330">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59.4</w:t>
            </w:r>
          </w:p>
        </w:tc>
      </w:tr>
      <w:tr w14:paraId="19CA10A2">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5AF0839E">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观音寺街道</w:t>
            </w:r>
          </w:p>
        </w:tc>
        <w:tc>
          <w:tcPr>
            <w:tcW w:w="374" w:type="pct"/>
            <w:tcBorders>
              <w:top w:val="single" w:color="auto" w:sz="8" w:space="0"/>
              <w:left w:val="nil"/>
              <w:bottom w:val="nil"/>
              <w:right w:val="single" w:color="auto" w:sz="8" w:space="0"/>
            </w:tcBorders>
            <w:noWrap w:val="0"/>
            <w:vAlign w:val="center"/>
          </w:tcPr>
          <w:p w14:paraId="6778C0C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65.39</w:t>
            </w:r>
          </w:p>
        </w:tc>
        <w:tc>
          <w:tcPr>
            <w:tcW w:w="309" w:type="pct"/>
            <w:tcBorders>
              <w:top w:val="single" w:color="auto" w:sz="8" w:space="0"/>
              <w:left w:val="nil"/>
              <w:bottom w:val="nil"/>
              <w:right w:val="single" w:color="auto" w:sz="8" w:space="0"/>
            </w:tcBorders>
            <w:noWrap w:val="0"/>
            <w:vAlign w:val="center"/>
          </w:tcPr>
          <w:p w14:paraId="0CD4779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0266E97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0" w:type="pct"/>
            <w:tcBorders>
              <w:top w:val="single" w:color="auto" w:sz="8" w:space="0"/>
              <w:left w:val="nil"/>
              <w:bottom w:val="nil"/>
              <w:right w:val="single" w:color="auto" w:sz="8" w:space="0"/>
            </w:tcBorders>
            <w:noWrap w:val="0"/>
            <w:vAlign w:val="center"/>
          </w:tcPr>
          <w:p w14:paraId="7D400A4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08FB79D0">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4280F73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4D2ED54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6FA0E4A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73924B3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3384CE1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3F32E45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2DD36178">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65.39</w:t>
            </w:r>
          </w:p>
        </w:tc>
        <w:tc>
          <w:tcPr>
            <w:tcW w:w="337" w:type="pct"/>
            <w:tcBorders>
              <w:top w:val="single" w:color="auto" w:sz="8" w:space="0"/>
              <w:left w:val="nil"/>
              <w:bottom w:val="nil"/>
              <w:right w:val="single" w:color="auto" w:sz="8" w:space="0"/>
            </w:tcBorders>
            <w:noWrap w:val="0"/>
            <w:vAlign w:val="center"/>
          </w:tcPr>
          <w:p w14:paraId="1E2C356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21.56</w:t>
            </w:r>
          </w:p>
        </w:tc>
        <w:tc>
          <w:tcPr>
            <w:tcW w:w="375" w:type="pct"/>
            <w:tcBorders>
              <w:top w:val="single" w:color="auto" w:sz="8" w:space="0"/>
              <w:left w:val="nil"/>
              <w:bottom w:val="nil"/>
              <w:right w:val="single" w:color="auto" w:sz="8" w:space="0"/>
            </w:tcBorders>
            <w:noWrap w:val="0"/>
            <w:vAlign w:val="center"/>
          </w:tcPr>
          <w:p w14:paraId="6F33E25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27.16</w:t>
            </w:r>
          </w:p>
        </w:tc>
        <w:tc>
          <w:tcPr>
            <w:tcW w:w="335" w:type="pct"/>
            <w:tcBorders>
              <w:top w:val="single" w:color="auto" w:sz="8" w:space="0"/>
              <w:left w:val="nil"/>
              <w:bottom w:val="nil"/>
              <w:right w:val="single" w:color="auto" w:sz="8" w:space="0"/>
            </w:tcBorders>
            <w:noWrap w:val="0"/>
            <w:vAlign w:val="center"/>
          </w:tcPr>
          <w:p w14:paraId="1C82737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16.67</w:t>
            </w:r>
          </w:p>
        </w:tc>
      </w:tr>
      <w:tr w14:paraId="4BC16ED6">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0AAB6559">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天宫院街道</w:t>
            </w:r>
          </w:p>
        </w:tc>
        <w:tc>
          <w:tcPr>
            <w:tcW w:w="374" w:type="pct"/>
            <w:tcBorders>
              <w:top w:val="single" w:color="auto" w:sz="8" w:space="0"/>
              <w:left w:val="nil"/>
              <w:bottom w:val="nil"/>
              <w:right w:val="single" w:color="auto" w:sz="8" w:space="0"/>
            </w:tcBorders>
            <w:noWrap w:val="0"/>
            <w:vAlign w:val="center"/>
          </w:tcPr>
          <w:p w14:paraId="40AFD9E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379.54</w:t>
            </w:r>
          </w:p>
        </w:tc>
        <w:tc>
          <w:tcPr>
            <w:tcW w:w="309" w:type="pct"/>
            <w:tcBorders>
              <w:top w:val="single" w:color="auto" w:sz="8" w:space="0"/>
              <w:left w:val="nil"/>
              <w:bottom w:val="nil"/>
              <w:right w:val="single" w:color="auto" w:sz="8" w:space="0"/>
            </w:tcBorders>
            <w:noWrap w:val="0"/>
            <w:vAlign w:val="center"/>
          </w:tcPr>
          <w:p w14:paraId="5A0BFAD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2C5AF36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0" w:type="pct"/>
            <w:tcBorders>
              <w:top w:val="single" w:color="auto" w:sz="8" w:space="0"/>
              <w:left w:val="nil"/>
              <w:bottom w:val="nil"/>
              <w:right w:val="single" w:color="auto" w:sz="8" w:space="0"/>
            </w:tcBorders>
            <w:noWrap w:val="0"/>
            <w:vAlign w:val="center"/>
          </w:tcPr>
          <w:p w14:paraId="7848F4B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6504ABD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2B71C7A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009E39C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39822A8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046FD49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2A3492D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4F784A3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13D4D54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379.54</w:t>
            </w:r>
          </w:p>
        </w:tc>
        <w:tc>
          <w:tcPr>
            <w:tcW w:w="337" w:type="pct"/>
            <w:tcBorders>
              <w:top w:val="single" w:color="auto" w:sz="8" w:space="0"/>
              <w:left w:val="nil"/>
              <w:bottom w:val="nil"/>
              <w:right w:val="single" w:color="auto" w:sz="8" w:space="0"/>
            </w:tcBorders>
            <w:noWrap w:val="0"/>
            <w:vAlign w:val="center"/>
          </w:tcPr>
          <w:p w14:paraId="5C38B12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97.03</w:t>
            </w:r>
          </w:p>
        </w:tc>
        <w:tc>
          <w:tcPr>
            <w:tcW w:w="375" w:type="pct"/>
            <w:tcBorders>
              <w:top w:val="single" w:color="auto" w:sz="8" w:space="0"/>
              <w:left w:val="nil"/>
              <w:bottom w:val="nil"/>
              <w:right w:val="single" w:color="auto" w:sz="8" w:space="0"/>
            </w:tcBorders>
            <w:noWrap w:val="0"/>
            <w:vAlign w:val="center"/>
          </w:tcPr>
          <w:p w14:paraId="401F110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267.39</w:t>
            </w:r>
          </w:p>
        </w:tc>
        <w:tc>
          <w:tcPr>
            <w:tcW w:w="335" w:type="pct"/>
            <w:tcBorders>
              <w:top w:val="single" w:color="auto" w:sz="8" w:space="0"/>
              <w:left w:val="nil"/>
              <w:bottom w:val="nil"/>
              <w:right w:val="single" w:color="auto" w:sz="8" w:space="0"/>
            </w:tcBorders>
            <w:noWrap w:val="0"/>
            <w:vAlign w:val="center"/>
          </w:tcPr>
          <w:p w14:paraId="4F208A8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15.12</w:t>
            </w:r>
          </w:p>
        </w:tc>
      </w:tr>
      <w:tr w14:paraId="4269F9C7">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674E97EF">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高米店街道</w:t>
            </w:r>
          </w:p>
        </w:tc>
        <w:tc>
          <w:tcPr>
            <w:tcW w:w="374" w:type="pct"/>
            <w:tcBorders>
              <w:top w:val="single" w:color="auto" w:sz="8" w:space="0"/>
              <w:left w:val="nil"/>
              <w:bottom w:val="nil"/>
              <w:right w:val="single" w:color="auto" w:sz="8" w:space="0"/>
            </w:tcBorders>
            <w:noWrap w:val="0"/>
            <w:vAlign w:val="center"/>
          </w:tcPr>
          <w:p w14:paraId="4803B50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11.73</w:t>
            </w:r>
          </w:p>
        </w:tc>
        <w:tc>
          <w:tcPr>
            <w:tcW w:w="309" w:type="pct"/>
            <w:tcBorders>
              <w:top w:val="single" w:color="auto" w:sz="8" w:space="0"/>
              <w:left w:val="nil"/>
              <w:bottom w:val="nil"/>
              <w:right w:val="single" w:color="auto" w:sz="8" w:space="0"/>
            </w:tcBorders>
            <w:noWrap w:val="0"/>
            <w:vAlign w:val="center"/>
          </w:tcPr>
          <w:p w14:paraId="08DDD7A0">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34BADD4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0" w:type="pct"/>
            <w:tcBorders>
              <w:top w:val="single" w:color="auto" w:sz="8" w:space="0"/>
              <w:left w:val="nil"/>
              <w:bottom w:val="nil"/>
              <w:right w:val="single" w:color="auto" w:sz="8" w:space="0"/>
            </w:tcBorders>
            <w:noWrap w:val="0"/>
            <w:vAlign w:val="center"/>
          </w:tcPr>
          <w:p w14:paraId="0F5D8C9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755FC7C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556CFE0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5353220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58FF2B2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7771DCC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6B629208">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7006E7B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06FC8E8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11.73</w:t>
            </w:r>
          </w:p>
        </w:tc>
        <w:tc>
          <w:tcPr>
            <w:tcW w:w="337" w:type="pct"/>
            <w:tcBorders>
              <w:top w:val="single" w:color="auto" w:sz="8" w:space="0"/>
              <w:left w:val="nil"/>
              <w:bottom w:val="nil"/>
              <w:right w:val="single" w:color="auto" w:sz="8" w:space="0"/>
            </w:tcBorders>
            <w:noWrap w:val="0"/>
            <w:vAlign w:val="center"/>
          </w:tcPr>
          <w:p w14:paraId="140D1E5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11.73</w:t>
            </w:r>
          </w:p>
        </w:tc>
        <w:tc>
          <w:tcPr>
            <w:tcW w:w="375" w:type="pct"/>
            <w:tcBorders>
              <w:top w:val="single" w:color="auto" w:sz="8" w:space="0"/>
              <w:left w:val="nil"/>
              <w:bottom w:val="nil"/>
              <w:right w:val="single" w:color="auto" w:sz="8" w:space="0"/>
            </w:tcBorders>
            <w:noWrap w:val="0"/>
            <w:vAlign w:val="center"/>
          </w:tcPr>
          <w:p w14:paraId="269C1E3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35" w:type="pct"/>
            <w:tcBorders>
              <w:top w:val="single" w:color="auto" w:sz="8" w:space="0"/>
              <w:left w:val="nil"/>
              <w:bottom w:val="nil"/>
              <w:right w:val="single" w:color="auto" w:sz="8" w:space="0"/>
            </w:tcBorders>
            <w:noWrap w:val="0"/>
            <w:vAlign w:val="center"/>
          </w:tcPr>
          <w:p w14:paraId="6382080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r>
      <w:tr w14:paraId="53F00230">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68726678">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青云店镇</w:t>
            </w:r>
          </w:p>
        </w:tc>
        <w:tc>
          <w:tcPr>
            <w:tcW w:w="374" w:type="pct"/>
            <w:tcBorders>
              <w:top w:val="single" w:color="auto" w:sz="8" w:space="0"/>
              <w:left w:val="nil"/>
              <w:bottom w:val="nil"/>
              <w:right w:val="single" w:color="auto" w:sz="8" w:space="0"/>
            </w:tcBorders>
            <w:noWrap w:val="0"/>
            <w:vAlign w:val="center"/>
          </w:tcPr>
          <w:p w14:paraId="36C5AD5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1442.01</w:t>
            </w:r>
          </w:p>
        </w:tc>
        <w:tc>
          <w:tcPr>
            <w:tcW w:w="309" w:type="pct"/>
            <w:tcBorders>
              <w:top w:val="single" w:color="auto" w:sz="8" w:space="0"/>
              <w:left w:val="nil"/>
              <w:bottom w:val="nil"/>
              <w:right w:val="single" w:color="auto" w:sz="8" w:space="0"/>
            </w:tcBorders>
            <w:noWrap w:val="0"/>
            <w:vAlign w:val="center"/>
          </w:tcPr>
          <w:p w14:paraId="1D0D564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433120A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0" w:type="pct"/>
            <w:tcBorders>
              <w:top w:val="single" w:color="auto" w:sz="8" w:space="0"/>
              <w:left w:val="nil"/>
              <w:bottom w:val="nil"/>
              <w:right w:val="single" w:color="auto" w:sz="8" w:space="0"/>
            </w:tcBorders>
            <w:noWrap w:val="0"/>
            <w:vAlign w:val="center"/>
          </w:tcPr>
          <w:p w14:paraId="1EA6126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14ADBBC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5508184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66829CA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16EBF4C8">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36EB187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1F3E10A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0885AD9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5C14B51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1442.01</w:t>
            </w:r>
          </w:p>
        </w:tc>
        <w:tc>
          <w:tcPr>
            <w:tcW w:w="337" w:type="pct"/>
            <w:tcBorders>
              <w:top w:val="single" w:color="auto" w:sz="8" w:space="0"/>
              <w:left w:val="nil"/>
              <w:bottom w:val="nil"/>
              <w:right w:val="single" w:color="auto" w:sz="8" w:space="0"/>
            </w:tcBorders>
            <w:noWrap w:val="0"/>
            <w:vAlign w:val="center"/>
          </w:tcPr>
          <w:p w14:paraId="2F86613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132.61</w:t>
            </w:r>
          </w:p>
        </w:tc>
        <w:tc>
          <w:tcPr>
            <w:tcW w:w="375" w:type="pct"/>
            <w:tcBorders>
              <w:top w:val="single" w:color="auto" w:sz="8" w:space="0"/>
              <w:left w:val="nil"/>
              <w:bottom w:val="nil"/>
              <w:right w:val="single" w:color="auto" w:sz="8" w:space="0"/>
            </w:tcBorders>
            <w:noWrap w:val="0"/>
            <w:vAlign w:val="center"/>
          </w:tcPr>
          <w:p w14:paraId="3CA4C6A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1168.95</w:t>
            </w:r>
          </w:p>
        </w:tc>
        <w:tc>
          <w:tcPr>
            <w:tcW w:w="335" w:type="pct"/>
            <w:tcBorders>
              <w:top w:val="single" w:color="auto" w:sz="8" w:space="0"/>
              <w:left w:val="nil"/>
              <w:bottom w:val="nil"/>
              <w:right w:val="single" w:color="auto" w:sz="8" w:space="0"/>
            </w:tcBorders>
            <w:noWrap w:val="0"/>
            <w:vAlign w:val="center"/>
          </w:tcPr>
          <w:p w14:paraId="35EDFAF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140.45</w:t>
            </w:r>
          </w:p>
        </w:tc>
      </w:tr>
      <w:tr w14:paraId="66705530">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74AB4286">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采育镇</w:t>
            </w:r>
          </w:p>
        </w:tc>
        <w:tc>
          <w:tcPr>
            <w:tcW w:w="374" w:type="pct"/>
            <w:tcBorders>
              <w:top w:val="single" w:color="auto" w:sz="8" w:space="0"/>
              <w:left w:val="nil"/>
              <w:bottom w:val="nil"/>
              <w:right w:val="single" w:color="auto" w:sz="8" w:space="0"/>
            </w:tcBorders>
            <w:noWrap w:val="0"/>
            <w:vAlign w:val="center"/>
          </w:tcPr>
          <w:p w14:paraId="589EA9F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2175.4</w:t>
            </w:r>
          </w:p>
        </w:tc>
        <w:tc>
          <w:tcPr>
            <w:tcW w:w="309" w:type="pct"/>
            <w:tcBorders>
              <w:top w:val="single" w:color="auto" w:sz="8" w:space="0"/>
              <w:left w:val="nil"/>
              <w:bottom w:val="nil"/>
              <w:right w:val="single" w:color="auto" w:sz="8" w:space="0"/>
            </w:tcBorders>
            <w:noWrap w:val="0"/>
            <w:vAlign w:val="center"/>
          </w:tcPr>
          <w:p w14:paraId="5B717E8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5132E0E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0" w:type="pct"/>
            <w:tcBorders>
              <w:top w:val="single" w:color="auto" w:sz="8" w:space="0"/>
              <w:left w:val="nil"/>
              <w:bottom w:val="nil"/>
              <w:right w:val="single" w:color="auto" w:sz="8" w:space="0"/>
            </w:tcBorders>
            <w:noWrap w:val="0"/>
            <w:vAlign w:val="center"/>
          </w:tcPr>
          <w:p w14:paraId="373632D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0AB79560">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068EF628">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58698330">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73FC407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07881BC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6985EFF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606FF8D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2817A55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2175.4</w:t>
            </w:r>
          </w:p>
        </w:tc>
        <w:tc>
          <w:tcPr>
            <w:tcW w:w="337" w:type="pct"/>
            <w:tcBorders>
              <w:top w:val="single" w:color="auto" w:sz="8" w:space="0"/>
              <w:left w:val="nil"/>
              <w:bottom w:val="nil"/>
              <w:right w:val="single" w:color="auto" w:sz="8" w:space="0"/>
            </w:tcBorders>
            <w:noWrap w:val="0"/>
            <w:vAlign w:val="center"/>
          </w:tcPr>
          <w:p w14:paraId="767646A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149.16</w:t>
            </w:r>
          </w:p>
        </w:tc>
        <w:tc>
          <w:tcPr>
            <w:tcW w:w="375" w:type="pct"/>
            <w:tcBorders>
              <w:top w:val="single" w:color="auto" w:sz="8" w:space="0"/>
              <w:left w:val="nil"/>
              <w:bottom w:val="nil"/>
              <w:right w:val="single" w:color="auto" w:sz="8" w:space="0"/>
            </w:tcBorders>
            <w:noWrap w:val="0"/>
            <w:vAlign w:val="center"/>
          </w:tcPr>
          <w:p w14:paraId="4F8E4FA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1585.76</w:t>
            </w:r>
          </w:p>
        </w:tc>
        <w:tc>
          <w:tcPr>
            <w:tcW w:w="335" w:type="pct"/>
            <w:tcBorders>
              <w:top w:val="single" w:color="auto" w:sz="8" w:space="0"/>
              <w:left w:val="nil"/>
              <w:bottom w:val="nil"/>
              <w:right w:val="single" w:color="auto" w:sz="8" w:space="0"/>
            </w:tcBorders>
            <w:noWrap w:val="0"/>
            <w:vAlign w:val="center"/>
          </w:tcPr>
          <w:p w14:paraId="0BB9E07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440.48</w:t>
            </w:r>
          </w:p>
        </w:tc>
      </w:tr>
      <w:tr w14:paraId="3CB099CF">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00E7B0B6">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安定镇</w:t>
            </w:r>
          </w:p>
        </w:tc>
        <w:tc>
          <w:tcPr>
            <w:tcW w:w="374" w:type="pct"/>
            <w:tcBorders>
              <w:top w:val="single" w:color="auto" w:sz="8" w:space="0"/>
              <w:left w:val="nil"/>
              <w:bottom w:val="nil"/>
              <w:right w:val="single" w:color="auto" w:sz="8" w:space="0"/>
            </w:tcBorders>
            <w:noWrap w:val="0"/>
            <w:vAlign w:val="center"/>
          </w:tcPr>
          <w:p w14:paraId="3AF755E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2461.16</w:t>
            </w:r>
          </w:p>
        </w:tc>
        <w:tc>
          <w:tcPr>
            <w:tcW w:w="309" w:type="pct"/>
            <w:tcBorders>
              <w:top w:val="single" w:color="auto" w:sz="8" w:space="0"/>
              <w:left w:val="nil"/>
              <w:bottom w:val="nil"/>
              <w:right w:val="single" w:color="auto" w:sz="8" w:space="0"/>
            </w:tcBorders>
            <w:noWrap w:val="0"/>
            <w:vAlign w:val="center"/>
          </w:tcPr>
          <w:p w14:paraId="2FA44BB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2E41D125">
            <w:pPr>
              <w:widowControl/>
              <w:spacing w:line="240" w:lineRule="exact"/>
              <w:ind w:right="-140" w:rightChars="-50" w:firstLine="0" w:firstLineChars="0"/>
              <w:jc w:val="center"/>
              <w:rPr>
                <w:rFonts w:hint="eastAsia" w:ascii="仿宋_GB2312" w:hAnsi="仿宋_GB2312" w:eastAsia="仿宋_GB2312" w:cs="仿宋_GB2312"/>
                <w:color w:val="000000"/>
                <w:kern w:val="0"/>
                <w:sz w:val="22"/>
                <w:szCs w:val="22"/>
                <w:highlight w:val="none"/>
              </w:rPr>
            </w:pPr>
          </w:p>
        </w:tc>
        <w:tc>
          <w:tcPr>
            <w:tcW w:w="270" w:type="pct"/>
            <w:tcBorders>
              <w:top w:val="single" w:color="auto" w:sz="8" w:space="0"/>
              <w:left w:val="nil"/>
              <w:bottom w:val="nil"/>
              <w:right w:val="single" w:color="auto" w:sz="8" w:space="0"/>
            </w:tcBorders>
            <w:noWrap w:val="0"/>
            <w:vAlign w:val="center"/>
          </w:tcPr>
          <w:p w14:paraId="1D6C4E91">
            <w:pPr>
              <w:widowControl/>
              <w:spacing w:line="240" w:lineRule="exact"/>
              <w:ind w:left="-140" w:leftChars="-50" w:right="-140" w:rightChars="-50"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54D5DC0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087E611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242768C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5C1A1B9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2A16F84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1ABB5BB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5C7C1698">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6C5FCC48">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2461.16</w:t>
            </w:r>
          </w:p>
        </w:tc>
        <w:tc>
          <w:tcPr>
            <w:tcW w:w="337" w:type="pct"/>
            <w:tcBorders>
              <w:top w:val="single" w:color="auto" w:sz="8" w:space="0"/>
              <w:left w:val="nil"/>
              <w:bottom w:val="nil"/>
              <w:right w:val="single" w:color="auto" w:sz="8" w:space="0"/>
            </w:tcBorders>
            <w:noWrap w:val="0"/>
            <w:vAlign w:val="center"/>
          </w:tcPr>
          <w:p w14:paraId="7A7E0C3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54.55</w:t>
            </w:r>
          </w:p>
        </w:tc>
        <w:tc>
          <w:tcPr>
            <w:tcW w:w="375" w:type="pct"/>
            <w:tcBorders>
              <w:top w:val="single" w:color="auto" w:sz="8" w:space="0"/>
              <w:left w:val="nil"/>
              <w:bottom w:val="nil"/>
              <w:right w:val="single" w:color="auto" w:sz="8" w:space="0"/>
            </w:tcBorders>
            <w:noWrap w:val="0"/>
            <w:vAlign w:val="center"/>
          </w:tcPr>
          <w:p w14:paraId="6E7915D0">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2283.72</w:t>
            </w:r>
          </w:p>
        </w:tc>
        <w:tc>
          <w:tcPr>
            <w:tcW w:w="335" w:type="pct"/>
            <w:tcBorders>
              <w:top w:val="single" w:color="auto" w:sz="8" w:space="0"/>
              <w:left w:val="nil"/>
              <w:bottom w:val="nil"/>
              <w:right w:val="single" w:color="auto" w:sz="8" w:space="0"/>
            </w:tcBorders>
            <w:noWrap w:val="0"/>
            <w:vAlign w:val="center"/>
          </w:tcPr>
          <w:p w14:paraId="3144E9D8">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122.89</w:t>
            </w:r>
          </w:p>
        </w:tc>
      </w:tr>
      <w:tr w14:paraId="306F969C">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472D4F79">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礼贤镇</w:t>
            </w:r>
          </w:p>
        </w:tc>
        <w:tc>
          <w:tcPr>
            <w:tcW w:w="374" w:type="pct"/>
            <w:tcBorders>
              <w:top w:val="single" w:color="auto" w:sz="8" w:space="0"/>
              <w:left w:val="nil"/>
              <w:bottom w:val="nil"/>
              <w:right w:val="single" w:color="auto" w:sz="8" w:space="0"/>
            </w:tcBorders>
            <w:noWrap w:val="0"/>
            <w:vAlign w:val="center"/>
          </w:tcPr>
          <w:p w14:paraId="48079B68">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2306.66</w:t>
            </w:r>
          </w:p>
        </w:tc>
        <w:tc>
          <w:tcPr>
            <w:tcW w:w="309" w:type="pct"/>
            <w:tcBorders>
              <w:top w:val="single" w:color="auto" w:sz="8" w:space="0"/>
              <w:left w:val="nil"/>
              <w:bottom w:val="nil"/>
              <w:right w:val="single" w:color="auto" w:sz="8" w:space="0"/>
            </w:tcBorders>
            <w:noWrap w:val="0"/>
            <w:vAlign w:val="center"/>
          </w:tcPr>
          <w:p w14:paraId="709194B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57E5A45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0" w:type="pct"/>
            <w:tcBorders>
              <w:top w:val="single" w:color="auto" w:sz="8" w:space="0"/>
              <w:left w:val="nil"/>
              <w:bottom w:val="nil"/>
              <w:right w:val="single" w:color="auto" w:sz="8" w:space="0"/>
            </w:tcBorders>
            <w:noWrap w:val="0"/>
            <w:vAlign w:val="center"/>
          </w:tcPr>
          <w:p w14:paraId="7C35726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7EF7F8D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783C435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5DAE9A4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251736E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608AE10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4D1BB5E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75E6890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3544B4A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2306.66</w:t>
            </w:r>
          </w:p>
        </w:tc>
        <w:tc>
          <w:tcPr>
            <w:tcW w:w="337" w:type="pct"/>
            <w:tcBorders>
              <w:top w:val="single" w:color="auto" w:sz="8" w:space="0"/>
              <w:left w:val="nil"/>
              <w:bottom w:val="nil"/>
              <w:right w:val="single" w:color="auto" w:sz="8" w:space="0"/>
            </w:tcBorders>
            <w:noWrap w:val="0"/>
            <w:vAlign w:val="center"/>
          </w:tcPr>
          <w:p w14:paraId="2A94F67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112.3</w:t>
            </w:r>
          </w:p>
        </w:tc>
        <w:tc>
          <w:tcPr>
            <w:tcW w:w="375" w:type="pct"/>
            <w:tcBorders>
              <w:top w:val="single" w:color="auto" w:sz="8" w:space="0"/>
              <w:left w:val="nil"/>
              <w:bottom w:val="nil"/>
              <w:right w:val="single" w:color="auto" w:sz="8" w:space="0"/>
            </w:tcBorders>
            <w:noWrap w:val="0"/>
            <w:vAlign w:val="center"/>
          </w:tcPr>
          <w:p w14:paraId="6E707E8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1842.99</w:t>
            </w:r>
          </w:p>
        </w:tc>
        <w:tc>
          <w:tcPr>
            <w:tcW w:w="335" w:type="pct"/>
            <w:tcBorders>
              <w:top w:val="single" w:color="auto" w:sz="8" w:space="0"/>
              <w:left w:val="nil"/>
              <w:bottom w:val="nil"/>
              <w:right w:val="single" w:color="auto" w:sz="8" w:space="0"/>
            </w:tcBorders>
            <w:noWrap w:val="0"/>
            <w:vAlign w:val="center"/>
          </w:tcPr>
          <w:p w14:paraId="06DD74D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351.37</w:t>
            </w:r>
          </w:p>
        </w:tc>
      </w:tr>
      <w:tr w14:paraId="2931AC59">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2E41468C">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榆垡镇</w:t>
            </w:r>
          </w:p>
        </w:tc>
        <w:tc>
          <w:tcPr>
            <w:tcW w:w="374" w:type="pct"/>
            <w:tcBorders>
              <w:top w:val="single" w:color="auto" w:sz="8" w:space="0"/>
              <w:left w:val="nil"/>
              <w:bottom w:val="nil"/>
              <w:right w:val="single" w:color="auto" w:sz="8" w:space="0"/>
            </w:tcBorders>
            <w:noWrap w:val="0"/>
            <w:vAlign w:val="center"/>
          </w:tcPr>
          <w:p w14:paraId="7A98C19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3439.36</w:t>
            </w:r>
          </w:p>
        </w:tc>
        <w:tc>
          <w:tcPr>
            <w:tcW w:w="309" w:type="pct"/>
            <w:tcBorders>
              <w:top w:val="single" w:color="auto" w:sz="8" w:space="0"/>
              <w:left w:val="nil"/>
              <w:bottom w:val="nil"/>
              <w:right w:val="single" w:color="auto" w:sz="8" w:space="0"/>
            </w:tcBorders>
            <w:noWrap w:val="0"/>
            <w:vAlign w:val="center"/>
          </w:tcPr>
          <w:p w14:paraId="5309916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116.85</w:t>
            </w:r>
          </w:p>
        </w:tc>
        <w:tc>
          <w:tcPr>
            <w:tcW w:w="309" w:type="pct"/>
            <w:tcBorders>
              <w:top w:val="single" w:color="auto" w:sz="8" w:space="0"/>
              <w:left w:val="nil"/>
              <w:bottom w:val="nil"/>
              <w:right w:val="single" w:color="auto" w:sz="8" w:space="0"/>
            </w:tcBorders>
            <w:noWrap w:val="0"/>
            <w:vAlign w:val="center"/>
          </w:tcPr>
          <w:p w14:paraId="3E6C788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80.8</w:t>
            </w:r>
          </w:p>
        </w:tc>
        <w:tc>
          <w:tcPr>
            <w:tcW w:w="270" w:type="pct"/>
            <w:tcBorders>
              <w:top w:val="single" w:color="auto" w:sz="8" w:space="0"/>
              <w:left w:val="nil"/>
              <w:bottom w:val="nil"/>
              <w:right w:val="single" w:color="auto" w:sz="8" w:space="0"/>
            </w:tcBorders>
            <w:noWrap w:val="0"/>
            <w:vAlign w:val="center"/>
          </w:tcPr>
          <w:p w14:paraId="2DF024F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36.05</w:t>
            </w:r>
          </w:p>
        </w:tc>
        <w:tc>
          <w:tcPr>
            <w:tcW w:w="205" w:type="pct"/>
            <w:tcBorders>
              <w:top w:val="single" w:color="auto" w:sz="8" w:space="0"/>
              <w:left w:val="nil"/>
              <w:bottom w:val="nil"/>
              <w:right w:val="single" w:color="auto" w:sz="8" w:space="0"/>
            </w:tcBorders>
            <w:noWrap w:val="0"/>
            <w:vAlign w:val="center"/>
          </w:tcPr>
          <w:p w14:paraId="5C919F2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491890A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4FA6F5F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116.85</w:t>
            </w:r>
          </w:p>
        </w:tc>
        <w:tc>
          <w:tcPr>
            <w:tcW w:w="205" w:type="pct"/>
            <w:tcBorders>
              <w:top w:val="single" w:color="auto" w:sz="8" w:space="0"/>
              <w:left w:val="nil"/>
              <w:bottom w:val="nil"/>
              <w:right w:val="single" w:color="auto" w:sz="8" w:space="0"/>
            </w:tcBorders>
            <w:noWrap w:val="0"/>
            <w:vAlign w:val="center"/>
          </w:tcPr>
          <w:p w14:paraId="5DE8C4B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708CF00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43906ED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6068A0D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3BC34DB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3322.51</w:t>
            </w:r>
          </w:p>
        </w:tc>
        <w:tc>
          <w:tcPr>
            <w:tcW w:w="337" w:type="pct"/>
            <w:tcBorders>
              <w:top w:val="single" w:color="auto" w:sz="8" w:space="0"/>
              <w:left w:val="nil"/>
              <w:bottom w:val="nil"/>
              <w:right w:val="single" w:color="auto" w:sz="8" w:space="0"/>
            </w:tcBorders>
            <w:noWrap w:val="0"/>
            <w:vAlign w:val="center"/>
          </w:tcPr>
          <w:p w14:paraId="04FB4C38">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744.08</w:t>
            </w:r>
          </w:p>
        </w:tc>
        <w:tc>
          <w:tcPr>
            <w:tcW w:w="375" w:type="pct"/>
            <w:tcBorders>
              <w:top w:val="single" w:color="auto" w:sz="8" w:space="0"/>
              <w:left w:val="nil"/>
              <w:bottom w:val="nil"/>
              <w:right w:val="single" w:color="auto" w:sz="8" w:space="0"/>
            </w:tcBorders>
            <w:noWrap w:val="0"/>
            <w:vAlign w:val="center"/>
          </w:tcPr>
          <w:p w14:paraId="1F15D2E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2374.44</w:t>
            </w:r>
          </w:p>
        </w:tc>
        <w:tc>
          <w:tcPr>
            <w:tcW w:w="335" w:type="pct"/>
            <w:tcBorders>
              <w:top w:val="single" w:color="auto" w:sz="8" w:space="0"/>
              <w:left w:val="nil"/>
              <w:bottom w:val="nil"/>
              <w:right w:val="single" w:color="auto" w:sz="8" w:space="0"/>
            </w:tcBorders>
            <w:noWrap w:val="0"/>
            <w:vAlign w:val="center"/>
          </w:tcPr>
          <w:p w14:paraId="3ACC053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203.99</w:t>
            </w:r>
          </w:p>
        </w:tc>
      </w:tr>
      <w:tr w14:paraId="60BA7010">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28F1500E">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庞各庄镇</w:t>
            </w:r>
          </w:p>
        </w:tc>
        <w:tc>
          <w:tcPr>
            <w:tcW w:w="374" w:type="pct"/>
            <w:tcBorders>
              <w:top w:val="single" w:color="auto" w:sz="8" w:space="0"/>
              <w:left w:val="nil"/>
              <w:bottom w:val="nil"/>
              <w:right w:val="single" w:color="auto" w:sz="8" w:space="0"/>
            </w:tcBorders>
            <w:noWrap w:val="0"/>
            <w:vAlign w:val="center"/>
          </w:tcPr>
          <w:p w14:paraId="11FEB28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1964.75</w:t>
            </w:r>
          </w:p>
        </w:tc>
        <w:tc>
          <w:tcPr>
            <w:tcW w:w="309" w:type="pct"/>
            <w:tcBorders>
              <w:top w:val="single" w:color="auto" w:sz="8" w:space="0"/>
              <w:left w:val="nil"/>
              <w:bottom w:val="nil"/>
              <w:right w:val="single" w:color="auto" w:sz="8" w:space="0"/>
            </w:tcBorders>
            <w:noWrap w:val="0"/>
            <w:vAlign w:val="center"/>
          </w:tcPr>
          <w:p w14:paraId="3230BBE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7D1D8E2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0" w:type="pct"/>
            <w:tcBorders>
              <w:top w:val="single" w:color="auto" w:sz="8" w:space="0"/>
              <w:left w:val="nil"/>
              <w:bottom w:val="nil"/>
              <w:right w:val="single" w:color="auto" w:sz="8" w:space="0"/>
            </w:tcBorders>
            <w:noWrap w:val="0"/>
            <w:vAlign w:val="center"/>
          </w:tcPr>
          <w:p w14:paraId="06424D2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2DA92F7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77430CB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338A5F1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12BC56A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3D6B9BF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598BDA1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5A31D2B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1EC42B7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1964.75</w:t>
            </w:r>
          </w:p>
        </w:tc>
        <w:tc>
          <w:tcPr>
            <w:tcW w:w="337" w:type="pct"/>
            <w:tcBorders>
              <w:top w:val="single" w:color="auto" w:sz="8" w:space="0"/>
              <w:left w:val="nil"/>
              <w:bottom w:val="nil"/>
              <w:right w:val="single" w:color="auto" w:sz="8" w:space="0"/>
            </w:tcBorders>
            <w:noWrap w:val="0"/>
            <w:vAlign w:val="center"/>
          </w:tcPr>
          <w:p w14:paraId="104CCA3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232.86</w:t>
            </w:r>
          </w:p>
        </w:tc>
        <w:tc>
          <w:tcPr>
            <w:tcW w:w="375" w:type="pct"/>
            <w:tcBorders>
              <w:top w:val="single" w:color="auto" w:sz="8" w:space="0"/>
              <w:left w:val="nil"/>
              <w:bottom w:val="nil"/>
              <w:right w:val="single" w:color="auto" w:sz="8" w:space="0"/>
            </w:tcBorders>
            <w:noWrap w:val="0"/>
            <w:vAlign w:val="center"/>
          </w:tcPr>
          <w:p w14:paraId="245DC74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1561.65</w:t>
            </w:r>
          </w:p>
        </w:tc>
        <w:tc>
          <w:tcPr>
            <w:tcW w:w="335" w:type="pct"/>
            <w:tcBorders>
              <w:top w:val="single" w:color="auto" w:sz="8" w:space="0"/>
              <w:left w:val="nil"/>
              <w:bottom w:val="nil"/>
              <w:right w:val="single" w:color="auto" w:sz="8" w:space="0"/>
            </w:tcBorders>
            <w:noWrap w:val="0"/>
            <w:vAlign w:val="center"/>
          </w:tcPr>
          <w:p w14:paraId="6FAADF7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170.24</w:t>
            </w:r>
          </w:p>
        </w:tc>
      </w:tr>
      <w:tr w14:paraId="603DE953">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268C9A62">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北臧村镇</w:t>
            </w:r>
          </w:p>
        </w:tc>
        <w:tc>
          <w:tcPr>
            <w:tcW w:w="374" w:type="pct"/>
            <w:tcBorders>
              <w:top w:val="single" w:color="auto" w:sz="8" w:space="0"/>
              <w:left w:val="nil"/>
              <w:bottom w:val="nil"/>
              <w:right w:val="single" w:color="auto" w:sz="8" w:space="0"/>
            </w:tcBorders>
            <w:noWrap w:val="0"/>
            <w:vAlign w:val="center"/>
          </w:tcPr>
          <w:p w14:paraId="0E45652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1565.66</w:t>
            </w:r>
          </w:p>
        </w:tc>
        <w:tc>
          <w:tcPr>
            <w:tcW w:w="309" w:type="pct"/>
            <w:tcBorders>
              <w:top w:val="single" w:color="auto" w:sz="8" w:space="0"/>
              <w:left w:val="nil"/>
              <w:bottom w:val="nil"/>
              <w:right w:val="single" w:color="auto" w:sz="8" w:space="0"/>
            </w:tcBorders>
            <w:noWrap w:val="0"/>
            <w:vAlign w:val="center"/>
          </w:tcPr>
          <w:p w14:paraId="33F66D1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201.17</w:t>
            </w:r>
          </w:p>
        </w:tc>
        <w:tc>
          <w:tcPr>
            <w:tcW w:w="309" w:type="pct"/>
            <w:tcBorders>
              <w:top w:val="single" w:color="auto" w:sz="8" w:space="0"/>
              <w:left w:val="nil"/>
              <w:bottom w:val="nil"/>
              <w:right w:val="single" w:color="auto" w:sz="8" w:space="0"/>
            </w:tcBorders>
            <w:noWrap w:val="0"/>
            <w:vAlign w:val="center"/>
          </w:tcPr>
          <w:p w14:paraId="2EC43DE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198.54</w:t>
            </w:r>
          </w:p>
        </w:tc>
        <w:tc>
          <w:tcPr>
            <w:tcW w:w="270" w:type="pct"/>
            <w:tcBorders>
              <w:top w:val="single" w:color="auto" w:sz="8" w:space="0"/>
              <w:left w:val="nil"/>
              <w:bottom w:val="nil"/>
              <w:right w:val="single" w:color="auto" w:sz="8" w:space="0"/>
            </w:tcBorders>
            <w:noWrap w:val="0"/>
            <w:vAlign w:val="center"/>
          </w:tcPr>
          <w:p w14:paraId="6DA1ED1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2.63</w:t>
            </w:r>
          </w:p>
        </w:tc>
        <w:tc>
          <w:tcPr>
            <w:tcW w:w="205" w:type="pct"/>
            <w:tcBorders>
              <w:top w:val="single" w:color="auto" w:sz="8" w:space="0"/>
              <w:left w:val="nil"/>
              <w:bottom w:val="nil"/>
              <w:right w:val="single" w:color="auto" w:sz="8" w:space="0"/>
            </w:tcBorders>
            <w:noWrap w:val="0"/>
            <w:vAlign w:val="center"/>
          </w:tcPr>
          <w:p w14:paraId="0FC88D3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1AC966F8">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311A6F9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201.17</w:t>
            </w:r>
          </w:p>
        </w:tc>
        <w:tc>
          <w:tcPr>
            <w:tcW w:w="205" w:type="pct"/>
            <w:tcBorders>
              <w:top w:val="single" w:color="auto" w:sz="8" w:space="0"/>
              <w:left w:val="nil"/>
              <w:bottom w:val="nil"/>
              <w:right w:val="single" w:color="auto" w:sz="8" w:space="0"/>
            </w:tcBorders>
            <w:noWrap w:val="0"/>
            <w:vAlign w:val="center"/>
          </w:tcPr>
          <w:p w14:paraId="79C2701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4428B7E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1128796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48EB2D3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5A6D5D4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1364.49</w:t>
            </w:r>
          </w:p>
        </w:tc>
        <w:tc>
          <w:tcPr>
            <w:tcW w:w="337" w:type="pct"/>
            <w:tcBorders>
              <w:top w:val="single" w:color="auto" w:sz="8" w:space="0"/>
              <w:left w:val="nil"/>
              <w:bottom w:val="nil"/>
              <w:right w:val="single" w:color="auto" w:sz="8" w:space="0"/>
            </w:tcBorders>
            <w:noWrap w:val="0"/>
            <w:vAlign w:val="center"/>
          </w:tcPr>
          <w:p w14:paraId="48A97AB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299.65</w:t>
            </w:r>
          </w:p>
        </w:tc>
        <w:tc>
          <w:tcPr>
            <w:tcW w:w="375" w:type="pct"/>
            <w:tcBorders>
              <w:top w:val="single" w:color="auto" w:sz="8" w:space="0"/>
              <w:left w:val="nil"/>
              <w:bottom w:val="nil"/>
              <w:right w:val="single" w:color="auto" w:sz="8" w:space="0"/>
            </w:tcBorders>
            <w:noWrap w:val="0"/>
            <w:vAlign w:val="center"/>
          </w:tcPr>
          <w:p w14:paraId="14DAFBE0">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922.77</w:t>
            </w:r>
          </w:p>
        </w:tc>
        <w:tc>
          <w:tcPr>
            <w:tcW w:w="335" w:type="pct"/>
            <w:tcBorders>
              <w:top w:val="single" w:color="auto" w:sz="8" w:space="0"/>
              <w:left w:val="nil"/>
              <w:bottom w:val="nil"/>
              <w:right w:val="single" w:color="auto" w:sz="8" w:space="0"/>
            </w:tcBorders>
            <w:noWrap w:val="0"/>
            <w:vAlign w:val="center"/>
          </w:tcPr>
          <w:p w14:paraId="23E3E37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142.07</w:t>
            </w:r>
          </w:p>
        </w:tc>
      </w:tr>
      <w:tr w14:paraId="7F443AED">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4FDF81E0">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魏善庄镇</w:t>
            </w:r>
          </w:p>
        </w:tc>
        <w:tc>
          <w:tcPr>
            <w:tcW w:w="374" w:type="pct"/>
            <w:tcBorders>
              <w:top w:val="single" w:color="auto" w:sz="8" w:space="0"/>
              <w:left w:val="nil"/>
              <w:bottom w:val="nil"/>
              <w:right w:val="single" w:color="auto" w:sz="8" w:space="0"/>
            </w:tcBorders>
            <w:noWrap w:val="0"/>
            <w:vAlign w:val="center"/>
          </w:tcPr>
          <w:p w14:paraId="5EB8571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2726.99</w:t>
            </w:r>
          </w:p>
        </w:tc>
        <w:tc>
          <w:tcPr>
            <w:tcW w:w="309" w:type="pct"/>
            <w:tcBorders>
              <w:top w:val="single" w:color="auto" w:sz="8" w:space="0"/>
              <w:left w:val="nil"/>
              <w:bottom w:val="nil"/>
              <w:right w:val="single" w:color="auto" w:sz="8" w:space="0"/>
            </w:tcBorders>
            <w:noWrap w:val="0"/>
            <w:vAlign w:val="center"/>
          </w:tcPr>
          <w:p w14:paraId="47E3380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1531A54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0" w:type="pct"/>
            <w:tcBorders>
              <w:top w:val="single" w:color="auto" w:sz="8" w:space="0"/>
              <w:left w:val="nil"/>
              <w:bottom w:val="nil"/>
              <w:right w:val="single" w:color="auto" w:sz="8" w:space="0"/>
            </w:tcBorders>
            <w:noWrap w:val="0"/>
            <w:vAlign w:val="center"/>
          </w:tcPr>
          <w:p w14:paraId="1EF193A0">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42532D3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3E79B2E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7E24240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6D5BF40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5C400BB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45DF63A0">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3F5211C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78A8B3F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2726.99</w:t>
            </w:r>
          </w:p>
        </w:tc>
        <w:tc>
          <w:tcPr>
            <w:tcW w:w="337" w:type="pct"/>
            <w:tcBorders>
              <w:top w:val="single" w:color="auto" w:sz="8" w:space="0"/>
              <w:left w:val="nil"/>
              <w:bottom w:val="nil"/>
              <w:right w:val="single" w:color="auto" w:sz="8" w:space="0"/>
            </w:tcBorders>
            <w:noWrap w:val="0"/>
            <w:vAlign w:val="center"/>
          </w:tcPr>
          <w:p w14:paraId="0336DB1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98.19</w:t>
            </w:r>
          </w:p>
        </w:tc>
        <w:tc>
          <w:tcPr>
            <w:tcW w:w="375" w:type="pct"/>
            <w:tcBorders>
              <w:top w:val="single" w:color="auto" w:sz="8" w:space="0"/>
              <w:left w:val="nil"/>
              <w:bottom w:val="nil"/>
              <w:right w:val="single" w:color="auto" w:sz="8" w:space="0"/>
            </w:tcBorders>
            <w:noWrap w:val="0"/>
            <w:vAlign w:val="center"/>
          </w:tcPr>
          <w:p w14:paraId="570CCA4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2252.65</w:t>
            </w:r>
          </w:p>
        </w:tc>
        <w:tc>
          <w:tcPr>
            <w:tcW w:w="335" w:type="pct"/>
            <w:tcBorders>
              <w:top w:val="single" w:color="auto" w:sz="8" w:space="0"/>
              <w:left w:val="nil"/>
              <w:bottom w:val="nil"/>
              <w:right w:val="single" w:color="auto" w:sz="8" w:space="0"/>
            </w:tcBorders>
            <w:noWrap w:val="0"/>
            <w:vAlign w:val="center"/>
          </w:tcPr>
          <w:p w14:paraId="114F808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376.15</w:t>
            </w:r>
          </w:p>
        </w:tc>
      </w:tr>
      <w:tr w14:paraId="0102D8C0">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49F5AD7E">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长子营镇</w:t>
            </w:r>
          </w:p>
        </w:tc>
        <w:tc>
          <w:tcPr>
            <w:tcW w:w="374" w:type="pct"/>
            <w:tcBorders>
              <w:top w:val="single" w:color="auto" w:sz="8" w:space="0"/>
              <w:left w:val="nil"/>
              <w:bottom w:val="nil"/>
              <w:right w:val="single" w:color="auto" w:sz="8" w:space="0"/>
            </w:tcBorders>
            <w:noWrap w:val="0"/>
            <w:vAlign w:val="center"/>
          </w:tcPr>
          <w:p w14:paraId="3F16769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1445.89</w:t>
            </w:r>
          </w:p>
        </w:tc>
        <w:tc>
          <w:tcPr>
            <w:tcW w:w="309" w:type="pct"/>
            <w:tcBorders>
              <w:top w:val="single" w:color="auto" w:sz="8" w:space="0"/>
              <w:left w:val="nil"/>
              <w:bottom w:val="nil"/>
              <w:right w:val="single" w:color="auto" w:sz="8" w:space="0"/>
            </w:tcBorders>
            <w:noWrap w:val="0"/>
            <w:vAlign w:val="center"/>
          </w:tcPr>
          <w:p w14:paraId="0211D3F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07FC027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0" w:type="pct"/>
            <w:tcBorders>
              <w:top w:val="single" w:color="auto" w:sz="8" w:space="0"/>
              <w:left w:val="nil"/>
              <w:bottom w:val="nil"/>
              <w:right w:val="single" w:color="auto" w:sz="8" w:space="0"/>
            </w:tcBorders>
            <w:noWrap w:val="0"/>
            <w:vAlign w:val="center"/>
          </w:tcPr>
          <w:p w14:paraId="5ADAA590">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2588C97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4B2CBC7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nil"/>
              <w:right w:val="single" w:color="auto" w:sz="8" w:space="0"/>
            </w:tcBorders>
            <w:noWrap w:val="0"/>
            <w:vAlign w:val="center"/>
          </w:tcPr>
          <w:p w14:paraId="3362504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53CD838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588477C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48CBCD5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nil"/>
              <w:right w:val="single" w:color="auto" w:sz="8" w:space="0"/>
            </w:tcBorders>
            <w:noWrap w:val="0"/>
            <w:vAlign w:val="center"/>
          </w:tcPr>
          <w:p w14:paraId="5A4F038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06A3765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1445.89</w:t>
            </w:r>
          </w:p>
        </w:tc>
        <w:tc>
          <w:tcPr>
            <w:tcW w:w="337" w:type="pct"/>
            <w:tcBorders>
              <w:top w:val="single" w:color="auto" w:sz="8" w:space="0"/>
              <w:left w:val="nil"/>
              <w:bottom w:val="nil"/>
              <w:right w:val="single" w:color="auto" w:sz="8" w:space="0"/>
            </w:tcBorders>
            <w:noWrap w:val="0"/>
            <w:vAlign w:val="center"/>
          </w:tcPr>
          <w:p w14:paraId="4543E01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53.29</w:t>
            </w:r>
          </w:p>
        </w:tc>
        <w:tc>
          <w:tcPr>
            <w:tcW w:w="375" w:type="pct"/>
            <w:tcBorders>
              <w:top w:val="single" w:color="auto" w:sz="8" w:space="0"/>
              <w:left w:val="nil"/>
              <w:bottom w:val="nil"/>
              <w:right w:val="single" w:color="auto" w:sz="8" w:space="0"/>
            </w:tcBorders>
            <w:noWrap w:val="0"/>
            <w:vAlign w:val="center"/>
          </w:tcPr>
          <w:p w14:paraId="176B430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1274.29</w:t>
            </w:r>
          </w:p>
        </w:tc>
        <w:tc>
          <w:tcPr>
            <w:tcW w:w="335" w:type="pct"/>
            <w:tcBorders>
              <w:top w:val="single" w:color="auto" w:sz="8" w:space="0"/>
              <w:left w:val="nil"/>
              <w:bottom w:val="nil"/>
              <w:right w:val="single" w:color="auto" w:sz="8" w:space="0"/>
            </w:tcBorders>
            <w:noWrap w:val="0"/>
            <w:vAlign w:val="center"/>
          </w:tcPr>
          <w:p w14:paraId="16D2B77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118.31</w:t>
            </w:r>
          </w:p>
        </w:tc>
      </w:tr>
      <w:tr w14:paraId="44E19ACE">
        <w:tblPrEx>
          <w:tblCellMar>
            <w:top w:w="0" w:type="dxa"/>
            <w:left w:w="108" w:type="dxa"/>
            <w:bottom w:w="0" w:type="dxa"/>
            <w:right w:w="108" w:type="dxa"/>
          </w:tblCellMar>
        </w:tblPrEx>
        <w:trPr>
          <w:trHeight w:val="482" w:hRule="exact"/>
        </w:trPr>
        <w:tc>
          <w:tcPr>
            <w:tcW w:w="777" w:type="pct"/>
            <w:tcBorders>
              <w:top w:val="nil"/>
              <w:left w:val="single" w:color="auto" w:sz="8" w:space="0"/>
              <w:bottom w:val="single" w:color="auto" w:sz="8" w:space="0"/>
              <w:right w:val="single" w:color="auto" w:sz="8" w:space="0"/>
            </w:tcBorders>
            <w:noWrap/>
            <w:vAlign w:val="center"/>
          </w:tcPr>
          <w:p w14:paraId="265D27A9">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经开区（大兴部分）</w:t>
            </w:r>
          </w:p>
        </w:tc>
        <w:tc>
          <w:tcPr>
            <w:tcW w:w="374" w:type="pct"/>
            <w:tcBorders>
              <w:top w:val="single" w:color="auto" w:sz="8" w:space="0"/>
              <w:left w:val="nil"/>
              <w:bottom w:val="single" w:color="auto" w:sz="8" w:space="0"/>
              <w:right w:val="single" w:color="auto" w:sz="8" w:space="0"/>
            </w:tcBorders>
            <w:noWrap w:val="0"/>
            <w:vAlign w:val="center"/>
          </w:tcPr>
          <w:p w14:paraId="6E6D7F7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1820.49</w:t>
            </w:r>
          </w:p>
        </w:tc>
        <w:tc>
          <w:tcPr>
            <w:tcW w:w="309" w:type="pct"/>
            <w:tcBorders>
              <w:top w:val="single" w:color="auto" w:sz="8" w:space="0"/>
              <w:left w:val="nil"/>
              <w:bottom w:val="single" w:color="auto" w:sz="8" w:space="0"/>
              <w:right w:val="single" w:color="auto" w:sz="8" w:space="0"/>
            </w:tcBorders>
            <w:noWrap w:val="0"/>
            <w:vAlign w:val="center"/>
          </w:tcPr>
          <w:p w14:paraId="178BCD7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single" w:color="auto" w:sz="8" w:space="0"/>
              <w:right w:val="single" w:color="auto" w:sz="8" w:space="0"/>
            </w:tcBorders>
            <w:noWrap w:val="0"/>
            <w:vAlign w:val="center"/>
          </w:tcPr>
          <w:p w14:paraId="63EB02C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70" w:type="pct"/>
            <w:tcBorders>
              <w:top w:val="single" w:color="auto" w:sz="8" w:space="0"/>
              <w:left w:val="nil"/>
              <w:bottom w:val="single" w:color="auto" w:sz="8" w:space="0"/>
              <w:right w:val="single" w:color="auto" w:sz="8" w:space="0"/>
            </w:tcBorders>
            <w:noWrap w:val="0"/>
            <w:vAlign w:val="center"/>
          </w:tcPr>
          <w:p w14:paraId="60AC84C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single" w:color="auto" w:sz="8" w:space="0"/>
              <w:right w:val="single" w:color="auto" w:sz="8" w:space="0"/>
            </w:tcBorders>
            <w:noWrap w:val="0"/>
            <w:vAlign w:val="center"/>
          </w:tcPr>
          <w:p w14:paraId="660579B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single" w:color="auto" w:sz="8" w:space="0"/>
              <w:right w:val="single" w:color="auto" w:sz="8" w:space="0"/>
            </w:tcBorders>
            <w:noWrap w:val="0"/>
            <w:vAlign w:val="center"/>
          </w:tcPr>
          <w:p w14:paraId="35A15D1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09" w:type="pct"/>
            <w:tcBorders>
              <w:top w:val="single" w:color="auto" w:sz="8" w:space="0"/>
              <w:left w:val="nil"/>
              <w:bottom w:val="single" w:color="auto" w:sz="8" w:space="0"/>
              <w:right w:val="single" w:color="auto" w:sz="8" w:space="0"/>
            </w:tcBorders>
            <w:noWrap w:val="0"/>
            <w:vAlign w:val="center"/>
          </w:tcPr>
          <w:p w14:paraId="3F55A85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single" w:color="auto" w:sz="8" w:space="0"/>
              <w:right w:val="single" w:color="auto" w:sz="8" w:space="0"/>
            </w:tcBorders>
            <w:noWrap w:val="0"/>
            <w:vAlign w:val="center"/>
          </w:tcPr>
          <w:p w14:paraId="0464581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single" w:color="auto" w:sz="8" w:space="0"/>
              <w:right w:val="single" w:color="auto" w:sz="8" w:space="0"/>
            </w:tcBorders>
            <w:noWrap w:val="0"/>
            <w:vAlign w:val="center"/>
          </w:tcPr>
          <w:p w14:paraId="7B16EE2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single" w:color="auto" w:sz="8" w:space="0"/>
              <w:right w:val="single" w:color="auto" w:sz="8" w:space="0"/>
            </w:tcBorders>
            <w:noWrap w:val="0"/>
            <w:vAlign w:val="center"/>
          </w:tcPr>
          <w:p w14:paraId="3590F51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05" w:type="pct"/>
            <w:tcBorders>
              <w:top w:val="single" w:color="auto" w:sz="8" w:space="0"/>
              <w:left w:val="nil"/>
              <w:bottom w:val="single" w:color="auto" w:sz="8" w:space="0"/>
              <w:right w:val="single" w:color="auto" w:sz="8" w:space="0"/>
            </w:tcBorders>
            <w:noWrap w:val="0"/>
            <w:vAlign w:val="center"/>
          </w:tcPr>
          <w:p w14:paraId="2D9FE26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single" w:color="auto" w:sz="8" w:space="0"/>
              <w:right w:val="single" w:color="auto" w:sz="8" w:space="0"/>
            </w:tcBorders>
            <w:noWrap w:val="0"/>
            <w:vAlign w:val="center"/>
          </w:tcPr>
          <w:p w14:paraId="71A46EC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1820.49</w:t>
            </w:r>
          </w:p>
        </w:tc>
        <w:tc>
          <w:tcPr>
            <w:tcW w:w="337" w:type="pct"/>
            <w:tcBorders>
              <w:top w:val="single" w:color="auto" w:sz="8" w:space="0"/>
              <w:left w:val="nil"/>
              <w:bottom w:val="single" w:color="auto" w:sz="8" w:space="0"/>
              <w:right w:val="single" w:color="auto" w:sz="8" w:space="0"/>
            </w:tcBorders>
            <w:noWrap w:val="0"/>
            <w:vAlign w:val="center"/>
          </w:tcPr>
          <w:p w14:paraId="57A5155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294.75</w:t>
            </w:r>
          </w:p>
        </w:tc>
        <w:tc>
          <w:tcPr>
            <w:tcW w:w="375" w:type="pct"/>
            <w:tcBorders>
              <w:top w:val="single" w:color="auto" w:sz="8" w:space="0"/>
              <w:left w:val="nil"/>
              <w:bottom w:val="single" w:color="auto" w:sz="8" w:space="0"/>
              <w:right w:val="single" w:color="auto" w:sz="8" w:space="0"/>
            </w:tcBorders>
            <w:noWrap w:val="0"/>
            <w:vAlign w:val="center"/>
          </w:tcPr>
          <w:p w14:paraId="191B10D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798.9</w:t>
            </w:r>
          </w:p>
        </w:tc>
        <w:tc>
          <w:tcPr>
            <w:tcW w:w="335" w:type="pct"/>
            <w:tcBorders>
              <w:top w:val="single" w:color="auto" w:sz="8" w:space="0"/>
              <w:left w:val="nil"/>
              <w:bottom w:val="single" w:color="auto" w:sz="8" w:space="0"/>
              <w:right w:val="single" w:color="auto" w:sz="8" w:space="0"/>
            </w:tcBorders>
            <w:noWrap w:val="0"/>
            <w:vAlign w:val="center"/>
          </w:tcPr>
          <w:p w14:paraId="6815C73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726.84</w:t>
            </w:r>
          </w:p>
        </w:tc>
      </w:tr>
    </w:tbl>
    <w:p w14:paraId="6D6F4C06">
      <w:pPr>
        <w:widowControl/>
        <w:tabs>
          <w:tab w:val="left" w:pos="1217"/>
        </w:tabs>
        <w:spacing w:line="240" w:lineRule="auto"/>
        <w:ind w:firstLine="0" w:firstLineChars="0"/>
        <w:jc w:val="left"/>
        <w:textAlignment w:val="center"/>
        <w:rPr>
          <w:rFonts w:ascii="宋体" w:hAnsi="宋体" w:eastAsia="宋体" w:cs="宋体"/>
          <w:color w:val="000000"/>
          <w:kern w:val="0"/>
          <w:sz w:val="22"/>
          <w:szCs w:val="22"/>
          <w:highlight w:val="none"/>
          <w:lang w:bidi="ar"/>
        </w:rPr>
      </w:pPr>
    </w:p>
    <w:p w14:paraId="1813F48F">
      <w:pPr>
        <w:widowControl/>
        <w:tabs>
          <w:tab w:val="left" w:pos="1217"/>
        </w:tabs>
        <w:spacing w:line="240" w:lineRule="auto"/>
        <w:ind w:firstLine="0" w:firstLineChars="0"/>
        <w:jc w:val="left"/>
        <w:textAlignment w:val="center"/>
        <w:rPr>
          <w:rFonts w:ascii="宋体" w:hAnsi="宋体" w:eastAsia="宋体" w:cs="宋体"/>
          <w:color w:val="000000"/>
          <w:kern w:val="0"/>
          <w:sz w:val="22"/>
          <w:szCs w:val="22"/>
          <w:highlight w:val="none"/>
          <w:lang w:bidi="ar"/>
        </w:rPr>
        <w:sectPr>
          <w:pgSz w:w="16838" w:h="11906" w:orient="landscape"/>
          <w:pgMar w:top="1800" w:right="1440" w:bottom="1800" w:left="1440" w:header="851" w:footer="992" w:gutter="0"/>
          <w:pgNumType w:fmt="numberInDash"/>
          <w:cols w:space="720" w:num="1"/>
          <w:docGrid w:type="lines" w:linePitch="381" w:charSpace="0"/>
        </w:sectPr>
      </w:pPr>
    </w:p>
    <w:p w14:paraId="260053DB">
      <w:pPr>
        <w:pageBreakBefore w:val="0"/>
        <w:widowControl/>
        <w:kinsoku/>
        <w:wordWrap/>
        <w:overflowPunct/>
        <w:topLinePunct w:val="0"/>
        <w:autoSpaceDE/>
        <w:autoSpaceDN/>
        <w:bidi w:val="0"/>
        <w:adjustRightInd/>
        <w:snapToGrid/>
        <w:spacing w:line="520" w:lineRule="exact"/>
        <w:ind w:firstLine="0" w:firstLineChars="0"/>
        <w:jc w:val="left"/>
        <w:textAlignment w:val="center"/>
        <w:rPr>
          <w:rFonts w:hint="eastAsia" w:ascii="黑体" w:hAnsi="黑体" w:eastAsia="黑体" w:cs="黑体"/>
          <w:b w:val="0"/>
          <w:bCs w:val="0"/>
          <w:color w:val="000000"/>
          <w:kern w:val="2"/>
          <w:sz w:val="32"/>
          <w:szCs w:val="32"/>
          <w:highlight w:val="none"/>
          <w:lang w:val="en-US" w:eastAsia="zh-CN" w:bidi="ar"/>
        </w:rPr>
      </w:pPr>
      <w:r>
        <w:rPr>
          <w:rFonts w:hint="eastAsia" w:ascii="黑体" w:hAnsi="黑体" w:eastAsia="黑体" w:cs="黑体"/>
          <w:b w:val="0"/>
          <w:bCs w:val="0"/>
          <w:color w:val="000000"/>
          <w:kern w:val="2"/>
          <w:sz w:val="32"/>
          <w:szCs w:val="32"/>
          <w:highlight w:val="none"/>
          <w:lang w:val="en-US" w:eastAsia="zh-CN" w:bidi="ar"/>
        </w:rPr>
        <w:t xml:space="preserve">附表9 </w:t>
      </w:r>
    </w:p>
    <w:p w14:paraId="69EE2E0D">
      <w:pPr>
        <w:pageBreakBefore w:val="0"/>
        <w:kinsoku/>
        <w:wordWrap/>
        <w:overflowPunct/>
        <w:topLinePunct w:val="0"/>
        <w:autoSpaceDE/>
        <w:autoSpaceDN/>
        <w:bidi w:val="0"/>
        <w:adjustRightInd/>
        <w:snapToGrid/>
        <w:spacing w:line="520" w:lineRule="exact"/>
        <w:rPr>
          <w:rFonts w:hint="eastAsia"/>
          <w:highlight w:val="none"/>
        </w:rPr>
      </w:pPr>
    </w:p>
    <w:p w14:paraId="315DEC74">
      <w:pPr>
        <w:pStyle w:val="5"/>
        <w:pageBreakBefore w:val="0"/>
        <w:widowControl w:val="0"/>
        <w:kinsoku/>
        <w:wordWrap/>
        <w:overflowPunct/>
        <w:topLinePunct w:val="0"/>
        <w:autoSpaceDE/>
        <w:autoSpaceDN/>
        <w:bidi w:val="0"/>
        <w:adjustRightInd/>
        <w:snapToGrid/>
        <w:spacing w:before="0" w:after="0" w:line="560" w:lineRule="exact"/>
        <w:ind w:left="0" w:leftChars="0" w:firstLine="0" w:firstLineChars="0"/>
        <w:jc w:val="center"/>
        <w:textAlignment w:val="auto"/>
        <w:rPr>
          <w:rFonts w:hint="eastAsia" w:ascii="方正小标宋简体" w:hAnsi="方正小标宋简体" w:eastAsia="方正小标宋简体" w:cs="方正小标宋简体"/>
          <w:b w:val="0"/>
          <w:bCs w:val="0"/>
          <w:color w:val="000000"/>
          <w:kern w:val="2"/>
          <w:sz w:val="44"/>
          <w:szCs w:val="44"/>
          <w:highlight w:val="none"/>
          <w:lang w:val="en-US" w:eastAsia="zh-CN" w:bidi="ar"/>
        </w:rPr>
      </w:pPr>
      <w:r>
        <w:rPr>
          <w:rFonts w:hint="eastAsia" w:ascii="方正小标宋简体" w:hAnsi="方正小标宋简体" w:eastAsia="方正小标宋简体" w:cs="方正小标宋简体"/>
          <w:b w:val="0"/>
          <w:bCs w:val="0"/>
          <w:color w:val="000000"/>
          <w:kern w:val="2"/>
          <w:sz w:val="44"/>
          <w:szCs w:val="44"/>
          <w:highlight w:val="none"/>
          <w:lang w:val="en-US" w:eastAsia="zh-CN" w:bidi="ar"/>
        </w:rPr>
        <w:t>商品林地面积统计表</w:t>
      </w:r>
    </w:p>
    <w:p w14:paraId="54C0FF1D">
      <w:pPr>
        <w:pageBreakBefore w:val="0"/>
        <w:kinsoku/>
        <w:wordWrap/>
        <w:overflowPunct/>
        <w:topLinePunct w:val="0"/>
        <w:autoSpaceDE/>
        <w:autoSpaceDN/>
        <w:bidi w:val="0"/>
        <w:adjustRightInd/>
        <w:snapToGrid/>
        <w:spacing w:line="520" w:lineRule="exact"/>
        <w:rPr>
          <w:highlight w:val="none"/>
        </w:rPr>
      </w:pPr>
    </w:p>
    <w:p w14:paraId="4BF85258">
      <w:pPr>
        <w:pageBreakBefore w:val="0"/>
        <w:widowControl/>
        <w:kinsoku/>
        <w:wordWrap/>
        <w:overflowPunct/>
        <w:topLinePunct w:val="0"/>
        <w:autoSpaceDE/>
        <w:autoSpaceDN/>
        <w:bidi w:val="0"/>
        <w:adjustRightInd/>
        <w:snapToGrid/>
        <w:spacing w:line="560" w:lineRule="exact"/>
        <w:ind w:right="210" w:firstLine="0" w:firstLineChars="0"/>
        <w:jc w:val="right"/>
        <w:rPr>
          <w:rFonts w:hint="eastAsia" w:ascii="仿宋_GB2312" w:hAnsi="仿宋_GB2312" w:eastAsia="仿宋_GB2312" w:cs="仿宋_GB2312"/>
          <w:color w:val="000000"/>
          <w:kern w:val="0"/>
          <w:szCs w:val="28"/>
          <w:highlight w:val="none"/>
        </w:rPr>
      </w:pPr>
      <w:r>
        <w:rPr>
          <w:rFonts w:hint="eastAsia" w:ascii="仿宋_GB2312" w:hAnsi="仿宋_GB2312" w:eastAsia="仿宋_GB2312" w:cs="仿宋_GB2312"/>
          <w:color w:val="000000"/>
          <w:kern w:val="0"/>
          <w:szCs w:val="28"/>
          <w:highlight w:val="none"/>
        </w:rPr>
        <w:t>单位：公顷</w:t>
      </w:r>
    </w:p>
    <w:tbl>
      <w:tblPr>
        <w:tblStyle w:val="14"/>
        <w:tblW w:w="4999" w:type="pct"/>
        <w:jc w:val="center"/>
        <w:tblLayout w:type="autofit"/>
        <w:tblCellMar>
          <w:top w:w="0" w:type="dxa"/>
          <w:left w:w="108" w:type="dxa"/>
          <w:bottom w:w="0" w:type="dxa"/>
          <w:right w:w="108" w:type="dxa"/>
        </w:tblCellMar>
      </w:tblPr>
      <w:tblGrid>
        <w:gridCol w:w="2463"/>
        <w:gridCol w:w="1083"/>
        <w:gridCol w:w="1054"/>
        <w:gridCol w:w="1054"/>
        <w:gridCol w:w="1054"/>
        <w:gridCol w:w="1054"/>
        <w:gridCol w:w="1063"/>
        <w:gridCol w:w="1083"/>
        <w:gridCol w:w="1054"/>
        <w:gridCol w:w="1054"/>
        <w:gridCol w:w="1054"/>
        <w:gridCol w:w="1101"/>
      </w:tblGrid>
      <w:tr w14:paraId="24CA5896">
        <w:tblPrEx>
          <w:tblCellMar>
            <w:top w:w="0" w:type="dxa"/>
            <w:left w:w="108" w:type="dxa"/>
            <w:bottom w:w="0" w:type="dxa"/>
            <w:right w:w="108" w:type="dxa"/>
          </w:tblCellMar>
        </w:tblPrEx>
        <w:trPr>
          <w:trHeight w:val="300" w:hRule="atLeast"/>
          <w:jc w:val="center"/>
        </w:trPr>
        <w:tc>
          <w:tcPr>
            <w:tcW w:w="869" w:type="pct"/>
            <w:vMerge w:val="restart"/>
            <w:tcBorders>
              <w:top w:val="single" w:color="auto" w:sz="4" w:space="0"/>
              <w:left w:val="single" w:color="auto" w:sz="8" w:space="0"/>
              <w:right w:val="single" w:color="auto" w:sz="8" w:space="0"/>
            </w:tcBorders>
            <w:noWrap/>
            <w:vAlign w:val="center"/>
          </w:tcPr>
          <w:p w14:paraId="45E3D41B">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b/>
                <w:bCs/>
                <w:color w:val="000000"/>
                <w:kern w:val="0"/>
                <w:sz w:val="22"/>
                <w:szCs w:val="22"/>
                <w:highlight w:val="none"/>
              </w:rPr>
              <w:t>统计单位</w:t>
            </w:r>
          </w:p>
        </w:tc>
        <w:tc>
          <w:tcPr>
            <w:tcW w:w="382" w:type="pct"/>
            <w:vMerge w:val="restart"/>
            <w:tcBorders>
              <w:top w:val="single" w:color="auto" w:sz="4" w:space="0"/>
              <w:left w:val="nil"/>
              <w:right w:val="single" w:color="auto" w:sz="8" w:space="0"/>
            </w:tcBorders>
            <w:noWrap/>
            <w:vAlign w:val="center"/>
          </w:tcPr>
          <w:p w14:paraId="63E83954">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b/>
                <w:bCs/>
                <w:color w:val="000000"/>
                <w:kern w:val="0"/>
                <w:sz w:val="18"/>
                <w:szCs w:val="18"/>
                <w:highlight w:val="none"/>
              </w:rPr>
              <w:t>合计</w:t>
            </w:r>
          </w:p>
        </w:tc>
        <w:tc>
          <w:tcPr>
            <w:tcW w:w="1863" w:type="pct"/>
            <w:gridSpan w:val="5"/>
            <w:tcBorders>
              <w:top w:val="single" w:color="auto" w:sz="4" w:space="0"/>
              <w:left w:val="nil"/>
              <w:bottom w:val="single" w:color="auto" w:sz="8" w:space="0"/>
              <w:right w:val="single" w:color="auto" w:sz="8" w:space="0"/>
            </w:tcBorders>
            <w:noWrap/>
            <w:vAlign w:val="center"/>
          </w:tcPr>
          <w:p w14:paraId="617C372C">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b/>
                <w:bCs/>
                <w:color w:val="000000"/>
                <w:kern w:val="0"/>
                <w:sz w:val="18"/>
                <w:szCs w:val="18"/>
                <w:highlight w:val="none"/>
              </w:rPr>
              <w:t>重点商品林</w:t>
            </w:r>
          </w:p>
        </w:tc>
        <w:tc>
          <w:tcPr>
            <w:tcW w:w="1886" w:type="pct"/>
            <w:gridSpan w:val="5"/>
            <w:tcBorders>
              <w:top w:val="single" w:color="auto" w:sz="4" w:space="0"/>
              <w:left w:val="nil"/>
              <w:bottom w:val="single" w:color="auto" w:sz="8" w:space="0"/>
              <w:right w:val="single" w:color="auto" w:sz="8" w:space="0"/>
            </w:tcBorders>
            <w:noWrap/>
            <w:vAlign w:val="center"/>
          </w:tcPr>
          <w:p w14:paraId="03D9E8C3">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b/>
                <w:bCs/>
                <w:color w:val="000000"/>
                <w:kern w:val="0"/>
                <w:sz w:val="18"/>
                <w:szCs w:val="18"/>
                <w:highlight w:val="none"/>
              </w:rPr>
              <w:t>一般商品林</w:t>
            </w:r>
          </w:p>
        </w:tc>
      </w:tr>
      <w:tr w14:paraId="2164AED1">
        <w:tblPrEx>
          <w:tblCellMar>
            <w:top w:w="0" w:type="dxa"/>
            <w:left w:w="108" w:type="dxa"/>
            <w:bottom w:w="0" w:type="dxa"/>
            <w:right w:w="108" w:type="dxa"/>
          </w:tblCellMar>
        </w:tblPrEx>
        <w:trPr>
          <w:trHeight w:val="300" w:hRule="atLeast"/>
          <w:jc w:val="center"/>
        </w:trPr>
        <w:tc>
          <w:tcPr>
            <w:tcW w:w="869" w:type="pct"/>
            <w:vMerge w:val="continue"/>
            <w:tcBorders>
              <w:left w:val="single" w:color="auto" w:sz="8" w:space="0"/>
              <w:bottom w:val="single" w:color="auto" w:sz="8" w:space="0"/>
              <w:right w:val="single" w:color="auto" w:sz="8" w:space="0"/>
            </w:tcBorders>
            <w:noWrap/>
            <w:vAlign w:val="center"/>
          </w:tcPr>
          <w:p w14:paraId="7D4000D0">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p>
        </w:tc>
        <w:tc>
          <w:tcPr>
            <w:tcW w:w="382" w:type="pct"/>
            <w:vMerge w:val="continue"/>
            <w:tcBorders>
              <w:left w:val="nil"/>
              <w:bottom w:val="single" w:color="auto" w:sz="8" w:space="0"/>
              <w:right w:val="single" w:color="auto" w:sz="8" w:space="0"/>
            </w:tcBorders>
            <w:noWrap/>
            <w:vAlign w:val="center"/>
          </w:tcPr>
          <w:p w14:paraId="591EAD49">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p>
        </w:tc>
        <w:tc>
          <w:tcPr>
            <w:tcW w:w="372" w:type="pct"/>
            <w:tcBorders>
              <w:top w:val="nil"/>
              <w:left w:val="nil"/>
              <w:bottom w:val="single" w:color="auto" w:sz="8" w:space="0"/>
              <w:right w:val="single" w:color="auto" w:sz="8" w:space="0"/>
            </w:tcBorders>
            <w:noWrap/>
            <w:vAlign w:val="center"/>
          </w:tcPr>
          <w:p w14:paraId="78E534A6">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b/>
                <w:bCs/>
                <w:color w:val="000000"/>
                <w:kern w:val="0"/>
                <w:sz w:val="18"/>
                <w:szCs w:val="18"/>
                <w:highlight w:val="none"/>
              </w:rPr>
              <w:t>小计</w:t>
            </w:r>
          </w:p>
        </w:tc>
        <w:tc>
          <w:tcPr>
            <w:tcW w:w="372" w:type="pct"/>
            <w:tcBorders>
              <w:top w:val="nil"/>
              <w:left w:val="nil"/>
              <w:bottom w:val="single" w:color="auto" w:sz="8" w:space="0"/>
              <w:right w:val="single" w:color="auto" w:sz="8" w:space="0"/>
            </w:tcBorders>
            <w:noWrap/>
            <w:vAlign w:val="center"/>
          </w:tcPr>
          <w:p w14:paraId="0EED69FB">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b/>
                <w:bCs/>
                <w:color w:val="000000"/>
                <w:kern w:val="0"/>
                <w:sz w:val="18"/>
                <w:szCs w:val="18"/>
                <w:highlight w:val="none"/>
              </w:rPr>
              <w:t>用材林地</w:t>
            </w:r>
          </w:p>
        </w:tc>
        <w:tc>
          <w:tcPr>
            <w:tcW w:w="372" w:type="pct"/>
            <w:tcBorders>
              <w:top w:val="nil"/>
              <w:left w:val="nil"/>
              <w:bottom w:val="single" w:color="auto" w:sz="8" w:space="0"/>
              <w:right w:val="single" w:color="auto" w:sz="8" w:space="0"/>
            </w:tcBorders>
            <w:noWrap/>
            <w:vAlign w:val="center"/>
          </w:tcPr>
          <w:p w14:paraId="49041050">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b/>
                <w:bCs/>
                <w:color w:val="000000"/>
                <w:kern w:val="0"/>
                <w:sz w:val="18"/>
                <w:szCs w:val="18"/>
                <w:highlight w:val="none"/>
              </w:rPr>
              <w:t>经济林地</w:t>
            </w:r>
          </w:p>
        </w:tc>
        <w:tc>
          <w:tcPr>
            <w:tcW w:w="372" w:type="pct"/>
            <w:tcBorders>
              <w:top w:val="nil"/>
              <w:left w:val="nil"/>
              <w:bottom w:val="single" w:color="auto" w:sz="8" w:space="0"/>
              <w:right w:val="single" w:color="auto" w:sz="8" w:space="0"/>
            </w:tcBorders>
            <w:noWrap/>
            <w:vAlign w:val="center"/>
          </w:tcPr>
          <w:p w14:paraId="5BE94AA9">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b/>
                <w:bCs/>
                <w:color w:val="000000"/>
                <w:kern w:val="0"/>
                <w:sz w:val="18"/>
                <w:szCs w:val="18"/>
                <w:highlight w:val="none"/>
              </w:rPr>
              <w:t>能源林地</w:t>
            </w:r>
          </w:p>
        </w:tc>
        <w:tc>
          <w:tcPr>
            <w:tcW w:w="375" w:type="pct"/>
            <w:tcBorders>
              <w:top w:val="nil"/>
              <w:left w:val="nil"/>
              <w:bottom w:val="single" w:color="auto" w:sz="8" w:space="0"/>
              <w:right w:val="single" w:color="auto" w:sz="8" w:space="0"/>
            </w:tcBorders>
            <w:noWrap/>
            <w:vAlign w:val="center"/>
          </w:tcPr>
          <w:p w14:paraId="6BBFE269">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b/>
                <w:bCs/>
                <w:color w:val="000000"/>
                <w:kern w:val="0"/>
                <w:sz w:val="18"/>
                <w:szCs w:val="18"/>
                <w:highlight w:val="none"/>
              </w:rPr>
              <w:t>其他林地</w:t>
            </w:r>
          </w:p>
        </w:tc>
        <w:tc>
          <w:tcPr>
            <w:tcW w:w="382" w:type="pct"/>
            <w:tcBorders>
              <w:top w:val="nil"/>
              <w:left w:val="nil"/>
              <w:bottom w:val="single" w:color="auto" w:sz="8" w:space="0"/>
              <w:right w:val="single" w:color="auto" w:sz="8" w:space="0"/>
            </w:tcBorders>
            <w:noWrap/>
            <w:vAlign w:val="center"/>
          </w:tcPr>
          <w:p w14:paraId="1F48DC07">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b/>
                <w:bCs/>
                <w:color w:val="000000"/>
                <w:kern w:val="0"/>
                <w:sz w:val="18"/>
                <w:szCs w:val="18"/>
                <w:highlight w:val="none"/>
              </w:rPr>
              <w:t>小计</w:t>
            </w:r>
          </w:p>
        </w:tc>
        <w:tc>
          <w:tcPr>
            <w:tcW w:w="372" w:type="pct"/>
            <w:tcBorders>
              <w:top w:val="nil"/>
              <w:left w:val="nil"/>
              <w:bottom w:val="single" w:color="auto" w:sz="8" w:space="0"/>
              <w:right w:val="single" w:color="auto" w:sz="8" w:space="0"/>
            </w:tcBorders>
            <w:noWrap/>
            <w:vAlign w:val="center"/>
          </w:tcPr>
          <w:p w14:paraId="578F779A">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b/>
                <w:bCs/>
                <w:color w:val="000000"/>
                <w:kern w:val="0"/>
                <w:sz w:val="18"/>
                <w:szCs w:val="18"/>
                <w:highlight w:val="none"/>
              </w:rPr>
              <w:t>用材林地</w:t>
            </w:r>
          </w:p>
        </w:tc>
        <w:tc>
          <w:tcPr>
            <w:tcW w:w="372" w:type="pct"/>
            <w:tcBorders>
              <w:top w:val="nil"/>
              <w:left w:val="nil"/>
              <w:bottom w:val="single" w:color="auto" w:sz="8" w:space="0"/>
              <w:right w:val="single" w:color="auto" w:sz="8" w:space="0"/>
            </w:tcBorders>
            <w:noWrap/>
            <w:vAlign w:val="center"/>
          </w:tcPr>
          <w:p w14:paraId="3B7CF966">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b/>
                <w:bCs/>
                <w:color w:val="000000"/>
                <w:kern w:val="0"/>
                <w:sz w:val="18"/>
                <w:szCs w:val="18"/>
                <w:highlight w:val="none"/>
              </w:rPr>
              <w:t>经济林地</w:t>
            </w:r>
          </w:p>
        </w:tc>
        <w:tc>
          <w:tcPr>
            <w:tcW w:w="372" w:type="pct"/>
            <w:tcBorders>
              <w:top w:val="nil"/>
              <w:left w:val="nil"/>
              <w:bottom w:val="single" w:color="auto" w:sz="8" w:space="0"/>
              <w:right w:val="single" w:color="auto" w:sz="8" w:space="0"/>
            </w:tcBorders>
            <w:noWrap/>
            <w:vAlign w:val="center"/>
          </w:tcPr>
          <w:p w14:paraId="5B9D92FB">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b/>
                <w:bCs/>
                <w:color w:val="000000"/>
                <w:kern w:val="0"/>
                <w:sz w:val="18"/>
                <w:szCs w:val="18"/>
                <w:highlight w:val="none"/>
              </w:rPr>
              <w:t>能源林地</w:t>
            </w:r>
          </w:p>
        </w:tc>
        <w:tc>
          <w:tcPr>
            <w:tcW w:w="388" w:type="pct"/>
            <w:tcBorders>
              <w:top w:val="nil"/>
              <w:left w:val="nil"/>
              <w:bottom w:val="single" w:color="auto" w:sz="8" w:space="0"/>
              <w:right w:val="single" w:color="auto" w:sz="8" w:space="0"/>
            </w:tcBorders>
            <w:noWrap/>
            <w:vAlign w:val="center"/>
          </w:tcPr>
          <w:p w14:paraId="473F0FA9">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b/>
                <w:bCs/>
                <w:color w:val="000000"/>
                <w:kern w:val="0"/>
                <w:sz w:val="18"/>
                <w:szCs w:val="18"/>
                <w:highlight w:val="none"/>
              </w:rPr>
              <w:t>其他林地</w:t>
            </w:r>
          </w:p>
        </w:tc>
      </w:tr>
      <w:tr w14:paraId="27EC5634">
        <w:tblPrEx>
          <w:tblCellMar>
            <w:top w:w="0" w:type="dxa"/>
            <w:left w:w="108" w:type="dxa"/>
            <w:bottom w:w="0" w:type="dxa"/>
            <w:right w:w="108" w:type="dxa"/>
          </w:tblCellMar>
        </w:tblPrEx>
        <w:trPr>
          <w:trHeight w:val="121" w:hRule="atLeast"/>
          <w:jc w:val="center"/>
        </w:trPr>
        <w:tc>
          <w:tcPr>
            <w:tcW w:w="869" w:type="pct"/>
            <w:tcBorders>
              <w:top w:val="nil"/>
              <w:left w:val="single" w:color="auto" w:sz="8" w:space="0"/>
              <w:bottom w:val="single" w:color="auto" w:sz="8" w:space="0"/>
              <w:right w:val="single" w:color="auto" w:sz="8" w:space="0"/>
            </w:tcBorders>
            <w:noWrap/>
            <w:vAlign w:val="center"/>
          </w:tcPr>
          <w:p w14:paraId="12DC1096">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B1</w:t>
            </w:r>
          </w:p>
        </w:tc>
        <w:tc>
          <w:tcPr>
            <w:tcW w:w="382" w:type="pct"/>
            <w:tcBorders>
              <w:top w:val="nil"/>
              <w:left w:val="nil"/>
              <w:bottom w:val="single" w:color="auto" w:sz="8" w:space="0"/>
              <w:right w:val="single" w:color="auto" w:sz="8" w:space="0"/>
            </w:tcBorders>
            <w:noWrap/>
            <w:vAlign w:val="center"/>
          </w:tcPr>
          <w:p w14:paraId="648091A5">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B2</w:t>
            </w:r>
          </w:p>
        </w:tc>
        <w:tc>
          <w:tcPr>
            <w:tcW w:w="372" w:type="pct"/>
            <w:tcBorders>
              <w:top w:val="nil"/>
              <w:left w:val="nil"/>
              <w:bottom w:val="single" w:color="auto" w:sz="8" w:space="0"/>
              <w:right w:val="single" w:color="auto" w:sz="8" w:space="0"/>
            </w:tcBorders>
            <w:noWrap/>
            <w:vAlign w:val="center"/>
          </w:tcPr>
          <w:p w14:paraId="4915FF7C">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B3</w:t>
            </w:r>
          </w:p>
        </w:tc>
        <w:tc>
          <w:tcPr>
            <w:tcW w:w="372" w:type="pct"/>
            <w:tcBorders>
              <w:top w:val="nil"/>
              <w:left w:val="nil"/>
              <w:bottom w:val="single" w:color="auto" w:sz="8" w:space="0"/>
              <w:right w:val="single" w:color="auto" w:sz="8" w:space="0"/>
            </w:tcBorders>
            <w:noWrap/>
            <w:vAlign w:val="center"/>
          </w:tcPr>
          <w:p w14:paraId="08072152">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B4</w:t>
            </w:r>
          </w:p>
        </w:tc>
        <w:tc>
          <w:tcPr>
            <w:tcW w:w="372" w:type="pct"/>
            <w:tcBorders>
              <w:top w:val="nil"/>
              <w:left w:val="nil"/>
              <w:bottom w:val="single" w:color="auto" w:sz="8" w:space="0"/>
              <w:right w:val="single" w:color="auto" w:sz="8" w:space="0"/>
            </w:tcBorders>
            <w:noWrap/>
            <w:vAlign w:val="center"/>
          </w:tcPr>
          <w:p w14:paraId="038D7696">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B5</w:t>
            </w:r>
          </w:p>
        </w:tc>
        <w:tc>
          <w:tcPr>
            <w:tcW w:w="372" w:type="pct"/>
            <w:tcBorders>
              <w:top w:val="nil"/>
              <w:left w:val="nil"/>
              <w:bottom w:val="single" w:color="auto" w:sz="8" w:space="0"/>
              <w:right w:val="single" w:color="auto" w:sz="8" w:space="0"/>
            </w:tcBorders>
            <w:noWrap/>
            <w:vAlign w:val="center"/>
          </w:tcPr>
          <w:p w14:paraId="646C5EC0">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B6</w:t>
            </w:r>
          </w:p>
        </w:tc>
        <w:tc>
          <w:tcPr>
            <w:tcW w:w="375" w:type="pct"/>
            <w:tcBorders>
              <w:top w:val="nil"/>
              <w:left w:val="nil"/>
              <w:bottom w:val="single" w:color="auto" w:sz="8" w:space="0"/>
              <w:right w:val="single" w:color="auto" w:sz="8" w:space="0"/>
            </w:tcBorders>
            <w:noWrap/>
            <w:vAlign w:val="center"/>
          </w:tcPr>
          <w:p w14:paraId="03C01E33">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B7</w:t>
            </w:r>
          </w:p>
        </w:tc>
        <w:tc>
          <w:tcPr>
            <w:tcW w:w="382" w:type="pct"/>
            <w:tcBorders>
              <w:top w:val="nil"/>
              <w:left w:val="nil"/>
              <w:bottom w:val="single" w:color="auto" w:sz="8" w:space="0"/>
              <w:right w:val="single" w:color="auto" w:sz="8" w:space="0"/>
            </w:tcBorders>
            <w:noWrap/>
            <w:vAlign w:val="center"/>
          </w:tcPr>
          <w:p w14:paraId="2BF49DBA">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B8</w:t>
            </w:r>
          </w:p>
        </w:tc>
        <w:tc>
          <w:tcPr>
            <w:tcW w:w="372" w:type="pct"/>
            <w:tcBorders>
              <w:top w:val="nil"/>
              <w:left w:val="nil"/>
              <w:bottom w:val="single" w:color="auto" w:sz="8" w:space="0"/>
              <w:right w:val="single" w:color="auto" w:sz="8" w:space="0"/>
            </w:tcBorders>
            <w:noWrap/>
            <w:vAlign w:val="center"/>
          </w:tcPr>
          <w:p w14:paraId="0BFF8AE0">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B9</w:t>
            </w:r>
          </w:p>
        </w:tc>
        <w:tc>
          <w:tcPr>
            <w:tcW w:w="372" w:type="pct"/>
            <w:tcBorders>
              <w:top w:val="nil"/>
              <w:left w:val="nil"/>
              <w:bottom w:val="single" w:color="auto" w:sz="8" w:space="0"/>
              <w:right w:val="single" w:color="auto" w:sz="8" w:space="0"/>
            </w:tcBorders>
            <w:noWrap/>
            <w:vAlign w:val="center"/>
          </w:tcPr>
          <w:p w14:paraId="6508695E">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B10</w:t>
            </w:r>
          </w:p>
        </w:tc>
        <w:tc>
          <w:tcPr>
            <w:tcW w:w="372" w:type="pct"/>
            <w:tcBorders>
              <w:top w:val="nil"/>
              <w:left w:val="nil"/>
              <w:bottom w:val="single" w:color="auto" w:sz="8" w:space="0"/>
              <w:right w:val="single" w:color="auto" w:sz="8" w:space="0"/>
            </w:tcBorders>
            <w:noWrap/>
            <w:vAlign w:val="center"/>
          </w:tcPr>
          <w:p w14:paraId="4B1FFF7A">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B11</w:t>
            </w:r>
          </w:p>
        </w:tc>
        <w:tc>
          <w:tcPr>
            <w:tcW w:w="388" w:type="pct"/>
            <w:tcBorders>
              <w:top w:val="nil"/>
              <w:left w:val="nil"/>
              <w:bottom w:val="single" w:color="auto" w:sz="8" w:space="0"/>
              <w:right w:val="single" w:color="auto" w:sz="8" w:space="0"/>
            </w:tcBorders>
            <w:noWrap/>
            <w:vAlign w:val="center"/>
          </w:tcPr>
          <w:p w14:paraId="04F7C7FF">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r>
              <w:rPr>
                <w:rFonts w:hint="eastAsia" w:ascii="仿宋_GB2312" w:hAnsi="仿宋_GB2312" w:eastAsia="仿宋_GB2312" w:cs="仿宋_GB2312"/>
                <w:i/>
                <w:iCs/>
                <w:color w:val="000000"/>
                <w:kern w:val="0"/>
                <w:sz w:val="16"/>
                <w:szCs w:val="16"/>
                <w:highlight w:val="none"/>
              </w:rPr>
              <w:t>B12</w:t>
            </w:r>
          </w:p>
        </w:tc>
      </w:tr>
      <w:tr w14:paraId="4883D2A7">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1DE08F59">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合计</w:t>
            </w:r>
          </w:p>
        </w:tc>
        <w:tc>
          <w:tcPr>
            <w:tcW w:w="382" w:type="pct"/>
            <w:tcBorders>
              <w:top w:val="nil"/>
              <w:left w:val="nil"/>
              <w:bottom w:val="single" w:color="auto" w:sz="8" w:space="0"/>
              <w:right w:val="single" w:color="auto" w:sz="8" w:space="0"/>
            </w:tcBorders>
            <w:noWrap w:val="0"/>
            <w:vAlign w:val="center"/>
          </w:tcPr>
          <w:p w14:paraId="5730867E">
            <w:pPr>
              <w:widowControl/>
              <w:spacing w:line="240" w:lineRule="exact"/>
              <w:ind w:firstLine="0" w:firstLineChars="0"/>
              <w:jc w:val="right"/>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3844.36</w:t>
            </w:r>
          </w:p>
        </w:tc>
        <w:tc>
          <w:tcPr>
            <w:tcW w:w="372" w:type="pct"/>
            <w:tcBorders>
              <w:top w:val="nil"/>
              <w:left w:val="nil"/>
              <w:bottom w:val="nil"/>
              <w:right w:val="single" w:color="auto" w:sz="8" w:space="0"/>
            </w:tcBorders>
            <w:noWrap w:val="0"/>
            <w:vAlign w:val="center"/>
          </w:tcPr>
          <w:p w14:paraId="112F44A2">
            <w:pPr>
              <w:widowControl/>
              <w:spacing w:line="240" w:lineRule="exact"/>
              <w:ind w:firstLine="0" w:firstLineChars="0"/>
              <w:jc w:val="right"/>
              <w:rPr>
                <w:rFonts w:hint="eastAsia" w:ascii="仿宋_GB2312" w:hAnsi="仿宋_GB2312" w:eastAsia="仿宋_GB2312" w:cs="仿宋_GB2312"/>
                <w:b/>
                <w:color w:val="000000"/>
                <w:kern w:val="0"/>
                <w:sz w:val="22"/>
                <w:szCs w:val="22"/>
                <w:highlight w:val="none"/>
              </w:rPr>
            </w:pPr>
          </w:p>
        </w:tc>
        <w:tc>
          <w:tcPr>
            <w:tcW w:w="372" w:type="pct"/>
            <w:tcBorders>
              <w:top w:val="nil"/>
              <w:left w:val="nil"/>
              <w:bottom w:val="nil"/>
              <w:right w:val="single" w:color="auto" w:sz="8" w:space="0"/>
            </w:tcBorders>
            <w:noWrap w:val="0"/>
            <w:vAlign w:val="center"/>
          </w:tcPr>
          <w:p w14:paraId="601D4207">
            <w:pPr>
              <w:widowControl/>
              <w:spacing w:line="240" w:lineRule="exact"/>
              <w:ind w:firstLine="0" w:firstLineChars="0"/>
              <w:jc w:val="right"/>
              <w:rPr>
                <w:rFonts w:hint="eastAsia" w:ascii="仿宋_GB2312" w:hAnsi="仿宋_GB2312" w:eastAsia="仿宋_GB2312" w:cs="仿宋_GB2312"/>
                <w:b/>
                <w:color w:val="000000"/>
                <w:kern w:val="0"/>
                <w:sz w:val="22"/>
                <w:szCs w:val="22"/>
                <w:highlight w:val="none"/>
              </w:rPr>
            </w:pPr>
          </w:p>
        </w:tc>
        <w:tc>
          <w:tcPr>
            <w:tcW w:w="372" w:type="pct"/>
            <w:tcBorders>
              <w:top w:val="nil"/>
              <w:left w:val="nil"/>
              <w:bottom w:val="nil"/>
              <w:right w:val="single" w:color="auto" w:sz="8" w:space="0"/>
            </w:tcBorders>
            <w:noWrap w:val="0"/>
            <w:vAlign w:val="center"/>
          </w:tcPr>
          <w:p w14:paraId="6B71A59D">
            <w:pPr>
              <w:widowControl/>
              <w:spacing w:line="240" w:lineRule="exact"/>
              <w:ind w:firstLine="0" w:firstLineChars="0"/>
              <w:jc w:val="right"/>
              <w:rPr>
                <w:rFonts w:hint="eastAsia" w:ascii="仿宋_GB2312" w:hAnsi="仿宋_GB2312" w:eastAsia="仿宋_GB2312" w:cs="仿宋_GB2312"/>
                <w:b/>
                <w:color w:val="000000"/>
                <w:kern w:val="0"/>
                <w:sz w:val="22"/>
                <w:szCs w:val="22"/>
                <w:highlight w:val="none"/>
              </w:rPr>
            </w:pPr>
          </w:p>
        </w:tc>
        <w:tc>
          <w:tcPr>
            <w:tcW w:w="372" w:type="pct"/>
            <w:tcBorders>
              <w:top w:val="nil"/>
              <w:left w:val="nil"/>
              <w:bottom w:val="nil"/>
              <w:right w:val="single" w:color="auto" w:sz="8" w:space="0"/>
            </w:tcBorders>
            <w:noWrap w:val="0"/>
            <w:vAlign w:val="center"/>
          </w:tcPr>
          <w:p w14:paraId="789BC8A5">
            <w:pPr>
              <w:widowControl/>
              <w:spacing w:line="240" w:lineRule="exact"/>
              <w:ind w:firstLine="0" w:firstLineChars="0"/>
              <w:jc w:val="right"/>
              <w:rPr>
                <w:rFonts w:hint="eastAsia" w:ascii="仿宋_GB2312" w:hAnsi="仿宋_GB2312" w:eastAsia="仿宋_GB2312" w:cs="仿宋_GB2312"/>
                <w:b/>
                <w:color w:val="000000"/>
                <w:kern w:val="0"/>
                <w:sz w:val="22"/>
                <w:szCs w:val="22"/>
                <w:highlight w:val="none"/>
              </w:rPr>
            </w:pPr>
          </w:p>
        </w:tc>
        <w:tc>
          <w:tcPr>
            <w:tcW w:w="375" w:type="pct"/>
            <w:tcBorders>
              <w:top w:val="nil"/>
              <w:left w:val="nil"/>
              <w:bottom w:val="single" w:color="auto" w:sz="8" w:space="0"/>
              <w:right w:val="single" w:color="auto" w:sz="8" w:space="0"/>
            </w:tcBorders>
            <w:noWrap w:val="0"/>
            <w:vAlign w:val="center"/>
          </w:tcPr>
          <w:p w14:paraId="2FA63740">
            <w:pPr>
              <w:widowControl/>
              <w:spacing w:line="240" w:lineRule="exact"/>
              <w:ind w:firstLine="0" w:firstLineChars="0"/>
              <w:jc w:val="right"/>
              <w:rPr>
                <w:rFonts w:hint="eastAsia" w:ascii="仿宋_GB2312" w:hAnsi="仿宋_GB2312" w:eastAsia="仿宋_GB2312" w:cs="仿宋_GB2312"/>
                <w:b/>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6F2AAE34">
            <w:pPr>
              <w:widowControl/>
              <w:spacing w:line="2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3844.36</w:t>
            </w:r>
          </w:p>
        </w:tc>
        <w:tc>
          <w:tcPr>
            <w:tcW w:w="372" w:type="pct"/>
            <w:tcBorders>
              <w:top w:val="nil"/>
              <w:left w:val="nil"/>
              <w:bottom w:val="single" w:color="auto" w:sz="8" w:space="0"/>
              <w:right w:val="single" w:color="auto" w:sz="8" w:space="0"/>
            </w:tcBorders>
            <w:noWrap w:val="0"/>
            <w:vAlign w:val="center"/>
          </w:tcPr>
          <w:p w14:paraId="3E1C2071">
            <w:pPr>
              <w:widowControl/>
              <w:spacing w:line="2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766.37</w:t>
            </w:r>
          </w:p>
        </w:tc>
        <w:tc>
          <w:tcPr>
            <w:tcW w:w="372" w:type="pct"/>
            <w:tcBorders>
              <w:top w:val="nil"/>
              <w:left w:val="nil"/>
              <w:bottom w:val="single" w:color="auto" w:sz="8" w:space="0"/>
              <w:right w:val="single" w:color="auto" w:sz="8" w:space="0"/>
            </w:tcBorders>
            <w:noWrap w:val="0"/>
            <w:vAlign w:val="center"/>
          </w:tcPr>
          <w:p w14:paraId="458BD343">
            <w:pPr>
              <w:widowControl/>
              <w:spacing w:line="2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855.73</w:t>
            </w:r>
          </w:p>
        </w:tc>
        <w:tc>
          <w:tcPr>
            <w:tcW w:w="372" w:type="pct"/>
            <w:tcBorders>
              <w:top w:val="nil"/>
              <w:left w:val="nil"/>
              <w:bottom w:val="single" w:color="auto" w:sz="8" w:space="0"/>
              <w:right w:val="single" w:color="auto" w:sz="8" w:space="0"/>
            </w:tcBorders>
            <w:noWrap w:val="0"/>
            <w:vAlign w:val="center"/>
          </w:tcPr>
          <w:p w14:paraId="12DDEBED">
            <w:pPr>
              <w:widowControl/>
              <w:spacing w:line="2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61.62</w:t>
            </w:r>
          </w:p>
        </w:tc>
        <w:tc>
          <w:tcPr>
            <w:tcW w:w="388" w:type="pct"/>
            <w:tcBorders>
              <w:top w:val="nil"/>
              <w:left w:val="nil"/>
              <w:bottom w:val="single" w:color="auto" w:sz="8" w:space="0"/>
              <w:right w:val="single" w:color="auto" w:sz="8" w:space="0"/>
            </w:tcBorders>
            <w:noWrap w:val="0"/>
            <w:vAlign w:val="center"/>
          </w:tcPr>
          <w:p w14:paraId="145447D8">
            <w:pPr>
              <w:widowControl/>
              <w:spacing w:line="24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2160.64</w:t>
            </w:r>
          </w:p>
        </w:tc>
      </w:tr>
      <w:tr w14:paraId="3B3AE44A">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54D7E3F6">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兴丰街道</w:t>
            </w:r>
          </w:p>
        </w:tc>
        <w:tc>
          <w:tcPr>
            <w:tcW w:w="382" w:type="pct"/>
            <w:tcBorders>
              <w:top w:val="nil"/>
              <w:left w:val="nil"/>
              <w:bottom w:val="single" w:color="auto" w:sz="8" w:space="0"/>
              <w:right w:val="single" w:color="auto" w:sz="8" w:space="0"/>
            </w:tcBorders>
            <w:noWrap w:val="0"/>
            <w:vAlign w:val="center"/>
          </w:tcPr>
          <w:p w14:paraId="119CFD4B">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35.29</w:t>
            </w:r>
          </w:p>
        </w:tc>
        <w:tc>
          <w:tcPr>
            <w:tcW w:w="372" w:type="pct"/>
            <w:tcBorders>
              <w:top w:val="single" w:color="auto" w:sz="8" w:space="0"/>
              <w:left w:val="nil"/>
              <w:bottom w:val="nil"/>
              <w:right w:val="single" w:color="auto" w:sz="8" w:space="0"/>
            </w:tcBorders>
            <w:noWrap w:val="0"/>
            <w:vAlign w:val="center"/>
          </w:tcPr>
          <w:p w14:paraId="3D54A7FE">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5005F597">
            <w:pPr>
              <w:widowControl/>
              <w:spacing w:line="240" w:lineRule="exact"/>
              <w:ind w:firstLine="0" w:firstLineChars="0"/>
              <w:jc w:val="center"/>
              <w:rPr>
                <w:rFonts w:hint="eastAsia" w:ascii="仿宋_GB2312" w:hAnsi="仿宋_GB2312" w:eastAsia="仿宋_GB2312" w:cs="仿宋_GB2312"/>
                <w:i/>
                <w:iCs/>
                <w:color w:val="000000"/>
                <w:kern w:val="0"/>
                <w:sz w:val="16"/>
                <w:szCs w:val="16"/>
                <w:highlight w:val="none"/>
              </w:rPr>
            </w:pPr>
          </w:p>
        </w:tc>
        <w:tc>
          <w:tcPr>
            <w:tcW w:w="372" w:type="pct"/>
            <w:tcBorders>
              <w:top w:val="single" w:color="auto" w:sz="8" w:space="0"/>
              <w:left w:val="nil"/>
              <w:bottom w:val="nil"/>
              <w:right w:val="single" w:color="auto" w:sz="8" w:space="0"/>
            </w:tcBorders>
            <w:noWrap w:val="0"/>
            <w:vAlign w:val="center"/>
          </w:tcPr>
          <w:p w14:paraId="34946F71">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0A57FAE1">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nil"/>
              <w:left w:val="nil"/>
              <w:bottom w:val="nil"/>
              <w:right w:val="single" w:color="auto" w:sz="8" w:space="0"/>
            </w:tcBorders>
            <w:noWrap w:val="0"/>
            <w:vAlign w:val="center"/>
          </w:tcPr>
          <w:p w14:paraId="3A026DFC">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1E87832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35.29</w:t>
            </w:r>
          </w:p>
        </w:tc>
        <w:tc>
          <w:tcPr>
            <w:tcW w:w="372" w:type="pct"/>
            <w:tcBorders>
              <w:top w:val="nil"/>
              <w:left w:val="nil"/>
              <w:bottom w:val="single" w:color="auto" w:sz="8" w:space="0"/>
              <w:right w:val="single" w:color="auto" w:sz="8" w:space="0"/>
            </w:tcBorders>
            <w:noWrap w:val="0"/>
            <w:vAlign w:val="center"/>
          </w:tcPr>
          <w:p w14:paraId="1040191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2" w:type="pct"/>
            <w:tcBorders>
              <w:top w:val="nil"/>
              <w:left w:val="nil"/>
              <w:bottom w:val="single" w:color="auto" w:sz="8" w:space="0"/>
              <w:right w:val="single" w:color="auto" w:sz="8" w:space="0"/>
            </w:tcBorders>
            <w:noWrap w:val="0"/>
            <w:vAlign w:val="center"/>
          </w:tcPr>
          <w:p w14:paraId="143CD26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0.36</w:t>
            </w:r>
          </w:p>
        </w:tc>
        <w:tc>
          <w:tcPr>
            <w:tcW w:w="372" w:type="pct"/>
            <w:tcBorders>
              <w:top w:val="nil"/>
              <w:left w:val="nil"/>
              <w:bottom w:val="single" w:color="auto" w:sz="8" w:space="0"/>
              <w:right w:val="single" w:color="auto" w:sz="8" w:space="0"/>
            </w:tcBorders>
            <w:noWrap w:val="0"/>
            <w:vAlign w:val="center"/>
          </w:tcPr>
          <w:p w14:paraId="41CFC40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8" w:type="pct"/>
            <w:tcBorders>
              <w:top w:val="nil"/>
              <w:left w:val="nil"/>
              <w:bottom w:val="single" w:color="auto" w:sz="8" w:space="0"/>
              <w:right w:val="single" w:color="auto" w:sz="8" w:space="0"/>
            </w:tcBorders>
            <w:noWrap w:val="0"/>
            <w:vAlign w:val="center"/>
          </w:tcPr>
          <w:p w14:paraId="46AA0AC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34.93</w:t>
            </w:r>
          </w:p>
        </w:tc>
      </w:tr>
      <w:tr w14:paraId="7CC830D7">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7F35B135">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林校路街道</w:t>
            </w:r>
          </w:p>
        </w:tc>
        <w:tc>
          <w:tcPr>
            <w:tcW w:w="382" w:type="pct"/>
            <w:tcBorders>
              <w:top w:val="nil"/>
              <w:left w:val="nil"/>
              <w:bottom w:val="single" w:color="auto" w:sz="8" w:space="0"/>
              <w:right w:val="single" w:color="auto" w:sz="8" w:space="0"/>
            </w:tcBorders>
            <w:noWrap w:val="0"/>
            <w:vAlign w:val="center"/>
          </w:tcPr>
          <w:p w14:paraId="7DCF542C">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62.5</w:t>
            </w:r>
          </w:p>
        </w:tc>
        <w:tc>
          <w:tcPr>
            <w:tcW w:w="372" w:type="pct"/>
            <w:tcBorders>
              <w:top w:val="single" w:color="auto" w:sz="8" w:space="0"/>
              <w:left w:val="nil"/>
              <w:bottom w:val="nil"/>
              <w:right w:val="single" w:color="auto" w:sz="8" w:space="0"/>
            </w:tcBorders>
            <w:noWrap w:val="0"/>
            <w:vAlign w:val="center"/>
          </w:tcPr>
          <w:p w14:paraId="74E92571">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297C5931">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064D0B82">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3881DB28">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59C0391D">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0983C37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62.5</w:t>
            </w:r>
          </w:p>
        </w:tc>
        <w:tc>
          <w:tcPr>
            <w:tcW w:w="372" w:type="pct"/>
            <w:tcBorders>
              <w:top w:val="nil"/>
              <w:left w:val="nil"/>
              <w:bottom w:val="single" w:color="auto" w:sz="8" w:space="0"/>
              <w:right w:val="single" w:color="auto" w:sz="8" w:space="0"/>
            </w:tcBorders>
            <w:noWrap w:val="0"/>
            <w:vAlign w:val="center"/>
          </w:tcPr>
          <w:p w14:paraId="5DC0EBE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2" w:type="pct"/>
            <w:tcBorders>
              <w:top w:val="nil"/>
              <w:left w:val="nil"/>
              <w:bottom w:val="single" w:color="auto" w:sz="8" w:space="0"/>
              <w:right w:val="single" w:color="auto" w:sz="8" w:space="0"/>
            </w:tcBorders>
            <w:noWrap w:val="0"/>
            <w:vAlign w:val="center"/>
          </w:tcPr>
          <w:p w14:paraId="31E9EF6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2.62</w:t>
            </w:r>
          </w:p>
        </w:tc>
        <w:tc>
          <w:tcPr>
            <w:tcW w:w="372" w:type="pct"/>
            <w:tcBorders>
              <w:top w:val="nil"/>
              <w:left w:val="nil"/>
              <w:bottom w:val="single" w:color="auto" w:sz="8" w:space="0"/>
              <w:right w:val="single" w:color="auto" w:sz="8" w:space="0"/>
            </w:tcBorders>
            <w:noWrap w:val="0"/>
            <w:vAlign w:val="center"/>
          </w:tcPr>
          <w:p w14:paraId="10587D7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8" w:type="pct"/>
            <w:tcBorders>
              <w:top w:val="nil"/>
              <w:left w:val="nil"/>
              <w:bottom w:val="single" w:color="auto" w:sz="8" w:space="0"/>
              <w:right w:val="single" w:color="auto" w:sz="8" w:space="0"/>
            </w:tcBorders>
            <w:noWrap w:val="0"/>
            <w:vAlign w:val="center"/>
          </w:tcPr>
          <w:p w14:paraId="6007C3F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59.88</w:t>
            </w:r>
          </w:p>
        </w:tc>
      </w:tr>
      <w:tr w14:paraId="7EF97989">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2D08B088">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清源街道</w:t>
            </w:r>
          </w:p>
        </w:tc>
        <w:tc>
          <w:tcPr>
            <w:tcW w:w="382" w:type="pct"/>
            <w:tcBorders>
              <w:top w:val="nil"/>
              <w:left w:val="nil"/>
              <w:bottom w:val="single" w:color="auto" w:sz="8" w:space="0"/>
              <w:right w:val="single" w:color="auto" w:sz="8" w:space="0"/>
            </w:tcBorders>
            <w:noWrap w:val="0"/>
            <w:vAlign w:val="center"/>
          </w:tcPr>
          <w:p w14:paraId="28FA7C4A">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4.49</w:t>
            </w:r>
          </w:p>
        </w:tc>
        <w:tc>
          <w:tcPr>
            <w:tcW w:w="372" w:type="pct"/>
            <w:tcBorders>
              <w:top w:val="single" w:color="auto" w:sz="8" w:space="0"/>
              <w:left w:val="nil"/>
              <w:bottom w:val="nil"/>
              <w:right w:val="single" w:color="auto" w:sz="8" w:space="0"/>
            </w:tcBorders>
            <w:noWrap w:val="0"/>
            <w:vAlign w:val="center"/>
          </w:tcPr>
          <w:p w14:paraId="280DE4B5">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19B8A6CC">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6B4980D0">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3E43969B">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3B5FB05E">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75502ED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4.49</w:t>
            </w:r>
          </w:p>
        </w:tc>
        <w:tc>
          <w:tcPr>
            <w:tcW w:w="372" w:type="pct"/>
            <w:tcBorders>
              <w:top w:val="nil"/>
              <w:left w:val="nil"/>
              <w:bottom w:val="single" w:color="auto" w:sz="8" w:space="0"/>
              <w:right w:val="single" w:color="auto" w:sz="8" w:space="0"/>
            </w:tcBorders>
            <w:noWrap w:val="0"/>
            <w:vAlign w:val="center"/>
          </w:tcPr>
          <w:p w14:paraId="2EE1E1E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2" w:type="pct"/>
            <w:tcBorders>
              <w:top w:val="nil"/>
              <w:left w:val="nil"/>
              <w:bottom w:val="single" w:color="auto" w:sz="8" w:space="0"/>
              <w:right w:val="single" w:color="auto" w:sz="8" w:space="0"/>
            </w:tcBorders>
            <w:noWrap w:val="0"/>
            <w:vAlign w:val="center"/>
          </w:tcPr>
          <w:p w14:paraId="45B30B4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3.88</w:t>
            </w:r>
          </w:p>
        </w:tc>
        <w:tc>
          <w:tcPr>
            <w:tcW w:w="372" w:type="pct"/>
            <w:tcBorders>
              <w:top w:val="nil"/>
              <w:left w:val="nil"/>
              <w:bottom w:val="single" w:color="auto" w:sz="8" w:space="0"/>
              <w:right w:val="single" w:color="auto" w:sz="8" w:space="0"/>
            </w:tcBorders>
            <w:noWrap w:val="0"/>
            <w:vAlign w:val="center"/>
          </w:tcPr>
          <w:p w14:paraId="426DB5C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8" w:type="pct"/>
            <w:tcBorders>
              <w:top w:val="nil"/>
              <w:left w:val="nil"/>
              <w:bottom w:val="single" w:color="auto" w:sz="8" w:space="0"/>
              <w:right w:val="single" w:color="auto" w:sz="8" w:space="0"/>
            </w:tcBorders>
            <w:noWrap w:val="0"/>
            <w:vAlign w:val="center"/>
          </w:tcPr>
          <w:p w14:paraId="24B8B65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0.61</w:t>
            </w:r>
          </w:p>
        </w:tc>
      </w:tr>
      <w:tr w14:paraId="6F1F7430">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6FE529CE">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黄村镇</w:t>
            </w:r>
          </w:p>
        </w:tc>
        <w:tc>
          <w:tcPr>
            <w:tcW w:w="382" w:type="pct"/>
            <w:tcBorders>
              <w:top w:val="nil"/>
              <w:left w:val="nil"/>
              <w:bottom w:val="single" w:color="auto" w:sz="8" w:space="0"/>
              <w:right w:val="single" w:color="auto" w:sz="8" w:space="0"/>
            </w:tcBorders>
            <w:noWrap w:val="0"/>
            <w:vAlign w:val="center"/>
          </w:tcPr>
          <w:p w14:paraId="68F8354C">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414.93</w:t>
            </w:r>
          </w:p>
        </w:tc>
        <w:tc>
          <w:tcPr>
            <w:tcW w:w="372" w:type="pct"/>
            <w:tcBorders>
              <w:top w:val="single" w:color="auto" w:sz="8" w:space="0"/>
              <w:left w:val="nil"/>
              <w:bottom w:val="nil"/>
              <w:right w:val="single" w:color="auto" w:sz="8" w:space="0"/>
            </w:tcBorders>
            <w:noWrap w:val="0"/>
            <w:vAlign w:val="center"/>
          </w:tcPr>
          <w:p w14:paraId="51AF55BF">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35A9C0FF">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6803EEF7">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73A9997A">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6750B15A">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2AB18C9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414.93</w:t>
            </w:r>
          </w:p>
        </w:tc>
        <w:tc>
          <w:tcPr>
            <w:tcW w:w="372" w:type="pct"/>
            <w:tcBorders>
              <w:top w:val="nil"/>
              <w:left w:val="nil"/>
              <w:bottom w:val="single" w:color="auto" w:sz="8" w:space="0"/>
              <w:right w:val="single" w:color="auto" w:sz="8" w:space="0"/>
            </w:tcBorders>
            <w:noWrap w:val="0"/>
            <w:vAlign w:val="center"/>
          </w:tcPr>
          <w:p w14:paraId="7AEB497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167.86</w:t>
            </w:r>
          </w:p>
        </w:tc>
        <w:tc>
          <w:tcPr>
            <w:tcW w:w="372" w:type="pct"/>
            <w:tcBorders>
              <w:top w:val="nil"/>
              <w:left w:val="nil"/>
              <w:bottom w:val="single" w:color="auto" w:sz="8" w:space="0"/>
              <w:right w:val="single" w:color="auto" w:sz="8" w:space="0"/>
            </w:tcBorders>
            <w:noWrap w:val="0"/>
            <w:vAlign w:val="center"/>
          </w:tcPr>
          <w:p w14:paraId="4DF4D39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30.66</w:t>
            </w:r>
          </w:p>
        </w:tc>
        <w:tc>
          <w:tcPr>
            <w:tcW w:w="372" w:type="pct"/>
            <w:tcBorders>
              <w:top w:val="nil"/>
              <w:left w:val="nil"/>
              <w:bottom w:val="single" w:color="auto" w:sz="8" w:space="0"/>
              <w:right w:val="single" w:color="auto" w:sz="8" w:space="0"/>
            </w:tcBorders>
            <w:noWrap w:val="0"/>
            <w:vAlign w:val="center"/>
          </w:tcPr>
          <w:p w14:paraId="63B1E4B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5.78</w:t>
            </w:r>
          </w:p>
        </w:tc>
        <w:tc>
          <w:tcPr>
            <w:tcW w:w="388" w:type="pct"/>
            <w:tcBorders>
              <w:top w:val="nil"/>
              <w:left w:val="nil"/>
              <w:bottom w:val="single" w:color="auto" w:sz="8" w:space="0"/>
              <w:right w:val="single" w:color="auto" w:sz="8" w:space="0"/>
            </w:tcBorders>
            <w:noWrap w:val="0"/>
            <w:vAlign w:val="center"/>
          </w:tcPr>
          <w:p w14:paraId="18CE189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210.63</w:t>
            </w:r>
          </w:p>
        </w:tc>
      </w:tr>
      <w:tr w14:paraId="437047EE">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7623CEDD">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西红门镇</w:t>
            </w:r>
          </w:p>
        </w:tc>
        <w:tc>
          <w:tcPr>
            <w:tcW w:w="382" w:type="pct"/>
            <w:tcBorders>
              <w:top w:val="nil"/>
              <w:left w:val="nil"/>
              <w:bottom w:val="single" w:color="auto" w:sz="8" w:space="0"/>
              <w:right w:val="single" w:color="auto" w:sz="8" w:space="0"/>
            </w:tcBorders>
            <w:noWrap w:val="0"/>
            <w:vAlign w:val="center"/>
          </w:tcPr>
          <w:p w14:paraId="3299C2ED">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43.09</w:t>
            </w:r>
          </w:p>
        </w:tc>
        <w:tc>
          <w:tcPr>
            <w:tcW w:w="372" w:type="pct"/>
            <w:tcBorders>
              <w:top w:val="single" w:color="auto" w:sz="8" w:space="0"/>
              <w:left w:val="nil"/>
              <w:bottom w:val="nil"/>
              <w:right w:val="single" w:color="auto" w:sz="8" w:space="0"/>
            </w:tcBorders>
            <w:noWrap w:val="0"/>
            <w:vAlign w:val="center"/>
          </w:tcPr>
          <w:p w14:paraId="49ABCAFB">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6A3E90A1">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2E419093">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2A80D05F">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1F89386A">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788960F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43.09</w:t>
            </w:r>
          </w:p>
        </w:tc>
        <w:tc>
          <w:tcPr>
            <w:tcW w:w="372" w:type="pct"/>
            <w:tcBorders>
              <w:top w:val="nil"/>
              <w:left w:val="nil"/>
              <w:bottom w:val="single" w:color="auto" w:sz="8" w:space="0"/>
              <w:right w:val="single" w:color="auto" w:sz="8" w:space="0"/>
            </w:tcBorders>
            <w:noWrap w:val="0"/>
            <w:vAlign w:val="center"/>
          </w:tcPr>
          <w:p w14:paraId="10F81AD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2" w:type="pct"/>
            <w:tcBorders>
              <w:top w:val="nil"/>
              <w:left w:val="nil"/>
              <w:bottom w:val="single" w:color="auto" w:sz="8" w:space="0"/>
              <w:right w:val="single" w:color="auto" w:sz="8" w:space="0"/>
            </w:tcBorders>
            <w:noWrap w:val="0"/>
            <w:vAlign w:val="center"/>
          </w:tcPr>
          <w:p w14:paraId="7702CB4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2.23</w:t>
            </w:r>
          </w:p>
        </w:tc>
        <w:tc>
          <w:tcPr>
            <w:tcW w:w="372" w:type="pct"/>
            <w:tcBorders>
              <w:top w:val="nil"/>
              <w:left w:val="nil"/>
              <w:bottom w:val="single" w:color="auto" w:sz="8" w:space="0"/>
              <w:right w:val="single" w:color="auto" w:sz="8" w:space="0"/>
            </w:tcBorders>
            <w:noWrap w:val="0"/>
            <w:vAlign w:val="center"/>
          </w:tcPr>
          <w:p w14:paraId="6214278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2.21</w:t>
            </w:r>
          </w:p>
        </w:tc>
        <w:tc>
          <w:tcPr>
            <w:tcW w:w="388" w:type="pct"/>
            <w:tcBorders>
              <w:top w:val="nil"/>
              <w:left w:val="nil"/>
              <w:bottom w:val="single" w:color="auto" w:sz="8" w:space="0"/>
              <w:right w:val="single" w:color="auto" w:sz="8" w:space="0"/>
            </w:tcBorders>
            <w:noWrap w:val="0"/>
            <w:vAlign w:val="center"/>
          </w:tcPr>
          <w:p w14:paraId="54958AB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38.65</w:t>
            </w:r>
          </w:p>
        </w:tc>
      </w:tr>
      <w:tr w14:paraId="1B5F1B13">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29E47DB3">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观音寺街道</w:t>
            </w:r>
          </w:p>
        </w:tc>
        <w:tc>
          <w:tcPr>
            <w:tcW w:w="382" w:type="pct"/>
            <w:tcBorders>
              <w:top w:val="nil"/>
              <w:left w:val="nil"/>
              <w:bottom w:val="single" w:color="auto" w:sz="8" w:space="0"/>
              <w:right w:val="single" w:color="auto" w:sz="8" w:space="0"/>
            </w:tcBorders>
            <w:noWrap w:val="0"/>
            <w:vAlign w:val="center"/>
          </w:tcPr>
          <w:p w14:paraId="299875FE">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54.77</w:t>
            </w:r>
          </w:p>
        </w:tc>
        <w:tc>
          <w:tcPr>
            <w:tcW w:w="372" w:type="pct"/>
            <w:tcBorders>
              <w:top w:val="single" w:color="auto" w:sz="8" w:space="0"/>
              <w:left w:val="nil"/>
              <w:bottom w:val="nil"/>
              <w:right w:val="single" w:color="auto" w:sz="8" w:space="0"/>
            </w:tcBorders>
            <w:noWrap w:val="0"/>
            <w:vAlign w:val="center"/>
          </w:tcPr>
          <w:p w14:paraId="4D9D44B5">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65B39C42">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571ABD76">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36B6885D">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3931329D">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3546918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54.77</w:t>
            </w:r>
          </w:p>
        </w:tc>
        <w:tc>
          <w:tcPr>
            <w:tcW w:w="372" w:type="pct"/>
            <w:tcBorders>
              <w:top w:val="nil"/>
              <w:left w:val="nil"/>
              <w:bottom w:val="single" w:color="auto" w:sz="8" w:space="0"/>
              <w:right w:val="single" w:color="auto" w:sz="8" w:space="0"/>
            </w:tcBorders>
            <w:noWrap w:val="0"/>
            <w:vAlign w:val="center"/>
          </w:tcPr>
          <w:p w14:paraId="7A183CB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2" w:type="pct"/>
            <w:tcBorders>
              <w:top w:val="nil"/>
              <w:left w:val="nil"/>
              <w:bottom w:val="single" w:color="auto" w:sz="8" w:space="0"/>
              <w:right w:val="single" w:color="auto" w:sz="8" w:space="0"/>
            </w:tcBorders>
            <w:noWrap w:val="0"/>
            <w:vAlign w:val="center"/>
          </w:tcPr>
          <w:p w14:paraId="61FB650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0.35</w:t>
            </w:r>
          </w:p>
        </w:tc>
        <w:tc>
          <w:tcPr>
            <w:tcW w:w="372" w:type="pct"/>
            <w:tcBorders>
              <w:top w:val="nil"/>
              <w:left w:val="nil"/>
              <w:bottom w:val="single" w:color="auto" w:sz="8" w:space="0"/>
              <w:right w:val="single" w:color="auto" w:sz="8" w:space="0"/>
            </w:tcBorders>
            <w:noWrap w:val="0"/>
            <w:vAlign w:val="center"/>
          </w:tcPr>
          <w:p w14:paraId="49E28E9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8" w:type="pct"/>
            <w:tcBorders>
              <w:top w:val="nil"/>
              <w:left w:val="nil"/>
              <w:bottom w:val="single" w:color="auto" w:sz="8" w:space="0"/>
              <w:right w:val="single" w:color="auto" w:sz="8" w:space="0"/>
            </w:tcBorders>
            <w:noWrap w:val="0"/>
            <w:vAlign w:val="center"/>
          </w:tcPr>
          <w:p w14:paraId="6DA370A0">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54.42</w:t>
            </w:r>
          </w:p>
        </w:tc>
      </w:tr>
      <w:tr w14:paraId="32FF91EA">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28987297">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天宫院街道</w:t>
            </w:r>
          </w:p>
        </w:tc>
        <w:tc>
          <w:tcPr>
            <w:tcW w:w="382" w:type="pct"/>
            <w:tcBorders>
              <w:top w:val="nil"/>
              <w:left w:val="nil"/>
              <w:bottom w:val="single" w:color="auto" w:sz="8" w:space="0"/>
              <w:right w:val="single" w:color="auto" w:sz="8" w:space="0"/>
            </w:tcBorders>
            <w:noWrap w:val="0"/>
            <w:vAlign w:val="center"/>
          </w:tcPr>
          <w:p w14:paraId="299F48F2">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183.6</w:t>
            </w:r>
          </w:p>
        </w:tc>
        <w:tc>
          <w:tcPr>
            <w:tcW w:w="372" w:type="pct"/>
            <w:tcBorders>
              <w:top w:val="single" w:color="auto" w:sz="8" w:space="0"/>
              <w:left w:val="nil"/>
              <w:bottom w:val="nil"/>
              <w:right w:val="single" w:color="auto" w:sz="8" w:space="0"/>
            </w:tcBorders>
            <w:noWrap w:val="0"/>
            <w:vAlign w:val="center"/>
          </w:tcPr>
          <w:p w14:paraId="2C61F3D7">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22FDEB48">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62592443">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44DFA6AD">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009633B0">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276D3EF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183.6</w:t>
            </w:r>
          </w:p>
        </w:tc>
        <w:tc>
          <w:tcPr>
            <w:tcW w:w="372" w:type="pct"/>
            <w:tcBorders>
              <w:top w:val="nil"/>
              <w:left w:val="nil"/>
              <w:bottom w:val="single" w:color="auto" w:sz="8" w:space="0"/>
              <w:right w:val="single" w:color="auto" w:sz="8" w:space="0"/>
            </w:tcBorders>
            <w:noWrap w:val="0"/>
            <w:vAlign w:val="center"/>
          </w:tcPr>
          <w:p w14:paraId="5B64D52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2" w:type="pct"/>
            <w:tcBorders>
              <w:top w:val="nil"/>
              <w:left w:val="nil"/>
              <w:bottom w:val="single" w:color="auto" w:sz="8" w:space="0"/>
              <w:right w:val="single" w:color="auto" w:sz="8" w:space="0"/>
            </w:tcBorders>
            <w:noWrap w:val="0"/>
            <w:vAlign w:val="center"/>
          </w:tcPr>
          <w:p w14:paraId="1F82B1F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0.24</w:t>
            </w:r>
          </w:p>
        </w:tc>
        <w:tc>
          <w:tcPr>
            <w:tcW w:w="372" w:type="pct"/>
            <w:tcBorders>
              <w:top w:val="nil"/>
              <w:left w:val="nil"/>
              <w:bottom w:val="single" w:color="auto" w:sz="8" w:space="0"/>
              <w:right w:val="single" w:color="auto" w:sz="8" w:space="0"/>
            </w:tcBorders>
            <w:noWrap w:val="0"/>
            <w:vAlign w:val="center"/>
          </w:tcPr>
          <w:p w14:paraId="17AD73C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5.43</w:t>
            </w:r>
          </w:p>
        </w:tc>
        <w:tc>
          <w:tcPr>
            <w:tcW w:w="388" w:type="pct"/>
            <w:tcBorders>
              <w:top w:val="nil"/>
              <w:left w:val="nil"/>
              <w:bottom w:val="single" w:color="auto" w:sz="8" w:space="0"/>
              <w:right w:val="single" w:color="auto" w:sz="8" w:space="0"/>
            </w:tcBorders>
            <w:noWrap w:val="0"/>
            <w:vAlign w:val="center"/>
          </w:tcPr>
          <w:p w14:paraId="40D7637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177.93</w:t>
            </w:r>
          </w:p>
        </w:tc>
      </w:tr>
      <w:tr w14:paraId="2D3E21F2">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77087C96">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高米店街道</w:t>
            </w:r>
          </w:p>
        </w:tc>
        <w:tc>
          <w:tcPr>
            <w:tcW w:w="382" w:type="pct"/>
            <w:tcBorders>
              <w:top w:val="nil"/>
              <w:left w:val="nil"/>
              <w:bottom w:val="single" w:color="auto" w:sz="8" w:space="0"/>
              <w:right w:val="single" w:color="auto" w:sz="8" w:space="0"/>
            </w:tcBorders>
            <w:noWrap w:val="0"/>
            <w:vAlign w:val="center"/>
          </w:tcPr>
          <w:p w14:paraId="6873E0B3">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　</w:t>
            </w:r>
          </w:p>
        </w:tc>
        <w:tc>
          <w:tcPr>
            <w:tcW w:w="372" w:type="pct"/>
            <w:tcBorders>
              <w:top w:val="single" w:color="auto" w:sz="8" w:space="0"/>
              <w:left w:val="nil"/>
              <w:bottom w:val="nil"/>
              <w:right w:val="single" w:color="auto" w:sz="8" w:space="0"/>
            </w:tcBorders>
            <w:noWrap w:val="0"/>
            <w:vAlign w:val="center"/>
          </w:tcPr>
          <w:p w14:paraId="67747325">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1E7996C6">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3BFCC4C4">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2EB8E4EC">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0EB76EFA">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042C65D8">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2" w:type="pct"/>
            <w:tcBorders>
              <w:top w:val="nil"/>
              <w:left w:val="nil"/>
              <w:bottom w:val="single" w:color="auto" w:sz="8" w:space="0"/>
              <w:right w:val="single" w:color="auto" w:sz="8" w:space="0"/>
            </w:tcBorders>
            <w:noWrap w:val="0"/>
            <w:vAlign w:val="center"/>
          </w:tcPr>
          <w:p w14:paraId="4A8C6E8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2" w:type="pct"/>
            <w:tcBorders>
              <w:top w:val="nil"/>
              <w:left w:val="nil"/>
              <w:bottom w:val="single" w:color="auto" w:sz="8" w:space="0"/>
              <w:right w:val="single" w:color="auto" w:sz="8" w:space="0"/>
            </w:tcBorders>
            <w:noWrap w:val="0"/>
            <w:vAlign w:val="center"/>
          </w:tcPr>
          <w:p w14:paraId="26A390B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72" w:type="pct"/>
            <w:tcBorders>
              <w:top w:val="nil"/>
              <w:left w:val="nil"/>
              <w:bottom w:val="single" w:color="auto" w:sz="8" w:space="0"/>
              <w:right w:val="single" w:color="auto" w:sz="8" w:space="0"/>
            </w:tcBorders>
            <w:noWrap w:val="0"/>
            <w:vAlign w:val="center"/>
          </w:tcPr>
          <w:p w14:paraId="33635798">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8" w:type="pct"/>
            <w:tcBorders>
              <w:top w:val="nil"/>
              <w:left w:val="nil"/>
              <w:bottom w:val="single" w:color="auto" w:sz="8" w:space="0"/>
              <w:right w:val="single" w:color="auto" w:sz="8" w:space="0"/>
            </w:tcBorders>
            <w:noWrap w:val="0"/>
            <w:vAlign w:val="center"/>
          </w:tcPr>
          <w:p w14:paraId="408600D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r>
      <w:tr w14:paraId="26EBB7D2">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45E82EF1">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青云店镇</w:t>
            </w:r>
          </w:p>
        </w:tc>
        <w:tc>
          <w:tcPr>
            <w:tcW w:w="382" w:type="pct"/>
            <w:tcBorders>
              <w:top w:val="nil"/>
              <w:left w:val="nil"/>
              <w:bottom w:val="single" w:color="auto" w:sz="8" w:space="0"/>
              <w:right w:val="single" w:color="auto" w:sz="8" w:space="0"/>
            </w:tcBorders>
            <w:noWrap w:val="0"/>
            <w:vAlign w:val="center"/>
          </w:tcPr>
          <w:p w14:paraId="58040474">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165.42</w:t>
            </w:r>
          </w:p>
        </w:tc>
        <w:tc>
          <w:tcPr>
            <w:tcW w:w="372" w:type="pct"/>
            <w:tcBorders>
              <w:top w:val="single" w:color="auto" w:sz="8" w:space="0"/>
              <w:left w:val="nil"/>
              <w:bottom w:val="nil"/>
              <w:right w:val="single" w:color="auto" w:sz="8" w:space="0"/>
            </w:tcBorders>
            <w:noWrap w:val="0"/>
            <w:vAlign w:val="center"/>
          </w:tcPr>
          <w:p w14:paraId="078F9858">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2AA6E851">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02B09A80">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51639679">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6864FC12">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2890617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165.42</w:t>
            </w:r>
          </w:p>
        </w:tc>
        <w:tc>
          <w:tcPr>
            <w:tcW w:w="372" w:type="pct"/>
            <w:tcBorders>
              <w:top w:val="nil"/>
              <w:left w:val="nil"/>
              <w:bottom w:val="single" w:color="auto" w:sz="8" w:space="0"/>
              <w:right w:val="single" w:color="auto" w:sz="8" w:space="0"/>
            </w:tcBorders>
            <w:noWrap w:val="0"/>
            <w:vAlign w:val="center"/>
          </w:tcPr>
          <w:p w14:paraId="63C236D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0.25</w:t>
            </w:r>
          </w:p>
        </w:tc>
        <w:tc>
          <w:tcPr>
            <w:tcW w:w="372" w:type="pct"/>
            <w:tcBorders>
              <w:top w:val="nil"/>
              <w:left w:val="nil"/>
              <w:bottom w:val="single" w:color="auto" w:sz="8" w:space="0"/>
              <w:right w:val="single" w:color="auto" w:sz="8" w:space="0"/>
            </w:tcBorders>
            <w:noWrap w:val="0"/>
            <w:vAlign w:val="center"/>
          </w:tcPr>
          <w:p w14:paraId="1A1FB68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57.95</w:t>
            </w:r>
          </w:p>
        </w:tc>
        <w:tc>
          <w:tcPr>
            <w:tcW w:w="372" w:type="pct"/>
            <w:tcBorders>
              <w:top w:val="nil"/>
              <w:left w:val="nil"/>
              <w:bottom w:val="single" w:color="auto" w:sz="8" w:space="0"/>
              <w:right w:val="single" w:color="auto" w:sz="8" w:space="0"/>
            </w:tcBorders>
            <w:noWrap w:val="0"/>
            <w:vAlign w:val="center"/>
          </w:tcPr>
          <w:p w14:paraId="56C7D06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388" w:type="pct"/>
            <w:tcBorders>
              <w:top w:val="nil"/>
              <w:left w:val="nil"/>
              <w:bottom w:val="single" w:color="auto" w:sz="8" w:space="0"/>
              <w:right w:val="single" w:color="auto" w:sz="8" w:space="0"/>
            </w:tcBorders>
            <w:noWrap w:val="0"/>
            <w:vAlign w:val="center"/>
          </w:tcPr>
          <w:p w14:paraId="0329A4C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107.22</w:t>
            </w:r>
          </w:p>
        </w:tc>
      </w:tr>
      <w:tr w14:paraId="3C6816DB">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64776CB5">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采育镇</w:t>
            </w:r>
          </w:p>
        </w:tc>
        <w:tc>
          <w:tcPr>
            <w:tcW w:w="382" w:type="pct"/>
            <w:tcBorders>
              <w:top w:val="nil"/>
              <w:left w:val="nil"/>
              <w:bottom w:val="single" w:color="auto" w:sz="8" w:space="0"/>
              <w:right w:val="single" w:color="auto" w:sz="8" w:space="0"/>
            </w:tcBorders>
            <w:noWrap w:val="0"/>
            <w:vAlign w:val="center"/>
          </w:tcPr>
          <w:p w14:paraId="52C5E0F0">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173.77</w:t>
            </w:r>
          </w:p>
        </w:tc>
        <w:tc>
          <w:tcPr>
            <w:tcW w:w="372" w:type="pct"/>
            <w:tcBorders>
              <w:top w:val="single" w:color="auto" w:sz="8" w:space="0"/>
              <w:left w:val="nil"/>
              <w:bottom w:val="nil"/>
              <w:right w:val="single" w:color="auto" w:sz="8" w:space="0"/>
            </w:tcBorders>
            <w:noWrap w:val="0"/>
            <w:vAlign w:val="center"/>
          </w:tcPr>
          <w:p w14:paraId="00230AC7">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36BC5147">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4B4AD6C7">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2A34CF32">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2C04D487">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6496995B">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173.77</w:t>
            </w:r>
          </w:p>
        </w:tc>
        <w:tc>
          <w:tcPr>
            <w:tcW w:w="372" w:type="pct"/>
            <w:tcBorders>
              <w:top w:val="nil"/>
              <w:left w:val="nil"/>
              <w:bottom w:val="single" w:color="auto" w:sz="8" w:space="0"/>
              <w:right w:val="single" w:color="auto" w:sz="8" w:space="0"/>
            </w:tcBorders>
            <w:noWrap w:val="0"/>
            <w:vAlign w:val="center"/>
          </w:tcPr>
          <w:p w14:paraId="182D7BE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9.18</w:t>
            </w:r>
          </w:p>
        </w:tc>
        <w:tc>
          <w:tcPr>
            <w:tcW w:w="372" w:type="pct"/>
            <w:tcBorders>
              <w:top w:val="nil"/>
              <w:left w:val="nil"/>
              <w:bottom w:val="single" w:color="auto" w:sz="8" w:space="0"/>
              <w:right w:val="single" w:color="auto" w:sz="8" w:space="0"/>
            </w:tcBorders>
            <w:noWrap w:val="0"/>
            <w:vAlign w:val="center"/>
          </w:tcPr>
          <w:p w14:paraId="7EBF7EC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35.98</w:t>
            </w:r>
          </w:p>
        </w:tc>
        <w:tc>
          <w:tcPr>
            <w:tcW w:w="372" w:type="pct"/>
            <w:tcBorders>
              <w:top w:val="nil"/>
              <w:left w:val="nil"/>
              <w:bottom w:val="single" w:color="auto" w:sz="8" w:space="0"/>
              <w:right w:val="single" w:color="auto" w:sz="8" w:space="0"/>
            </w:tcBorders>
            <w:noWrap w:val="0"/>
            <w:vAlign w:val="center"/>
          </w:tcPr>
          <w:p w14:paraId="6904595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1.42</w:t>
            </w:r>
          </w:p>
        </w:tc>
        <w:tc>
          <w:tcPr>
            <w:tcW w:w="388" w:type="pct"/>
            <w:tcBorders>
              <w:top w:val="nil"/>
              <w:left w:val="nil"/>
              <w:bottom w:val="single" w:color="auto" w:sz="8" w:space="0"/>
              <w:right w:val="single" w:color="auto" w:sz="8" w:space="0"/>
            </w:tcBorders>
            <w:noWrap w:val="0"/>
            <w:vAlign w:val="center"/>
          </w:tcPr>
          <w:p w14:paraId="694C1AA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127.19</w:t>
            </w:r>
          </w:p>
        </w:tc>
      </w:tr>
      <w:tr w14:paraId="7B10A392">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1D9B40E5">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安定镇</w:t>
            </w:r>
          </w:p>
        </w:tc>
        <w:tc>
          <w:tcPr>
            <w:tcW w:w="382" w:type="pct"/>
            <w:tcBorders>
              <w:top w:val="nil"/>
              <w:left w:val="nil"/>
              <w:bottom w:val="single" w:color="auto" w:sz="8" w:space="0"/>
              <w:right w:val="single" w:color="auto" w:sz="8" w:space="0"/>
            </w:tcBorders>
            <w:noWrap w:val="0"/>
            <w:vAlign w:val="center"/>
          </w:tcPr>
          <w:p w14:paraId="3FB1AF95">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416.15</w:t>
            </w:r>
          </w:p>
        </w:tc>
        <w:tc>
          <w:tcPr>
            <w:tcW w:w="372" w:type="pct"/>
            <w:tcBorders>
              <w:top w:val="single" w:color="auto" w:sz="8" w:space="0"/>
              <w:left w:val="nil"/>
              <w:bottom w:val="nil"/>
              <w:right w:val="single" w:color="auto" w:sz="8" w:space="0"/>
            </w:tcBorders>
            <w:noWrap w:val="0"/>
            <w:vAlign w:val="center"/>
          </w:tcPr>
          <w:p w14:paraId="78008789">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68332364">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72008A9D">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3FFB34F5">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78F5F1D7">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78785A0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416.15</w:t>
            </w:r>
          </w:p>
        </w:tc>
        <w:tc>
          <w:tcPr>
            <w:tcW w:w="372" w:type="pct"/>
            <w:tcBorders>
              <w:top w:val="nil"/>
              <w:left w:val="nil"/>
              <w:bottom w:val="single" w:color="auto" w:sz="8" w:space="0"/>
              <w:right w:val="single" w:color="auto" w:sz="8" w:space="0"/>
            </w:tcBorders>
            <w:noWrap w:val="0"/>
            <w:vAlign w:val="center"/>
          </w:tcPr>
          <w:p w14:paraId="13E8212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136.02</w:t>
            </w:r>
          </w:p>
        </w:tc>
        <w:tc>
          <w:tcPr>
            <w:tcW w:w="372" w:type="pct"/>
            <w:tcBorders>
              <w:top w:val="nil"/>
              <w:left w:val="nil"/>
              <w:bottom w:val="single" w:color="auto" w:sz="8" w:space="0"/>
              <w:right w:val="single" w:color="auto" w:sz="8" w:space="0"/>
            </w:tcBorders>
            <w:noWrap w:val="0"/>
            <w:vAlign w:val="center"/>
          </w:tcPr>
          <w:p w14:paraId="01CDD18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146.13</w:t>
            </w:r>
          </w:p>
        </w:tc>
        <w:tc>
          <w:tcPr>
            <w:tcW w:w="372" w:type="pct"/>
            <w:tcBorders>
              <w:top w:val="nil"/>
              <w:left w:val="nil"/>
              <w:bottom w:val="single" w:color="auto" w:sz="8" w:space="0"/>
              <w:right w:val="single" w:color="auto" w:sz="8" w:space="0"/>
            </w:tcBorders>
            <w:noWrap w:val="0"/>
            <w:vAlign w:val="center"/>
          </w:tcPr>
          <w:p w14:paraId="44ECBEA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0.38</w:t>
            </w:r>
          </w:p>
        </w:tc>
        <w:tc>
          <w:tcPr>
            <w:tcW w:w="388" w:type="pct"/>
            <w:tcBorders>
              <w:top w:val="nil"/>
              <w:left w:val="nil"/>
              <w:bottom w:val="single" w:color="auto" w:sz="8" w:space="0"/>
              <w:right w:val="single" w:color="auto" w:sz="8" w:space="0"/>
            </w:tcBorders>
            <w:noWrap w:val="0"/>
            <w:vAlign w:val="center"/>
          </w:tcPr>
          <w:p w14:paraId="527922E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133.62</w:t>
            </w:r>
          </w:p>
        </w:tc>
      </w:tr>
      <w:tr w14:paraId="6A05C382">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3A15E1E4">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礼贤镇</w:t>
            </w:r>
          </w:p>
        </w:tc>
        <w:tc>
          <w:tcPr>
            <w:tcW w:w="382" w:type="pct"/>
            <w:tcBorders>
              <w:top w:val="nil"/>
              <w:left w:val="nil"/>
              <w:bottom w:val="single" w:color="auto" w:sz="8" w:space="0"/>
              <w:right w:val="single" w:color="auto" w:sz="8" w:space="0"/>
            </w:tcBorders>
            <w:noWrap w:val="0"/>
            <w:vAlign w:val="center"/>
          </w:tcPr>
          <w:p w14:paraId="01730816">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403.23</w:t>
            </w:r>
          </w:p>
        </w:tc>
        <w:tc>
          <w:tcPr>
            <w:tcW w:w="372" w:type="pct"/>
            <w:tcBorders>
              <w:top w:val="single" w:color="auto" w:sz="8" w:space="0"/>
              <w:left w:val="nil"/>
              <w:bottom w:val="nil"/>
              <w:right w:val="single" w:color="auto" w:sz="8" w:space="0"/>
            </w:tcBorders>
            <w:noWrap w:val="0"/>
            <w:vAlign w:val="center"/>
          </w:tcPr>
          <w:p w14:paraId="44209D79">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0B9B69CC">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729E7262">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0AB93621">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54B317D0">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404FDA3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403.23</w:t>
            </w:r>
          </w:p>
        </w:tc>
        <w:tc>
          <w:tcPr>
            <w:tcW w:w="372" w:type="pct"/>
            <w:tcBorders>
              <w:top w:val="nil"/>
              <w:left w:val="nil"/>
              <w:bottom w:val="single" w:color="auto" w:sz="8" w:space="0"/>
              <w:right w:val="single" w:color="auto" w:sz="8" w:space="0"/>
            </w:tcBorders>
            <w:noWrap w:val="0"/>
            <w:vAlign w:val="center"/>
          </w:tcPr>
          <w:p w14:paraId="77EFB15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157.97</w:t>
            </w:r>
          </w:p>
        </w:tc>
        <w:tc>
          <w:tcPr>
            <w:tcW w:w="372" w:type="pct"/>
            <w:tcBorders>
              <w:top w:val="nil"/>
              <w:left w:val="nil"/>
              <w:bottom w:val="single" w:color="auto" w:sz="8" w:space="0"/>
              <w:right w:val="single" w:color="auto" w:sz="8" w:space="0"/>
            </w:tcBorders>
            <w:noWrap w:val="0"/>
            <w:vAlign w:val="center"/>
          </w:tcPr>
          <w:p w14:paraId="3374EF4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39.89</w:t>
            </w:r>
          </w:p>
        </w:tc>
        <w:tc>
          <w:tcPr>
            <w:tcW w:w="372" w:type="pct"/>
            <w:tcBorders>
              <w:top w:val="nil"/>
              <w:left w:val="nil"/>
              <w:bottom w:val="single" w:color="auto" w:sz="8" w:space="0"/>
              <w:right w:val="single" w:color="auto" w:sz="8" w:space="0"/>
            </w:tcBorders>
            <w:noWrap w:val="0"/>
            <w:vAlign w:val="center"/>
          </w:tcPr>
          <w:p w14:paraId="1A67E92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1.07</w:t>
            </w:r>
          </w:p>
        </w:tc>
        <w:tc>
          <w:tcPr>
            <w:tcW w:w="388" w:type="pct"/>
            <w:tcBorders>
              <w:top w:val="nil"/>
              <w:left w:val="nil"/>
              <w:bottom w:val="single" w:color="auto" w:sz="8" w:space="0"/>
              <w:right w:val="single" w:color="auto" w:sz="8" w:space="0"/>
            </w:tcBorders>
            <w:noWrap w:val="0"/>
            <w:vAlign w:val="center"/>
          </w:tcPr>
          <w:p w14:paraId="149CB94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204.3</w:t>
            </w:r>
          </w:p>
        </w:tc>
      </w:tr>
      <w:tr w14:paraId="2567F351">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66CA074C">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榆垡镇</w:t>
            </w:r>
          </w:p>
        </w:tc>
        <w:tc>
          <w:tcPr>
            <w:tcW w:w="382" w:type="pct"/>
            <w:tcBorders>
              <w:top w:val="nil"/>
              <w:left w:val="nil"/>
              <w:bottom w:val="single" w:color="auto" w:sz="8" w:space="0"/>
              <w:right w:val="single" w:color="auto" w:sz="8" w:space="0"/>
            </w:tcBorders>
            <w:noWrap w:val="0"/>
            <w:vAlign w:val="center"/>
          </w:tcPr>
          <w:p w14:paraId="5254308D">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519.66</w:t>
            </w:r>
          </w:p>
        </w:tc>
        <w:tc>
          <w:tcPr>
            <w:tcW w:w="372" w:type="pct"/>
            <w:tcBorders>
              <w:top w:val="single" w:color="auto" w:sz="8" w:space="0"/>
              <w:left w:val="nil"/>
              <w:bottom w:val="nil"/>
              <w:right w:val="single" w:color="auto" w:sz="8" w:space="0"/>
            </w:tcBorders>
            <w:noWrap w:val="0"/>
            <w:vAlign w:val="center"/>
          </w:tcPr>
          <w:p w14:paraId="4F2921A9">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4CFCDCD0">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2931B1B2">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4E067C59">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08C1B628">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43914A4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519.66</w:t>
            </w:r>
          </w:p>
        </w:tc>
        <w:tc>
          <w:tcPr>
            <w:tcW w:w="372" w:type="pct"/>
            <w:tcBorders>
              <w:top w:val="nil"/>
              <w:left w:val="nil"/>
              <w:bottom w:val="single" w:color="auto" w:sz="8" w:space="0"/>
              <w:right w:val="single" w:color="auto" w:sz="8" w:space="0"/>
            </w:tcBorders>
            <w:noWrap w:val="0"/>
            <w:vAlign w:val="center"/>
          </w:tcPr>
          <w:p w14:paraId="657EACF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190.08</w:t>
            </w:r>
          </w:p>
        </w:tc>
        <w:tc>
          <w:tcPr>
            <w:tcW w:w="372" w:type="pct"/>
            <w:tcBorders>
              <w:top w:val="nil"/>
              <w:left w:val="nil"/>
              <w:bottom w:val="single" w:color="auto" w:sz="8" w:space="0"/>
              <w:right w:val="single" w:color="auto" w:sz="8" w:space="0"/>
            </w:tcBorders>
            <w:noWrap w:val="0"/>
            <w:vAlign w:val="center"/>
          </w:tcPr>
          <w:p w14:paraId="512CE57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62.32</w:t>
            </w:r>
          </w:p>
        </w:tc>
        <w:tc>
          <w:tcPr>
            <w:tcW w:w="372" w:type="pct"/>
            <w:tcBorders>
              <w:top w:val="nil"/>
              <w:left w:val="nil"/>
              <w:bottom w:val="single" w:color="auto" w:sz="8" w:space="0"/>
              <w:right w:val="single" w:color="auto" w:sz="8" w:space="0"/>
            </w:tcBorders>
            <w:noWrap w:val="0"/>
            <w:vAlign w:val="center"/>
          </w:tcPr>
          <w:p w14:paraId="388DDEB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10.7</w:t>
            </w:r>
          </w:p>
        </w:tc>
        <w:tc>
          <w:tcPr>
            <w:tcW w:w="388" w:type="pct"/>
            <w:tcBorders>
              <w:top w:val="nil"/>
              <w:left w:val="nil"/>
              <w:bottom w:val="single" w:color="auto" w:sz="8" w:space="0"/>
              <w:right w:val="single" w:color="auto" w:sz="8" w:space="0"/>
            </w:tcBorders>
            <w:noWrap w:val="0"/>
            <w:vAlign w:val="center"/>
          </w:tcPr>
          <w:p w14:paraId="186F456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256.56</w:t>
            </w:r>
          </w:p>
        </w:tc>
      </w:tr>
      <w:tr w14:paraId="6335738F">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5635CACC">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庞各庄镇</w:t>
            </w:r>
          </w:p>
        </w:tc>
        <w:tc>
          <w:tcPr>
            <w:tcW w:w="382" w:type="pct"/>
            <w:tcBorders>
              <w:top w:val="nil"/>
              <w:left w:val="nil"/>
              <w:bottom w:val="single" w:color="auto" w:sz="8" w:space="0"/>
              <w:right w:val="single" w:color="auto" w:sz="8" w:space="0"/>
            </w:tcBorders>
            <w:noWrap w:val="0"/>
            <w:vAlign w:val="center"/>
          </w:tcPr>
          <w:p w14:paraId="5E79B530">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466.27</w:t>
            </w:r>
          </w:p>
        </w:tc>
        <w:tc>
          <w:tcPr>
            <w:tcW w:w="372" w:type="pct"/>
            <w:tcBorders>
              <w:top w:val="single" w:color="auto" w:sz="8" w:space="0"/>
              <w:left w:val="nil"/>
              <w:bottom w:val="nil"/>
              <w:right w:val="single" w:color="auto" w:sz="8" w:space="0"/>
            </w:tcBorders>
            <w:noWrap w:val="0"/>
            <w:vAlign w:val="center"/>
          </w:tcPr>
          <w:p w14:paraId="6DCE2ABD">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6CB6CEC3">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50CC710A">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2D11C772">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05A7487E">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27FC5BB3">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466.27</w:t>
            </w:r>
          </w:p>
        </w:tc>
        <w:tc>
          <w:tcPr>
            <w:tcW w:w="372" w:type="pct"/>
            <w:tcBorders>
              <w:top w:val="nil"/>
              <w:left w:val="nil"/>
              <w:bottom w:val="single" w:color="auto" w:sz="8" w:space="0"/>
              <w:right w:val="single" w:color="auto" w:sz="8" w:space="0"/>
            </w:tcBorders>
            <w:noWrap w:val="0"/>
            <w:vAlign w:val="center"/>
          </w:tcPr>
          <w:p w14:paraId="7BE944FA">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28.42</w:t>
            </w:r>
          </w:p>
        </w:tc>
        <w:tc>
          <w:tcPr>
            <w:tcW w:w="372" w:type="pct"/>
            <w:tcBorders>
              <w:top w:val="nil"/>
              <w:left w:val="nil"/>
              <w:bottom w:val="single" w:color="auto" w:sz="8" w:space="0"/>
              <w:right w:val="single" w:color="auto" w:sz="8" w:space="0"/>
            </w:tcBorders>
            <w:noWrap w:val="0"/>
            <w:vAlign w:val="center"/>
          </w:tcPr>
          <w:p w14:paraId="164AC9C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263.4</w:t>
            </w:r>
          </w:p>
        </w:tc>
        <w:tc>
          <w:tcPr>
            <w:tcW w:w="372" w:type="pct"/>
            <w:tcBorders>
              <w:top w:val="nil"/>
              <w:left w:val="nil"/>
              <w:bottom w:val="single" w:color="auto" w:sz="8" w:space="0"/>
              <w:right w:val="single" w:color="auto" w:sz="8" w:space="0"/>
            </w:tcBorders>
            <w:noWrap w:val="0"/>
            <w:vAlign w:val="center"/>
          </w:tcPr>
          <w:p w14:paraId="689003E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12.25</w:t>
            </w:r>
          </w:p>
        </w:tc>
        <w:tc>
          <w:tcPr>
            <w:tcW w:w="388" w:type="pct"/>
            <w:tcBorders>
              <w:top w:val="nil"/>
              <w:left w:val="nil"/>
              <w:bottom w:val="single" w:color="auto" w:sz="8" w:space="0"/>
              <w:right w:val="single" w:color="auto" w:sz="8" w:space="0"/>
            </w:tcBorders>
            <w:noWrap w:val="0"/>
            <w:vAlign w:val="center"/>
          </w:tcPr>
          <w:p w14:paraId="6CC7FFC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162.2</w:t>
            </w:r>
          </w:p>
        </w:tc>
      </w:tr>
      <w:tr w14:paraId="30ECEDD7">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07C5664E">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北臧村镇</w:t>
            </w:r>
          </w:p>
        </w:tc>
        <w:tc>
          <w:tcPr>
            <w:tcW w:w="382" w:type="pct"/>
            <w:tcBorders>
              <w:top w:val="nil"/>
              <w:left w:val="nil"/>
              <w:bottom w:val="single" w:color="auto" w:sz="8" w:space="0"/>
              <w:right w:val="single" w:color="auto" w:sz="8" w:space="0"/>
            </w:tcBorders>
            <w:noWrap w:val="0"/>
            <w:vAlign w:val="center"/>
          </w:tcPr>
          <w:p w14:paraId="36D61F0A">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197.56</w:t>
            </w:r>
          </w:p>
        </w:tc>
        <w:tc>
          <w:tcPr>
            <w:tcW w:w="372" w:type="pct"/>
            <w:tcBorders>
              <w:top w:val="single" w:color="auto" w:sz="8" w:space="0"/>
              <w:left w:val="nil"/>
              <w:bottom w:val="nil"/>
              <w:right w:val="single" w:color="auto" w:sz="8" w:space="0"/>
            </w:tcBorders>
            <w:noWrap w:val="0"/>
            <w:vAlign w:val="center"/>
          </w:tcPr>
          <w:p w14:paraId="0FC774B9">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5616DB0E">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3D106ADB">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555B4B74">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1EA6E8FD">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7C22821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197.56</w:t>
            </w:r>
          </w:p>
        </w:tc>
        <w:tc>
          <w:tcPr>
            <w:tcW w:w="372" w:type="pct"/>
            <w:tcBorders>
              <w:top w:val="nil"/>
              <w:left w:val="nil"/>
              <w:bottom w:val="single" w:color="auto" w:sz="8" w:space="0"/>
              <w:right w:val="single" w:color="auto" w:sz="8" w:space="0"/>
            </w:tcBorders>
            <w:noWrap w:val="0"/>
            <w:vAlign w:val="center"/>
          </w:tcPr>
          <w:p w14:paraId="03EE09DE">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2.82</w:t>
            </w:r>
          </w:p>
        </w:tc>
        <w:tc>
          <w:tcPr>
            <w:tcW w:w="372" w:type="pct"/>
            <w:tcBorders>
              <w:top w:val="nil"/>
              <w:left w:val="nil"/>
              <w:bottom w:val="single" w:color="auto" w:sz="8" w:space="0"/>
              <w:right w:val="single" w:color="auto" w:sz="8" w:space="0"/>
            </w:tcBorders>
            <w:noWrap w:val="0"/>
            <w:vAlign w:val="center"/>
          </w:tcPr>
          <w:p w14:paraId="166E8124">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46.55</w:t>
            </w:r>
          </w:p>
        </w:tc>
        <w:tc>
          <w:tcPr>
            <w:tcW w:w="372" w:type="pct"/>
            <w:tcBorders>
              <w:top w:val="nil"/>
              <w:left w:val="nil"/>
              <w:bottom w:val="single" w:color="auto" w:sz="8" w:space="0"/>
              <w:right w:val="single" w:color="auto" w:sz="8" w:space="0"/>
            </w:tcBorders>
            <w:noWrap w:val="0"/>
            <w:vAlign w:val="center"/>
          </w:tcPr>
          <w:p w14:paraId="3931360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8.49</w:t>
            </w:r>
          </w:p>
        </w:tc>
        <w:tc>
          <w:tcPr>
            <w:tcW w:w="388" w:type="pct"/>
            <w:tcBorders>
              <w:top w:val="nil"/>
              <w:left w:val="nil"/>
              <w:bottom w:val="single" w:color="auto" w:sz="8" w:space="0"/>
              <w:right w:val="single" w:color="auto" w:sz="8" w:space="0"/>
            </w:tcBorders>
            <w:noWrap w:val="0"/>
            <w:vAlign w:val="center"/>
          </w:tcPr>
          <w:p w14:paraId="7AA28B31">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139.7</w:t>
            </w:r>
          </w:p>
        </w:tc>
      </w:tr>
      <w:tr w14:paraId="125B94DE">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251F1294">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魏善庄镇</w:t>
            </w:r>
          </w:p>
        </w:tc>
        <w:tc>
          <w:tcPr>
            <w:tcW w:w="382" w:type="pct"/>
            <w:tcBorders>
              <w:top w:val="nil"/>
              <w:left w:val="nil"/>
              <w:bottom w:val="single" w:color="auto" w:sz="8" w:space="0"/>
              <w:right w:val="single" w:color="auto" w:sz="8" w:space="0"/>
            </w:tcBorders>
            <w:noWrap w:val="0"/>
            <w:vAlign w:val="center"/>
          </w:tcPr>
          <w:p w14:paraId="4E57C0F8">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246.41</w:t>
            </w:r>
          </w:p>
        </w:tc>
        <w:tc>
          <w:tcPr>
            <w:tcW w:w="372" w:type="pct"/>
            <w:tcBorders>
              <w:top w:val="single" w:color="auto" w:sz="8" w:space="0"/>
              <w:left w:val="nil"/>
              <w:bottom w:val="nil"/>
              <w:right w:val="single" w:color="auto" w:sz="8" w:space="0"/>
            </w:tcBorders>
            <w:noWrap w:val="0"/>
            <w:vAlign w:val="center"/>
          </w:tcPr>
          <w:p w14:paraId="469F953D">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5621FB26">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0784A395">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12BB948E">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04FF2743">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1FBBC47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246.41</w:t>
            </w:r>
          </w:p>
        </w:tc>
        <w:tc>
          <w:tcPr>
            <w:tcW w:w="372" w:type="pct"/>
            <w:tcBorders>
              <w:top w:val="nil"/>
              <w:left w:val="nil"/>
              <w:bottom w:val="single" w:color="auto" w:sz="8" w:space="0"/>
              <w:right w:val="single" w:color="auto" w:sz="8" w:space="0"/>
            </w:tcBorders>
            <w:noWrap w:val="0"/>
            <w:vAlign w:val="center"/>
          </w:tcPr>
          <w:p w14:paraId="4D84FBEC">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26.97</w:t>
            </w:r>
          </w:p>
        </w:tc>
        <w:tc>
          <w:tcPr>
            <w:tcW w:w="372" w:type="pct"/>
            <w:tcBorders>
              <w:top w:val="nil"/>
              <w:left w:val="nil"/>
              <w:bottom w:val="single" w:color="auto" w:sz="8" w:space="0"/>
              <w:right w:val="single" w:color="auto" w:sz="8" w:space="0"/>
            </w:tcBorders>
            <w:noWrap w:val="0"/>
            <w:vAlign w:val="center"/>
          </w:tcPr>
          <w:p w14:paraId="03D81F8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52.78</w:t>
            </w:r>
          </w:p>
        </w:tc>
        <w:tc>
          <w:tcPr>
            <w:tcW w:w="372" w:type="pct"/>
            <w:tcBorders>
              <w:top w:val="nil"/>
              <w:left w:val="nil"/>
              <w:bottom w:val="single" w:color="auto" w:sz="8" w:space="0"/>
              <w:right w:val="single" w:color="auto" w:sz="8" w:space="0"/>
            </w:tcBorders>
            <w:noWrap w:val="0"/>
            <w:vAlign w:val="center"/>
          </w:tcPr>
          <w:p w14:paraId="6A078B8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0.8</w:t>
            </w:r>
          </w:p>
        </w:tc>
        <w:tc>
          <w:tcPr>
            <w:tcW w:w="388" w:type="pct"/>
            <w:tcBorders>
              <w:top w:val="nil"/>
              <w:left w:val="nil"/>
              <w:bottom w:val="single" w:color="auto" w:sz="8" w:space="0"/>
              <w:right w:val="single" w:color="auto" w:sz="8" w:space="0"/>
            </w:tcBorders>
            <w:noWrap w:val="0"/>
            <w:vAlign w:val="center"/>
          </w:tcPr>
          <w:p w14:paraId="38ED89D9">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165.86</w:t>
            </w:r>
          </w:p>
        </w:tc>
      </w:tr>
      <w:tr w14:paraId="3C9CBC5C">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12866DA1">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长子营镇</w:t>
            </w:r>
          </w:p>
        </w:tc>
        <w:tc>
          <w:tcPr>
            <w:tcW w:w="382" w:type="pct"/>
            <w:tcBorders>
              <w:top w:val="nil"/>
              <w:left w:val="nil"/>
              <w:bottom w:val="single" w:color="auto" w:sz="8" w:space="0"/>
              <w:right w:val="single" w:color="auto" w:sz="8" w:space="0"/>
            </w:tcBorders>
            <w:noWrap w:val="0"/>
            <w:vAlign w:val="center"/>
          </w:tcPr>
          <w:p w14:paraId="18D78E2A">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156.92</w:t>
            </w:r>
          </w:p>
        </w:tc>
        <w:tc>
          <w:tcPr>
            <w:tcW w:w="372" w:type="pct"/>
            <w:tcBorders>
              <w:top w:val="single" w:color="auto" w:sz="8" w:space="0"/>
              <w:left w:val="nil"/>
              <w:bottom w:val="nil"/>
              <w:right w:val="single" w:color="auto" w:sz="8" w:space="0"/>
            </w:tcBorders>
            <w:noWrap w:val="0"/>
            <w:vAlign w:val="center"/>
          </w:tcPr>
          <w:p w14:paraId="18B30449">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6048DE2D">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63F5B5BD">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nil"/>
              <w:right w:val="single" w:color="auto" w:sz="8" w:space="0"/>
            </w:tcBorders>
            <w:noWrap w:val="0"/>
            <w:vAlign w:val="center"/>
          </w:tcPr>
          <w:p w14:paraId="15108AA0">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nil"/>
              <w:right w:val="single" w:color="auto" w:sz="8" w:space="0"/>
            </w:tcBorders>
            <w:noWrap w:val="0"/>
            <w:vAlign w:val="center"/>
          </w:tcPr>
          <w:p w14:paraId="5721AA99">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5C50C23F">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156.92</w:t>
            </w:r>
          </w:p>
        </w:tc>
        <w:tc>
          <w:tcPr>
            <w:tcW w:w="372" w:type="pct"/>
            <w:tcBorders>
              <w:top w:val="nil"/>
              <w:left w:val="nil"/>
              <w:bottom w:val="single" w:color="auto" w:sz="8" w:space="0"/>
              <w:right w:val="single" w:color="auto" w:sz="8" w:space="0"/>
            </w:tcBorders>
            <w:noWrap w:val="0"/>
            <w:vAlign w:val="center"/>
          </w:tcPr>
          <w:p w14:paraId="3B31E388">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42.38</w:t>
            </w:r>
          </w:p>
        </w:tc>
        <w:tc>
          <w:tcPr>
            <w:tcW w:w="372" w:type="pct"/>
            <w:tcBorders>
              <w:top w:val="nil"/>
              <w:left w:val="nil"/>
              <w:bottom w:val="single" w:color="auto" w:sz="8" w:space="0"/>
              <w:right w:val="single" w:color="auto" w:sz="8" w:space="0"/>
            </w:tcBorders>
            <w:noWrap w:val="0"/>
            <w:vAlign w:val="center"/>
          </w:tcPr>
          <w:p w14:paraId="414D09E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57.05</w:t>
            </w:r>
          </w:p>
        </w:tc>
        <w:tc>
          <w:tcPr>
            <w:tcW w:w="372" w:type="pct"/>
            <w:tcBorders>
              <w:top w:val="nil"/>
              <w:left w:val="nil"/>
              <w:bottom w:val="single" w:color="auto" w:sz="8" w:space="0"/>
              <w:right w:val="single" w:color="auto" w:sz="8" w:space="0"/>
            </w:tcBorders>
            <w:noWrap w:val="0"/>
            <w:vAlign w:val="center"/>
          </w:tcPr>
          <w:p w14:paraId="538E0536">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3.95</w:t>
            </w:r>
          </w:p>
        </w:tc>
        <w:tc>
          <w:tcPr>
            <w:tcW w:w="388" w:type="pct"/>
            <w:tcBorders>
              <w:top w:val="nil"/>
              <w:left w:val="nil"/>
              <w:bottom w:val="single" w:color="auto" w:sz="8" w:space="0"/>
              <w:right w:val="single" w:color="auto" w:sz="8" w:space="0"/>
            </w:tcBorders>
            <w:noWrap w:val="0"/>
            <w:vAlign w:val="center"/>
          </w:tcPr>
          <w:p w14:paraId="2BFAD2F5">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53.54</w:t>
            </w:r>
          </w:p>
        </w:tc>
      </w:tr>
      <w:tr w14:paraId="0E6B57AB">
        <w:tblPrEx>
          <w:tblCellMar>
            <w:top w:w="0" w:type="dxa"/>
            <w:left w:w="108" w:type="dxa"/>
            <w:bottom w:w="0" w:type="dxa"/>
            <w:right w:w="108" w:type="dxa"/>
          </w:tblCellMar>
        </w:tblPrEx>
        <w:trPr>
          <w:trHeight w:val="340" w:hRule="atLeast"/>
          <w:jc w:val="center"/>
        </w:trPr>
        <w:tc>
          <w:tcPr>
            <w:tcW w:w="869" w:type="pct"/>
            <w:tcBorders>
              <w:top w:val="nil"/>
              <w:left w:val="single" w:color="auto" w:sz="8" w:space="0"/>
              <w:bottom w:val="single" w:color="auto" w:sz="8" w:space="0"/>
              <w:right w:val="single" w:color="auto" w:sz="8" w:space="0"/>
            </w:tcBorders>
            <w:noWrap/>
            <w:vAlign w:val="center"/>
          </w:tcPr>
          <w:p w14:paraId="0D190206">
            <w:pPr>
              <w:widowControl/>
              <w:spacing w:line="24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经开区（大兴部分）</w:t>
            </w:r>
          </w:p>
        </w:tc>
        <w:tc>
          <w:tcPr>
            <w:tcW w:w="382" w:type="pct"/>
            <w:tcBorders>
              <w:top w:val="nil"/>
              <w:left w:val="nil"/>
              <w:bottom w:val="single" w:color="auto" w:sz="8" w:space="0"/>
              <w:right w:val="single" w:color="auto" w:sz="8" w:space="0"/>
            </w:tcBorders>
            <w:noWrap w:val="0"/>
            <w:vAlign w:val="center"/>
          </w:tcPr>
          <w:p w14:paraId="1873DA8E">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300.3</w:t>
            </w:r>
          </w:p>
        </w:tc>
        <w:tc>
          <w:tcPr>
            <w:tcW w:w="372" w:type="pct"/>
            <w:tcBorders>
              <w:top w:val="single" w:color="auto" w:sz="8" w:space="0"/>
              <w:left w:val="nil"/>
              <w:bottom w:val="single" w:color="auto" w:sz="8" w:space="0"/>
              <w:right w:val="single" w:color="auto" w:sz="8" w:space="0"/>
            </w:tcBorders>
            <w:noWrap w:val="0"/>
            <w:vAlign w:val="center"/>
          </w:tcPr>
          <w:p w14:paraId="537B9287">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single" w:color="auto" w:sz="8" w:space="0"/>
              <w:right w:val="single" w:color="auto" w:sz="8" w:space="0"/>
            </w:tcBorders>
            <w:noWrap w:val="0"/>
            <w:vAlign w:val="center"/>
          </w:tcPr>
          <w:p w14:paraId="14007FEB">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single" w:color="auto" w:sz="8" w:space="0"/>
              <w:right w:val="single" w:color="auto" w:sz="8" w:space="0"/>
            </w:tcBorders>
            <w:noWrap w:val="0"/>
            <w:vAlign w:val="center"/>
          </w:tcPr>
          <w:p w14:paraId="6279F692">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2" w:type="pct"/>
            <w:tcBorders>
              <w:top w:val="single" w:color="auto" w:sz="8" w:space="0"/>
              <w:left w:val="nil"/>
              <w:bottom w:val="single" w:color="auto" w:sz="8" w:space="0"/>
              <w:right w:val="single" w:color="auto" w:sz="8" w:space="0"/>
            </w:tcBorders>
            <w:noWrap w:val="0"/>
            <w:vAlign w:val="center"/>
          </w:tcPr>
          <w:p w14:paraId="0036CA68">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75" w:type="pct"/>
            <w:tcBorders>
              <w:top w:val="single" w:color="auto" w:sz="8" w:space="0"/>
              <w:left w:val="nil"/>
              <w:bottom w:val="single" w:color="auto" w:sz="8" w:space="0"/>
              <w:right w:val="single" w:color="auto" w:sz="8" w:space="0"/>
            </w:tcBorders>
            <w:noWrap w:val="0"/>
            <w:vAlign w:val="center"/>
          </w:tcPr>
          <w:p w14:paraId="4C5D1A0F">
            <w:pPr>
              <w:widowControl/>
              <w:spacing w:line="240" w:lineRule="exact"/>
              <w:ind w:firstLine="0" w:firstLineChars="0"/>
              <w:jc w:val="right"/>
              <w:rPr>
                <w:rFonts w:hint="eastAsia" w:ascii="仿宋_GB2312" w:hAnsi="仿宋_GB2312" w:eastAsia="仿宋_GB2312" w:cs="仿宋_GB2312"/>
                <w:color w:val="000000"/>
                <w:kern w:val="0"/>
                <w:sz w:val="22"/>
                <w:szCs w:val="22"/>
                <w:highlight w:val="none"/>
              </w:rPr>
            </w:pPr>
          </w:p>
        </w:tc>
        <w:tc>
          <w:tcPr>
            <w:tcW w:w="382" w:type="pct"/>
            <w:tcBorders>
              <w:top w:val="nil"/>
              <w:left w:val="nil"/>
              <w:bottom w:val="single" w:color="auto" w:sz="8" w:space="0"/>
              <w:right w:val="single" w:color="auto" w:sz="8" w:space="0"/>
            </w:tcBorders>
            <w:noWrap w:val="0"/>
            <w:vAlign w:val="center"/>
          </w:tcPr>
          <w:p w14:paraId="0FD6DBE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300.3</w:t>
            </w:r>
          </w:p>
        </w:tc>
        <w:tc>
          <w:tcPr>
            <w:tcW w:w="372" w:type="pct"/>
            <w:tcBorders>
              <w:top w:val="nil"/>
              <w:left w:val="nil"/>
              <w:bottom w:val="single" w:color="auto" w:sz="8" w:space="0"/>
              <w:right w:val="single" w:color="auto" w:sz="8" w:space="0"/>
            </w:tcBorders>
            <w:noWrap w:val="0"/>
            <w:vAlign w:val="center"/>
          </w:tcPr>
          <w:p w14:paraId="189FE17D">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4.42</w:t>
            </w:r>
          </w:p>
        </w:tc>
        <w:tc>
          <w:tcPr>
            <w:tcW w:w="372" w:type="pct"/>
            <w:tcBorders>
              <w:top w:val="nil"/>
              <w:left w:val="nil"/>
              <w:bottom w:val="single" w:color="auto" w:sz="8" w:space="0"/>
              <w:right w:val="single" w:color="auto" w:sz="8" w:space="0"/>
            </w:tcBorders>
            <w:noWrap w:val="0"/>
            <w:vAlign w:val="center"/>
          </w:tcPr>
          <w:p w14:paraId="0BFE4382">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53.34</w:t>
            </w:r>
          </w:p>
        </w:tc>
        <w:tc>
          <w:tcPr>
            <w:tcW w:w="372" w:type="pct"/>
            <w:tcBorders>
              <w:top w:val="nil"/>
              <w:left w:val="nil"/>
              <w:bottom w:val="single" w:color="auto" w:sz="8" w:space="0"/>
              <w:right w:val="single" w:color="auto" w:sz="8" w:space="0"/>
            </w:tcBorders>
            <w:noWrap w:val="0"/>
            <w:vAlign w:val="center"/>
          </w:tcPr>
          <w:p w14:paraId="3FFCA290">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9.14</w:t>
            </w:r>
          </w:p>
        </w:tc>
        <w:tc>
          <w:tcPr>
            <w:tcW w:w="388" w:type="pct"/>
            <w:tcBorders>
              <w:top w:val="nil"/>
              <w:left w:val="nil"/>
              <w:bottom w:val="single" w:color="auto" w:sz="8" w:space="0"/>
              <w:right w:val="single" w:color="auto" w:sz="8" w:space="0"/>
            </w:tcBorders>
            <w:noWrap w:val="0"/>
            <w:vAlign w:val="center"/>
          </w:tcPr>
          <w:p w14:paraId="7AF4E597">
            <w:pPr>
              <w:widowControl/>
              <w:spacing w:line="24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233.4</w:t>
            </w:r>
          </w:p>
        </w:tc>
      </w:tr>
    </w:tbl>
    <w:p w14:paraId="30AECEC4">
      <w:pPr>
        <w:widowControl/>
        <w:tabs>
          <w:tab w:val="left" w:pos="1217"/>
        </w:tabs>
        <w:spacing w:line="240" w:lineRule="auto"/>
        <w:ind w:firstLine="0" w:firstLineChars="0"/>
        <w:jc w:val="left"/>
        <w:textAlignment w:val="center"/>
        <w:rPr>
          <w:rFonts w:ascii="宋体" w:hAnsi="宋体" w:eastAsia="宋体" w:cs="宋体"/>
          <w:color w:val="000000"/>
          <w:kern w:val="0"/>
          <w:sz w:val="22"/>
          <w:szCs w:val="22"/>
          <w:highlight w:val="none"/>
          <w:lang w:bidi="ar"/>
        </w:rPr>
        <w:sectPr>
          <w:pgSz w:w="16838" w:h="11906" w:orient="landscape"/>
          <w:pgMar w:top="1800" w:right="1440" w:bottom="1800" w:left="1440" w:header="851" w:footer="992" w:gutter="0"/>
          <w:pgNumType w:fmt="numberInDash"/>
          <w:cols w:space="720" w:num="1"/>
          <w:docGrid w:type="lines" w:linePitch="381" w:charSpace="0"/>
        </w:sectPr>
      </w:pPr>
    </w:p>
    <w:p w14:paraId="4A6121A4">
      <w:pPr>
        <w:pageBreakBefore w:val="0"/>
        <w:widowControl/>
        <w:kinsoku/>
        <w:wordWrap/>
        <w:overflowPunct/>
        <w:topLinePunct w:val="0"/>
        <w:autoSpaceDE/>
        <w:autoSpaceDN/>
        <w:bidi w:val="0"/>
        <w:adjustRightInd/>
        <w:snapToGrid/>
        <w:spacing w:line="520" w:lineRule="exact"/>
        <w:ind w:firstLine="0" w:firstLineChars="0"/>
        <w:jc w:val="left"/>
        <w:textAlignment w:val="center"/>
        <w:rPr>
          <w:rFonts w:hint="eastAsia" w:ascii="黑体" w:hAnsi="黑体" w:eastAsia="黑体" w:cs="黑体"/>
          <w:b w:val="0"/>
          <w:bCs w:val="0"/>
          <w:color w:val="000000"/>
          <w:kern w:val="2"/>
          <w:sz w:val="32"/>
          <w:szCs w:val="32"/>
          <w:highlight w:val="none"/>
          <w:lang w:val="en-US" w:eastAsia="zh-CN" w:bidi="ar"/>
        </w:rPr>
      </w:pPr>
      <w:r>
        <w:rPr>
          <w:rFonts w:hint="eastAsia" w:ascii="黑体" w:hAnsi="黑体" w:eastAsia="黑体" w:cs="黑体"/>
          <w:b w:val="0"/>
          <w:bCs w:val="0"/>
          <w:color w:val="000000"/>
          <w:kern w:val="2"/>
          <w:sz w:val="32"/>
          <w:szCs w:val="32"/>
          <w:highlight w:val="none"/>
          <w:lang w:val="en-US" w:eastAsia="zh-CN" w:bidi="ar"/>
        </w:rPr>
        <w:t>附表10</w:t>
      </w:r>
    </w:p>
    <w:p w14:paraId="3CF60827">
      <w:pPr>
        <w:pStyle w:val="5"/>
        <w:pageBreakBefore w:val="0"/>
        <w:kinsoku/>
        <w:wordWrap/>
        <w:overflowPunct/>
        <w:topLinePunct w:val="0"/>
        <w:autoSpaceDE/>
        <w:autoSpaceDN/>
        <w:bidi w:val="0"/>
        <w:adjustRightInd/>
        <w:snapToGrid/>
        <w:spacing w:before="0" w:after="0" w:line="500" w:lineRule="exact"/>
        <w:ind w:right="-140" w:rightChars="-50" w:firstLine="562"/>
        <w:jc w:val="center"/>
        <w:rPr>
          <w:rFonts w:hint="eastAsia"/>
          <w:color w:val="000000"/>
          <w:highlight w:val="none"/>
          <w:lang w:bidi="ar"/>
        </w:rPr>
      </w:pPr>
    </w:p>
    <w:p w14:paraId="3BDCE37A">
      <w:pPr>
        <w:pStyle w:val="5"/>
        <w:pageBreakBefore w:val="0"/>
        <w:kinsoku/>
        <w:wordWrap/>
        <w:overflowPunct/>
        <w:topLinePunct w:val="0"/>
        <w:autoSpaceDE/>
        <w:autoSpaceDN/>
        <w:bidi w:val="0"/>
        <w:adjustRightInd/>
        <w:snapToGrid/>
        <w:spacing w:before="0" w:after="0" w:line="500" w:lineRule="exact"/>
        <w:ind w:left="0" w:leftChars="0" w:right="-140" w:rightChars="-50" w:firstLine="0" w:firstLineChars="0"/>
        <w:jc w:val="center"/>
        <w:rPr>
          <w:rFonts w:hint="eastAsia" w:ascii="方正小标宋简体" w:hAnsi="方正小标宋简体" w:eastAsia="方正小标宋简体" w:cs="方正小标宋简体"/>
          <w:b w:val="0"/>
          <w:bCs w:val="0"/>
          <w:color w:val="000000"/>
          <w:kern w:val="2"/>
          <w:sz w:val="44"/>
          <w:szCs w:val="44"/>
          <w:highlight w:val="none"/>
          <w:lang w:val="en-US" w:eastAsia="zh-CN" w:bidi="ar"/>
        </w:rPr>
      </w:pPr>
      <w:r>
        <w:rPr>
          <w:rFonts w:hint="eastAsia" w:ascii="方正小标宋简体" w:hAnsi="方正小标宋简体" w:eastAsia="方正小标宋简体" w:cs="方正小标宋简体"/>
          <w:b w:val="0"/>
          <w:bCs w:val="0"/>
          <w:color w:val="000000"/>
          <w:kern w:val="2"/>
          <w:sz w:val="44"/>
          <w:szCs w:val="44"/>
          <w:highlight w:val="none"/>
          <w:lang w:val="en-US" w:eastAsia="zh-CN" w:bidi="ar"/>
        </w:rPr>
        <w:t>林地功能区划分区面积统计表</w:t>
      </w:r>
    </w:p>
    <w:p w14:paraId="20B32071">
      <w:pPr>
        <w:pageBreakBefore w:val="0"/>
        <w:kinsoku/>
        <w:wordWrap/>
        <w:overflowPunct/>
        <w:topLinePunct w:val="0"/>
        <w:autoSpaceDE/>
        <w:autoSpaceDN/>
        <w:bidi w:val="0"/>
        <w:adjustRightInd/>
        <w:snapToGrid/>
        <w:spacing w:line="500" w:lineRule="exact"/>
        <w:rPr>
          <w:highlight w:val="none"/>
        </w:rPr>
      </w:pPr>
    </w:p>
    <w:p w14:paraId="309B4C0C">
      <w:pPr>
        <w:pageBreakBefore w:val="0"/>
        <w:widowControl/>
        <w:kinsoku/>
        <w:wordWrap/>
        <w:overflowPunct/>
        <w:topLinePunct w:val="0"/>
        <w:autoSpaceDE/>
        <w:autoSpaceDN/>
        <w:bidi w:val="0"/>
        <w:adjustRightInd/>
        <w:snapToGrid/>
        <w:spacing w:line="560" w:lineRule="exact"/>
        <w:ind w:right="210" w:firstLine="0" w:firstLineChars="0"/>
        <w:jc w:val="right"/>
        <w:rPr>
          <w:rFonts w:hint="eastAsia" w:ascii="仿宋_GB2312" w:hAnsi="仿宋_GB2312" w:eastAsia="仿宋_GB2312" w:cs="仿宋_GB2312"/>
          <w:color w:val="000000"/>
          <w:kern w:val="0"/>
          <w:szCs w:val="28"/>
          <w:highlight w:val="none"/>
        </w:rPr>
      </w:pPr>
      <w:r>
        <w:rPr>
          <w:rFonts w:hint="eastAsia" w:ascii="仿宋_GB2312" w:hAnsi="仿宋_GB2312" w:eastAsia="仿宋_GB2312" w:cs="仿宋_GB2312"/>
          <w:color w:val="000000"/>
          <w:kern w:val="0"/>
          <w:szCs w:val="28"/>
          <w:highlight w:val="none"/>
        </w:rPr>
        <w:t>单位：公顷</w:t>
      </w:r>
    </w:p>
    <w:tbl>
      <w:tblPr>
        <w:tblStyle w:val="14"/>
        <w:tblW w:w="13992" w:type="dxa"/>
        <w:tblInd w:w="93" w:type="dxa"/>
        <w:tblLayout w:type="autofit"/>
        <w:tblCellMar>
          <w:top w:w="0" w:type="dxa"/>
          <w:left w:w="108" w:type="dxa"/>
          <w:bottom w:w="0" w:type="dxa"/>
          <w:right w:w="108" w:type="dxa"/>
        </w:tblCellMar>
      </w:tblPr>
      <w:tblGrid>
        <w:gridCol w:w="1433"/>
        <w:gridCol w:w="1417"/>
        <w:gridCol w:w="2268"/>
        <w:gridCol w:w="2552"/>
        <w:gridCol w:w="2197"/>
        <w:gridCol w:w="2335"/>
        <w:gridCol w:w="1790"/>
      </w:tblGrid>
      <w:tr w14:paraId="30E0C6CA">
        <w:tblPrEx>
          <w:tblCellMar>
            <w:top w:w="0" w:type="dxa"/>
            <w:left w:w="108" w:type="dxa"/>
            <w:bottom w:w="0" w:type="dxa"/>
            <w:right w:w="108" w:type="dxa"/>
          </w:tblCellMar>
        </w:tblPrEx>
        <w:trPr>
          <w:trHeight w:val="545" w:hRule="atLeast"/>
        </w:trPr>
        <w:tc>
          <w:tcPr>
            <w:tcW w:w="1433" w:type="dxa"/>
            <w:tcBorders>
              <w:top w:val="single" w:color="auto" w:sz="8" w:space="0"/>
              <w:left w:val="single" w:color="auto" w:sz="8" w:space="0"/>
              <w:bottom w:val="single" w:color="auto" w:sz="8" w:space="0"/>
              <w:right w:val="single" w:color="auto" w:sz="8" w:space="0"/>
            </w:tcBorders>
            <w:noWrap/>
            <w:vAlign w:val="center"/>
          </w:tcPr>
          <w:p w14:paraId="4A1E4FC7">
            <w:pPr>
              <w:widowControl/>
              <w:spacing w:line="28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统计单位</w:t>
            </w:r>
          </w:p>
        </w:tc>
        <w:tc>
          <w:tcPr>
            <w:tcW w:w="1417" w:type="dxa"/>
            <w:tcBorders>
              <w:top w:val="single" w:color="auto" w:sz="8" w:space="0"/>
              <w:left w:val="nil"/>
              <w:bottom w:val="single" w:color="auto" w:sz="8" w:space="0"/>
              <w:right w:val="single" w:color="auto" w:sz="8" w:space="0"/>
            </w:tcBorders>
            <w:noWrap w:val="0"/>
            <w:vAlign w:val="center"/>
          </w:tcPr>
          <w:p w14:paraId="4CF85EC3">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合计</w:t>
            </w:r>
          </w:p>
        </w:tc>
        <w:tc>
          <w:tcPr>
            <w:tcW w:w="2268" w:type="dxa"/>
            <w:tcBorders>
              <w:top w:val="single" w:color="auto" w:sz="8" w:space="0"/>
              <w:left w:val="nil"/>
              <w:bottom w:val="single" w:color="auto" w:sz="8" w:space="0"/>
              <w:right w:val="single" w:color="auto" w:sz="8" w:space="0"/>
            </w:tcBorders>
            <w:noWrap w:val="0"/>
            <w:vAlign w:val="center"/>
          </w:tcPr>
          <w:p w14:paraId="253272F6">
            <w:pPr>
              <w:widowControl/>
              <w:spacing w:line="28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北部城市环境保护区</w:t>
            </w:r>
          </w:p>
        </w:tc>
        <w:tc>
          <w:tcPr>
            <w:tcW w:w="2552" w:type="dxa"/>
            <w:tcBorders>
              <w:top w:val="single" w:color="auto" w:sz="8" w:space="0"/>
              <w:left w:val="nil"/>
              <w:bottom w:val="single" w:color="auto" w:sz="8" w:space="0"/>
              <w:right w:val="single" w:color="auto" w:sz="8" w:space="0"/>
            </w:tcBorders>
            <w:noWrap w:val="0"/>
            <w:vAlign w:val="center"/>
          </w:tcPr>
          <w:p w14:paraId="4FEBD8A9">
            <w:pPr>
              <w:widowControl/>
              <w:spacing w:line="28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东部森林湿地生态涵养区</w:t>
            </w:r>
          </w:p>
        </w:tc>
        <w:tc>
          <w:tcPr>
            <w:tcW w:w="2197" w:type="dxa"/>
            <w:tcBorders>
              <w:top w:val="single" w:color="auto" w:sz="8" w:space="0"/>
              <w:left w:val="nil"/>
              <w:bottom w:val="single" w:color="auto" w:sz="8" w:space="0"/>
              <w:right w:val="single" w:color="auto" w:sz="8" w:space="0"/>
            </w:tcBorders>
            <w:noWrap w:val="0"/>
            <w:vAlign w:val="center"/>
          </w:tcPr>
          <w:p w14:paraId="0C9AF343">
            <w:pPr>
              <w:widowControl/>
              <w:spacing w:line="28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南部机场临空景观区</w:t>
            </w:r>
          </w:p>
        </w:tc>
        <w:tc>
          <w:tcPr>
            <w:tcW w:w="2335" w:type="dxa"/>
            <w:tcBorders>
              <w:top w:val="single" w:color="auto" w:sz="8" w:space="0"/>
              <w:left w:val="nil"/>
              <w:bottom w:val="single" w:color="auto" w:sz="8" w:space="0"/>
              <w:right w:val="single" w:color="auto" w:sz="8" w:space="0"/>
            </w:tcBorders>
            <w:noWrap w:val="0"/>
            <w:vAlign w:val="center"/>
          </w:tcPr>
          <w:p w14:paraId="7496B907">
            <w:pPr>
              <w:widowControl/>
              <w:spacing w:line="28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西部永定河沿岸防护区</w:t>
            </w:r>
          </w:p>
        </w:tc>
        <w:tc>
          <w:tcPr>
            <w:tcW w:w="1790" w:type="dxa"/>
            <w:tcBorders>
              <w:top w:val="single" w:color="auto" w:sz="8" w:space="0"/>
              <w:left w:val="nil"/>
              <w:bottom w:val="single" w:color="auto" w:sz="8" w:space="0"/>
              <w:right w:val="single" w:color="auto" w:sz="8" w:space="0"/>
            </w:tcBorders>
            <w:noWrap w:val="0"/>
            <w:vAlign w:val="center"/>
          </w:tcPr>
          <w:p w14:paraId="38622A3E">
            <w:pPr>
              <w:widowControl/>
              <w:spacing w:line="28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中部农田防护区</w:t>
            </w:r>
          </w:p>
        </w:tc>
      </w:tr>
      <w:tr w14:paraId="2C7FBDDF">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1D72B69D">
            <w:pPr>
              <w:widowControl/>
              <w:spacing w:line="32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合计</w:t>
            </w:r>
          </w:p>
        </w:tc>
        <w:tc>
          <w:tcPr>
            <w:tcW w:w="1417" w:type="dxa"/>
            <w:tcBorders>
              <w:top w:val="nil"/>
              <w:left w:val="nil"/>
              <w:bottom w:val="single" w:color="auto" w:sz="8" w:space="0"/>
              <w:right w:val="single" w:color="auto" w:sz="8" w:space="0"/>
            </w:tcBorders>
            <w:noWrap w:val="0"/>
            <w:vAlign w:val="center"/>
          </w:tcPr>
          <w:p w14:paraId="74A834D8">
            <w:pPr>
              <w:widowControl/>
              <w:spacing w:line="32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28022.0</w:t>
            </w:r>
          </w:p>
        </w:tc>
        <w:tc>
          <w:tcPr>
            <w:tcW w:w="2268" w:type="dxa"/>
            <w:tcBorders>
              <w:top w:val="nil"/>
              <w:left w:val="nil"/>
              <w:bottom w:val="single" w:color="auto" w:sz="8" w:space="0"/>
              <w:right w:val="single" w:color="auto" w:sz="8" w:space="0"/>
            </w:tcBorders>
            <w:noWrap w:val="0"/>
            <w:vAlign w:val="center"/>
          </w:tcPr>
          <w:p w14:paraId="2495DDAA">
            <w:pPr>
              <w:widowControl/>
              <w:spacing w:line="32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3221.64</w:t>
            </w:r>
          </w:p>
        </w:tc>
        <w:tc>
          <w:tcPr>
            <w:tcW w:w="2552" w:type="dxa"/>
            <w:tcBorders>
              <w:top w:val="nil"/>
              <w:left w:val="nil"/>
              <w:bottom w:val="single" w:color="auto" w:sz="8" w:space="0"/>
              <w:right w:val="single" w:color="auto" w:sz="8" w:space="0"/>
            </w:tcBorders>
            <w:noWrap w:val="0"/>
            <w:vAlign w:val="center"/>
          </w:tcPr>
          <w:p w14:paraId="60E2FEA3">
            <w:pPr>
              <w:widowControl/>
              <w:spacing w:line="32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8134.34</w:t>
            </w:r>
          </w:p>
        </w:tc>
        <w:tc>
          <w:tcPr>
            <w:tcW w:w="2197" w:type="dxa"/>
            <w:tcBorders>
              <w:top w:val="nil"/>
              <w:left w:val="nil"/>
              <w:bottom w:val="single" w:color="auto" w:sz="8" w:space="0"/>
              <w:right w:val="single" w:color="auto" w:sz="8" w:space="0"/>
            </w:tcBorders>
            <w:noWrap w:val="0"/>
            <w:vAlign w:val="center"/>
          </w:tcPr>
          <w:p w14:paraId="0E73B290">
            <w:pPr>
              <w:widowControl/>
              <w:spacing w:line="32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4079.88</w:t>
            </w:r>
          </w:p>
        </w:tc>
        <w:tc>
          <w:tcPr>
            <w:tcW w:w="2335" w:type="dxa"/>
            <w:tcBorders>
              <w:top w:val="nil"/>
              <w:left w:val="nil"/>
              <w:bottom w:val="single" w:color="auto" w:sz="8" w:space="0"/>
              <w:right w:val="single" w:color="auto" w:sz="8" w:space="0"/>
            </w:tcBorders>
            <w:noWrap w:val="0"/>
            <w:vAlign w:val="center"/>
          </w:tcPr>
          <w:p w14:paraId="3C1DC527">
            <w:pPr>
              <w:widowControl/>
              <w:spacing w:line="32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5587.62</w:t>
            </w:r>
          </w:p>
        </w:tc>
        <w:tc>
          <w:tcPr>
            <w:tcW w:w="1790" w:type="dxa"/>
            <w:tcBorders>
              <w:top w:val="nil"/>
              <w:left w:val="nil"/>
              <w:bottom w:val="single" w:color="auto" w:sz="8" w:space="0"/>
              <w:right w:val="single" w:color="auto" w:sz="8" w:space="0"/>
            </w:tcBorders>
            <w:noWrap w:val="0"/>
            <w:vAlign w:val="center"/>
          </w:tcPr>
          <w:p w14:paraId="205A5912">
            <w:pPr>
              <w:widowControl/>
              <w:spacing w:line="320" w:lineRule="exact"/>
              <w:ind w:firstLine="0" w:firstLineChars="0"/>
              <w:jc w:val="center"/>
              <w:rPr>
                <w:rFonts w:hint="eastAsia" w:ascii="仿宋_GB2312" w:hAnsi="仿宋_GB2312" w:eastAsia="仿宋_GB2312" w:cs="仿宋_GB2312"/>
                <w:b/>
                <w:color w:val="000000"/>
                <w:kern w:val="0"/>
                <w:sz w:val="22"/>
                <w:szCs w:val="22"/>
                <w:highlight w:val="none"/>
              </w:rPr>
            </w:pPr>
            <w:r>
              <w:rPr>
                <w:rFonts w:hint="eastAsia" w:ascii="仿宋_GB2312" w:hAnsi="仿宋_GB2312" w:eastAsia="仿宋_GB2312" w:cs="仿宋_GB2312"/>
                <w:b/>
                <w:color w:val="000000"/>
                <w:kern w:val="0"/>
                <w:sz w:val="22"/>
                <w:szCs w:val="22"/>
                <w:highlight w:val="none"/>
              </w:rPr>
              <w:t>6998.52</w:t>
            </w:r>
          </w:p>
        </w:tc>
      </w:tr>
      <w:tr w14:paraId="72257122">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310C0E7D">
            <w:pPr>
              <w:widowControl/>
              <w:spacing w:line="32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兴丰街道</w:t>
            </w:r>
          </w:p>
        </w:tc>
        <w:tc>
          <w:tcPr>
            <w:tcW w:w="1417" w:type="dxa"/>
            <w:tcBorders>
              <w:top w:val="nil"/>
              <w:left w:val="nil"/>
              <w:bottom w:val="single" w:color="auto" w:sz="8" w:space="0"/>
              <w:right w:val="single" w:color="auto" w:sz="8" w:space="0"/>
            </w:tcBorders>
            <w:noWrap w:val="0"/>
            <w:vAlign w:val="center"/>
          </w:tcPr>
          <w:p w14:paraId="769C790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265.62</w:t>
            </w:r>
          </w:p>
        </w:tc>
        <w:tc>
          <w:tcPr>
            <w:tcW w:w="2268" w:type="dxa"/>
            <w:tcBorders>
              <w:top w:val="nil"/>
              <w:left w:val="nil"/>
              <w:bottom w:val="single" w:color="auto" w:sz="8" w:space="0"/>
              <w:right w:val="single" w:color="auto" w:sz="8" w:space="0"/>
            </w:tcBorders>
            <w:noWrap w:val="0"/>
            <w:vAlign w:val="center"/>
          </w:tcPr>
          <w:p w14:paraId="25C9C11B">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265.62</w:t>
            </w:r>
          </w:p>
        </w:tc>
        <w:tc>
          <w:tcPr>
            <w:tcW w:w="2552" w:type="dxa"/>
            <w:tcBorders>
              <w:top w:val="nil"/>
              <w:left w:val="nil"/>
              <w:bottom w:val="single" w:color="auto" w:sz="8" w:space="0"/>
              <w:right w:val="single" w:color="auto" w:sz="8" w:space="0"/>
            </w:tcBorders>
            <w:noWrap w:val="0"/>
            <w:vAlign w:val="center"/>
          </w:tcPr>
          <w:p w14:paraId="7A78F0F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97" w:type="dxa"/>
            <w:tcBorders>
              <w:top w:val="nil"/>
              <w:left w:val="nil"/>
              <w:bottom w:val="single" w:color="auto" w:sz="8" w:space="0"/>
              <w:right w:val="single" w:color="auto" w:sz="8" w:space="0"/>
            </w:tcBorders>
            <w:noWrap w:val="0"/>
            <w:vAlign w:val="center"/>
          </w:tcPr>
          <w:p w14:paraId="2E9DA76F">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35" w:type="dxa"/>
            <w:tcBorders>
              <w:top w:val="nil"/>
              <w:left w:val="nil"/>
              <w:bottom w:val="single" w:color="auto" w:sz="8" w:space="0"/>
              <w:right w:val="single" w:color="auto" w:sz="8" w:space="0"/>
            </w:tcBorders>
            <w:noWrap w:val="0"/>
            <w:vAlign w:val="center"/>
          </w:tcPr>
          <w:p w14:paraId="5E5D0E02">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790" w:type="dxa"/>
            <w:tcBorders>
              <w:top w:val="nil"/>
              <w:left w:val="nil"/>
              <w:bottom w:val="single" w:color="auto" w:sz="8" w:space="0"/>
              <w:right w:val="single" w:color="auto" w:sz="8" w:space="0"/>
            </w:tcBorders>
            <w:noWrap w:val="0"/>
            <w:vAlign w:val="center"/>
          </w:tcPr>
          <w:p w14:paraId="11CCB9E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r>
      <w:tr w14:paraId="4B70FE26">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78E68B4B">
            <w:pPr>
              <w:widowControl/>
              <w:spacing w:line="32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林校路街道</w:t>
            </w:r>
          </w:p>
        </w:tc>
        <w:tc>
          <w:tcPr>
            <w:tcW w:w="1417" w:type="dxa"/>
            <w:tcBorders>
              <w:top w:val="nil"/>
              <w:left w:val="nil"/>
              <w:bottom w:val="single" w:color="auto" w:sz="8" w:space="0"/>
              <w:right w:val="single" w:color="auto" w:sz="8" w:space="0"/>
            </w:tcBorders>
            <w:noWrap w:val="0"/>
            <w:vAlign w:val="center"/>
          </w:tcPr>
          <w:p w14:paraId="7B17417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276.9</w:t>
            </w:r>
          </w:p>
        </w:tc>
        <w:tc>
          <w:tcPr>
            <w:tcW w:w="2268" w:type="dxa"/>
            <w:tcBorders>
              <w:top w:val="nil"/>
              <w:left w:val="nil"/>
              <w:bottom w:val="single" w:color="auto" w:sz="8" w:space="0"/>
              <w:right w:val="single" w:color="auto" w:sz="8" w:space="0"/>
            </w:tcBorders>
            <w:noWrap w:val="0"/>
            <w:vAlign w:val="center"/>
          </w:tcPr>
          <w:p w14:paraId="069EB3E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276.9</w:t>
            </w:r>
          </w:p>
        </w:tc>
        <w:tc>
          <w:tcPr>
            <w:tcW w:w="2552" w:type="dxa"/>
            <w:tcBorders>
              <w:top w:val="nil"/>
              <w:left w:val="nil"/>
              <w:bottom w:val="single" w:color="auto" w:sz="8" w:space="0"/>
              <w:right w:val="single" w:color="auto" w:sz="8" w:space="0"/>
            </w:tcBorders>
            <w:noWrap w:val="0"/>
            <w:vAlign w:val="center"/>
          </w:tcPr>
          <w:p w14:paraId="777195E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97" w:type="dxa"/>
            <w:tcBorders>
              <w:top w:val="nil"/>
              <w:left w:val="nil"/>
              <w:bottom w:val="single" w:color="auto" w:sz="8" w:space="0"/>
              <w:right w:val="single" w:color="auto" w:sz="8" w:space="0"/>
            </w:tcBorders>
            <w:noWrap w:val="0"/>
            <w:vAlign w:val="center"/>
          </w:tcPr>
          <w:p w14:paraId="54CD6F9D">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35" w:type="dxa"/>
            <w:tcBorders>
              <w:top w:val="nil"/>
              <w:left w:val="nil"/>
              <w:bottom w:val="single" w:color="auto" w:sz="8" w:space="0"/>
              <w:right w:val="single" w:color="auto" w:sz="8" w:space="0"/>
            </w:tcBorders>
            <w:noWrap w:val="0"/>
            <w:vAlign w:val="center"/>
          </w:tcPr>
          <w:p w14:paraId="14CC7D8D">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790" w:type="dxa"/>
            <w:tcBorders>
              <w:top w:val="nil"/>
              <w:left w:val="nil"/>
              <w:bottom w:val="single" w:color="auto" w:sz="8" w:space="0"/>
              <w:right w:val="single" w:color="auto" w:sz="8" w:space="0"/>
            </w:tcBorders>
            <w:noWrap w:val="0"/>
            <w:vAlign w:val="center"/>
          </w:tcPr>
          <w:p w14:paraId="01DE16C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r>
      <w:tr w14:paraId="54AFD4C7">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2E1A1C1B">
            <w:pPr>
              <w:widowControl/>
              <w:spacing w:line="32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清源街道</w:t>
            </w:r>
          </w:p>
        </w:tc>
        <w:tc>
          <w:tcPr>
            <w:tcW w:w="1417" w:type="dxa"/>
            <w:tcBorders>
              <w:top w:val="nil"/>
              <w:left w:val="nil"/>
              <w:bottom w:val="single" w:color="auto" w:sz="8" w:space="0"/>
              <w:right w:val="single" w:color="auto" w:sz="8" w:space="0"/>
            </w:tcBorders>
            <w:noWrap w:val="0"/>
            <w:vAlign w:val="center"/>
          </w:tcPr>
          <w:p w14:paraId="7E2283D2">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20.23</w:t>
            </w:r>
          </w:p>
        </w:tc>
        <w:tc>
          <w:tcPr>
            <w:tcW w:w="2268" w:type="dxa"/>
            <w:tcBorders>
              <w:top w:val="nil"/>
              <w:left w:val="nil"/>
              <w:bottom w:val="single" w:color="auto" w:sz="8" w:space="0"/>
              <w:right w:val="single" w:color="auto" w:sz="8" w:space="0"/>
            </w:tcBorders>
            <w:noWrap w:val="0"/>
            <w:vAlign w:val="center"/>
          </w:tcPr>
          <w:p w14:paraId="2B01A12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20.23</w:t>
            </w:r>
          </w:p>
        </w:tc>
        <w:tc>
          <w:tcPr>
            <w:tcW w:w="2552" w:type="dxa"/>
            <w:tcBorders>
              <w:top w:val="nil"/>
              <w:left w:val="nil"/>
              <w:bottom w:val="single" w:color="auto" w:sz="8" w:space="0"/>
              <w:right w:val="single" w:color="auto" w:sz="8" w:space="0"/>
            </w:tcBorders>
            <w:noWrap w:val="0"/>
            <w:vAlign w:val="center"/>
          </w:tcPr>
          <w:p w14:paraId="1B104C1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97" w:type="dxa"/>
            <w:tcBorders>
              <w:top w:val="nil"/>
              <w:left w:val="nil"/>
              <w:bottom w:val="single" w:color="auto" w:sz="8" w:space="0"/>
              <w:right w:val="single" w:color="auto" w:sz="8" w:space="0"/>
            </w:tcBorders>
            <w:noWrap w:val="0"/>
            <w:vAlign w:val="center"/>
          </w:tcPr>
          <w:p w14:paraId="4EA4C7D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35" w:type="dxa"/>
            <w:tcBorders>
              <w:top w:val="nil"/>
              <w:left w:val="nil"/>
              <w:bottom w:val="single" w:color="auto" w:sz="8" w:space="0"/>
              <w:right w:val="single" w:color="auto" w:sz="8" w:space="0"/>
            </w:tcBorders>
            <w:noWrap w:val="0"/>
            <w:vAlign w:val="center"/>
          </w:tcPr>
          <w:p w14:paraId="5CBB0FCB">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790" w:type="dxa"/>
            <w:tcBorders>
              <w:top w:val="nil"/>
              <w:left w:val="nil"/>
              <w:bottom w:val="single" w:color="auto" w:sz="8" w:space="0"/>
              <w:right w:val="single" w:color="auto" w:sz="8" w:space="0"/>
            </w:tcBorders>
            <w:noWrap w:val="0"/>
            <w:vAlign w:val="center"/>
          </w:tcPr>
          <w:p w14:paraId="3755C7C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r>
      <w:tr w14:paraId="0306F7E9">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457FAECD">
            <w:pPr>
              <w:widowControl/>
              <w:spacing w:line="32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黄村镇</w:t>
            </w:r>
          </w:p>
        </w:tc>
        <w:tc>
          <w:tcPr>
            <w:tcW w:w="1417" w:type="dxa"/>
            <w:tcBorders>
              <w:top w:val="nil"/>
              <w:left w:val="nil"/>
              <w:bottom w:val="single" w:color="auto" w:sz="8" w:space="0"/>
              <w:right w:val="single" w:color="auto" w:sz="8" w:space="0"/>
            </w:tcBorders>
            <w:noWrap w:val="0"/>
            <w:vAlign w:val="center"/>
          </w:tcPr>
          <w:p w14:paraId="78713A4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1760.12</w:t>
            </w:r>
          </w:p>
        </w:tc>
        <w:tc>
          <w:tcPr>
            <w:tcW w:w="2268" w:type="dxa"/>
            <w:tcBorders>
              <w:top w:val="nil"/>
              <w:left w:val="nil"/>
              <w:bottom w:val="single" w:color="auto" w:sz="8" w:space="0"/>
              <w:right w:val="single" w:color="auto" w:sz="8" w:space="0"/>
            </w:tcBorders>
            <w:noWrap w:val="0"/>
            <w:vAlign w:val="center"/>
          </w:tcPr>
          <w:p w14:paraId="4922073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857.59</w:t>
            </w:r>
          </w:p>
        </w:tc>
        <w:tc>
          <w:tcPr>
            <w:tcW w:w="2552" w:type="dxa"/>
            <w:tcBorders>
              <w:top w:val="nil"/>
              <w:left w:val="nil"/>
              <w:bottom w:val="single" w:color="auto" w:sz="8" w:space="0"/>
              <w:right w:val="single" w:color="auto" w:sz="8" w:space="0"/>
            </w:tcBorders>
            <w:noWrap w:val="0"/>
            <w:vAlign w:val="center"/>
          </w:tcPr>
          <w:p w14:paraId="34CA381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97" w:type="dxa"/>
            <w:tcBorders>
              <w:top w:val="nil"/>
              <w:left w:val="nil"/>
              <w:bottom w:val="single" w:color="auto" w:sz="8" w:space="0"/>
              <w:right w:val="single" w:color="auto" w:sz="8" w:space="0"/>
            </w:tcBorders>
            <w:noWrap w:val="0"/>
            <w:vAlign w:val="center"/>
          </w:tcPr>
          <w:p w14:paraId="479B839D">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35" w:type="dxa"/>
            <w:tcBorders>
              <w:top w:val="nil"/>
              <w:left w:val="nil"/>
              <w:bottom w:val="single" w:color="auto" w:sz="8" w:space="0"/>
              <w:right w:val="single" w:color="auto" w:sz="8" w:space="0"/>
            </w:tcBorders>
            <w:noWrap w:val="0"/>
            <w:vAlign w:val="center"/>
          </w:tcPr>
          <w:p w14:paraId="5441A2E2">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410.25</w:t>
            </w:r>
          </w:p>
        </w:tc>
        <w:tc>
          <w:tcPr>
            <w:tcW w:w="1790" w:type="dxa"/>
            <w:tcBorders>
              <w:top w:val="nil"/>
              <w:left w:val="nil"/>
              <w:bottom w:val="single" w:color="auto" w:sz="8" w:space="0"/>
              <w:right w:val="single" w:color="auto" w:sz="8" w:space="0"/>
            </w:tcBorders>
            <w:noWrap w:val="0"/>
            <w:vAlign w:val="center"/>
          </w:tcPr>
          <w:p w14:paraId="055ABE1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492.28</w:t>
            </w:r>
          </w:p>
        </w:tc>
      </w:tr>
      <w:tr w14:paraId="28DE6DBC">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21554E4D">
            <w:pPr>
              <w:widowControl/>
              <w:spacing w:line="32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西红门镇</w:t>
            </w:r>
          </w:p>
        </w:tc>
        <w:tc>
          <w:tcPr>
            <w:tcW w:w="1417" w:type="dxa"/>
            <w:tcBorders>
              <w:top w:val="nil"/>
              <w:left w:val="nil"/>
              <w:bottom w:val="single" w:color="auto" w:sz="8" w:space="0"/>
              <w:right w:val="single" w:color="auto" w:sz="8" w:space="0"/>
            </w:tcBorders>
            <w:noWrap w:val="0"/>
            <w:vAlign w:val="center"/>
          </w:tcPr>
          <w:p w14:paraId="7368323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610.04</w:t>
            </w:r>
          </w:p>
        </w:tc>
        <w:tc>
          <w:tcPr>
            <w:tcW w:w="2268" w:type="dxa"/>
            <w:tcBorders>
              <w:top w:val="nil"/>
              <w:left w:val="nil"/>
              <w:bottom w:val="single" w:color="auto" w:sz="8" w:space="0"/>
              <w:right w:val="single" w:color="auto" w:sz="8" w:space="0"/>
            </w:tcBorders>
            <w:noWrap w:val="0"/>
            <w:vAlign w:val="center"/>
          </w:tcPr>
          <w:p w14:paraId="209F1E5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610.04</w:t>
            </w:r>
          </w:p>
        </w:tc>
        <w:tc>
          <w:tcPr>
            <w:tcW w:w="2552" w:type="dxa"/>
            <w:tcBorders>
              <w:top w:val="nil"/>
              <w:left w:val="nil"/>
              <w:bottom w:val="single" w:color="auto" w:sz="8" w:space="0"/>
              <w:right w:val="single" w:color="auto" w:sz="8" w:space="0"/>
            </w:tcBorders>
            <w:noWrap w:val="0"/>
            <w:vAlign w:val="center"/>
          </w:tcPr>
          <w:p w14:paraId="4EB0924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97" w:type="dxa"/>
            <w:tcBorders>
              <w:top w:val="nil"/>
              <w:left w:val="nil"/>
              <w:bottom w:val="single" w:color="auto" w:sz="8" w:space="0"/>
              <w:right w:val="single" w:color="auto" w:sz="8" w:space="0"/>
            </w:tcBorders>
            <w:noWrap w:val="0"/>
            <w:vAlign w:val="center"/>
          </w:tcPr>
          <w:p w14:paraId="192E1AE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35" w:type="dxa"/>
            <w:tcBorders>
              <w:top w:val="nil"/>
              <w:left w:val="nil"/>
              <w:bottom w:val="single" w:color="auto" w:sz="8" w:space="0"/>
              <w:right w:val="single" w:color="auto" w:sz="8" w:space="0"/>
            </w:tcBorders>
            <w:noWrap w:val="0"/>
            <w:vAlign w:val="center"/>
          </w:tcPr>
          <w:p w14:paraId="005F9FB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790" w:type="dxa"/>
            <w:tcBorders>
              <w:top w:val="nil"/>
              <w:left w:val="nil"/>
              <w:bottom w:val="single" w:color="auto" w:sz="8" w:space="0"/>
              <w:right w:val="single" w:color="auto" w:sz="8" w:space="0"/>
            </w:tcBorders>
            <w:noWrap w:val="0"/>
            <w:vAlign w:val="center"/>
          </w:tcPr>
          <w:p w14:paraId="1359161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r>
      <w:tr w14:paraId="14E256B6">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23869947">
            <w:pPr>
              <w:widowControl/>
              <w:spacing w:line="32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观音寺街道</w:t>
            </w:r>
          </w:p>
        </w:tc>
        <w:tc>
          <w:tcPr>
            <w:tcW w:w="1417" w:type="dxa"/>
            <w:tcBorders>
              <w:top w:val="nil"/>
              <w:left w:val="nil"/>
              <w:bottom w:val="single" w:color="auto" w:sz="8" w:space="0"/>
              <w:right w:val="single" w:color="auto" w:sz="8" w:space="0"/>
            </w:tcBorders>
            <w:noWrap w:val="0"/>
            <w:vAlign w:val="center"/>
          </w:tcPr>
          <w:p w14:paraId="0E86A357">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120.16</w:t>
            </w:r>
          </w:p>
        </w:tc>
        <w:tc>
          <w:tcPr>
            <w:tcW w:w="2268" w:type="dxa"/>
            <w:tcBorders>
              <w:top w:val="nil"/>
              <w:left w:val="nil"/>
              <w:bottom w:val="single" w:color="auto" w:sz="8" w:space="0"/>
              <w:right w:val="single" w:color="auto" w:sz="8" w:space="0"/>
            </w:tcBorders>
            <w:noWrap w:val="0"/>
            <w:vAlign w:val="center"/>
          </w:tcPr>
          <w:p w14:paraId="0E9F65D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120.16</w:t>
            </w:r>
          </w:p>
        </w:tc>
        <w:tc>
          <w:tcPr>
            <w:tcW w:w="2552" w:type="dxa"/>
            <w:tcBorders>
              <w:top w:val="nil"/>
              <w:left w:val="nil"/>
              <w:bottom w:val="single" w:color="auto" w:sz="8" w:space="0"/>
              <w:right w:val="single" w:color="auto" w:sz="8" w:space="0"/>
            </w:tcBorders>
            <w:noWrap w:val="0"/>
            <w:vAlign w:val="center"/>
          </w:tcPr>
          <w:p w14:paraId="7399B51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97" w:type="dxa"/>
            <w:tcBorders>
              <w:top w:val="nil"/>
              <w:left w:val="nil"/>
              <w:bottom w:val="single" w:color="auto" w:sz="8" w:space="0"/>
              <w:right w:val="single" w:color="auto" w:sz="8" w:space="0"/>
            </w:tcBorders>
            <w:noWrap w:val="0"/>
            <w:vAlign w:val="center"/>
          </w:tcPr>
          <w:p w14:paraId="738D24F7">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35" w:type="dxa"/>
            <w:tcBorders>
              <w:top w:val="nil"/>
              <w:left w:val="nil"/>
              <w:bottom w:val="single" w:color="auto" w:sz="8" w:space="0"/>
              <w:right w:val="single" w:color="auto" w:sz="8" w:space="0"/>
            </w:tcBorders>
            <w:noWrap w:val="0"/>
            <w:vAlign w:val="center"/>
          </w:tcPr>
          <w:p w14:paraId="35EBA3A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790" w:type="dxa"/>
            <w:tcBorders>
              <w:top w:val="nil"/>
              <w:left w:val="nil"/>
              <w:bottom w:val="single" w:color="auto" w:sz="8" w:space="0"/>
              <w:right w:val="single" w:color="auto" w:sz="8" w:space="0"/>
            </w:tcBorders>
            <w:noWrap w:val="0"/>
            <w:vAlign w:val="center"/>
          </w:tcPr>
          <w:p w14:paraId="548A754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r>
      <w:tr w14:paraId="2AE5B441">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5AD7A9BD">
            <w:pPr>
              <w:widowControl/>
              <w:spacing w:line="32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天宫院街道</w:t>
            </w:r>
          </w:p>
        </w:tc>
        <w:tc>
          <w:tcPr>
            <w:tcW w:w="1417" w:type="dxa"/>
            <w:tcBorders>
              <w:top w:val="nil"/>
              <w:left w:val="nil"/>
              <w:bottom w:val="single" w:color="auto" w:sz="8" w:space="0"/>
              <w:right w:val="single" w:color="auto" w:sz="8" w:space="0"/>
            </w:tcBorders>
            <w:noWrap w:val="0"/>
            <w:vAlign w:val="center"/>
          </w:tcPr>
          <w:p w14:paraId="770F447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563.14</w:t>
            </w:r>
          </w:p>
        </w:tc>
        <w:tc>
          <w:tcPr>
            <w:tcW w:w="2268" w:type="dxa"/>
            <w:tcBorders>
              <w:top w:val="nil"/>
              <w:left w:val="nil"/>
              <w:bottom w:val="single" w:color="auto" w:sz="8" w:space="0"/>
              <w:right w:val="single" w:color="auto" w:sz="8" w:space="0"/>
            </w:tcBorders>
            <w:noWrap w:val="0"/>
            <w:vAlign w:val="center"/>
          </w:tcPr>
          <w:p w14:paraId="69C91E2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124.73</w:t>
            </w:r>
          </w:p>
        </w:tc>
        <w:tc>
          <w:tcPr>
            <w:tcW w:w="2552" w:type="dxa"/>
            <w:tcBorders>
              <w:top w:val="nil"/>
              <w:left w:val="nil"/>
              <w:bottom w:val="single" w:color="auto" w:sz="8" w:space="0"/>
              <w:right w:val="single" w:color="auto" w:sz="8" w:space="0"/>
            </w:tcBorders>
            <w:noWrap w:val="0"/>
            <w:vAlign w:val="center"/>
          </w:tcPr>
          <w:p w14:paraId="26A05C77">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97" w:type="dxa"/>
            <w:tcBorders>
              <w:top w:val="nil"/>
              <w:left w:val="nil"/>
              <w:bottom w:val="single" w:color="auto" w:sz="8" w:space="0"/>
              <w:right w:val="single" w:color="auto" w:sz="8" w:space="0"/>
            </w:tcBorders>
            <w:noWrap w:val="0"/>
            <w:vAlign w:val="center"/>
          </w:tcPr>
          <w:p w14:paraId="160ECF1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35" w:type="dxa"/>
            <w:tcBorders>
              <w:top w:val="nil"/>
              <w:left w:val="nil"/>
              <w:bottom w:val="single" w:color="auto" w:sz="8" w:space="0"/>
              <w:right w:val="single" w:color="auto" w:sz="8" w:space="0"/>
            </w:tcBorders>
            <w:noWrap w:val="0"/>
            <w:vAlign w:val="center"/>
          </w:tcPr>
          <w:p w14:paraId="06B0272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790" w:type="dxa"/>
            <w:tcBorders>
              <w:top w:val="nil"/>
              <w:left w:val="nil"/>
              <w:bottom w:val="single" w:color="auto" w:sz="8" w:space="0"/>
              <w:right w:val="single" w:color="auto" w:sz="8" w:space="0"/>
            </w:tcBorders>
            <w:noWrap w:val="0"/>
            <w:vAlign w:val="center"/>
          </w:tcPr>
          <w:p w14:paraId="3704E671">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438.41</w:t>
            </w:r>
          </w:p>
        </w:tc>
      </w:tr>
      <w:tr w14:paraId="475F379F">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6876C3D3">
            <w:pPr>
              <w:widowControl/>
              <w:spacing w:line="32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高米店街道</w:t>
            </w:r>
          </w:p>
        </w:tc>
        <w:tc>
          <w:tcPr>
            <w:tcW w:w="1417" w:type="dxa"/>
            <w:tcBorders>
              <w:top w:val="nil"/>
              <w:left w:val="nil"/>
              <w:bottom w:val="single" w:color="auto" w:sz="8" w:space="0"/>
              <w:right w:val="single" w:color="auto" w:sz="8" w:space="0"/>
            </w:tcBorders>
            <w:noWrap w:val="0"/>
            <w:vAlign w:val="center"/>
          </w:tcPr>
          <w:p w14:paraId="3E8FC73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11.73</w:t>
            </w:r>
          </w:p>
        </w:tc>
        <w:tc>
          <w:tcPr>
            <w:tcW w:w="2268" w:type="dxa"/>
            <w:tcBorders>
              <w:top w:val="nil"/>
              <w:left w:val="nil"/>
              <w:bottom w:val="single" w:color="auto" w:sz="8" w:space="0"/>
              <w:right w:val="single" w:color="auto" w:sz="8" w:space="0"/>
            </w:tcBorders>
            <w:noWrap w:val="0"/>
            <w:vAlign w:val="center"/>
          </w:tcPr>
          <w:p w14:paraId="5904D78D">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11.73</w:t>
            </w:r>
          </w:p>
        </w:tc>
        <w:tc>
          <w:tcPr>
            <w:tcW w:w="2552" w:type="dxa"/>
            <w:tcBorders>
              <w:top w:val="nil"/>
              <w:left w:val="nil"/>
              <w:bottom w:val="single" w:color="auto" w:sz="8" w:space="0"/>
              <w:right w:val="single" w:color="auto" w:sz="8" w:space="0"/>
            </w:tcBorders>
            <w:noWrap w:val="0"/>
            <w:vAlign w:val="center"/>
          </w:tcPr>
          <w:p w14:paraId="4DFE4207">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97" w:type="dxa"/>
            <w:tcBorders>
              <w:top w:val="nil"/>
              <w:left w:val="nil"/>
              <w:bottom w:val="single" w:color="auto" w:sz="8" w:space="0"/>
              <w:right w:val="single" w:color="auto" w:sz="8" w:space="0"/>
            </w:tcBorders>
            <w:noWrap w:val="0"/>
            <w:vAlign w:val="center"/>
          </w:tcPr>
          <w:p w14:paraId="548258E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35" w:type="dxa"/>
            <w:tcBorders>
              <w:top w:val="nil"/>
              <w:left w:val="nil"/>
              <w:bottom w:val="single" w:color="auto" w:sz="8" w:space="0"/>
              <w:right w:val="single" w:color="auto" w:sz="8" w:space="0"/>
            </w:tcBorders>
            <w:noWrap w:val="0"/>
            <w:vAlign w:val="center"/>
          </w:tcPr>
          <w:p w14:paraId="7DED38A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790" w:type="dxa"/>
            <w:tcBorders>
              <w:top w:val="nil"/>
              <w:left w:val="nil"/>
              <w:bottom w:val="single" w:color="auto" w:sz="8" w:space="0"/>
              <w:right w:val="single" w:color="auto" w:sz="8" w:space="0"/>
            </w:tcBorders>
            <w:noWrap w:val="0"/>
            <w:vAlign w:val="center"/>
          </w:tcPr>
          <w:p w14:paraId="64D2231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r>
      <w:tr w14:paraId="3DD33C83">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6172761C">
            <w:pPr>
              <w:widowControl/>
              <w:spacing w:line="32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青云店镇</w:t>
            </w:r>
          </w:p>
        </w:tc>
        <w:tc>
          <w:tcPr>
            <w:tcW w:w="1417" w:type="dxa"/>
            <w:tcBorders>
              <w:top w:val="nil"/>
              <w:left w:val="nil"/>
              <w:bottom w:val="single" w:color="auto" w:sz="8" w:space="0"/>
              <w:right w:val="single" w:color="auto" w:sz="8" w:space="0"/>
            </w:tcBorders>
            <w:noWrap w:val="0"/>
            <w:vAlign w:val="center"/>
          </w:tcPr>
          <w:p w14:paraId="1FEE727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1607.43</w:t>
            </w:r>
          </w:p>
        </w:tc>
        <w:tc>
          <w:tcPr>
            <w:tcW w:w="2268" w:type="dxa"/>
            <w:tcBorders>
              <w:top w:val="nil"/>
              <w:left w:val="nil"/>
              <w:bottom w:val="single" w:color="auto" w:sz="8" w:space="0"/>
              <w:right w:val="single" w:color="auto" w:sz="8" w:space="0"/>
            </w:tcBorders>
            <w:noWrap w:val="0"/>
            <w:vAlign w:val="center"/>
          </w:tcPr>
          <w:p w14:paraId="3A79BD0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56.72</w:t>
            </w:r>
          </w:p>
        </w:tc>
        <w:tc>
          <w:tcPr>
            <w:tcW w:w="2552" w:type="dxa"/>
            <w:tcBorders>
              <w:top w:val="nil"/>
              <w:left w:val="nil"/>
              <w:bottom w:val="single" w:color="auto" w:sz="8" w:space="0"/>
              <w:right w:val="single" w:color="auto" w:sz="8" w:space="0"/>
            </w:tcBorders>
            <w:noWrap w:val="0"/>
            <w:vAlign w:val="center"/>
          </w:tcPr>
          <w:p w14:paraId="34E4DBE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1026.74</w:t>
            </w:r>
          </w:p>
        </w:tc>
        <w:tc>
          <w:tcPr>
            <w:tcW w:w="2197" w:type="dxa"/>
            <w:tcBorders>
              <w:top w:val="nil"/>
              <w:left w:val="nil"/>
              <w:bottom w:val="single" w:color="auto" w:sz="8" w:space="0"/>
              <w:right w:val="single" w:color="auto" w:sz="8" w:space="0"/>
            </w:tcBorders>
            <w:noWrap w:val="0"/>
            <w:vAlign w:val="center"/>
          </w:tcPr>
          <w:p w14:paraId="67F7152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35" w:type="dxa"/>
            <w:tcBorders>
              <w:top w:val="nil"/>
              <w:left w:val="nil"/>
              <w:bottom w:val="single" w:color="auto" w:sz="8" w:space="0"/>
              <w:right w:val="single" w:color="auto" w:sz="8" w:space="0"/>
            </w:tcBorders>
            <w:noWrap w:val="0"/>
            <w:vAlign w:val="center"/>
          </w:tcPr>
          <w:p w14:paraId="7728CA8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790" w:type="dxa"/>
            <w:tcBorders>
              <w:top w:val="nil"/>
              <w:left w:val="nil"/>
              <w:bottom w:val="single" w:color="auto" w:sz="8" w:space="0"/>
              <w:right w:val="single" w:color="auto" w:sz="8" w:space="0"/>
            </w:tcBorders>
            <w:noWrap w:val="0"/>
            <w:vAlign w:val="center"/>
          </w:tcPr>
          <w:p w14:paraId="699BC88B">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523.97</w:t>
            </w:r>
          </w:p>
        </w:tc>
      </w:tr>
      <w:tr w14:paraId="598BFEAC">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3C61F856">
            <w:pPr>
              <w:widowControl/>
              <w:spacing w:line="32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采育镇</w:t>
            </w:r>
          </w:p>
        </w:tc>
        <w:tc>
          <w:tcPr>
            <w:tcW w:w="1417" w:type="dxa"/>
            <w:tcBorders>
              <w:top w:val="nil"/>
              <w:left w:val="nil"/>
              <w:bottom w:val="single" w:color="auto" w:sz="8" w:space="0"/>
              <w:right w:val="single" w:color="auto" w:sz="8" w:space="0"/>
            </w:tcBorders>
            <w:noWrap w:val="0"/>
            <w:vAlign w:val="center"/>
          </w:tcPr>
          <w:p w14:paraId="07FFF81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2349.17</w:t>
            </w:r>
          </w:p>
        </w:tc>
        <w:tc>
          <w:tcPr>
            <w:tcW w:w="2268" w:type="dxa"/>
            <w:tcBorders>
              <w:top w:val="nil"/>
              <w:left w:val="nil"/>
              <w:bottom w:val="single" w:color="auto" w:sz="8" w:space="0"/>
              <w:right w:val="single" w:color="auto" w:sz="8" w:space="0"/>
            </w:tcBorders>
            <w:noWrap w:val="0"/>
            <w:vAlign w:val="center"/>
          </w:tcPr>
          <w:p w14:paraId="105221A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552" w:type="dxa"/>
            <w:tcBorders>
              <w:top w:val="nil"/>
              <w:left w:val="nil"/>
              <w:bottom w:val="single" w:color="auto" w:sz="8" w:space="0"/>
              <w:right w:val="single" w:color="auto" w:sz="8" w:space="0"/>
            </w:tcBorders>
            <w:noWrap w:val="0"/>
            <w:vAlign w:val="center"/>
          </w:tcPr>
          <w:p w14:paraId="0EB49F1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2349.17</w:t>
            </w:r>
          </w:p>
        </w:tc>
        <w:tc>
          <w:tcPr>
            <w:tcW w:w="2197" w:type="dxa"/>
            <w:tcBorders>
              <w:top w:val="nil"/>
              <w:left w:val="nil"/>
              <w:bottom w:val="single" w:color="auto" w:sz="8" w:space="0"/>
              <w:right w:val="single" w:color="auto" w:sz="8" w:space="0"/>
            </w:tcBorders>
            <w:noWrap w:val="0"/>
            <w:vAlign w:val="center"/>
          </w:tcPr>
          <w:p w14:paraId="24AAD36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35" w:type="dxa"/>
            <w:tcBorders>
              <w:top w:val="nil"/>
              <w:left w:val="nil"/>
              <w:bottom w:val="single" w:color="auto" w:sz="8" w:space="0"/>
              <w:right w:val="single" w:color="auto" w:sz="8" w:space="0"/>
            </w:tcBorders>
            <w:noWrap w:val="0"/>
            <w:vAlign w:val="center"/>
          </w:tcPr>
          <w:p w14:paraId="4480E9E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790" w:type="dxa"/>
            <w:tcBorders>
              <w:top w:val="nil"/>
              <w:left w:val="nil"/>
              <w:bottom w:val="single" w:color="auto" w:sz="8" w:space="0"/>
              <w:right w:val="single" w:color="auto" w:sz="8" w:space="0"/>
            </w:tcBorders>
            <w:noWrap w:val="0"/>
            <w:vAlign w:val="center"/>
          </w:tcPr>
          <w:p w14:paraId="25535177">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r>
      <w:tr w14:paraId="4163B773">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77684E55">
            <w:pPr>
              <w:widowControl/>
              <w:spacing w:line="32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安定镇</w:t>
            </w:r>
          </w:p>
        </w:tc>
        <w:tc>
          <w:tcPr>
            <w:tcW w:w="1417" w:type="dxa"/>
            <w:tcBorders>
              <w:top w:val="nil"/>
              <w:left w:val="nil"/>
              <w:bottom w:val="single" w:color="auto" w:sz="8" w:space="0"/>
              <w:right w:val="single" w:color="auto" w:sz="8" w:space="0"/>
            </w:tcBorders>
            <w:noWrap w:val="0"/>
            <w:vAlign w:val="center"/>
          </w:tcPr>
          <w:p w14:paraId="6E8025C3">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2877.31</w:t>
            </w:r>
          </w:p>
        </w:tc>
        <w:tc>
          <w:tcPr>
            <w:tcW w:w="2268" w:type="dxa"/>
            <w:tcBorders>
              <w:top w:val="nil"/>
              <w:left w:val="nil"/>
              <w:bottom w:val="single" w:color="auto" w:sz="8" w:space="0"/>
              <w:right w:val="single" w:color="auto" w:sz="8" w:space="0"/>
            </w:tcBorders>
            <w:noWrap w:val="0"/>
            <w:vAlign w:val="center"/>
          </w:tcPr>
          <w:p w14:paraId="4308E42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552" w:type="dxa"/>
            <w:tcBorders>
              <w:top w:val="nil"/>
              <w:left w:val="nil"/>
              <w:bottom w:val="single" w:color="auto" w:sz="8" w:space="0"/>
              <w:right w:val="single" w:color="auto" w:sz="8" w:space="0"/>
            </w:tcBorders>
            <w:noWrap w:val="0"/>
            <w:vAlign w:val="center"/>
          </w:tcPr>
          <w:p w14:paraId="402055B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1379.43</w:t>
            </w:r>
          </w:p>
        </w:tc>
        <w:tc>
          <w:tcPr>
            <w:tcW w:w="2197" w:type="dxa"/>
            <w:tcBorders>
              <w:top w:val="nil"/>
              <w:left w:val="nil"/>
              <w:bottom w:val="single" w:color="auto" w:sz="8" w:space="0"/>
              <w:right w:val="single" w:color="auto" w:sz="8" w:space="0"/>
            </w:tcBorders>
            <w:noWrap w:val="0"/>
            <w:vAlign w:val="center"/>
          </w:tcPr>
          <w:p w14:paraId="70D11BEB">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35" w:type="dxa"/>
            <w:tcBorders>
              <w:top w:val="nil"/>
              <w:left w:val="nil"/>
              <w:bottom w:val="single" w:color="auto" w:sz="8" w:space="0"/>
              <w:right w:val="single" w:color="auto" w:sz="8" w:space="0"/>
            </w:tcBorders>
            <w:noWrap w:val="0"/>
            <w:vAlign w:val="center"/>
          </w:tcPr>
          <w:p w14:paraId="62128F0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790" w:type="dxa"/>
            <w:tcBorders>
              <w:top w:val="nil"/>
              <w:left w:val="nil"/>
              <w:bottom w:val="single" w:color="auto" w:sz="8" w:space="0"/>
              <w:right w:val="single" w:color="auto" w:sz="8" w:space="0"/>
            </w:tcBorders>
            <w:noWrap w:val="0"/>
            <w:vAlign w:val="center"/>
          </w:tcPr>
          <w:p w14:paraId="5EA664EF">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1497.88</w:t>
            </w:r>
          </w:p>
        </w:tc>
      </w:tr>
      <w:tr w14:paraId="5D5FC1C5">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04C10E8B">
            <w:pPr>
              <w:widowControl/>
              <w:spacing w:line="320" w:lineRule="exact"/>
              <w:ind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礼贤镇</w:t>
            </w:r>
          </w:p>
        </w:tc>
        <w:tc>
          <w:tcPr>
            <w:tcW w:w="1417" w:type="dxa"/>
            <w:tcBorders>
              <w:top w:val="nil"/>
              <w:left w:val="nil"/>
              <w:bottom w:val="single" w:color="auto" w:sz="8" w:space="0"/>
              <w:right w:val="single" w:color="auto" w:sz="8" w:space="0"/>
            </w:tcBorders>
            <w:noWrap w:val="0"/>
            <w:vAlign w:val="center"/>
          </w:tcPr>
          <w:p w14:paraId="01C0D22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2709.89</w:t>
            </w:r>
          </w:p>
        </w:tc>
        <w:tc>
          <w:tcPr>
            <w:tcW w:w="2268" w:type="dxa"/>
            <w:tcBorders>
              <w:top w:val="nil"/>
              <w:left w:val="nil"/>
              <w:bottom w:val="single" w:color="auto" w:sz="8" w:space="0"/>
              <w:right w:val="single" w:color="auto" w:sz="8" w:space="0"/>
            </w:tcBorders>
            <w:noWrap w:val="0"/>
            <w:vAlign w:val="center"/>
          </w:tcPr>
          <w:p w14:paraId="3DA170F1">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552" w:type="dxa"/>
            <w:tcBorders>
              <w:top w:val="nil"/>
              <w:left w:val="nil"/>
              <w:bottom w:val="single" w:color="auto" w:sz="8" w:space="0"/>
              <w:right w:val="single" w:color="auto" w:sz="8" w:space="0"/>
            </w:tcBorders>
            <w:noWrap w:val="0"/>
            <w:vAlign w:val="center"/>
          </w:tcPr>
          <w:p w14:paraId="5178D13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382.55</w:t>
            </w:r>
          </w:p>
        </w:tc>
        <w:tc>
          <w:tcPr>
            <w:tcW w:w="2197" w:type="dxa"/>
            <w:tcBorders>
              <w:top w:val="nil"/>
              <w:left w:val="nil"/>
              <w:bottom w:val="single" w:color="auto" w:sz="8" w:space="0"/>
              <w:right w:val="single" w:color="auto" w:sz="8" w:space="0"/>
            </w:tcBorders>
            <w:noWrap w:val="0"/>
            <w:vAlign w:val="center"/>
          </w:tcPr>
          <w:p w14:paraId="3139497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2327.34</w:t>
            </w:r>
          </w:p>
        </w:tc>
        <w:tc>
          <w:tcPr>
            <w:tcW w:w="2335" w:type="dxa"/>
            <w:tcBorders>
              <w:top w:val="nil"/>
              <w:left w:val="nil"/>
              <w:bottom w:val="single" w:color="auto" w:sz="8" w:space="0"/>
              <w:right w:val="single" w:color="auto" w:sz="8" w:space="0"/>
            </w:tcBorders>
            <w:noWrap w:val="0"/>
            <w:vAlign w:val="center"/>
          </w:tcPr>
          <w:p w14:paraId="4F006E8B">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790" w:type="dxa"/>
            <w:tcBorders>
              <w:top w:val="nil"/>
              <w:left w:val="nil"/>
              <w:bottom w:val="single" w:color="auto" w:sz="8" w:space="0"/>
              <w:right w:val="single" w:color="auto" w:sz="8" w:space="0"/>
            </w:tcBorders>
            <w:noWrap w:val="0"/>
            <w:vAlign w:val="center"/>
          </w:tcPr>
          <w:p w14:paraId="1CB8D2F2">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r>
      <w:tr w14:paraId="44397B14">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30E1A569">
            <w:pPr>
              <w:widowControl/>
              <w:spacing w:line="32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榆垡镇</w:t>
            </w:r>
          </w:p>
        </w:tc>
        <w:tc>
          <w:tcPr>
            <w:tcW w:w="1417" w:type="dxa"/>
            <w:tcBorders>
              <w:top w:val="nil"/>
              <w:left w:val="nil"/>
              <w:bottom w:val="single" w:color="auto" w:sz="8" w:space="0"/>
              <w:right w:val="single" w:color="auto" w:sz="8" w:space="0"/>
            </w:tcBorders>
            <w:noWrap w:val="0"/>
            <w:vAlign w:val="center"/>
          </w:tcPr>
          <w:p w14:paraId="1BCF1F9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3959.02</w:t>
            </w:r>
          </w:p>
        </w:tc>
        <w:tc>
          <w:tcPr>
            <w:tcW w:w="2268" w:type="dxa"/>
            <w:tcBorders>
              <w:top w:val="nil"/>
              <w:left w:val="nil"/>
              <w:bottom w:val="single" w:color="auto" w:sz="8" w:space="0"/>
              <w:right w:val="single" w:color="auto" w:sz="8" w:space="0"/>
            </w:tcBorders>
            <w:noWrap w:val="0"/>
            <w:vAlign w:val="center"/>
          </w:tcPr>
          <w:p w14:paraId="7A3A719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552" w:type="dxa"/>
            <w:tcBorders>
              <w:top w:val="nil"/>
              <w:left w:val="nil"/>
              <w:bottom w:val="single" w:color="auto" w:sz="8" w:space="0"/>
              <w:right w:val="single" w:color="auto" w:sz="8" w:space="0"/>
            </w:tcBorders>
            <w:noWrap w:val="0"/>
            <w:vAlign w:val="center"/>
          </w:tcPr>
          <w:p w14:paraId="673F108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2.57</w:t>
            </w:r>
          </w:p>
        </w:tc>
        <w:tc>
          <w:tcPr>
            <w:tcW w:w="2197" w:type="dxa"/>
            <w:tcBorders>
              <w:top w:val="nil"/>
              <w:left w:val="nil"/>
              <w:bottom w:val="single" w:color="auto" w:sz="8" w:space="0"/>
              <w:right w:val="single" w:color="auto" w:sz="8" w:space="0"/>
            </w:tcBorders>
            <w:noWrap w:val="0"/>
            <w:vAlign w:val="center"/>
          </w:tcPr>
          <w:p w14:paraId="0F16E14F">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1752.18</w:t>
            </w:r>
          </w:p>
        </w:tc>
        <w:tc>
          <w:tcPr>
            <w:tcW w:w="2335" w:type="dxa"/>
            <w:tcBorders>
              <w:top w:val="nil"/>
              <w:left w:val="nil"/>
              <w:bottom w:val="single" w:color="auto" w:sz="8" w:space="0"/>
              <w:right w:val="single" w:color="auto" w:sz="8" w:space="0"/>
            </w:tcBorders>
            <w:noWrap w:val="0"/>
            <w:vAlign w:val="center"/>
          </w:tcPr>
          <w:p w14:paraId="4EA9E11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2204.27</w:t>
            </w:r>
          </w:p>
        </w:tc>
        <w:tc>
          <w:tcPr>
            <w:tcW w:w="1790" w:type="dxa"/>
            <w:tcBorders>
              <w:top w:val="nil"/>
              <w:left w:val="nil"/>
              <w:bottom w:val="single" w:color="auto" w:sz="8" w:space="0"/>
              <w:right w:val="single" w:color="auto" w:sz="8" w:space="0"/>
            </w:tcBorders>
            <w:noWrap w:val="0"/>
            <w:vAlign w:val="center"/>
          </w:tcPr>
          <w:p w14:paraId="67332D3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r>
      <w:tr w14:paraId="35D2BC64">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3011690F">
            <w:pPr>
              <w:widowControl/>
              <w:spacing w:line="32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庞各庄镇</w:t>
            </w:r>
          </w:p>
        </w:tc>
        <w:tc>
          <w:tcPr>
            <w:tcW w:w="1417" w:type="dxa"/>
            <w:tcBorders>
              <w:top w:val="nil"/>
              <w:left w:val="nil"/>
              <w:bottom w:val="single" w:color="auto" w:sz="8" w:space="0"/>
              <w:right w:val="single" w:color="auto" w:sz="8" w:space="0"/>
            </w:tcBorders>
            <w:noWrap w:val="0"/>
            <w:vAlign w:val="center"/>
          </w:tcPr>
          <w:p w14:paraId="7FFF404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2431.02</w:t>
            </w:r>
          </w:p>
        </w:tc>
        <w:tc>
          <w:tcPr>
            <w:tcW w:w="2268" w:type="dxa"/>
            <w:tcBorders>
              <w:top w:val="nil"/>
              <w:left w:val="nil"/>
              <w:bottom w:val="single" w:color="auto" w:sz="8" w:space="0"/>
              <w:right w:val="single" w:color="auto" w:sz="8" w:space="0"/>
            </w:tcBorders>
            <w:noWrap w:val="0"/>
            <w:vAlign w:val="center"/>
          </w:tcPr>
          <w:p w14:paraId="68D244C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552" w:type="dxa"/>
            <w:tcBorders>
              <w:top w:val="nil"/>
              <w:left w:val="nil"/>
              <w:bottom w:val="single" w:color="auto" w:sz="8" w:space="0"/>
              <w:right w:val="single" w:color="auto" w:sz="8" w:space="0"/>
            </w:tcBorders>
            <w:noWrap w:val="0"/>
            <w:vAlign w:val="center"/>
          </w:tcPr>
          <w:p w14:paraId="3B2DA0D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97" w:type="dxa"/>
            <w:tcBorders>
              <w:top w:val="nil"/>
              <w:left w:val="nil"/>
              <w:bottom w:val="single" w:color="auto" w:sz="8" w:space="0"/>
              <w:right w:val="single" w:color="auto" w:sz="8" w:space="0"/>
            </w:tcBorders>
            <w:noWrap w:val="0"/>
            <w:vAlign w:val="center"/>
          </w:tcPr>
          <w:p w14:paraId="13ECECAF">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0.36</w:t>
            </w:r>
          </w:p>
        </w:tc>
        <w:tc>
          <w:tcPr>
            <w:tcW w:w="2335" w:type="dxa"/>
            <w:tcBorders>
              <w:top w:val="nil"/>
              <w:left w:val="nil"/>
              <w:bottom w:val="single" w:color="auto" w:sz="8" w:space="0"/>
              <w:right w:val="single" w:color="auto" w:sz="8" w:space="0"/>
            </w:tcBorders>
            <w:noWrap w:val="0"/>
            <w:vAlign w:val="center"/>
          </w:tcPr>
          <w:p w14:paraId="3DBF7AA7">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1588.84</w:t>
            </w:r>
          </w:p>
        </w:tc>
        <w:tc>
          <w:tcPr>
            <w:tcW w:w="1790" w:type="dxa"/>
            <w:tcBorders>
              <w:top w:val="nil"/>
              <w:left w:val="nil"/>
              <w:bottom w:val="single" w:color="auto" w:sz="8" w:space="0"/>
              <w:right w:val="single" w:color="auto" w:sz="8" w:space="0"/>
            </w:tcBorders>
            <w:noWrap w:val="0"/>
            <w:vAlign w:val="center"/>
          </w:tcPr>
          <w:p w14:paraId="4DE0BEAE">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841.82</w:t>
            </w:r>
          </w:p>
        </w:tc>
      </w:tr>
      <w:tr w14:paraId="1944F08B">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109FD6EB">
            <w:pPr>
              <w:widowControl/>
              <w:spacing w:line="32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北臧村镇</w:t>
            </w:r>
          </w:p>
        </w:tc>
        <w:tc>
          <w:tcPr>
            <w:tcW w:w="1417" w:type="dxa"/>
            <w:tcBorders>
              <w:top w:val="nil"/>
              <w:left w:val="nil"/>
              <w:bottom w:val="single" w:color="auto" w:sz="8" w:space="0"/>
              <w:right w:val="single" w:color="auto" w:sz="8" w:space="0"/>
            </w:tcBorders>
            <w:noWrap w:val="0"/>
            <w:vAlign w:val="center"/>
          </w:tcPr>
          <w:p w14:paraId="4B1765E7">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1763.22</w:t>
            </w:r>
          </w:p>
        </w:tc>
        <w:tc>
          <w:tcPr>
            <w:tcW w:w="2268" w:type="dxa"/>
            <w:tcBorders>
              <w:top w:val="nil"/>
              <w:left w:val="nil"/>
              <w:bottom w:val="single" w:color="auto" w:sz="8" w:space="0"/>
              <w:right w:val="single" w:color="auto" w:sz="8" w:space="0"/>
            </w:tcBorders>
            <w:noWrap w:val="0"/>
            <w:vAlign w:val="center"/>
          </w:tcPr>
          <w:p w14:paraId="689A27A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150.93</w:t>
            </w:r>
          </w:p>
        </w:tc>
        <w:tc>
          <w:tcPr>
            <w:tcW w:w="2552" w:type="dxa"/>
            <w:tcBorders>
              <w:top w:val="nil"/>
              <w:left w:val="nil"/>
              <w:bottom w:val="single" w:color="auto" w:sz="8" w:space="0"/>
              <w:right w:val="single" w:color="auto" w:sz="8" w:space="0"/>
            </w:tcBorders>
            <w:noWrap w:val="0"/>
            <w:vAlign w:val="center"/>
          </w:tcPr>
          <w:p w14:paraId="3F406E55">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97" w:type="dxa"/>
            <w:tcBorders>
              <w:top w:val="nil"/>
              <w:left w:val="nil"/>
              <w:bottom w:val="single" w:color="auto" w:sz="8" w:space="0"/>
              <w:right w:val="single" w:color="auto" w:sz="8" w:space="0"/>
            </w:tcBorders>
            <w:noWrap w:val="0"/>
            <w:vAlign w:val="center"/>
          </w:tcPr>
          <w:p w14:paraId="62D029C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35" w:type="dxa"/>
            <w:tcBorders>
              <w:top w:val="nil"/>
              <w:left w:val="nil"/>
              <w:bottom w:val="single" w:color="auto" w:sz="8" w:space="0"/>
              <w:right w:val="single" w:color="auto" w:sz="8" w:space="0"/>
            </w:tcBorders>
            <w:noWrap w:val="0"/>
            <w:vAlign w:val="center"/>
          </w:tcPr>
          <w:p w14:paraId="5BD7531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1384.26</w:t>
            </w:r>
          </w:p>
        </w:tc>
        <w:tc>
          <w:tcPr>
            <w:tcW w:w="1790" w:type="dxa"/>
            <w:tcBorders>
              <w:top w:val="nil"/>
              <w:left w:val="nil"/>
              <w:bottom w:val="single" w:color="auto" w:sz="8" w:space="0"/>
              <w:right w:val="single" w:color="auto" w:sz="8" w:space="0"/>
            </w:tcBorders>
            <w:noWrap w:val="0"/>
            <w:vAlign w:val="center"/>
          </w:tcPr>
          <w:p w14:paraId="3BA1ECC2">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228.03</w:t>
            </w:r>
          </w:p>
        </w:tc>
      </w:tr>
      <w:tr w14:paraId="43A5EAA9">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34AD366D">
            <w:pPr>
              <w:widowControl/>
              <w:spacing w:line="32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魏善庄镇</w:t>
            </w:r>
          </w:p>
        </w:tc>
        <w:tc>
          <w:tcPr>
            <w:tcW w:w="1417" w:type="dxa"/>
            <w:tcBorders>
              <w:top w:val="nil"/>
              <w:left w:val="nil"/>
              <w:bottom w:val="single" w:color="auto" w:sz="8" w:space="0"/>
              <w:right w:val="single" w:color="auto" w:sz="8" w:space="0"/>
            </w:tcBorders>
            <w:noWrap w:val="0"/>
            <w:vAlign w:val="center"/>
          </w:tcPr>
          <w:p w14:paraId="2547EB4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2973.4</w:t>
            </w:r>
          </w:p>
        </w:tc>
        <w:tc>
          <w:tcPr>
            <w:tcW w:w="2268" w:type="dxa"/>
            <w:tcBorders>
              <w:top w:val="nil"/>
              <w:left w:val="nil"/>
              <w:bottom w:val="single" w:color="auto" w:sz="8" w:space="0"/>
              <w:right w:val="single" w:color="auto" w:sz="8" w:space="0"/>
            </w:tcBorders>
            <w:noWrap w:val="0"/>
            <w:vAlign w:val="center"/>
          </w:tcPr>
          <w:p w14:paraId="5702CC02">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552" w:type="dxa"/>
            <w:tcBorders>
              <w:top w:val="nil"/>
              <w:left w:val="nil"/>
              <w:bottom w:val="single" w:color="auto" w:sz="8" w:space="0"/>
              <w:right w:val="single" w:color="auto" w:sz="8" w:space="0"/>
            </w:tcBorders>
            <w:noWrap w:val="0"/>
            <w:vAlign w:val="center"/>
          </w:tcPr>
          <w:p w14:paraId="0F643B7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197" w:type="dxa"/>
            <w:tcBorders>
              <w:top w:val="nil"/>
              <w:left w:val="nil"/>
              <w:bottom w:val="single" w:color="auto" w:sz="8" w:space="0"/>
              <w:right w:val="single" w:color="auto" w:sz="8" w:space="0"/>
            </w:tcBorders>
            <w:noWrap w:val="0"/>
            <w:vAlign w:val="center"/>
          </w:tcPr>
          <w:p w14:paraId="21066CD0">
            <w:pPr>
              <w:widowControl/>
              <w:spacing w:line="320" w:lineRule="exact"/>
              <w:ind w:firstLine="0" w:firstLineChars="0"/>
              <w:rPr>
                <w:rFonts w:hint="eastAsia" w:ascii="仿宋_GB2312" w:hAnsi="仿宋_GB2312" w:eastAsia="仿宋_GB2312" w:cs="仿宋_GB2312"/>
                <w:color w:val="000000"/>
                <w:kern w:val="0"/>
                <w:sz w:val="22"/>
                <w:szCs w:val="22"/>
                <w:highlight w:val="none"/>
              </w:rPr>
            </w:pPr>
          </w:p>
        </w:tc>
        <w:tc>
          <w:tcPr>
            <w:tcW w:w="2335" w:type="dxa"/>
            <w:tcBorders>
              <w:top w:val="nil"/>
              <w:left w:val="nil"/>
              <w:bottom w:val="single" w:color="auto" w:sz="8" w:space="0"/>
              <w:right w:val="single" w:color="auto" w:sz="8" w:space="0"/>
            </w:tcBorders>
            <w:noWrap w:val="0"/>
            <w:vAlign w:val="center"/>
          </w:tcPr>
          <w:p w14:paraId="3A977927">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790" w:type="dxa"/>
            <w:tcBorders>
              <w:top w:val="nil"/>
              <w:left w:val="nil"/>
              <w:bottom w:val="single" w:color="auto" w:sz="8" w:space="0"/>
              <w:right w:val="single" w:color="auto" w:sz="8" w:space="0"/>
            </w:tcBorders>
            <w:noWrap w:val="0"/>
            <w:vAlign w:val="center"/>
          </w:tcPr>
          <w:p w14:paraId="6346991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2973.4</w:t>
            </w:r>
          </w:p>
        </w:tc>
      </w:tr>
      <w:tr w14:paraId="5F25AD17">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1E0BD8DF">
            <w:pPr>
              <w:widowControl/>
              <w:spacing w:line="32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长子营镇</w:t>
            </w:r>
          </w:p>
        </w:tc>
        <w:tc>
          <w:tcPr>
            <w:tcW w:w="1417" w:type="dxa"/>
            <w:tcBorders>
              <w:top w:val="nil"/>
              <w:left w:val="nil"/>
              <w:bottom w:val="single" w:color="auto" w:sz="8" w:space="0"/>
              <w:right w:val="single" w:color="auto" w:sz="8" w:space="0"/>
            </w:tcBorders>
            <w:noWrap w:val="0"/>
            <w:vAlign w:val="center"/>
          </w:tcPr>
          <w:p w14:paraId="056314EC">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1602.81</w:t>
            </w:r>
          </w:p>
        </w:tc>
        <w:tc>
          <w:tcPr>
            <w:tcW w:w="2268" w:type="dxa"/>
            <w:tcBorders>
              <w:top w:val="nil"/>
              <w:left w:val="nil"/>
              <w:bottom w:val="single" w:color="auto" w:sz="8" w:space="0"/>
              <w:right w:val="single" w:color="auto" w:sz="8" w:space="0"/>
            </w:tcBorders>
            <w:noWrap w:val="0"/>
            <w:vAlign w:val="center"/>
          </w:tcPr>
          <w:p w14:paraId="4F6068E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552" w:type="dxa"/>
            <w:tcBorders>
              <w:top w:val="nil"/>
              <w:left w:val="nil"/>
              <w:bottom w:val="single" w:color="auto" w:sz="8" w:space="0"/>
              <w:right w:val="single" w:color="auto" w:sz="8" w:space="0"/>
            </w:tcBorders>
            <w:noWrap w:val="0"/>
            <w:vAlign w:val="center"/>
          </w:tcPr>
          <w:p w14:paraId="3DB980C8">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1602.81</w:t>
            </w:r>
          </w:p>
        </w:tc>
        <w:tc>
          <w:tcPr>
            <w:tcW w:w="2197" w:type="dxa"/>
            <w:tcBorders>
              <w:top w:val="nil"/>
              <w:left w:val="nil"/>
              <w:bottom w:val="single" w:color="auto" w:sz="8" w:space="0"/>
              <w:right w:val="single" w:color="auto" w:sz="8" w:space="0"/>
            </w:tcBorders>
            <w:noWrap w:val="0"/>
            <w:vAlign w:val="center"/>
          </w:tcPr>
          <w:p w14:paraId="6BF1B954">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35" w:type="dxa"/>
            <w:tcBorders>
              <w:top w:val="nil"/>
              <w:left w:val="nil"/>
              <w:bottom w:val="single" w:color="auto" w:sz="8" w:space="0"/>
              <w:right w:val="single" w:color="auto" w:sz="8" w:space="0"/>
            </w:tcBorders>
            <w:noWrap w:val="0"/>
            <w:vAlign w:val="center"/>
          </w:tcPr>
          <w:p w14:paraId="0D669FA0">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790" w:type="dxa"/>
            <w:tcBorders>
              <w:top w:val="nil"/>
              <w:left w:val="nil"/>
              <w:bottom w:val="single" w:color="auto" w:sz="8" w:space="0"/>
              <w:right w:val="single" w:color="auto" w:sz="8" w:space="0"/>
            </w:tcBorders>
            <w:noWrap w:val="0"/>
            <w:vAlign w:val="center"/>
          </w:tcPr>
          <w:p w14:paraId="39739CB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r>
      <w:tr w14:paraId="3DE917DF">
        <w:tblPrEx>
          <w:tblCellMar>
            <w:top w:w="0" w:type="dxa"/>
            <w:left w:w="108" w:type="dxa"/>
            <w:bottom w:w="0" w:type="dxa"/>
            <w:right w:w="108" w:type="dxa"/>
          </w:tblCellMar>
        </w:tblPrEx>
        <w:trPr>
          <w:trHeight w:val="302" w:hRule="atLeast"/>
        </w:trPr>
        <w:tc>
          <w:tcPr>
            <w:tcW w:w="1433" w:type="dxa"/>
            <w:tcBorders>
              <w:top w:val="nil"/>
              <w:left w:val="single" w:color="auto" w:sz="8" w:space="0"/>
              <w:bottom w:val="single" w:color="auto" w:sz="8" w:space="0"/>
              <w:right w:val="single" w:color="auto" w:sz="8" w:space="0"/>
            </w:tcBorders>
            <w:noWrap/>
            <w:vAlign w:val="center"/>
          </w:tcPr>
          <w:p w14:paraId="236B5409">
            <w:pPr>
              <w:widowControl/>
              <w:spacing w:line="28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经开区</w:t>
            </w:r>
          </w:p>
          <w:p w14:paraId="32B7ABDC">
            <w:pPr>
              <w:widowControl/>
              <w:spacing w:line="280" w:lineRule="exact"/>
              <w:ind w:left="-140" w:leftChars="-50" w:right="-140" w:rightChars="-50" w:firstLine="0" w:firstLineChars="0"/>
              <w:jc w:val="center"/>
              <w:rPr>
                <w:rFonts w:hint="eastAsia" w:ascii="仿宋_GB2312" w:hAnsi="仿宋_GB2312" w:eastAsia="仿宋_GB2312" w:cs="仿宋_GB2312"/>
                <w:b/>
                <w:bCs/>
                <w:color w:val="000000"/>
                <w:kern w:val="0"/>
                <w:sz w:val="22"/>
                <w:szCs w:val="22"/>
                <w:highlight w:val="none"/>
              </w:rPr>
            </w:pPr>
            <w:r>
              <w:rPr>
                <w:rFonts w:hint="eastAsia" w:ascii="仿宋_GB2312" w:hAnsi="仿宋_GB2312" w:eastAsia="仿宋_GB2312" w:cs="仿宋_GB2312"/>
                <w:b/>
                <w:bCs/>
                <w:color w:val="000000"/>
                <w:kern w:val="0"/>
                <w:sz w:val="22"/>
                <w:szCs w:val="22"/>
                <w:highlight w:val="none"/>
              </w:rPr>
              <w:t>（大兴部分）</w:t>
            </w:r>
          </w:p>
        </w:tc>
        <w:tc>
          <w:tcPr>
            <w:tcW w:w="1417" w:type="dxa"/>
            <w:tcBorders>
              <w:top w:val="nil"/>
              <w:left w:val="nil"/>
              <w:bottom w:val="single" w:color="auto" w:sz="8" w:space="0"/>
              <w:right w:val="single" w:color="auto" w:sz="8" w:space="0"/>
            </w:tcBorders>
            <w:noWrap w:val="0"/>
            <w:vAlign w:val="center"/>
          </w:tcPr>
          <w:p w14:paraId="01C7E9B2">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2120.79</w:t>
            </w:r>
          </w:p>
        </w:tc>
        <w:tc>
          <w:tcPr>
            <w:tcW w:w="2268" w:type="dxa"/>
            <w:tcBorders>
              <w:top w:val="nil"/>
              <w:left w:val="nil"/>
              <w:bottom w:val="single" w:color="auto" w:sz="8" w:space="0"/>
              <w:right w:val="single" w:color="auto" w:sz="8" w:space="0"/>
            </w:tcBorders>
            <w:noWrap w:val="0"/>
            <w:vAlign w:val="center"/>
          </w:tcPr>
          <w:p w14:paraId="1BECA391">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726.99</w:t>
            </w:r>
          </w:p>
        </w:tc>
        <w:tc>
          <w:tcPr>
            <w:tcW w:w="2552" w:type="dxa"/>
            <w:tcBorders>
              <w:top w:val="nil"/>
              <w:left w:val="nil"/>
              <w:bottom w:val="single" w:color="auto" w:sz="8" w:space="0"/>
              <w:right w:val="single" w:color="auto" w:sz="8" w:space="0"/>
            </w:tcBorders>
            <w:noWrap w:val="0"/>
            <w:vAlign w:val="center"/>
          </w:tcPr>
          <w:p w14:paraId="63110B69">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1391.07</w:t>
            </w:r>
          </w:p>
        </w:tc>
        <w:tc>
          <w:tcPr>
            <w:tcW w:w="2197" w:type="dxa"/>
            <w:tcBorders>
              <w:top w:val="nil"/>
              <w:left w:val="nil"/>
              <w:bottom w:val="single" w:color="auto" w:sz="8" w:space="0"/>
              <w:right w:val="single" w:color="auto" w:sz="8" w:space="0"/>
            </w:tcBorders>
            <w:noWrap w:val="0"/>
            <w:vAlign w:val="center"/>
          </w:tcPr>
          <w:p w14:paraId="10B843F6">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2335" w:type="dxa"/>
            <w:tcBorders>
              <w:top w:val="nil"/>
              <w:left w:val="nil"/>
              <w:bottom w:val="single" w:color="auto" w:sz="8" w:space="0"/>
              <w:right w:val="single" w:color="auto" w:sz="8" w:space="0"/>
            </w:tcBorders>
            <w:noWrap w:val="0"/>
            <w:vAlign w:val="center"/>
          </w:tcPr>
          <w:p w14:paraId="20D3ACD1">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p>
        </w:tc>
        <w:tc>
          <w:tcPr>
            <w:tcW w:w="1790" w:type="dxa"/>
            <w:tcBorders>
              <w:top w:val="nil"/>
              <w:left w:val="nil"/>
              <w:bottom w:val="single" w:color="auto" w:sz="8" w:space="0"/>
              <w:right w:val="single" w:color="auto" w:sz="8" w:space="0"/>
            </w:tcBorders>
            <w:noWrap w:val="0"/>
            <w:vAlign w:val="center"/>
          </w:tcPr>
          <w:p w14:paraId="062387CA">
            <w:pPr>
              <w:widowControl/>
              <w:spacing w:line="320" w:lineRule="exact"/>
              <w:ind w:firstLine="0" w:firstLineChars="0"/>
              <w:jc w:val="center"/>
              <w:rPr>
                <w:rFonts w:hint="eastAsia" w:ascii="仿宋_GB2312" w:hAnsi="仿宋_GB2312" w:eastAsia="仿宋_GB2312" w:cs="仿宋_GB2312"/>
                <w:color w:val="000000"/>
                <w:kern w:val="0"/>
                <w:sz w:val="22"/>
                <w:szCs w:val="22"/>
                <w:highlight w:val="none"/>
              </w:rPr>
            </w:pPr>
            <w:r>
              <w:rPr>
                <w:rFonts w:hint="eastAsia" w:ascii="仿宋_GB2312" w:hAnsi="仿宋_GB2312" w:eastAsia="仿宋_GB2312" w:cs="仿宋_GB2312"/>
                <w:color w:val="000000"/>
                <w:kern w:val="0"/>
                <w:sz w:val="22"/>
                <w:szCs w:val="22"/>
                <w:highlight w:val="none"/>
              </w:rPr>
              <w:t>2.73</w:t>
            </w:r>
          </w:p>
        </w:tc>
      </w:tr>
    </w:tbl>
    <w:p w14:paraId="493227AD">
      <w:pPr>
        <w:tabs>
          <w:tab w:val="left" w:pos="5405"/>
        </w:tabs>
        <w:ind w:firstLine="440"/>
        <w:rPr>
          <w:rFonts w:ascii="宋体" w:hAnsi="宋体" w:eastAsia="宋体" w:cs="宋体"/>
          <w:color w:val="000000"/>
          <w:sz w:val="22"/>
          <w:szCs w:val="22"/>
          <w:highlight w:val="none"/>
          <w:lang w:bidi="ar"/>
        </w:rPr>
        <w:sectPr>
          <w:pgSz w:w="16838" w:h="11906" w:orient="landscape"/>
          <w:pgMar w:top="1800" w:right="1440" w:bottom="1800" w:left="1440" w:header="851" w:footer="992" w:gutter="0"/>
          <w:pgNumType w:fmt="numberInDash"/>
          <w:cols w:space="720" w:num="1"/>
          <w:docGrid w:type="lines" w:linePitch="381" w:charSpace="0"/>
        </w:sectPr>
      </w:pPr>
    </w:p>
    <w:p w14:paraId="3EC8FF29">
      <w:pPr>
        <w:pageBreakBefore w:val="0"/>
        <w:widowControl/>
        <w:kinsoku/>
        <w:wordWrap/>
        <w:overflowPunct/>
        <w:topLinePunct w:val="0"/>
        <w:autoSpaceDE/>
        <w:autoSpaceDN/>
        <w:bidi w:val="0"/>
        <w:adjustRightInd/>
        <w:snapToGrid/>
        <w:spacing w:line="520" w:lineRule="exact"/>
        <w:ind w:firstLine="0" w:firstLineChars="0"/>
        <w:jc w:val="left"/>
        <w:textAlignment w:val="center"/>
        <w:rPr>
          <w:rFonts w:hint="eastAsia" w:ascii="黑体" w:hAnsi="黑体" w:eastAsia="黑体" w:cs="黑体"/>
          <w:b w:val="0"/>
          <w:bCs w:val="0"/>
          <w:color w:val="000000"/>
          <w:kern w:val="2"/>
          <w:sz w:val="32"/>
          <w:szCs w:val="32"/>
          <w:highlight w:val="none"/>
          <w:lang w:val="en-US" w:eastAsia="zh-CN" w:bidi="ar"/>
        </w:rPr>
      </w:pPr>
      <w:r>
        <w:rPr>
          <w:rFonts w:hint="eastAsia" w:ascii="黑体" w:hAnsi="黑体" w:eastAsia="黑体" w:cs="黑体"/>
          <w:b w:val="0"/>
          <w:bCs w:val="0"/>
          <w:color w:val="000000"/>
          <w:kern w:val="2"/>
          <w:sz w:val="32"/>
          <w:szCs w:val="32"/>
          <w:highlight w:val="none"/>
          <w:lang w:val="en-US" w:eastAsia="zh-CN" w:bidi="ar"/>
        </w:rPr>
        <w:t xml:space="preserve">附图1  </w:t>
      </w:r>
    </w:p>
    <w:p w14:paraId="5FFB6D7E">
      <w:pPr>
        <w:ind w:firstLine="560"/>
        <w:jc w:val="center"/>
        <w:rPr>
          <w:color w:val="000000"/>
          <w:highlight w:val="none"/>
          <w:lang w:bidi="ar"/>
        </w:rPr>
      </w:pPr>
      <w:r>
        <w:rPr>
          <w:color w:val="000000"/>
          <w:highlight w:val="none"/>
        </w:rPr>
        <w:drawing>
          <wp:inline distT="0" distB="0" distL="114300" distR="114300">
            <wp:extent cx="7426325" cy="4826635"/>
            <wp:effectExtent l="0" t="0" r="3175" b="12065"/>
            <wp:docPr id="9" name="图片 4" descr="E:\2024年\大兴林保规划\统计图\林地保护利用现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E:\2024年\大兴林保规划\统计图\林地保护利用现状图.jpg"/>
                    <pic:cNvPicPr>
                      <a:picLocks noChangeAspect="1"/>
                    </pic:cNvPicPr>
                  </pic:nvPicPr>
                  <pic:blipFill>
                    <a:blip r:embed="rId22"/>
                    <a:stretch>
                      <a:fillRect/>
                    </a:stretch>
                  </pic:blipFill>
                  <pic:spPr>
                    <a:xfrm>
                      <a:off x="0" y="0"/>
                      <a:ext cx="7426325" cy="4826635"/>
                    </a:xfrm>
                    <a:prstGeom prst="rect">
                      <a:avLst/>
                    </a:prstGeom>
                    <a:noFill/>
                    <a:ln>
                      <a:noFill/>
                    </a:ln>
                  </pic:spPr>
                </pic:pic>
              </a:graphicData>
            </a:graphic>
          </wp:inline>
        </w:drawing>
      </w:r>
    </w:p>
    <w:p w14:paraId="60EF087A">
      <w:pPr>
        <w:pageBreakBefore w:val="0"/>
        <w:widowControl/>
        <w:kinsoku/>
        <w:wordWrap/>
        <w:overflowPunct/>
        <w:topLinePunct w:val="0"/>
        <w:autoSpaceDE/>
        <w:autoSpaceDN/>
        <w:bidi w:val="0"/>
        <w:adjustRightInd/>
        <w:snapToGrid/>
        <w:spacing w:line="520" w:lineRule="exact"/>
        <w:ind w:firstLine="0" w:firstLineChars="0"/>
        <w:jc w:val="left"/>
        <w:textAlignment w:val="center"/>
        <w:rPr>
          <w:rFonts w:hint="eastAsia" w:ascii="黑体" w:hAnsi="黑体" w:eastAsia="黑体" w:cs="黑体"/>
          <w:b w:val="0"/>
          <w:bCs w:val="0"/>
          <w:color w:val="000000"/>
          <w:kern w:val="2"/>
          <w:sz w:val="32"/>
          <w:szCs w:val="32"/>
          <w:highlight w:val="none"/>
          <w:lang w:val="en-US" w:eastAsia="zh-CN" w:bidi="ar"/>
        </w:rPr>
      </w:pPr>
      <w:r>
        <w:rPr>
          <w:rFonts w:hint="eastAsia" w:ascii="黑体" w:hAnsi="黑体" w:eastAsia="黑体" w:cs="黑体"/>
          <w:b w:val="0"/>
          <w:bCs w:val="0"/>
          <w:color w:val="000000"/>
          <w:kern w:val="2"/>
          <w:sz w:val="32"/>
          <w:szCs w:val="32"/>
          <w:highlight w:val="none"/>
          <w:lang w:val="en-US" w:eastAsia="zh-CN" w:bidi="ar"/>
        </w:rPr>
        <w:t xml:space="preserve">附图2 </w:t>
      </w:r>
    </w:p>
    <w:p w14:paraId="1B124C84">
      <w:pPr>
        <w:spacing w:line="240" w:lineRule="auto"/>
        <w:ind w:firstLine="0" w:firstLineChars="0"/>
        <w:jc w:val="center"/>
        <w:rPr>
          <w:color w:val="000000"/>
          <w:highlight w:val="none"/>
          <w:lang w:bidi="ar"/>
        </w:rPr>
      </w:pPr>
      <w:r>
        <w:rPr>
          <w:color w:val="000000"/>
          <w:highlight w:val="none"/>
        </w:rPr>
        <w:drawing>
          <wp:inline distT="0" distB="0" distL="114300" distR="114300">
            <wp:extent cx="6751955" cy="4775200"/>
            <wp:effectExtent l="0" t="0" r="10795" b="6350"/>
            <wp:docPr id="10" name="图片 5" descr="E:\2024年\大兴林保规划\统计图\林保规划-林地保护利用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E:\2024年\大兴林保规划\统计图\林保规划-林地保护利用规划图.jpg"/>
                    <pic:cNvPicPr>
                      <a:picLocks noChangeAspect="1"/>
                    </pic:cNvPicPr>
                  </pic:nvPicPr>
                  <pic:blipFill>
                    <a:blip r:embed="rId23"/>
                    <a:stretch>
                      <a:fillRect/>
                    </a:stretch>
                  </pic:blipFill>
                  <pic:spPr>
                    <a:xfrm>
                      <a:off x="0" y="0"/>
                      <a:ext cx="6751955" cy="4775200"/>
                    </a:xfrm>
                    <a:prstGeom prst="rect">
                      <a:avLst/>
                    </a:prstGeom>
                    <a:noFill/>
                    <a:ln>
                      <a:noFill/>
                    </a:ln>
                  </pic:spPr>
                </pic:pic>
              </a:graphicData>
            </a:graphic>
          </wp:inline>
        </w:drawing>
      </w:r>
    </w:p>
    <w:p w14:paraId="67C8C1CF">
      <w:pPr>
        <w:pageBreakBefore w:val="0"/>
        <w:widowControl/>
        <w:kinsoku/>
        <w:wordWrap/>
        <w:overflowPunct/>
        <w:topLinePunct w:val="0"/>
        <w:autoSpaceDE/>
        <w:autoSpaceDN/>
        <w:bidi w:val="0"/>
        <w:adjustRightInd/>
        <w:snapToGrid/>
        <w:spacing w:line="520" w:lineRule="exact"/>
        <w:ind w:firstLine="0" w:firstLineChars="0"/>
        <w:jc w:val="left"/>
        <w:textAlignment w:val="center"/>
        <w:rPr>
          <w:rFonts w:hint="eastAsia" w:ascii="黑体" w:hAnsi="黑体" w:eastAsia="黑体" w:cs="黑体"/>
          <w:b w:val="0"/>
          <w:bCs w:val="0"/>
          <w:color w:val="000000"/>
          <w:kern w:val="2"/>
          <w:sz w:val="32"/>
          <w:szCs w:val="32"/>
          <w:highlight w:val="none"/>
          <w:lang w:val="en-US" w:eastAsia="zh-CN" w:bidi="ar"/>
        </w:rPr>
      </w:pPr>
      <w:r>
        <w:rPr>
          <w:rFonts w:hint="eastAsia" w:ascii="黑体" w:hAnsi="黑体" w:eastAsia="黑体" w:cs="黑体"/>
          <w:b w:val="0"/>
          <w:bCs w:val="0"/>
          <w:color w:val="000000"/>
          <w:kern w:val="2"/>
          <w:sz w:val="32"/>
          <w:szCs w:val="32"/>
          <w:highlight w:val="none"/>
          <w:lang w:val="en-US" w:eastAsia="zh-CN" w:bidi="ar"/>
        </w:rPr>
        <w:t xml:space="preserve">附图3 </w:t>
      </w:r>
    </w:p>
    <w:p w14:paraId="4197F295">
      <w:pPr>
        <w:spacing w:line="240" w:lineRule="auto"/>
        <w:ind w:firstLine="560"/>
        <w:jc w:val="center"/>
        <w:rPr>
          <w:color w:val="000000"/>
          <w:highlight w:val="none"/>
        </w:rPr>
      </w:pPr>
    </w:p>
    <w:p w14:paraId="4548E18B">
      <w:pPr>
        <w:spacing w:line="240" w:lineRule="auto"/>
        <w:ind w:firstLine="560"/>
        <w:jc w:val="center"/>
        <w:rPr>
          <w:color w:val="000000"/>
          <w:highlight w:val="none"/>
          <w:lang w:bidi="ar"/>
        </w:rPr>
      </w:pPr>
      <w:r>
        <w:rPr>
          <w:color w:val="000000"/>
          <w:highlight w:val="none"/>
        </w:rPr>
        <w:drawing>
          <wp:inline distT="0" distB="0" distL="114300" distR="114300">
            <wp:extent cx="6341110" cy="4498340"/>
            <wp:effectExtent l="0" t="0" r="2540" b="16510"/>
            <wp:docPr id="4" name="图片 6" descr="E:\2024年\大兴林保规划\统计图\林地结构现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E:\2024年\大兴林保规划\统计图\林地结构现状图.jpg"/>
                    <pic:cNvPicPr>
                      <a:picLocks noChangeAspect="1"/>
                    </pic:cNvPicPr>
                  </pic:nvPicPr>
                  <pic:blipFill>
                    <a:blip r:embed="rId24"/>
                    <a:stretch>
                      <a:fillRect/>
                    </a:stretch>
                  </pic:blipFill>
                  <pic:spPr>
                    <a:xfrm>
                      <a:off x="0" y="0"/>
                      <a:ext cx="6341110" cy="4498340"/>
                    </a:xfrm>
                    <a:prstGeom prst="rect">
                      <a:avLst/>
                    </a:prstGeom>
                    <a:noFill/>
                    <a:ln>
                      <a:noFill/>
                    </a:ln>
                  </pic:spPr>
                </pic:pic>
              </a:graphicData>
            </a:graphic>
          </wp:inline>
        </w:drawing>
      </w:r>
    </w:p>
    <w:p w14:paraId="7F6F7327">
      <w:pPr>
        <w:pageBreakBefore w:val="0"/>
        <w:widowControl/>
        <w:kinsoku/>
        <w:wordWrap/>
        <w:overflowPunct/>
        <w:topLinePunct w:val="0"/>
        <w:autoSpaceDE/>
        <w:autoSpaceDN/>
        <w:bidi w:val="0"/>
        <w:adjustRightInd/>
        <w:snapToGrid/>
        <w:spacing w:line="520" w:lineRule="exact"/>
        <w:ind w:firstLine="0" w:firstLineChars="0"/>
        <w:jc w:val="left"/>
        <w:textAlignment w:val="center"/>
        <w:rPr>
          <w:rFonts w:hint="eastAsia" w:ascii="黑体" w:hAnsi="黑体" w:eastAsia="黑体" w:cs="黑体"/>
          <w:b w:val="0"/>
          <w:bCs w:val="0"/>
          <w:color w:val="000000"/>
          <w:kern w:val="2"/>
          <w:sz w:val="32"/>
          <w:szCs w:val="32"/>
          <w:highlight w:val="none"/>
          <w:lang w:val="en-US" w:eastAsia="zh-CN" w:bidi="ar"/>
        </w:rPr>
      </w:pPr>
      <w:r>
        <w:rPr>
          <w:rFonts w:hint="eastAsia" w:ascii="黑体" w:hAnsi="黑体" w:eastAsia="黑体" w:cs="黑体"/>
          <w:b w:val="0"/>
          <w:bCs w:val="0"/>
          <w:color w:val="000000"/>
          <w:kern w:val="2"/>
          <w:sz w:val="32"/>
          <w:szCs w:val="32"/>
          <w:highlight w:val="none"/>
          <w:lang w:val="en-US" w:eastAsia="zh-CN" w:bidi="ar"/>
        </w:rPr>
        <w:t xml:space="preserve">附图4  </w:t>
      </w:r>
    </w:p>
    <w:p w14:paraId="2BC34122">
      <w:pPr>
        <w:ind w:firstLine="0" w:firstLineChars="0"/>
        <w:jc w:val="center"/>
        <w:rPr>
          <w:color w:val="000000"/>
          <w:highlight w:val="none"/>
          <w:lang w:bidi="ar"/>
        </w:rPr>
      </w:pPr>
      <w:r>
        <w:rPr>
          <w:color w:val="000000"/>
          <w:highlight w:val="none"/>
        </w:rPr>
        <w:drawing>
          <wp:inline distT="0" distB="0" distL="114300" distR="114300">
            <wp:extent cx="6493510" cy="4594860"/>
            <wp:effectExtent l="0" t="0" r="2540" b="15240"/>
            <wp:docPr id="5" name="图片 7" descr="E:\2024年\大兴林保规划\统计图\林保规划-林地结构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E:\2024年\大兴林保规划\统计图\林保规划-林地结构规划图.jpg"/>
                    <pic:cNvPicPr>
                      <a:picLocks noChangeAspect="1"/>
                    </pic:cNvPicPr>
                  </pic:nvPicPr>
                  <pic:blipFill>
                    <a:blip r:embed="rId25"/>
                    <a:stretch>
                      <a:fillRect/>
                    </a:stretch>
                  </pic:blipFill>
                  <pic:spPr>
                    <a:xfrm>
                      <a:off x="0" y="0"/>
                      <a:ext cx="6493510" cy="4594860"/>
                    </a:xfrm>
                    <a:prstGeom prst="rect">
                      <a:avLst/>
                    </a:prstGeom>
                    <a:noFill/>
                    <a:ln>
                      <a:noFill/>
                    </a:ln>
                  </pic:spPr>
                </pic:pic>
              </a:graphicData>
            </a:graphic>
          </wp:inline>
        </w:drawing>
      </w:r>
    </w:p>
    <w:p w14:paraId="7E152637">
      <w:pPr>
        <w:pageBreakBefore w:val="0"/>
        <w:widowControl/>
        <w:kinsoku/>
        <w:wordWrap/>
        <w:overflowPunct/>
        <w:topLinePunct w:val="0"/>
        <w:autoSpaceDE/>
        <w:autoSpaceDN/>
        <w:bidi w:val="0"/>
        <w:adjustRightInd/>
        <w:snapToGrid/>
        <w:spacing w:line="520" w:lineRule="exact"/>
        <w:ind w:firstLine="0" w:firstLineChars="0"/>
        <w:jc w:val="left"/>
        <w:textAlignment w:val="center"/>
        <w:rPr>
          <w:rFonts w:hint="eastAsia" w:ascii="黑体" w:hAnsi="黑体" w:eastAsia="黑体" w:cs="黑体"/>
          <w:b w:val="0"/>
          <w:bCs w:val="0"/>
          <w:color w:val="000000"/>
          <w:kern w:val="2"/>
          <w:sz w:val="32"/>
          <w:szCs w:val="32"/>
          <w:highlight w:val="none"/>
          <w:lang w:val="en-US" w:eastAsia="zh-CN" w:bidi="ar"/>
        </w:rPr>
      </w:pPr>
      <w:r>
        <w:rPr>
          <w:rFonts w:hint="eastAsia" w:ascii="黑体" w:hAnsi="黑体" w:eastAsia="黑体" w:cs="黑体"/>
          <w:b w:val="0"/>
          <w:bCs w:val="0"/>
          <w:color w:val="000000"/>
          <w:kern w:val="2"/>
          <w:sz w:val="32"/>
          <w:szCs w:val="32"/>
          <w:highlight w:val="none"/>
          <w:lang w:val="en-US" w:eastAsia="zh-CN" w:bidi="ar"/>
        </w:rPr>
        <w:t xml:space="preserve">附图5 </w:t>
      </w:r>
    </w:p>
    <w:p w14:paraId="46B88419">
      <w:pPr>
        <w:ind w:firstLine="560"/>
        <w:jc w:val="center"/>
        <w:rPr>
          <w:color w:val="000000"/>
          <w:highlight w:val="none"/>
          <w:lang w:bidi="ar"/>
        </w:rPr>
      </w:pPr>
      <w:r>
        <w:rPr>
          <w:color w:val="000000"/>
          <w:highlight w:val="none"/>
        </w:rPr>
        <w:drawing>
          <wp:inline distT="0" distB="0" distL="114300" distR="114300">
            <wp:extent cx="6955790" cy="4838065"/>
            <wp:effectExtent l="0" t="0" r="16510" b="635"/>
            <wp:docPr id="2" name="图片 8" descr="E:\2024年\大兴林保规划\统计图\林地保护等级现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E:\2024年\大兴林保规划\统计图\林地保护等级现状.jpg"/>
                    <pic:cNvPicPr>
                      <a:picLocks noChangeAspect="1"/>
                    </pic:cNvPicPr>
                  </pic:nvPicPr>
                  <pic:blipFill>
                    <a:blip r:embed="rId26"/>
                    <a:stretch>
                      <a:fillRect/>
                    </a:stretch>
                  </pic:blipFill>
                  <pic:spPr>
                    <a:xfrm>
                      <a:off x="0" y="0"/>
                      <a:ext cx="6955790" cy="4838065"/>
                    </a:xfrm>
                    <a:prstGeom prst="rect">
                      <a:avLst/>
                    </a:prstGeom>
                    <a:noFill/>
                    <a:ln>
                      <a:noFill/>
                    </a:ln>
                  </pic:spPr>
                </pic:pic>
              </a:graphicData>
            </a:graphic>
          </wp:inline>
        </w:drawing>
      </w:r>
    </w:p>
    <w:p w14:paraId="6D216BB6">
      <w:pPr>
        <w:pageBreakBefore w:val="0"/>
        <w:widowControl/>
        <w:kinsoku/>
        <w:wordWrap/>
        <w:overflowPunct/>
        <w:topLinePunct w:val="0"/>
        <w:autoSpaceDE/>
        <w:autoSpaceDN/>
        <w:bidi w:val="0"/>
        <w:adjustRightInd/>
        <w:snapToGrid/>
        <w:spacing w:line="520" w:lineRule="exact"/>
        <w:ind w:firstLine="0" w:firstLineChars="0"/>
        <w:jc w:val="left"/>
        <w:textAlignment w:val="center"/>
        <w:rPr>
          <w:rFonts w:hint="eastAsia" w:ascii="黑体" w:hAnsi="黑体" w:eastAsia="黑体" w:cs="黑体"/>
          <w:b w:val="0"/>
          <w:bCs w:val="0"/>
          <w:color w:val="000000"/>
          <w:kern w:val="2"/>
          <w:sz w:val="32"/>
          <w:szCs w:val="32"/>
          <w:highlight w:val="none"/>
          <w:lang w:val="en-US" w:eastAsia="zh-CN" w:bidi="ar"/>
        </w:rPr>
      </w:pPr>
      <w:r>
        <w:rPr>
          <w:rFonts w:hint="eastAsia" w:ascii="黑体" w:hAnsi="黑体" w:eastAsia="黑体" w:cs="黑体"/>
          <w:b w:val="0"/>
          <w:bCs w:val="0"/>
          <w:color w:val="000000"/>
          <w:kern w:val="2"/>
          <w:sz w:val="32"/>
          <w:szCs w:val="32"/>
          <w:highlight w:val="none"/>
          <w:lang w:val="en-US" w:eastAsia="zh-CN" w:bidi="ar"/>
        </w:rPr>
        <w:t xml:space="preserve">附图6  </w:t>
      </w:r>
    </w:p>
    <w:p w14:paraId="374B9F5E">
      <w:pPr>
        <w:ind w:firstLine="0" w:firstLineChars="0"/>
        <w:jc w:val="center"/>
        <w:rPr>
          <w:color w:val="000000"/>
          <w:highlight w:val="none"/>
          <w:lang w:bidi="ar"/>
        </w:rPr>
      </w:pPr>
      <w:r>
        <w:rPr>
          <w:color w:val="000000"/>
          <w:highlight w:val="none"/>
        </w:rPr>
        <w:drawing>
          <wp:inline distT="0" distB="0" distL="114300" distR="114300">
            <wp:extent cx="7164705" cy="4814570"/>
            <wp:effectExtent l="0" t="0" r="17145" b="5080"/>
            <wp:docPr id="1" name="图片 9" descr="E:\2024年\大兴林保规划\统计图\林保规划-林地保护等级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E:\2024年\大兴林保规划\统计图\林保规划-林地保护等级规划图.jpg"/>
                    <pic:cNvPicPr>
                      <a:picLocks noChangeAspect="1"/>
                    </pic:cNvPicPr>
                  </pic:nvPicPr>
                  <pic:blipFill>
                    <a:blip r:embed="rId27"/>
                    <a:stretch>
                      <a:fillRect/>
                    </a:stretch>
                  </pic:blipFill>
                  <pic:spPr>
                    <a:xfrm>
                      <a:off x="0" y="0"/>
                      <a:ext cx="7164705" cy="4814570"/>
                    </a:xfrm>
                    <a:prstGeom prst="rect">
                      <a:avLst/>
                    </a:prstGeom>
                    <a:noFill/>
                    <a:ln>
                      <a:noFill/>
                    </a:ln>
                  </pic:spPr>
                </pic:pic>
              </a:graphicData>
            </a:graphic>
          </wp:inline>
        </w:drawing>
      </w:r>
    </w:p>
    <w:p w14:paraId="58329626">
      <w:pPr>
        <w:pageBreakBefore w:val="0"/>
        <w:widowControl/>
        <w:kinsoku/>
        <w:wordWrap/>
        <w:overflowPunct/>
        <w:topLinePunct w:val="0"/>
        <w:autoSpaceDE/>
        <w:autoSpaceDN/>
        <w:bidi w:val="0"/>
        <w:adjustRightInd/>
        <w:snapToGrid/>
        <w:spacing w:line="520" w:lineRule="exact"/>
        <w:ind w:firstLine="0" w:firstLineChars="0"/>
        <w:jc w:val="left"/>
        <w:textAlignment w:val="center"/>
        <w:rPr>
          <w:rFonts w:hint="eastAsia" w:ascii="黑体" w:hAnsi="黑体" w:eastAsia="黑体" w:cs="黑体"/>
          <w:b w:val="0"/>
          <w:bCs w:val="0"/>
          <w:color w:val="000000"/>
          <w:kern w:val="2"/>
          <w:sz w:val="32"/>
          <w:szCs w:val="32"/>
          <w:highlight w:val="none"/>
          <w:lang w:val="en-US" w:eastAsia="zh-CN" w:bidi="ar"/>
        </w:rPr>
      </w:pPr>
      <w:r>
        <w:rPr>
          <w:rFonts w:hint="eastAsia" w:ascii="黑体" w:hAnsi="黑体" w:eastAsia="黑体" w:cs="黑体"/>
          <w:b w:val="0"/>
          <w:bCs w:val="0"/>
          <w:color w:val="000000"/>
          <w:kern w:val="2"/>
          <w:sz w:val="32"/>
          <w:szCs w:val="32"/>
          <w:highlight w:val="none"/>
          <w:lang w:val="en-US" w:eastAsia="zh-CN" w:bidi="ar"/>
        </w:rPr>
        <w:t xml:space="preserve">附图7 </w:t>
      </w:r>
    </w:p>
    <w:p w14:paraId="0626D9AE">
      <w:pPr>
        <w:ind w:firstLine="560"/>
        <w:jc w:val="center"/>
        <w:rPr>
          <w:highlight w:val="none"/>
        </w:rPr>
      </w:pPr>
      <w:r>
        <w:rPr>
          <w:color w:val="000000"/>
          <w:highlight w:val="none"/>
        </w:rPr>
        <w:drawing>
          <wp:inline distT="0" distB="0" distL="114300" distR="114300">
            <wp:extent cx="6543675" cy="4729480"/>
            <wp:effectExtent l="0" t="0" r="9525" b="1397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28"/>
                    <a:stretch>
                      <a:fillRect/>
                    </a:stretch>
                  </pic:blipFill>
                  <pic:spPr>
                    <a:xfrm>
                      <a:off x="0" y="0"/>
                      <a:ext cx="6543675" cy="4729480"/>
                    </a:xfrm>
                    <a:prstGeom prst="rect">
                      <a:avLst/>
                    </a:prstGeom>
                    <a:noFill/>
                    <a:ln>
                      <a:noFill/>
                    </a:ln>
                  </pic:spPr>
                </pic:pic>
              </a:graphicData>
            </a:graphic>
          </wp:inline>
        </w:drawing>
      </w:r>
    </w:p>
    <w:sectPr>
      <w:pgSz w:w="16838" w:h="11906" w:orient="landscape"/>
      <w:pgMar w:top="1800" w:right="1440" w:bottom="1800" w:left="1440" w:header="851" w:footer="992" w:gutter="0"/>
      <w:pgNumType w:fmt="numberInDash"/>
      <w:cols w:space="720"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F0634F0-C10F-4003-A7C1-69E87E4FA6D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71D8BD7-EE93-4363-8EC7-58B290F7B0DE}"/>
  </w:font>
  <w:font w:name="方正仿宋_GBK">
    <w:altName w:val="微软雅黑"/>
    <w:panose1 w:val="03000509000000000000"/>
    <w:charset w:val="86"/>
    <w:family w:val="script"/>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embedRegular r:id="rId3" w:fontKey="{DF9B1624-3614-4715-851E-BAFC3D79A8CC}"/>
  </w:font>
  <w:font w:name="方正小标宋简体">
    <w:panose1 w:val="02000000000000000000"/>
    <w:charset w:val="86"/>
    <w:family w:val="auto"/>
    <w:pitch w:val="default"/>
    <w:sig w:usb0="00000001" w:usb1="08000000" w:usb2="00000000" w:usb3="00000000" w:csb0="00040000" w:csb1="00000000"/>
    <w:embedRegular r:id="rId4" w:fontKey="{909E942B-2D0B-44B2-9D11-2075659A011D}"/>
  </w:font>
  <w:font w:name="仿宋_GB2312">
    <w:panose1 w:val="02010609030101010101"/>
    <w:charset w:val="86"/>
    <w:family w:val="auto"/>
    <w:pitch w:val="default"/>
    <w:sig w:usb0="00000001" w:usb1="080E0000" w:usb2="00000000" w:usb3="00000000" w:csb0="00040000" w:csb1="00000000"/>
    <w:embedRegular r:id="rId5" w:fontKey="{4A5BED02-A345-4701-92D0-D8187E87BB52}"/>
  </w:font>
  <w:font w:name="楷体_GB2312">
    <w:panose1 w:val="02010609030101010101"/>
    <w:charset w:val="86"/>
    <w:family w:val="auto"/>
    <w:pitch w:val="default"/>
    <w:sig w:usb0="00000001" w:usb1="080E0000" w:usb2="00000000" w:usb3="00000000" w:csb0="00040000" w:csb1="00000000"/>
    <w:embedRegular r:id="rId6" w:fontKey="{CD41507E-0DFD-4542-AE5A-97099E49B8EF}"/>
  </w:font>
  <w:font w:name="等线">
    <w:panose1 w:val="02010600030101010101"/>
    <w:charset w:val="86"/>
    <w:family w:val="auto"/>
    <w:pitch w:val="default"/>
    <w:sig w:usb0="A00002BF" w:usb1="38CF7CFA" w:usb2="00000016" w:usb3="00000000" w:csb0="0004000F" w:csb1="00000000"/>
    <w:embedRegular r:id="rId7" w:fontKey="{5F1D65C4-5DEF-4447-AE69-C6FBB6CAC4D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F477A9">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0CB2D">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22BEB">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C7727">
    <w:pPr>
      <w:pStyle w:val="8"/>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9E8B5">
                          <w:pPr>
                            <w:pStyle w:val="8"/>
                            <w:ind w:firstLine="360"/>
                            <w:jc w:val="center"/>
                          </w:pPr>
                          <w:r>
                            <w:fldChar w:fldCharType="begin"/>
                          </w:r>
                          <w:r>
                            <w:instrText xml:space="preserve">PAGE   \* MERGEFORMAT</w:instrText>
                          </w:r>
                          <w:r>
                            <w:fldChar w:fldCharType="separate"/>
                          </w:r>
                          <w:r>
                            <w:rPr>
                              <w:lang w:val="zh-CN"/>
                            </w:rP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889E8B5">
                    <w:pPr>
                      <w:pStyle w:val="8"/>
                      <w:ind w:firstLine="360"/>
                      <w:jc w:val="center"/>
                    </w:pPr>
                    <w:r>
                      <w:fldChar w:fldCharType="begin"/>
                    </w:r>
                    <w:r>
                      <w:instrText xml:space="preserve">PAGE   \* MERGEFORMAT</w:instrText>
                    </w:r>
                    <w:r>
                      <w:fldChar w:fldCharType="separate"/>
                    </w:r>
                    <w:r>
                      <w:rPr>
                        <w:lang w:val="zh-CN"/>
                      </w:rPr>
                      <w:t>II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8AF39">
    <w:pPr>
      <w:pStyle w:val="8"/>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6117C">
                          <w:pPr>
                            <w:pStyle w:val="8"/>
                            <w:ind w:firstLine="360"/>
                            <w:jc w:val="center"/>
                          </w:pPr>
                          <w:r>
                            <w:fldChar w:fldCharType="begin"/>
                          </w:r>
                          <w:r>
                            <w:instrText xml:space="preserve">PAGE   \* MERGEFORMAT</w:instrText>
                          </w:r>
                          <w:r>
                            <w:fldChar w:fldCharType="separate"/>
                          </w:r>
                          <w:r>
                            <w:rPr>
                              <w:lang w:val="zh-CN"/>
                            </w:rPr>
                            <w:t>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16E6117C">
                    <w:pPr>
                      <w:pStyle w:val="8"/>
                      <w:ind w:firstLine="360"/>
                      <w:jc w:val="center"/>
                    </w:pPr>
                    <w:r>
                      <w:fldChar w:fldCharType="begin"/>
                    </w:r>
                    <w:r>
                      <w:instrText xml:space="preserve">PAGE   \* MERGEFORMAT</w:instrText>
                    </w:r>
                    <w:r>
                      <w:fldChar w:fldCharType="separate"/>
                    </w:r>
                    <w:r>
                      <w:rPr>
                        <w:lang w:val="zh-CN"/>
                      </w:rPr>
                      <w:t>iv</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2058F">
    <w:pPr>
      <w:pStyle w:val="8"/>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A923B9">
                          <w:pPr>
                            <w:pStyle w:val="8"/>
                            <w:ind w:firstLine="36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PAGE   \* MERGEFORMAT</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zh-CN"/>
                            </w:rPr>
                            <w:t>7</w:t>
                          </w:r>
                          <w:r>
                            <w:rPr>
                              <w:rFonts w:hint="eastAsia" w:ascii="仿宋_GB2312" w:hAnsi="仿宋_GB2312" w:eastAsia="仿宋_GB2312" w:cs="仿宋_GB2312"/>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3A923B9">
                    <w:pPr>
                      <w:pStyle w:val="8"/>
                      <w:ind w:firstLine="36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PAGE   \* MERGEFORMAT</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zh-CN"/>
                      </w:rPr>
                      <w:t>7</w:t>
                    </w:r>
                    <w:r>
                      <w:rPr>
                        <w:rFonts w:hint="eastAsia" w:ascii="仿宋_GB2312" w:hAnsi="仿宋_GB2312" w:eastAsia="仿宋_GB2312" w:cs="仿宋_GB2312"/>
                        <w:sz w:val="32"/>
                        <w:szCs w:val="32"/>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858D7">
    <w:pPr>
      <w:pStyle w:val="8"/>
      <w:ind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755236">
                          <w:pPr>
                            <w:pStyle w:val="8"/>
                            <w:ind w:firstLine="360"/>
                            <w:jc w:val="cente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PAGE   \* MERGEFORMAT</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zh-CN"/>
                            </w:rPr>
                            <w:t>35</w:t>
                          </w:r>
                          <w:r>
                            <w:rPr>
                              <w:rFonts w:hint="eastAsia" w:ascii="仿宋_GB2312" w:hAnsi="仿宋_GB2312" w:eastAsia="仿宋_GB2312" w:cs="仿宋_GB2312"/>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2E755236">
                    <w:pPr>
                      <w:pStyle w:val="8"/>
                      <w:ind w:firstLine="360"/>
                      <w:jc w:val="cente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PAGE   \* MERGEFORMAT</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zh-CN"/>
                      </w:rPr>
                      <w:t>35</w:t>
                    </w:r>
                    <w:r>
                      <w:rPr>
                        <w:rFonts w:hint="eastAsia" w:ascii="仿宋_GB2312" w:hAnsi="仿宋_GB2312" w:eastAsia="仿宋_GB2312" w:cs="仿宋_GB2312"/>
                        <w:sz w:val="32"/>
                        <w:szCs w:val="32"/>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E0921">
    <w:pPr>
      <w:pStyle w:val="8"/>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CEA17">
                          <w:pPr>
                            <w:pStyle w:val="8"/>
                            <w:ind w:firstLine="360"/>
                            <w:jc w:val="cente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PAGE   \* MERGEFORMAT</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zh-CN"/>
                            </w:rPr>
                            <w:t>42</w:t>
                          </w:r>
                          <w:r>
                            <w:rPr>
                              <w:rFonts w:hint="eastAsia" w:ascii="仿宋_GB2312" w:hAnsi="仿宋_GB2312" w:eastAsia="仿宋_GB2312" w:cs="仿宋_GB2312"/>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4D5CEA17">
                    <w:pPr>
                      <w:pStyle w:val="8"/>
                      <w:ind w:firstLine="360"/>
                      <w:jc w:val="cente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PAGE   \* MERGEFORMAT</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zh-CN"/>
                      </w:rPr>
                      <w:t>42</w:t>
                    </w:r>
                    <w:r>
                      <w:rPr>
                        <w:rFonts w:hint="eastAsia" w:ascii="仿宋_GB2312" w:hAnsi="仿宋_GB2312" w:eastAsia="仿宋_GB2312" w:cs="仿宋_GB2312"/>
                        <w:sz w:val="32"/>
                        <w:szCs w:val="32"/>
                      </w:rPr>
                      <w:fldChar w:fldCharType="end"/>
                    </w:r>
                  </w:p>
                </w:txbxContent>
              </v:textbox>
            </v:shape>
          </w:pict>
        </mc:Fallback>
      </mc:AlternateContent>
    </w:r>
  </w:p>
  <w:p w14:paraId="74B3C6C8">
    <w:pPr>
      <w:pStyle w:val="7"/>
      <w:kinsoku w:val="0"/>
      <w:overflowPunct w:val="0"/>
      <w:spacing w:line="14" w:lineRule="auto"/>
      <w:ind w:firstLine="400"/>
      <w:rPr>
        <w:rFonts w:hint="default" w:ascii="Times New Roman" w:eastAsia="等线"/>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6">
    <w:p>
      <w:pPr>
        <w:spacing w:line="360" w:lineRule="auto"/>
        <w:ind w:firstLine="560"/>
      </w:pPr>
      <w:r>
        <w:separator/>
      </w:r>
    </w:p>
  </w:footnote>
  <w:footnote w:type="continuationSeparator" w:id="17">
    <w:p>
      <w:pPr>
        <w:spacing w:line="360" w:lineRule="auto"/>
        <w:ind w:firstLine="560"/>
      </w:pPr>
      <w:r>
        <w:continuationSeparator/>
      </w:r>
    </w:p>
  </w:footnote>
  <w:footnote w:id="0">
    <w:p w14:paraId="117E16AE">
      <w:pPr>
        <w:pStyle w:val="11"/>
        <w:ind w:firstLine="360"/>
        <w:rPr>
          <w:rFonts w:hint="eastAsia" w:ascii="仿宋_GB2312" w:hAnsi="仿宋_GB2312" w:eastAsia="仿宋_GB2312" w:cs="仿宋_GB2312"/>
        </w:rPr>
      </w:pPr>
      <w:r>
        <w:rPr>
          <w:rStyle w:val="19"/>
          <w:rFonts w:hint="eastAsia" w:ascii="仿宋_GB2312" w:hAnsi="仿宋_GB2312" w:eastAsia="仿宋_GB2312" w:cs="仿宋_GB2312"/>
          <w:vertAlign w:val="baseline"/>
        </w:rPr>
        <w:footnoteRef/>
      </w:r>
      <w:r>
        <w:rPr>
          <w:rFonts w:hint="eastAsia" w:ascii="仿宋_GB2312" w:hAnsi="仿宋_GB2312" w:eastAsia="仿宋_GB2312" w:cs="仿宋_GB2312"/>
          <w:vertAlign w:val="baseline"/>
        </w:rPr>
        <w:t xml:space="preserve"> </w:t>
      </w:r>
      <w:r>
        <w:rPr>
          <w:rFonts w:hint="eastAsia" w:ascii="仿宋_GB2312" w:hAnsi="仿宋_GB2312" w:eastAsia="仿宋_GB2312" w:cs="仿宋_GB2312"/>
          <w:szCs w:val="32"/>
        </w:rPr>
        <w:t>《北京市森林资源保护管理条例》第二章第十七条；</w:t>
      </w:r>
    </w:p>
  </w:footnote>
  <w:footnote w:id="1">
    <w:p w14:paraId="2AD62D89">
      <w:pPr>
        <w:pStyle w:val="11"/>
        <w:ind w:firstLine="360"/>
        <w:rPr>
          <w:rFonts w:hint="eastAsia" w:ascii="仿宋_GB2312" w:hAnsi="仿宋_GB2312" w:eastAsia="仿宋_GB2312" w:cs="仿宋_GB2312"/>
          <w:szCs w:val="32"/>
        </w:rPr>
      </w:pPr>
      <w:r>
        <w:rPr>
          <w:rStyle w:val="19"/>
          <w:rFonts w:hint="eastAsia" w:ascii="仿宋_GB2312" w:hAnsi="仿宋_GB2312" w:eastAsia="仿宋_GB2312" w:cs="仿宋_GB2312"/>
          <w:vertAlign w:val="baseline"/>
        </w:rPr>
        <w:footnoteRef/>
      </w:r>
      <w:r>
        <w:rPr>
          <w:rFonts w:hint="eastAsia" w:ascii="仿宋_GB2312" w:hAnsi="仿宋_GB2312" w:eastAsia="仿宋_GB2312" w:cs="仿宋_GB2312"/>
          <w:vertAlign w:val="baseline"/>
        </w:rPr>
        <w:t xml:space="preserve"> </w:t>
      </w:r>
      <w:r>
        <w:rPr>
          <w:rFonts w:hint="eastAsia" w:ascii="仿宋_GB2312" w:hAnsi="仿宋_GB2312" w:eastAsia="仿宋_GB2312" w:cs="仿宋_GB2312"/>
          <w:szCs w:val="32"/>
        </w:rPr>
        <w:t>国家林业局印发《关于进一步加强森林资源保护管理的通知》。</w:t>
      </w:r>
    </w:p>
  </w:footnote>
  <w:footnote w:id="2">
    <w:p w14:paraId="027930CE">
      <w:pPr>
        <w:pStyle w:val="11"/>
        <w:ind w:firstLine="360"/>
        <w:rPr>
          <w:rFonts w:hint="eastAsia" w:ascii="仿宋_GB2312" w:hAnsi="仿宋_GB2312" w:eastAsia="仿宋_GB2312" w:cs="仿宋_GB2312"/>
        </w:rPr>
      </w:pPr>
      <w:r>
        <w:rPr>
          <w:rStyle w:val="19"/>
          <w:rFonts w:hint="eastAsia" w:ascii="仿宋_GB2312" w:hAnsi="仿宋_GB2312" w:eastAsia="仿宋_GB2312" w:cs="仿宋_GB2312"/>
          <w:vertAlign w:val="baseline"/>
        </w:rPr>
        <w:footnoteRef/>
      </w:r>
      <w:r>
        <w:rPr>
          <w:rFonts w:hint="eastAsia" w:ascii="仿宋_GB2312" w:hAnsi="仿宋_GB2312" w:eastAsia="仿宋_GB2312" w:cs="仿宋_GB2312"/>
          <w:vertAlign w:val="baseline"/>
        </w:rPr>
        <w:t xml:space="preserve"> </w:t>
      </w:r>
      <w:r>
        <w:rPr>
          <w:rFonts w:hint="eastAsia" w:ascii="仿宋_GB2312" w:hAnsi="仿宋_GB2312" w:eastAsia="仿宋_GB2312" w:cs="仿宋_GB2312"/>
          <w:color w:val="auto"/>
          <w:kern w:val="2"/>
          <w:sz w:val="18"/>
          <w:szCs w:val="18"/>
          <w:lang w:val="en-US" w:eastAsia="zh-CN" w:bidi="ar-SA"/>
        </w:rPr>
        <w:t>《建设项目使用林地审核审批管理办法》</w:t>
      </w:r>
      <w:r>
        <w:rPr>
          <w:rFonts w:hint="eastAsia" w:ascii="仿宋_GB2312" w:hAnsi="仿宋_GB2312" w:eastAsia="仿宋_GB2312" w:cs="仿宋_GB2312"/>
        </w:rPr>
        <w:t>；</w:t>
      </w:r>
    </w:p>
  </w:footnote>
  <w:footnote w:id="3">
    <w:p w14:paraId="410D9D30">
      <w:pPr>
        <w:pStyle w:val="11"/>
        <w:ind w:firstLine="0" w:firstLineChars="0"/>
        <w:rPr>
          <w:rFonts w:hint="eastAsia" w:ascii="仿宋_GB2312" w:hAnsi="仿宋_GB2312" w:eastAsia="仿宋_GB2312" w:cs="仿宋_GB2312"/>
        </w:rPr>
      </w:pPr>
      <w:r>
        <w:rPr>
          <w:rFonts w:hint="eastAsia" w:ascii="仿宋_GB2312" w:hAnsi="仿宋_GB2312" w:eastAsia="仿宋_GB2312" w:cs="仿宋_GB2312"/>
        </w:rPr>
        <w:t xml:space="preserve">    </w:t>
      </w:r>
      <w:r>
        <w:rPr>
          <w:rStyle w:val="19"/>
          <w:rFonts w:hint="eastAsia" w:ascii="仿宋_GB2312" w:hAnsi="仿宋_GB2312" w:eastAsia="仿宋_GB2312" w:cs="仿宋_GB2312"/>
          <w:vertAlign w:val="baseline"/>
        </w:rPr>
        <w:footnoteRef/>
      </w: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rPr>
        <w:t>《中华人民</w:t>
      </w:r>
      <w:r>
        <w:rPr>
          <w:rFonts w:hint="eastAsia" w:ascii="仿宋_GB2312" w:hAnsi="仿宋_GB2312" w:eastAsia="仿宋_GB2312" w:cs="仿宋_GB2312"/>
          <w:lang w:val="en-US" w:eastAsia="zh-CN"/>
        </w:rPr>
        <w:t>共</w:t>
      </w:r>
      <w:r>
        <w:rPr>
          <w:rFonts w:hint="eastAsia" w:ascii="仿宋_GB2312" w:hAnsi="仿宋_GB2312" w:eastAsia="仿宋_GB2312" w:cs="仿宋_GB2312"/>
        </w:rPr>
        <w:t>和国森林法》第四章第三十九条；</w:t>
      </w:r>
    </w:p>
  </w:footnote>
  <w:footnote w:id="4">
    <w:p w14:paraId="1E040D93">
      <w:pPr>
        <w:pStyle w:val="11"/>
        <w:ind w:firstLine="360"/>
        <w:rPr>
          <w:rFonts w:hint="eastAsia" w:ascii="仿宋_GB2312" w:hAnsi="仿宋_GB2312" w:eastAsia="仿宋_GB2312" w:cs="仿宋_GB2312"/>
        </w:rPr>
      </w:pPr>
      <w:r>
        <w:rPr>
          <w:rStyle w:val="19"/>
          <w:rFonts w:hint="eastAsia" w:ascii="仿宋_GB2312" w:hAnsi="仿宋_GB2312" w:eastAsia="仿宋_GB2312" w:cs="仿宋_GB2312"/>
          <w:vertAlign w:val="baseline"/>
        </w:rPr>
        <w:footnoteRef/>
      </w:r>
      <w:r>
        <w:rPr>
          <w:rFonts w:hint="eastAsia" w:ascii="仿宋_GB2312" w:hAnsi="仿宋_GB2312" w:eastAsia="仿宋_GB2312" w:cs="仿宋_GB2312"/>
        </w:rPr>
        <w:t xml:space="preserve"> </w:t>
      </w:r>
      <w:r>
        <w:rPr>
          <w:rFonts w:hint="eastAsia" w:ascii="仿宋_GB2312" w:hAnsi="仿宋_GB2312" w:eastAsia="仿宋_GB2312" w:cs="仿宋_GB2312"/>
          <w:kern w:val="2"/>
          <w:sz w:val="18"/>
          <w:szCs w:val="18"/>
          <w:lang w:val="en-US" w:eastAsia="zh-CN" w:bidi="ar-SA"/>
        </w:rPr>
        <w:t>《国家公益林管理办法》</w:t>
      </w:r>
      <w:r>
        <w:rPr>
          <w:rFonts w:hint="eastAsia" w:ascii="仿宋_GB2312" w:hAnsi="仿宋_GB2312" w:eastAsia="仿宋_GB2312" w:cs="仿宋_GB2312"/>
          <w:szCs w:val="32"/>
        </w:rPr>
        <w:t>。</w:t>
      </w:r>
    </w:p>
  </w:footnote>
  <w:footnote w:id="5">
    <w:p w14:paraId="02AFDD91">
      <w:pPr>
        <w:pStyle w:val="11"/>
        <w:ind w:firstLine="360"/>
        <w:rPr>
          <w:rFonts w:hint="eastAsia" w:ascii="仿宋_GB2312" w:hAnsi="仿宋_GB2312" w:eastAsia="仿宋_GB2312" w:cs="仿宋_GB2312"/>
        </w:rPr>
      </w:pPr>
      <w:r>
        <w:rPr>
          <w:rStyle w:val="19"/>
          <w:rFonts w:hint="eastAsia" w:ascii="仿宋_GB2312" w:hAnsi="仿宋_GB2312" w:eastAsia="仿宋_GB2312" w:cs="仿宋_GB2312"/>
          <w:vertAlign w:val="baseline"/>
        </w:rPr>
        <w:footnoteRef/>
      </w:r>
      <w:r>
        <w:rPr>
          <w:rFonts w:hint="eastAsia" w:ascii="仿宋_GB2312" w:hAnsi="仿宋_GB2312" w:eastAsia="仿宋_GB2312" w:cs="仿宋_GB2312"/>
        </w:rPr>
        <w:t xml:space="preserve"> </w:t>
      </w:r>
      <w:r>
        <w:rPr>
          <w:rFonts w:hint="eastAsia" w:ascii="仿宋_GB2312" w:hAnsi="仿宋_GB2312" w:eastAsia="仿宋_GB2312" w:cs="仿宋_GB2312"/>
          <w:szCs w:val="32"/>
        </w:rPr>
        <w:t>《中华人民</w:t>
      </w:r>
      <w:bookmarkStart w:id="69" w:name="_GoBack"/>
      <w:bookmarkEnd w:id="69"/>
      <w:r>
        <w:rPr>
          <w:rFonts w:hint="eastAsia" w:ascii="仿宋_GB2312" w:hAnsi="仿宋_GB2312" w:eastAsia="仿宋_GB2312" w:cs="仿宋_GB2312"/>
          <w:szCs w:val="32"/>
          <w:lang w:eastAsia="zh-CN"/>
        </w:rPr>
        <w:t>共和国</w:t>
      </w:r>
      <w:r>
        <w:rPr>
          <w:rFonts w:hint="eastAsia" w:ascii="仿宋_GB2312" w:hAnsi="仿宋_GB2312" w:eastAsia="仿宋_GB2312" w:cs="仿宋_GB2312"/>
          <w:szCs w:val="32"/>
        </w:rPr>
        <w:t>森林法》第六章第四十九条；</w:t>
      </w:r>
    </w:p>
  </w:footnote>
  <w:footnote w:id="6">
    <w:p w14:paraId="6F4BDF60">
      <w:pPr>
        <w:pStyle w:val="11"/>
        <w:ind w:firstLine="360"/>
        <w:rPr>
          <w:rFonts w:hint="eastAsia" w:ascii="仿宋_GB2312" w:hAnsi="仿宋_GB2312" w:eastAsia="仿宋_GB2312" w:cs="仿宋_GB2312"/>
        </w:rPr>
      </w:pPr>
      <w:r>
        <w:rPr>
          <w:rStyle w:val="19"/>
          <w:rFonts w:hint="eastAsia" w:ascii="仿宋_GB2312" w:hAnsi="仿宋_GB2312" w:eastAsia="仿宋_GB2312" w:cs="仿宋_GB2312"/>
          <w:vertAlign w:val="baseline"/>
        </w:rPr>
        <w:footnoteRef/>
      </w:r>
      <w:r>
        <w:rPr>
          <w:rFonts w:hint="eastAsia" w:ascii="仿宋_GB2312" w:hAnsi="仿宋_GB2312" w:eastAsia="仿宋_GB2312" w:cs="仿宋_GB2312"/>
        </w:rPr>
        <w:t xml:space="preserve"> </w:t>
      </w:r>
      <w:r>
        <w:rPr>
          <w:rFonts w:hint="eastAsia" w:ascii="仿宋_GB2312" w:hAnsi="仿宋_GB2312" w:eastAsia="仿宋_GB2312" w:cs="仿宋_GB2312"/>
          <w:kern w:val="2"/>
          <w:sz w:val="18"/>
          <w:szCs w:val="18"/>
          <w:lang w:val="en-US" w:eastAsia="zh-CN" w:bidi="ar-SA"/>
        </w:rPr>
        <w:t>财政部 国家林业局关于印发《</w:t>
      </w:r>
      <w:r>
        <w:rPr>
          <w:rFonts w:hint="eastAsia" w:ascii="仿宋_GB2312" w:hAnsi="仿宋_GB2312" w:eastAsia="仿宋_GB2312" w:cs="仿宋_GB2312"/>
          <w:kern w:val="2"/>
          <w:sz w:val="18"/>
          <w:szCs w:val="32"/>
          <w:lang w:val="en-US" w:eastAsia="zh-CN" w:bidi="ar-SA"/>
        </w:rPr>
        <w:t>森林植被恢复费征收使用管理暂行办法</w:t>
      </w:r>
      <w:r>
        <w:rPr>
          <w:rFonts w:hint="eastAsia" w:ascii="仿宋_GB2312" w:hAnsi="仿宋_GB2312" w:eastAsia="仿宋_GB2312" w:cs="仿宋_GB2312"/>
          <w:kern w:val="2"/>
          <w:sz w:val="18"/>
          <w:szCs w:val="18"/>
          <w:lang w:val="en-US" w:eastAsia="zh-CN" w:bidi="ar-SA"/>
        </w:rPr>
        <w:t>》的通知</w:t>
      </w:r>
    </w:p>
  </w:footnote>
  <w:footnote w:id="7">
    <w:p w14:paraId="049A3DC0">
      <w:pPr>
        <w:pStyle w:val="11"/>
        <w:ind w:firstLine="360"/>
        <w:rPr>
          <w:rFonts w:hint="eastAsia" w:ascii="仿宋_GB2312" w:hAnsi="仿宋_GB2312" w:eastAsia="仿宋_GB2312" w:cs="仿宋_GB2312"/>
        </w:rPr>
      </w:pPr>
      <w:r>
        <w:rPr>
          <w:rStyle w:val="19"/>
          <w:rFonts w:hint="eastAsia" w:ascii="仿宋_GB2312" w:hAnsi="仿宋_GB2312" w:eastAsia="仿宋_GB2312" w:cs="仿宋_GB2312"/>
          <w:vertAlign w:val="baseline"/>
        </w:rPr>
        <w:footnoteRef/>
      </w:r>
      <w:r>
        <w:rPr>
          <w:rFonts w:hint="eastAsia" w:ascii="仿宋_GB2312" w:hAnsi="仿宋_GB2312" w:eastAsia="仿宋_GB2312" w:cs="仿宋_GB2312"/>
        </w:rPr>
        <w:t xml:space="preserve"> </w:t>
      </w:r>
      <w:r>
        <w:rPr>
          <w:rFonts w:hint="eastAsia" w:ascii="仿宋_GB2312" w:hAnsi="仿宋_GB2312" w:eastAsia="仿宋_GB2312" w:cs="仿宋_GB2312"/>
          <w:kern w:val="2"/>
          <w:sz w:val="18"/>
          <w:szCs w:val="18"/>
          <w:lang w:val="en-US" w:eastAsia="zh-CN" w:bidi="ar-SA"/>
        </w:rPr>
        <w:t>《国务院办公厅关于进一步加强林业有害生物防治工作的意见》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4DC28">
    <w:pPr>
      <w:pStyle w:val="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ABBF4">
    <w:pPr>
      <w:pStyle w:val="9"/>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D59E9">
    <w:pPr>
      <w:pStyle w:val="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3891C">
    <w:pPr>
      <w:pStyle w:val="7"/>
      <w:kinsoku w:val="0"/>
      <w:overflowPunct w:val="0"/>
      <w:spacing w:line="14" w:lineRule="auto"/>
      <w:ind w:firstLine="40"/>
      <w:rPr>
        <w:rFonts w:hint="default" w:ascii="Times New Roman" w:eastAsia="等线"/>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BD5CF">
    <w:pPr>
      <w:pStyle w:val="7"/>
      <w:kinsoku w:val="0"/>
      <w:overflowPunct w:val="0"/>
      <w:spacing w:line="14" w:lineRule="auto"/>
      <w:ind w:firstLine="40"/>
      <w:rPr>
        <w:rFonts w:hint="default" w:ascii="Times New Roman" w:eastAsia="等线"/>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16"/>
    <w:footnote w:id="17"/>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FmODEzMjhjYzAyOGQ2M2M1OWQ1ODAyZTg4N2UwN2UifQ=="/>
  </w:docVars>
  <w:rsids>
    <w:rsidRoot w:val="43812BE3"/>
    <w:rsid w:val="00081F9C"/>
    <w:rsid w:val="048049EA"/>
    <w:rsid w:val="05377B18"/>
    <w:rsid w:val="0937305E"/>
    <w:rsid w:val="0EC51CF1"/>
    <w:rsid w:val="10C04E65"/>
    <w:rsid w:val="17AE6E10"/>
    <w:rsid w:val="18187335"/>
    <w:rsid w:val="241C01AD"/>
    <w:rsid w:val="25FB2C34"/>
    <w:rsid w:val="26CB3573"/>
    <w:rsid w:val="2DE8626E"/>
    <w:rsid w:val="30D836AE"/>
    <w:rsid w:val="32B20778"/>
    <w:rsid w:val="3870436D"/>
    <w:rsid w:val="395072CE"/>
    <w:rsid w:val="3B32452A"/>
    <w:rsid w:val="43812BE3"/>
    <w:rsid w:val="4727480E"/>
    <w:rsid w:val="4DBA3511"/>
    <w:rsid w:val="50A32F39"/>
    <w:rsid w:val="55CD79BC"/>
    <w:rsid w:val="57C669D0"/>
    <w:rsid w:val="5DF9688E"/>
    <w:rsid w:val="5F8328B3"/>
    <w:rsid w:val="625C5701"/>
    <w:rsid w:val="6867457D"/>
    <w:rsid w:val="6DEA7FA1"/>
    <w:rsid w:val="6E5F44EB"/>
    <w:rsid w:val="742D38BC"/>
    <w:rsid w:val="7AFB3BD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1044" w:firstLineChars="200"/>
      <w:jc w:val="both"/>
    </w:pPr>
    <w:rPr>
      <w:rFonts w:ascii="Times New Roman" w:hAnsi="Times New Roman" w:eastAsia="方正仿宋_GBK" w:cs="Times New Roman"/>
      <w:kern w:val="2"/>
      <w:sz w:val="28"/>
      <w:szCs w:val="24"/>
      <w:lang w:val="en-US" w:eastAsia="zh-CN" w:bidi="ar-SA"/>
    </w:rPr>
  </w:style>
  <w:style w:type="paragraph" w:styleId="2">
    <w:name w:val="heading 1"/>
    <w:basedOn w:val="1"/>
    <w:next w:val="1"/>
    <w:qFormat/>
    <w:uiPriority w:val="0"/>
    <w:pPr>
      <w:keepNext/>
      <w:keepLines/>
      <w:spacing w:before="156" w:beforeLines="50" w:after="312" w:afterLines="100"/>
      <w:ind w:firstLine="0" w:firstLineChars="0"/>
      <w:jc w:val="center"/>
      <w:outlineLvl w:val="0"/>
    </w:pPr>
    <w:rPr>
      <w:rFonts w:eastAsia="黑体"/>
      <w:b/>
      <w:kern w:val="44"/>
      <w:sz w:val="36"/>
    </w:rPr>
  </w:style>
  <w:style w:type="paragraph" w:styleId="3">
    <w:name w:val="heading 2"/>
    <w:basedOn w:val="1"/>
    <w:next w:val="1"/>
    <w:qFormat/>
    <w:uiPriority w:val="0"/>
    <w:pPr>
      <w:keepNext/>
      <w:keepLines/>
      <w:spacing w:line="480" w:lineRule="auto"/>
      <w:ind w:firstLine="600"/>
      <w:outlineLvl w:val="1"/>
    </w:pPr>
    <w:rPr>
      <w:rFonts w:ascii="Arial" w:hAnsi="Arial" w:eastAsia="宋体"/>
      <w:b/>
      <w:sz w:val="32"/>
    </w:rPr>
  </w:style>
  <w:style w:type="paragraph" w:styleId="4">
    <w:name w:val="heading 3"/>
    <w:basedOn w:val="1"/>
    <w:next w:val="1"/>
    <w:qFormat/>
    <w:uiPriority w:val="0"/>
    <w:pPr>
      <w:keepNext/>
      <w:keepLines/>
      <w:ind w:firstLine="200"/>
      <w:outlineLvl w:val="2"/>
    </w:pPr>
    <w:rPr>
      <w:b/>
      <w:bCs/>
      <w:szCs w:val="32"/>
    </w:rPr>
  </w:style>
  <w:style w:type="paragraph" w:styleId="5">
    <w:name w:val="heading 4"/>
    <w:basedOn w:val="1"/>
    <w:next w:val="1"/>
    <w:qFormat/>
    <w:uiPriority w:val="0"/>
    <w:pPr>
      <w:keepNext/>
      <w:keepLines/>
      <w:spacing w:before="280" w:after="290" w:line="376" w:lineRule="auto"/>
      <w:outlineLvl w:val="3"/>
    </w:pPr>
    <w:rPr>
      <w:rFonts w:ascii="Calibri Light" w:hAnsi="Calibri Light" w:eastAsia="宋体" w:cs="Times New Roman"/>
      <w:b/>
      <w:bCs/>
      <w:szCs w:val="28"/>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unhideWhenUsed/>
    <w:qFormat/>
    <w:uiPriority w:val="1"/>
    <w:pPr>
      <w:spacing w:before="41"/>
      <w:ind w:left="118"/>
    </w:pPr>
    <w:rPr>
      <w:rFonts w:hint="eastAsia" w:ascii="仿宋" w:hAnsi="仿宋" w:eastAsia="仿宋"/>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0">
    <w:name w:val="toc 1"/>
    <w:basedOn w:val="1"/>
    <w:next w:val="1"/>
    <w:qFormat/>
    <w:uiPriority w:val="39"/>
  </w:style>
  <w:style w:type="paragraph" w:styleId="11">
    <w:name w:val="footnote text"/>
    <w:basedOn w:val="1"/>
    <w:unhideWhenUsed/>
    <w:qFormat/>
    <w:uiPriority w:val="0"/>
    <w:pPr>
      <w:snapToGrid w:val="0"/>
      <w:jc w:val="left"/>
    </w:pPr>
    <w:rPr>
      <w:sz w:val="18"/>
      <w:szCs w:val="18"/>
    </w:rPr>
  </w:style>
  <w:style w:type="paragraph" w:styleId="12">
    <w:name w:val="toc 2"/>
    <w:basedOn w:val="1"/>
    <w:next w:val="1"/>
    <w:qFormat/>
    <w:uiPriority w:val="39"/>
    <w:pPr>
      <w:ind w:left="420" w:leftChars="200"/>
    </w:pPr>
  </w:style>
  <w:style w:type="paragraph" w:styleId="13">
    <w:name w:val="Normal (Web)"/>
    <w:basedOn w:val="1"/>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rPr>
  </w:style>
  <w:style w:type="character" w:styleId="16">
    <w:name w:val="Strong"/>
    <w:qFormat/>
    <w:uiPriority w:val="0"/>
    <w:rPr>
      <w:b/>
      <w:bCs/>
    </w:rPr>
  </w:style>
  <w:style w:type="character" w:styleId="17">
    <w:name w:val="Hyperlink"/>
    <w:unhideWhenUsed/>
    <w:qFormat/>
    <w:uiPriority w:val="99"/>
    <w:rPr>
      <w:color w:val="0563C1"/>
      <w:u w:val="single"/>
    </w:rPr>
  </w:style>
  <w:style w:type="character" w:styleId="18">
    <w:name w:val="annotation reference"/>
    <w:qFormat/>
    <w:uiPriority w:val="0"/>
    <w:rPr>
      <w:sz w:val="21"/>
      <w:szCs w:val="21"/>
    </w:rPr>
  </w:style>
  <w:style w:type="character" w:styleId="19">
    <w:name w:val="footnote reference"/>
    <w:unhideWhenUsed/>
    <w:qFormat/>
    <w:uiPriority w:val="0"/>
    <w:rPr>
      <w:vertAlign w:val="superscript"/>
    </w:rPr>
  </w:style>
  <w:style w:type="paragraph" w:customStyle="1" w:styleId="20">
    <w:name w:val="p0"/>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 w:val="24"/>
    </w:rPr>
  </w:style>
  <w:style w:type="paragraph" w:customStyle="1" w:styleId="21">
    <w:name w:val="目录 11"/>
    <w:next w:val="1"/>
    <w:qFormat/>
    <w:uiPriority w:val="0"/>
    <w:pPr>
      <w:wordWrap w:val="0"/>
      <w:jc w:val="both"/>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8.pn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chart" Target="charts/chart2.xml"/><Relationship Id="rId2" Type="http://schemas.openxmlformats.org/officeDocument/2006/relationships/settings" Target="settings.xml"/><Relationship Id="rId19" Type="http://schemas.openxmlformats.org/officeDocument/2006/relationships/chart" Target="charts/chart1.xml"/><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5.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E:\&#24449;&#21344;&#29992;&#26519;&#22320;\&#22823;&#20852;&#26519;&#22320;&#20445;&#25252;&#21033;&#29992;&#35268;&#21010;\&#23548;&#20986;&#32479;&#35745;&#34920;&#19982;&#22270;\&#29616;&#29366;&#32479;&#35745;&#34920;\&#29616;&#29366;&#32479;&#35745;&#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4494;&#20449;&#25991;&#20214;\WeChat%20Files\wxid_d6y70813ewfg22\FileStorage\File\2022-11\&#26519;&#22320;&#20445;&#25252;&#31561;&#32423;&#32479;&#35745;&#349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rgbClr val="5B9BD5"/>
              </a:solidFill>
              <a:ln w="19050">
                <a:solidFill>
                  <a:srgbClr val="FFFFFF"/>
                </a:solidFill>
              </a:ln>
              <a:effectLst/>
            </c:spPr>
          </c:dPt>
          <c:dPt>
            <c:idx val="1"/>
            <c:bubble3D val="0"/>
            <c:spPr>
              <a:solidFill>
                <a:srgbClr val="ED7D31"/>
              </a:solidFill>
              <a:ln w="19050">
                <a:solidFill>
                  <a:srgbClr val="FFFFFF"/>
                </a:solidFill>
              </a:ln>
              <a:effectLst/>
            </c:spPr>
          </c:dPt>
          <c:dPt>
            <c:idx val="2"/>
            <c:bubble3D val="0"/>
            <c:spPr>
              <a:solidFill>
                <a:srgbClr val="A5A5A5"/>
              </a:solidFill>
              <a:ln w="19050">
                <a:solidFill>
                  <a:srgbClr val="FFFFFF"/>
                </a:solidFill>
              </a:ln>
              <a:effectLst/>
            </c:spPr>
          </c:dPt>
          <c:dPt>
            <c:idx val="3"/>
            <c:bubble3D val="0"/>
            <c:spPr>
              <a:solidFill>
                <a:srgbClr val="FFC000"/>
              </a:solidFill>
              <a:ln w="19050">
                <a:solidFill>
                  <a:srgbClr val="FFFFFF"/>
                </a:solidFill>
              </a:ln>
              <a:effectLst/>
            </c:spPr>
          </c:dPt>
          <c:dPt>
            <c:idx val="4"/>
            <c:bubble3D val="0"/>
            <c:spPr>
              <a:solidFill>
                <a:srgbClr val="4472C4"/>
              </a:solidFill>
              <a:ln w="19050">
                <a:solidFill>
                  <a:srgbClr val="FFFFFF"/>
                </a:solidFill>
              </a:ln>
              <a:effectLst/>
            </c:spPr>
          </c:dPt>
          <c:dLbls>
            <c:numFmt formatCode="General"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rgbClr val="595959">
                        <a:lumMod val="65000"/>
                        <a:lumOff val="35000"/>
                      </a:srgbClr>
                    </a:solidFill>
                    <a:latin typeface="+mn-lt"/>
                    <a:ea typeface="+mn-ea"/>
                    <a:cs typeface="+mn-cs"/>
                  </a:defRPr>
                </a:pP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ext>
            </c:extLst>
          </c:dLbls>
          <c:cat>
            <c:strRef>
              <c:f>Sheet2!$U$40:$Y$40</c:f>
              <c:strCache>
                <c:ptCount val="5"/>
                <c:pt idx="0">
                  <c:v>防护林地</c:v>
                </c:pt>
                <c:pt idx="1">
                  <c:v>特用林地</c:v>
                </c:pt>
                <c:pt idx="2">
                  <c:v>用材林地</c:v>
                </c:pt>
                <c:pt idx="3">
                  <c:v>经济林地</c:v>
                </c:pt>
                <c:pt idx="4">
                  <c:v>其他林地</c:v>
                </c:pt>
              </c:strCache>
            </c:strRef>
          </c:cat>
          <c:val>
            <c:numRef>
              <c:f>Sheet2!$U$41:$Y$41</c:f>
              <c:numCache>
                <c:formatCode>0.00</c:formatCode>
                <c:ptCount val="5"/>
                <c:pt idx="0">
                  <c:v>18.8052452414821</c:v>
                </c:pt>
                <c:pt idx="1">
                  <c:v>43.4677405223896</c:v>
                </c:pt>
                <c:pt idx="2">
                  <c:v>9.26618708473977</c:v>
                </c:pt>
                <c:pt idx="3">
                  <c:v>25.394731182967</c:v>
                </c:pt>
                <c:pt idx="4">
                  <c:v>3.06609596842151</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729729e1-008c-4625-a65d-04f10500b08c}"/>
      </c:ext>
    </c:extLst>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0"/>
          <c:dPt>
            <c:idx val="0"/>
            <c:bubble3D val="0"/>
            <c:spPr>
              <a:solidFill>
                <a:srgbClr val="5B9BD5"/>
              </a:solidFill>
              <a:ln w="19050">
                <a:solidFill>
                  <a:srgbClr val="FFFFFF"/>
                </a:solidFill>
              </a:ln>
              <a:effectLst/>
            </c:spPr>
          </c:dPt>
          <c:dPt>
            <c:idx val="1"/>
            <c:bubble3D val="0"/>
            <c:spPr>
              <a:solidFill>
                <a:srgbClr val="ED7D31"/>
              </a:solidFill>
              <a:ln w="19050">
                <a:solidFill>
                  <a:srgbClr val="FFFFFF"/>
                </a:solidFill>
              </a:ln>
              <a:effectLst/>
            </c:spPr>
          </c:dPt>
          <c:dPt>
            <c:idx val="2"/>
            <c:bubble3D val="0"/>
            <c:spPr>
              <a:solidFill>
                <a:srgbClr val="A5A5A5"/>
              </a:solidFill>
              <a:ln w="19050">
                <a:solidFill>
                  <a:srgbClr val="FFFFFF"/>
                </a:solidFill>
              </a:ln>
              <a:effectLst/>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rgbClr val="595959">
                        <a:lumMod val="65000"/>
                        <a:lumOff val="35000"/>
                      </a:srgbClr>
                    </a:solidFill>
                    <a:latin typeface="+mn-lt"/>
                    <a:ea typeface="+mn-ea"/>
                    <a:cs typeface="+mn-cs"/>
                  </a:defRPr>
                </a:pPr>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ext>
            </c:extLst>
          </c:dLbls>
          <c:cat>
            <c:strRef>
              <c:f>林地保护等级!$G$3:$I$3</c:f>
              <c:strCache>
                <c:ptCount val="3"/>
                <c:pt idx="0">
                  <c:v>Ⅱ级</c:v>
                </c:pt>
                <c:pt idx="1">
                  <c:v>Ⅲ级</c:v>
                </c:pt>
                <c:pt idx="2">
                  <c:v>Ⅳ级</c:v>
                </c:pt>
              </c:strCache>
            </c:strRef>
          </c:cat>
          <c:val>
            <c:numRef>
              <c:f>林地保护等级!$G$4:$I$4</c:f>
              <c:numCache>
                <c:formatCode>0.00_ </c:formatCode>
                <c:ptCount val="3"/>
                <c:pt idx="0">
                  <c:v>1.64233282953829</c:v>
                </c:pt>
                <c:pt idx="1">
                  <c:v>37.4625994361202</c:v>
                </c:pt>
                <c:pt idx="2">
                  <c:v>60.8950677343415</c:v>
                </c:pt>
              </c:numCache>
            </c:numRef>
          </c:val>
        </c:ser>
        <c:dLbls>
          <c:showLegendKey val="0"/>
          <c:showVal val="0"/>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1eadcc30-3075-48c6-ba06-771fd09759bc}"/>
      </c:ext>
    </c:extLst>
  </c:chart>
  <c:spPr>
    <a:solidFill>
      <a:srgbClr val="FFFFFF"/>
    </a:solidFill>
    <a:ln w="9525" cap="flat" cmpd="sng" algn="ctr">
      <a:solidFill>
        <a:srgbClr val="D9D9D9">
          <a:lumMod val="15000"/>
          <a:lumOff val="85000"/>
        </a:srgb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19844</Words>
  <Characters>20956</Characters>
  <Lines>0</Lines>
  <Paragraphs>0</Paragraphs>
  <TotalTime>11</TotalTime>
  <ScaleCrop>false</ScaleCrop>
  <LinksUpToDate>false</LinksUpToDate>
  <CharactersWithSpaces>21098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2024-09-18T02:05:00Z</dcterms:created>
  <dc:creator>陈怡</dc:creator>
  <cp:lastModifiedBy>王亚楠</cp:lastModifiedBy>
  <dcterms:modified xsi:type="dcterms:W3CDTF">2024-11-14T08:45:24Z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31C2253DFFC948869B8D0206859545AA_11</vt:lpwstr>
  </property>
</Properties>
</file>