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41211">
      <w:pPr>
        <w:spacing w:before="185" w:line="180" w:lineRule="auto"/>
        <w:ind w:left="955"/>
        <w:outlineLvl w:val="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北京市大兴区减污降碳协同创新试点</w:t>
      </w:r>
    </w:p>
    <w:p w14:paraId="76ABC90A">
      <w:pPr>
        <w:spacing w:before="1" w:line="207" w:lineRule="auto"/>
        <w:ind w:left="1882"/>
        <w:outlineLvl w:val="2"/>
        <w:rPr>
          <w:rFonts w:ascii="微软雅黑" w:hAnsi="微软雅黑" w:eastAsia="微软雅黑" w:cs="微软雅黑"/>
          <w:sz w:val="43"/>
          <w:szCs w:val="43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-8"/>
          <w:sz w:val="43"/>
          <w:szCs w:val="43"/>
        </w:rPr>
        <w:t>实施方案（2024-2026 年）</w:t>
      </w:r>
    </w:p>
    <w:p w14:paraId="1FEA20B4">
      <w:pPr>
        <w:spacing w:line="245" w:lineRule="auto"/>
        <w:rPr>
          <w:rFonts w:ascii="Arial"/>
          <w:sz w:val="21"/>
        </w:rPr>
      </w:pPr>
    </w:p>
    <w:p w14:paraId="1535E619">
      <w:pPr>
        <w:spacing w:line="246" w:lineRule="auto"/>
        <w:rPr>
          <w:rFonts w:ascii="Arial"/>
          <w:sz w:val="21"/>
        </w:rPr>
      </w:pPr>
    </w:p>
    <w:p w14:paraId="35CC4D77">
      <w:pPr>
        <w:pStyle w:val="2"/>
        <w:spacing w:before="101" w:line="333" w:lineRule="auto"/>
        <w:ind w:right="81" w:firstLine="656"/>
        <w:jc w:val="both"/>
      </w:pPr>
      <w:r>
        <w:rPr>
          <w:spacing w:val="9"/>
        </w:rPr>
        <w:t>为深入贯彻党的二十大精神，全面落实国家及北京市</w:t>
      </w:r>
      <w:r>
        <w:rPr>
          <w:spacing w:val="8"/>
        </w:rPr>
        <w:t>减污降</w:t>
      </w:r>
      <w:r>
        <w:t xml:space="preserve"> </w:t>
      </w:r>
      <w:r>
        <w:rPr>
          <w:spacing w:val="10"/>
        </w:rPr>
        <w:t>碳相关工作要求，扎实推进减污降碳协同创</w:t>
      </w:r>
      <w:r>
        <w:rPr>
          <w:spacing w:val="9"/>
        </w:rPr>
        <w:t>新试点建设，推动北</w:t>
      </w:r>
      <w:r>
        <w:t xml:space="preserve"> </w:t>
      </w:r>
      <w:r>
        <w:rPr>
          <w:spacing w:val="9"/>
        </w:rPr>
        <w:t>京市大兴区绿色低碳高质量发展，根据减污降碳协同创新试点任</w:t>
      </w:r>
    </w:p>
    <w:p w14:paraId="59705C8E">
      <w:pPr>
        <w:pStyle w:val="2"/>
        <w:spacing w:line="220" w:lineRule="auto"/>
        <w:ind w:left="12"/>
      </w:pPr>
      <w:r>
        <w:rPr>
          <w:spacing w:val="-2"/>
        </w:rPr>
        <w:t>务清单，结合工作实际， 制定本实施方案。</w:t>
      </w:r>
    </w:p>
    <w:p w14:paraId="22C7700E">
      <w:pPr>
        <w:spacing w:before="187" w:line="228" w:lineRule="auto"/>
        <w:ind w:left="65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一、总体要求</w:t>
      </w:r>
    </w:p>
    <w:p w14:paraId="734EF43D">
      <w:pPr>
        <w:spacing w:before="181" w:line="220" w:lineRule="auto"/>
        <w:ind w:left="638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（一）指导思想</w:t>
      </w:r>
    </w:p>
    <w:p w14:paraId="6EB30E09">
      <w:pPr>
        <w:pStyle w:val="2"/>
        <w:spacing w:before="191" w:line="333" w:lineRule="auto"/>
        <w:ind w:left="4" w:right="81" w:firstLine="685"/>
      </w:pPr>
      <w:r>
        <w:rPr>
          <w:spacing w:val="7"/>
        </w:rPr>
        <w:t>以习近平新时代中国特色社会主义思想为指导，深入贯彻</w:t>
      </w:r>
      <w:r>
        <w:rPr>
          <w:rFonts w:hint="eastAsia"/>
          <w:spacing w:val="7"/>
          <w:lang w:val="en-US" w:eastAsia="zh-CN"/>
        </w:rPr>
        <w:t>习</w:t>
      </w:r>
      <w:r>
        <w:rPr>
          <w:spacing w:val="9"/>
        </w:rPr>
        <w:t>近平生态文明思想，立足北京市大兴区综合服务型城区特色，聚</w:t>
      </w:r>
      <w:r>
        <w:rPr>
          <w:spacing w:val="12"/>
        </w:rPr>
        <w:t xml:space="preserve"> </w:t>
      </w:r>
      <w:r>
        <w:rPr>
          <w:spacing w:val="9"/>
        </w:rPr>
        <w:t>焦能源、交通等重点领域开展减污降碳协同创新实践。把实现减</w:t>
      </w:r>
      <w:r>
        <w:rPr>
          <w:spacing w:val="12"/>
        </w:rPr>
        <w:t xml:space="preserve"> </w:t>
      </w:r>
      <w:r>
        <w:rPr>
          <w:spacing w:val="9"/>
        </w:rPr>
        <w:t>污降碳协同增效作为促进经济社会发展全面绿色转型的总抓手，</w:t>
      </w:r>
      <w:r>
        <w:rPr>
          <w:spacing w:val="14"/>
        </w:rPr>
        <w:t xml:space="preserve"> </w:t>
      </w:r>
      <w:r>
        <w:rPr>
          <w:spacing w:val="9"/>
        </w:rPr>
        <w:t>锚定美丽北京建设和碳达峰碳中和目标，强化目标协同、领域协</w:t>
      </w:r>
      <w:r>
        <w:rPr>
          <w:spacing w:val="14"/>
        </w:rPr>
        <w:t xml:space="preserve"> </w:t>
      </w:r>
      <w:r>
        <w:rPr>
          <w:spacing w:val="9"/>
        </w:rPr>
        <w:t>同、任务协同、政策协同、监管协同，加快探索减污降碳协同治</w:t>
      </w:r>
      <w:r>
        <w:rPr>
          <w:spacing w:val="11"/>
        </w:rPr>
        <w:t xml:space="preserve"> </w:t>
      </w:r>
      <w:r>
        <w:rPr>
          <w:spacing w:val="3"/>
        </w:rPr>
        <w:t>理路径、有效模式，进一步培育新质生产力， 形成一批成效好、</w:t>
      </w:r>
    </w:p>
    <w:p w14:paraId="4491FED8">
      <w:pPr>
        <w:pStyle w:val="2"/>
        <w:spacing w:line="222" w:lineRule="auto"/>
        <w:ind w:left="19"/>
      </w:pPr>
      <w:r>
        <w:rPr>
          <w:spacing w:val="7"/>
        </w:rPr>
        <w:t>可复制、易推广的实践案例和创新机制。</w:t>
      </w:r>
    </w:p>
    <w:p w14:paraId="31A0C526">
      <w:pPr>
        <w:spacing w:before="191" w:line="220" w:lineRule="auto"/>
        <w:ind w:left="63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"/>
          <w:sz w:val="31"/>
          <w:szCs w:val="31"/>
        </w:rPr>
        <w:t>（二）工作原则</w:t>
      </w:r>
    </w:p>
    <w:p w14:paraId="2D8046F9">
      <w:pPr>
        <w:pStyle w:val="2"/>
        <w:spacing w:before="187" w:line="334" w:lineRule="auto"/>
        <w:ind w:left="3" w:firstLine="635"/>
      </w:pPr>
      <w:r>
        <w:rPr>
          <w:spacing w:val="1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创新机制模式，积极先行先试。</w:t>
      </w:r>
      <w:r>
        <w:rPr>
          <w:spacing w:val="1"/>
        </w:rPr>
        <w:t>完善减污降碳协同管</w:t>
      </w:r>
      <w:r>
        <w:t xml:space="preserve">理制度， </w:t>
      </w:r>
      <w:r>
        <w:rPr>
          <w:spacing w:val="9"/>
        </w:rPr>
        <w:t>提升减污降碳协同基础能力，探索特大型城市区级层面减污降碳</w:t>
      </w:r>
    </w:p>
    <w:p w14:paraId="77C92CD4">
      <w:pPr>
        <w:pStyle w:val="2"/>
        <w:spacing w:line="221" w:lineRule="auto"/>
        <w:ind w:left="9"/>
      </w:pPr>
      <w:r>
        <w:t>协同模式创新，因地制宜打造大兴区减污降碳先行先试典型样板。</w:t>
      </w:r>
    </w:p>
    <w:p w14:paraId="3BBBACD2">
      <w:pPr>
        <w:pStyle w:val="2"/>
        <w:spacing w:before="191" w:line="559" w:lineRule="exact"/>
        <w:ind w:right="81"/>
        <w:jc w:val="right"/>
      </w:pPr>
      <w:r>
        <w:rPr>
          <w:spacing w:val="9"/>
          <w:position w:val="1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聚焦重点领域，优化技术路径。</w:t>
      </w:r>
      <w:r>
        <w:rPr>
          <w:spacing w:val="9"/>
          <w:position w:val="18"/>
        </w:rPr>
        <w:t>全面推进清洁能源、固废协</w:t>
      </w:r>
    </w:p>
    <w:p w14:paraId="5A2DD2B2">
      <w:pPr>
        <w:pStyle w:val="2"/>
        <w:spacing w:line="221" w:lineRule="auto"/>
        <w:ind w:left="38"/>
      </w:pPr>
      <w:r>
        <w:rPr>
          <w:spacing w:val="-4"/>
        </w:rPr>
        <w:t>同处置等关键领域，</w:t>
      </w:r>
      <w:r>
        <w:rPr>
          <w:spacing w:val="-81"/>
        </w:rPr>
        <w:t xml:space="preserve"> </w:t>
      </w:r>
      <w:r>
        <w:rPr>
          <w:spacing w:val="-4"/>
        </w:rPr>
        <w:t>以及北京大兴国际机场、</w:t>
      </w:r>
      <w:r>
        <w:rPr>
          <w:spacing w:val="-5"/>
        </w:rPr>
        <w:t>安定循环经济园区等</w:t>
      </w:r>
    </w:p>
    <w:p w14:paraId="1C2AB35B">
      <w:pPr>
        <w:spacing w:line="221" w:lineRule="auto"/>
        <w:sectPr>
          <w:footerReference r:id="rId5" w:type="default"/>
          <w:pgSz w:w="11906" w:h="16838"/>
          <w:pgMar w:top="1431" w:right="1391" w:bottom="1115" w:left="1479" w:header="0" w:footer="837" w:gutter="0"/>
          <w:cols w:space="720" w:num="1"/>
        </w:sectPr>
      </w:pPr>
    </w:p>
    <w:p w14:paraId="367AD328">
      <w:pPr>
        <w:pStyle w:val="2"/>
        <w:spacing w:before="185" w:line="222" w:lineRule="auto"/>
        <w:ind w:left="19"/>
      </w:pPr>
      <w:r>
        <w:rPr>
          <w:spacing w:val="-12"/>
        </w:rPr>
        <w:t>重点区域协同减排试点建设，优化治理目标、治理工艺和协同路径。</w:t>
      </w:r>
    </w:p>
    <w:p w14:paraId="4BC193EA">
      <w:pPr>
        <w:pStyle w:val="2"/>
        <w:spacing w:before="184" w:line="334" w:lineRule="auto"/>
        <w:ind w:right="91" w:firstLine="661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突出协同增效，精准定位施策。</w:t>
      </w:r>
      <w:r>
        <w:rPr>
          <w:spacing w:val="8"/>
        </w:rPr>
        <w:t>坚持系统观念，统筹碳达峰</w:t>
      </w:r>
      <w:r>
        <w:rPr>
          <w:spacing w:val="18"/>
        </w:rPr>
        <w:t xml:space="preserve"> </w:t>
      </w:r>
      <w:r>
        <w:rPr>
          <w:spacing w:val="9"/>
        </w:rPr>
        <w:t>碳中和与生态环境保护相关工作，依托污染物与温室气体融合排</w:t>
      </w:r>
    </w:p>
    <w:p w14:paraId="4667CE1C">
      <w:pPr>
        <w:pStyle w:val="2"/>
        <w:spacing w:line="220" w:lineRule="auto"/>
        <w:ind w:left="7"/>
      </w:pPr>
      <w:r>
        <w:rPr>
          <w:spacing w:val="9"/>
        </w:rPr>
        <w:t>放清单等监测和统计数据，精准制定并实施减污降碳协同政策。</w:t>
      </w:r>
    </w:p>
    <w:p w14:paraId="24617B79">
      <w:pPr>
        <w:pStyle w:val="2"/>
        <w:spacing w:before="185" w:line="334" w:lineRule="auto"/>
        <w:ind w:left="15" w:right="89" w:firstLine="650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强化激励约束，助力生态大兴。</w:t>
      </w:r>
      <w:r>
        <w:rPr>
          <w:spacing w:val="8"/>
        </w:rPr>
        <w:t>综合运用年度评估、财政奖</w:t>
      </w:r>
      <w:r>
        <w:rPr>
          <w:spacing w:val="16"/>
        </w:rPr>
        <w:t xml:space="preserve"> </w:t>
      </w:r>
      <w:r>
        <w:rPr>
          <w:spacing w:val="9"/>
        </w:rPr>
        <w:t>补、市场机制等手段，建立减污降碳协同试点建设成效激励约束</w:t>
      </w:r>
    </w:p>
    <w:p w14:paraId="04323AFB">
      <w:pPr>
        <w:pStyle w:val="2"/>
        <w:spacing w:before="1" w:line="222" w:lineRule="auto"/>
        <w:ind w:left="3"/>
      </w:pPr>
      <w:r>
        <w:rPr>
          <w:spacing w:val="-1"/>
        </w:rPr>
        <w:t>机制，构建生态环境高水平保护促进经济社会高质量发展新格局。</w:t>
      </w:r>
    </w:p>
    <w:p w14:paraId="001D840E">
      <w:pPr>
        <w:spacing w:before="187" w:line="227" w:lineRule="auto"/>
        <w:ind w:left="65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二、工作目标</w:t>
      </w:r>
    </w:p>
    <w:p w14:paraId="52737A2A">
      <w:pPr>
        <w:spacing w:before="180" w:line="228" w:lineRule="auto"/>
        <w:ind w:left="638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（一）总体目标</w:t>
      </w:r>
    </w:p>
    <w:p w14:paraId="369CE40B">
      <w:pPr>
        <w:pStyle w:val="2"/>
        <w:spacing w:before="180" w:line="333" w:lineRule="auto"/>
        <w:ind w:left="6" w:firstLine="648"/>
        <w:jc w:val="both"/>
      </w:pPr>
      <w:r>
        <w:rPr>
          <w:spacing w:val="9"/>
        </w:rPr>
        <w:t>经过三年试点，全区减污降碳协同度显著提升。可再生能源</w:t>
      </w:r>
      <w:r>
        <w:t xml:space="preserve"> </w:t>
      </w:r>
      <w:r>
        <w:rPr>
          <w:spacing w:val="11"/>
        </w:rPr>
        <w:t>消费比例达到</w:t>
      </w:r>
      <w:r>
        <w:rPr>
          <w:spacing w:val="-47"/>
        </w:rPr>
        <w:t xml:space="preserve"> </w:t>
      </w:r>
      <w:r>
        <w:rPr>
          <w:spacing w:val="11"/>
        </w:rPr>
        <w:t>22%左右。氮氧化物、挥发性</w:t>
      </w:r>
      <w:r>
        <w:rPr>
          <w:spacing w:val="10"/>
        </w:rPr>
        <w:t>有机物等主要污染物</w:t>
      </w:r>
      <w:r>
        <w:t xml:space="preserve"> </w:t>
      </w:r>
      <w:r>
        <w:rPr>
          <w:spacing w:val="7"/>
        </w:rPr>
        <w:t>持续减排，</w:t>
      </w:r>
      <w:r>
        <w:t>PM</w:t>
      </w:r>
      <w:r>
        <w:rPr>
          <w:spacing w:val="7"/>
          <w:position w:val="-4"/>
          <w:sz w:val="16"/>
          <w:szCs w:val="16"/>
        </w:rPr>
        <w:t>2.5</w:t>
      </w:r>
      <w:r>
        <w:rPr>
          <w:spacing w:val="-8"/>
          <w:position w:val="-4"/>
          <w:sz w:val="16"/>
          <w:szCs w:val="16"/>
        </w:rPr>
        <w:t xml:space="preserve"> </w:t>
      </w:r>
      <w:r>
        <w:rPr>
          <w:spacing w:val="7"/>
        </w:rPr>
        <w:t>年均浓度降至</w:t>
      </w:r>
      <w:r>
        <w:rPr>
          <w:spacing w:val="-37"/>
        </w:rPr>
        <w:t xml:space="preserve"> </w:t>
      </w:r>
      <w:r>
        <w:rPr>
          <w:spacing w:val="7"/>
        </w:rPr>
        <w:t>35</w:t>
      </w:r>
      <w:r>
        <w:rPr>
          <w:spacing w:val="-65"/>
        </w:rPr>
        <w:t xml:space="preserve"> </w:t>
      </w:r>
      <w:r>
        <w:rPr>
          <w:spacing w:val="7"/>
        </w:rPr>
        <w:t>微克/立方米左右。单位地区生</w:t>
      </w:r>
      <w:r>
        <w:t xml:space="preserve"> </w:t>
      </w:r>
      <w:r>
        <w:rPr>
          <w:spacing w:val="9"/>
        </w:rPr>
        <w:t>产总值二氧化碳排放降幅达到市级要求。试点期间，全区交通领</w:t>
      </w:r>
      <w:r>
        <w:rPr>
          <w:spacing w:val="10"/>
        </w:rPr>
        <w:t xml:space="preserve"> </w:t>
      </w:r>
      <w:r>
        <w:rPr>
          <w:spacing w:val="-2"/>
        </w:rPr>
        <w:t>域推广氢燃料电池汽车数量不低于</w:t>
      </w:r>
      <w:r>
        <w:rPr>
          <w:spacing w:val="-31"/>
        </w:rPr>
        <w:t xml:space="preserve"> </w:t>
      </w:r>
      <w:r>
        <w:rPr>
          <w:spacing w:val="-2"/>
        </w:rPr>
        <w:t>700</w:t>
      </w:r>
      <w:r>
        <w:rPr>
          <w:spacing w:val="-62"/>
        </w:rPr>
        <w:t xml:space="preserve"> </w:t>
      </w:r>
      <w:r>
        <w:rPr>
          <w:spacing w:val="-2"/>
        </w:rPr>
        <w:t>辆，计划建成加氢站</w:t>
      </w:r>
      <w:r>
        <w:rPr>
          <w:spacing w:val="-46"/>
        </w:rPr>
        <w:t xml:space="preserve"> </w:t>
      </w:r>
      <w:r>
        <w:rPr>
          <w:spacing w:val="-2"/>
        </w:rPr>
        <w:t>6</w:t>
      </w:r>
      <w:r>
        <w:rPr>
          <w:spacing w:val="-67"/>
        </w:rPr>
        <w:t xml:space="preserve"> </w:t>
      </w:r>
      <w:r>
        <w:rPr>
          <w:spacing w:val="-2"/>
        </w:rPr>
        <w:t>座。</w:t>
      </w:r>
      <w:r>
        <w:t xml:space="preserve"> </w:t>
      </w:r>
      <w:r>
        <w:rPr>
          <w:spacing w:val="8"/>
        </w:rPr>
        <w:t>绿色机场建设初步完成。</w:t>
      </w:r>
      <w:r>
        <w:rPr>
          <w:spacing w:val="-74"/>
        </w:rPr>
        <w:t xml:space="preserve"> </w:t>
      </w:r>
      <w:r>
        <w:rPr>
          <w:spacing w:val="8"/>
        </w:rPr>
        <w:t>生活垃圾资源化利用率达</w:t>
      </w:r>
      <w:r>
        <w:rPr>
          <w:spacing w:val="-48"/>
        </w:rPr>
        <w:t xml:space="preserve"> </w:t>
      </w:r>
      <w:r>
        <w:rPr>
          <w:spacing w:val="8"/>
        </w:rPr>
        <w:t>80%以上。建</w:t>
      </w:r>
      <w:r>
        <w:t xml:space="preserve"> </w:t>
      </w:r>
      <w:r>
        <w:rPr>
          <w:spacing w:val="9"/>
        </w:rPr>
        <w:t>立大兴区减污降碳协同评价指标体系，形成一套相对完善的减污</w:t>
      </w:r>
      <w:r>
        <w:rPr>
          <w:spacing w:val="10"/>
        </w:rPr>
        <w:t xml:space="preserve"> </w:t>
      </w:r>
      <w:r>
        <w:rPr>
          <w:spacing w:val="9"/>
        </w:rPr>
        <w:t>降碳协同创新管理机制、模式路径和政策举措，减污降碳协同度</w:t>
      </w:r>
    </w:p>
    <w:p w14:paraId="6609D786">
      <w:pPr>
        <w:pStyle w:val="2"/>
        <w:spacing w:before="1" w:line="223" w:lineRule="auto"/>
        <w:ind w:left="6"/>
      </w:pPr>
      <w:r>
        <w:rPr>
          <w:spacing w:val="7"/>
        </w:rPr>
        <w:t>达到同类型城区领先水平。</w:t>
      </w:r>
    </w:p>
    <w:p w14:paraId="1167FCC3">
      <w:pPr>
        <w:spacing w:before="189" w:line="222" w:lineRule="auto"/>
        <w:ind w:left="638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（二）年度目标</w:t>
      </w:r>
    </w:p>
    <w:p w14:paraId="70C5CD41">
      <w:pPr>
        <w:pStyle w:val="2"/>
        <w:spacing w:before="189" w:line="333" w:lineRule="auto"/>
        <w:ind w:left="3" w:right="89" w:firstLine="657"/>
        <w:jc w:val="both"/>
      </w:pPr>
      <w:r>
        <w:rPr>
          <w:spacing w:val="12"/>
        </w:rPr>
        <w:t>到</w:t>
      </w:r>
      <w:r>
        <w:rPr>
          <w:spacing w:val="-42"/>
        </w:rPr>
        <w:t xml:space="preserve"> </w:t>
      </w:r>
      <w:r>
        <w:rPr>
          <w:spacing w:val="12"/>
        </w:rPr>
        <w:t>2024</w:t>
      </w:r>
      <w:r>
        <w:rPr>
          <w:spacing w:val="-52"/>
        </w:rPr>
        <w:t xml:space="preserve"> </w:t>
      </w:r>
      <w:r>
        <w:rPr>
          <w:spacing w:val="12"/>
        </w:rPr>
        <w:t>年底，完成大气污染物与温室气体排放融合清单构</w:t>
      </w:r>
      <w:r>
        <w:t xml:space="preserve"> </w:t>
      </w:r>
      <w:r>
        <w:rPr>
          <w:spacing w:val="9"/>
        </w:rPr>
        <w:t>建，实现温室气体与污染物排放重点区域识别。推动新能源在交</w:t>
      </w:r>
      <w:r>
        <w:rPr>
          <w:spacing w:val="13"/>
        </w:rPr>
        <w:t xml:space="preserve"> </w:t>
      </w:r>
      <w:r>
        <w:rPr>
          <w:spacing w:val="7"/>
        </w:rPr>
        <w:t>通领域应用，推广氢燃料电池汽车不少于</w:t>
      </w:r>
      <w:r>
        <w:rPr>
          <w:spacing w:val="-28"/>
        </w:rPr>
        <w:t xml:space="preserve"> </w:t>
      </w:r>
      <w:r>
        <w:rPr>
          <w:spacing w:val="7"/>
        </w:rPr>
        <w:t>300</w:t>
      </w:r>
      <w:r>
        <w:rPr>
          <w:spacing w:val="-63"/>
        </w:rPr>
        <w:t xml:space="preserve"> </w:t>
      </w:r>
      <w:r>
        <w:rPr>
          <w:spacing w:val="7"/>
        </w:rPr>
        <w:t>辆，计划建成加氢</w:t>
      </w:r>
      <w:r>
        <w:t xml:space="preserve"> </w:t>
      </w:r>
      <w:r>
        <w:rPr>
          <w:spacing w:val="4"/>
        </w:rPr>
        <w:t>站</w:t>
      </w:r>
      <w:r>
        <w:rPr>
          <w:spacing w:val="-50"/>
        </w:rPr>
        <w:t xml:space="preserve"> </w:t>
      </w:r>
      <w:r>
        <w:rPr>
          <w:spacing w:val="4"/>
        </w:rPr>
        <w:t>4</w:t>
      </w:r>
      <w:r>
        <w:rPr>
          <w:spacing w:val="-67"/>
        </w:rPr>
        <w:t xml:space="preserve"> </w:t>
      </w:r>
      <w:r>
        <w:rPr>
          <w:spacing w:val="4"/>
        </w:rPr>
        <w:t>座。区内公交及出租车辆新能源率力争达到</w:t>
      </w:r>
      <w:r>
        <w:rPr>
          <w:spacing w:val="-40"/>
        </w:rPr>
        <w:t xml:space="preserve"> </w:t>
      </w:r>
      <w:r>
        <w:rPr>
          <w:spacing w:val="4"/>
        </w:rPr>
        <w:t>1</w:t>
      </w:r>
      <w:r>
        <w:rPr>
          <w:spacing w:val="3"/>
        </w:rPr>
        <w:t>00%，非道路移</w:t>
      </w:r>
    </w:p>
    <w:p w14:paraId="1281ED38">
      <w:pPr>
        <w:pStyle w:val="2"/>
        <w:spacing w:before="1" w:line="219" w:lineRule="auto"/>
        <w:ind w:left="23"/>
      </w:pPr>
      <w:r>
        <w:rPr>
          <w:spacing w:val="10"/>
        </w:rPr>
        <w:t>动机械新能源率达到</w:t>
      </w:r>
      <w:r>
        <w:rPr>
          <w:spacing w:val="-26"/>
        </w:rPr>
        <w:t xml:space="preserve"> </w:t>
      </w:r>
      <w:r>
        <w:rPr>
          <w:spacing w:val="10"/>
        </w:rPr>
        <w:t>30%，叉车新能源化率达到</w:t>
      </w:r>
      <w:r>
        <w:rPr>
          <w:spacing w:val="-42"/>
        </w:rPr>
        <w:t xml:space="preserve"> </w:t>
      </w:r>
      <w:r>
        <w:rPr>
          <w:spacing w:val="10"/>
        </w:rPr>
        <w:t>80%。绿色低碳</w:t>
      </w:r>
    </w:p>
    <w:p w14:paraId="2F563CB4">
      <w:pPr>
        <w:spacing w:line="219" w:lineRule="auto"/>
        <w:sectPr>
          <w:footerReference r:id="rId6" w:type="default"/>
          <w:pgSz w:w="11906" w:h="16838"/>
          <w:pgMar w:top="1431" w:right="1383" w:bottom="1115" w:left="1479" w:header="0" w:footer="837" w:gutter="0"/>
          <w:cols w:space="720" w:num="1"/>
        </w:sectPr>
      </w:pPr>
    </w:p>
    <w:p w14:paraId="632CF41E">
      <w:pPr>
        <w:pStyle w:val="2"/>
        <w:spacing w:before="185" w:line="333" w:lineRule="auto"/>
        <w:ind w:left="12" w:right="1" w:hanging="9"/>
        <w:jc w:val="both"/>
      </w:pPr>
      <w:r>
        <w:rPr>
          <w:spacing w:val="9"/>
        </w:rPr>
        <w:t>发展纳入全区中小学教育体系，建立减污降碳协同评价指标体系</w:t>
      </w:r>
      <w:r>
        <w:rPr>
          <w:spacing w:val="13"/>
        </w:rPr>
        <w:t xml:space="preserve"> </w:t>
      </w:r>
      <w:r>
        <w:rPr>
          <w:spacing w:val="9"/>
        </w:rPr>
        <w:t>并开展年度评价。全区空气质量稳步改善，减污降碳协同创新机</w:t>
      </w:r>
    </w:p>
    <w:p w14:paraId="25E662C0">
      <w:pPr>
        <w:pStyle w:val="2"/>
        <w:spacing w:before="1" w:line="221" w:lineRule="auto"/>
        <w:ind w:left="13"/>
      </w:pPr>
      <w:r>
        <w:rPr>
          <w:spacing w:val="4"/>
        </w:rPr>
        <w:t>制基本建立。</w:t>
      </w:r>
    </w:p>
    <w:p w14:paraId="36BE82EC">
      <w:pPr>
        <w:pStyle w:val="2"/>
        <w:spacing w:before="194" w:line="333" w:lineRule="auto"/>
        <w:ind w:left="7" w:firstLine="650"/>
        <w:jc w:val="both"/>
      </w:pPr>
      <w:r>
        <w:rPr>
          <w:spacing w:val="12"/>
        </w:rPr>
        <w:t>到</w:t>
      </w:r>
      <w:r>
        <w:rPr>
          <w:spacing w:val="-44"/>
        </w:rPr>
        <w:t xml:space="preserve"> </w:t>
      </w:r>
      <w:r>
        <w:rPr>
          <w:spacing w:val="12"/>
        </w:rPr>
        <w:t>2025</w:t>
      </w:r>
      <w:r>
        <w:rPr>
          <w:spacing w:val="-49"/>
        </w:rPr>
        <w:t xml:space="preserve"> </w:t>
      </w:r>
      <w:r>
        <w:rPr>
          <w:spacing w:val="12"/>
        </w:rPr>
        <w:t>年底，推动大兴国际氢能示范区三期建设，实现一</w:t>
      </w:r>
      <w:r>
        <w:t xml:space="preserve"> </w:t>
      </w:r>
      <w:r>
        <w:rPr>
          <w:spacing w:val="9"/>
        </w:rPr>
        <w:t>批制氢、储氢和加氢技术突破，持续加大氢能及其他可再生能源</w:t>
      </w:r>
      <w:r>
        <w:rPr>
          <w:spacing w:val="6"/>
        </w:rPr>
        <w:t xml:space="preserve"> </w:t>
      </w:r>
      <w:r>
        <w:rPr>
          <w:spacing w:val="7"/>
        </w:rPr>
        <w:t>应用示范引领，累计推广氢燃料电池汽车</w:t>
      </w:r>
      <w:r>
        <w:rPr>
          <w:spacing w:val="-34"/>
        </w:rPr>
        <w:t xml:space="preserve"> </w:t>
      </w:r>
      <w:r>
        <w:rPr>
          <w:spacing w:val="7"/>
        </w:rPr>
        <w:t>600</w:t>
      </w:r>
      <w:r>
        <w:rPr>
          <w:spacing w:val="-63"/>
        </w:rPr>
        <w:t xml:space="preserve"> </w:t>
      </w:r>
      <w:r>
        <w:rPr>
          <w:spacing w:val="7"/>
        </w:rPr>
        <w:t>辆，计划建成加氢</w:t>
      </w:r>
      <w:r>
        <w:t xml:space="preserve"> </w:t>
      </w:r>
      <w:r>
        <w:rPr>
          <w:spacing w:val="5"/>
        </w:rPr>
        <w:t>站</w:t>
      </w:r>
      <w:r>
        <w:rPr>
          <w:spacing w:val="-48"/>
        </w:rPr>
        <w:t xml:space="preserve"> </w:t>
      </w:r>
      <w:r>
        <w:rPr>
          <w:spacing w:val="5"/>
        </w:rPr>
        <w:t>2</w:t>
      </w:r>
      <w:r>
        <w:rPr>
          <w:spacing w:val="-67"/>
        </w:rPr>
        <w:t xml:space="preserve"> </w:t>
      </w:r>
      <w:r>
        <w:rPr>
          <w:spacing w:val="5"/>
        </w:rPr>
        <w:t>座。</w:t>
      </w:r>
      <w:r>
        <w:rPr>
          <w:spacing w:val="-71"/>
        </w:rPr>
        <w:t xml:space="preserve"> </w:t>
      </w:r>
      <w:r>
        <w:rPr>
          <w:spacing w:val="5"/>
        </w:rPr>
        <w:t>区域内叉车基本实现全部新能源化。深化南宫生</w:t>
      </w:r>
      <w:r>
        <w:rPr>
          <w:spacing w:val="4"/>
        </w:rPr>
        <w:t>活垃圾</w:t>
      </w:r>
      <w:r>
        <w:t xml:space="preserve"> </w:t>
      </w:r>
      <w:r>
        <w:rPr>
          <w:spacing w:val="9"/>
        </w:rPr>
        <w:t>焚烧厂及安定循环经济园生活垃圾焚烧与生物质发电协同，全面</w:t>
      </w:r>
      <w:r>
        <w:rPr>
          <w:spacing w:val="6"/>
        </w:rPr>
        <w:t xml:space="preserve"> </w:t>
      </w:r>
      <w:r>
        <w:rPr>
          <w:spacing w:val="5"/>
        </w:rPr>
        <w:t>投运后，年发电量分别不少于</w:t>
      </w:r>
      <w:r>
        <w:rPr>
          <w:spacing w:val="-43"/>
        </w:rPr>
        <w:t xml:space="preserve"> </w:t>
      </w:r>
      <w:r>
        <w:rPr>
          <w:spacing w:val="5"/>
        </w:rPr>
        <w:t>1.5</w:t>
      </w:r>
      <w:r>
        <w:rPr>
          <w:spacing w:val="-51"/>
        </w:rPr>
        <w:t xml:space="preserve"> </w:t>
      </w:r>
      <w:r>
        <w:rPr>
          <w:spacing w:val="5"/>
        </w:rPr>
        <w:t>亿度和</w:t>
      </w:r>
      <w:r>
        <w:rPr>
          <w:spacing w:val="-39"/>
        </w:rPr>
        <w:t xml:space="preserve"> </w:t>
      </w:r>
      <w:r>
        <w:rPr>
          <w:spacing w:val="5"/>
        </w:rPr>
        <w:t>3</w:t>
      </w:r>
      <w:r>
        <w:rPr>
          <w:spacing w:val="-53"/>
        </w:rPr>
        <w:t xml:space="preserve"> </w:t>
      </w:r>
      <w:r>
        <w:rPr>
          <w:spacing w:val="5"/>
        </w:rPr>
        <w:t>亿</w:t>
      </w:r>
      <w:r>
        <w:rPr>
          <w:spacing w:val="4"/>
        </w:rPr>
        <w:t>度。拓展垃圾渗滤</w:t>
      </w:r>
      <w:r>
        <w:t xml:space="preserve"> </w:t>
      </w:r>
      <w:r>
        <w:rPr>
          <w:spacing w:val="10"/>
        </w:rPr>
        <w:t>液在能源等领域应用。生活垃圾资源化利用率达</w:t>
      </w:r>
      <w:r>
        <w:rPr>
          <w:spacing w:val="-31"/>
        </w:rPr>
        <w:t xml:space="preserve"> </w:t>
      </w:r>
      <w:r>
        <w:rPr>
          <w:spacing w:val="10"/>
        </w:rPr>
        <w:t>80%以上。全区</w:t>
      </w:r>
    </w:p>
    <w:p w14:paraId="7FA58D00">
      <w:pPr>
        <w:pStyle w:val="2"/>
        <w:spacing w:before="1" w:line="221" w:lineRule="auto"/>
        <w:ind w:left="17"/>
      </w:pPr>
      <w:r>
        <w:rPr>
          <w:spacing w:val="5"/>
        </w:rPr>
        <w:t>可再生能源消费比例达到</w:t>
      </w:r>
      <w:r>
        <w:rPr>
          <w:spacing w:val="-45"/>
        </w:rPr>
        <w:t xml:space="preserve"> </w:t>
      </w:r>
      <w:r>
        <w:rPr>
          <w:spacing w:val="5"/>
        </w:rPr>
        <w:t>22%左右。</w:t>
      </w:r>
    </w:p>
    <w:p w14:paraId="6CAFAB93">
      <w:pPr>
        <w:pStyle w:val="2"/>
        <w:spacing w:before="191" w:line="333" w:lineRule="auto"/>
        <w:ind w:left="17" w:firstLine="640"/>
        <w:jc w:val="both"/>
      </w:pPr>
      <w:r>
        <w:rPr>
          <w:spacing w:val="12"/>
        </w:rPr>
        <w:t>到</w:t>
      </w:r>
      <w:r>
        <w:rPr>
          <w:spacing w:val="-43"/>
        </w:rPr>
        <w:t xml:space="preserve"> </w:t>
      </w:r>
      <w:r>
        <w:rPr>
          <w:spacing w:val="12"/>
        </w:rPr>
        <w:t>2026</w:t>
      </w:r>
      <w:r>
        <w:rPr>
          <w:spacing w:val="-49"/>
        </w:rPr>
        <w:t xml:space="preserve"> </w:t>
      </w:r>
      <w:r>
        <w:rPr>
          <w:spacing w:val="12"/>
        </w:rPr>
        <w:t>年底，持续推动大兴国际氢能示范区建设，扩大新</w:t>
      </w:r>
      <w:r>
        <w:t xml:space="preserve"> </w:t>
      </w:r>
      <w:r>
        <w:rPr>
          <w:spacing w:val="9"/>
        </w:rPr>
        <w:t>能源领域辐射范围。在临空经济区、北京大兴国际机场综合保税</w:t>
      </w:r>
      <w:r>
        <w:t xml:space="preserve"> </w:t>
      </w:r>
      <w:r>
        <w:rPr>
          <w:spacing w:val="9"/>
        </w:rPr>
        <w:t>区打造一批再生能源与建筑一体化、超低能耗建筑等试点示范项</w:t>
      </w:r>
      <w:r>
        <w:t xml:space="preserve"> </w:t>
      </w:r>
      <w:r>
        <w:rPr>
          <w:spacing w:val="-4"/>
        </w:rPr>
        <w:t>目。持续推进</w:t>
      </w:r>
      <w:r>
        <w:rPr>
          <w:spacing w:val="-100"/>
        </w:rPr>
        <w:t xml:space="preserve"> </w:t>
      </w:r>
      <w:r>
        <w:rPr>
          <w:spacing w:val="-4"/>
        </w:rPr>
        <w:t>“无废企业”“无废园区”“无废城市”建设。减污</w:t>
      </w:r>
      <w:r>
        <w:t xml:space="preserve"> </w:t>
      </w:r>
      <w:r>
        <w:rPr>
          <w:spacing w:val="9"/>
        </w:rPr>
        <w:t>降碳协同创新系列政策取得突破，完成减污降碳协同评价</w:t>
      </w:r>
      <w:r>
        <w:rPr>
          <w:spacing w:val="8"/>
        </w:rPr>
        <w:t>。全区</w:t>
      </w:r>
      <w:r>
        <w:t xml:space="preserve"> </w:t>
      </w:r>
      <w:r>
        <w:rPr>
          <w:spacing w:val="9"/>
        </w:rPr>
        <w:t>可再生能源消费比例达到市级要求。氮氧化物、挥发性有</w:t>
      </w:r>
      <w:r>
        <w:rPr>
          <w:spacing w:val="8"/>
        </w:rPr>
        <w:t>机物等</w:t>
      </w:r>
      <w:r>
        <w:t xml:space="preserve"> </w:t>
      </w:r>
      <w:r>
        <w:rPr>
          <w:spacing w:val="9"/>
        </w:rPr>
        <w:t>主要污染物持续减排，碳排放强度持续下降。全区减污</w:t>
      </w:r>
      <w:r>
        <w:rPr>
          <w:spacing w:val="8"/>
        </w:rPr>
        <w:t>降碳协同</w:t>
      </w:r>
    </w:p>
    <w:p w14:paraId="07188BCA">
      <w:pPr>
        <w:pStyle w:val="2"/>
        <w:spacing w:line="222" w:lineRule="auto"/>
        <w:ind w:left="3"/>
      </w:pPr>
      <w:r>
        <w:rPr>
          <w:spacing w:val="1"/>
        </w:rPr>
        <w:t>推进工作格局基本形成， 协同度达到同类型城区领先水平。</w:t>
      </w:r>
    </w:p>
    <w:p w14:paraId="68A0791A">
      <w:pPr>
        <w:pStyle w:val="2"/>
        <w:spacing w:before="71" w:line="224" w:lineRule="auto"/>
        <w:ind w:left="1066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  <w:r>
        <w:rPr>
          <w:spacing w:val="-26"/>
        </w:rPr>
        <w:t xml:space="preserve"> </w:t>
      </w: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1</w:t>
      </w:r>
      <w:r>
        <w:rPr>
          <w:spacing w:val="8"/>
        </w:rPr>
        <w:t xml:space="preserve"> </w:t>
      </w: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大兴区减污降碳协同创新试点建设规划指标</w:t>
      </w:r>
    </w:p>
    <w:tbl>
      <w:tblPr>
        <w:tblStyle w:val="5"/>
        <w:tblW w:w="8891" w:type="dxa"/>
        <w:tblInd w:w="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740"/>
        <w:gridCol w:w="2306"/>
        <w:gridCol w:w="1220"/>
        <w:gridCol w:w="1307"/>
        <w:gridCol w:w="1211"/>
        <w:gridCol w:w="1378"/>
      </w:tblGrid>
      <w:tr w14:paraId="370209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729" w:type="dxa"/>
            <w:textDirection w:val="tbRlV"/>
            <w:vAlign w:val="top"/>
          </w:tcPr>
          <w:p w14:paraId="17280593">
            <w:pPr>
              <w:spacing w:before="222" w:line="209" w:lineRule="auto"/>
              <w:ind w:left="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序</w:t>
            </w: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号</w:t>
            </w:r>
          </w:p>
        </w:tc>
        <w:tc>
          <w:tcPr>
            <w:tcW w:w="740" w:type="dxa"/>
            <w:textDirection w:val="tbRlV"/>
            <w:vAlign w:val="top"/>
          </w:tcPr>
          <w:p w14:paraId="50BE271F">
            <w:pPr>
              <w:spacing w:before="228" w:line="203" w:lineRule="auto"/>
              <w:ind w:left="8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类</w:t>
            </w: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>型</w:t>
            </w:r>
          </w:p>
        </w:tc>
        <w:tc>
          <w:tcPr>
            <w:tcW w:w="2306" w:type="dxa"/>
            <w:vAlign w:val="top"/>
          </w:tcPr>
          <w:p w14:paraId="35178ABA">
            <w:pPr>
              <w:spacing w:before="299" w:line="222" w:lineRule="auto"/>
              <w:ind w:left="59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指标名称</w:t>
            </w:r>
          </w:p>
        </w:tc>
        <w:tc>
          <w:tcPr>
            <w:tcW w:w="1220" w:type="dxa"/>
            <w:vAlign w:val="top"/>
          </w:tcPr>
          <w:p w14:paraId="3FF8B3E9">
            <w:pPr>
              <w:spacing w:before="298" w:line="224" w:lineRule="auto"/>
              <w:ind w:left="16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2024</w:t>
            </w:r>
            <w:r>
              <w:rPr>
                <w:rFonts w:ascii="黑体" w:hAnsi="黑体" w:eastAsia="黑体" w:cs="黑体"/>
                <w:spacing w:val="-54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年</w:t>
            </w:r>
          </w:p>
        </w:tc>
        <w:tc>
          <w:tcPr>
            <w:tcW w:w="1307" w:type="dxa"/>
            <w:vAlign w:val="top"/>
          </w:tcPr>
          <w:p w14:paraId="433E2D25">
            <w:pPr>
              <w:spacing w:before="298" w:line="224" w:lineRule="auto"/>
              <w:ind w:left="20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2025</w:t>
            </w:r>
            <w:r>
              <w:rPr>
                <w:rFonts w:ascii="黑体" w:hAnsi="黑体" w:eastAsia="黑体" w:cs="黑体"/>
                <w:spacing w:val="-52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年</w:t>
            </w:r>
          </w:p>
        </w:tc>
        <w:tc>
          <w:tcPr>
            <w:tcW w:w="1211" w:type="dxa"/>
            <w:vAlign w:val="top"/>
          </w:tcPr>
          <w:p w14:paraId="3B774498">
            <w:pPr>
              <w:spacing w:before="298" w:line="224" w:lineRule="auto"/>
              <w:ind w:left="1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2026</w:t>
            </w:r>
            <w:r>
              <w:rPr>
                <w:rFonts w:ascii="黑体" w:hAnsi="黑体" w:eastAsia="黑体" w:cs="黑体"/>
                <w:spacing w:val="-52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年</w:t>
            </w:r>
          </w:p>
        </w:tc>
        <w:tc>
          <w:tcPr>
            <w:tcW w:w="1378" w:type="dxa"/>
            <w:vAlign w:val="top"/>
          </w:tcPr>
          <w:p w14:paraId="5D253D5C">
            <w:pPr>
              <w:spacing w:before="298" w:line="222" w:lineRule="auto"/>
              <w:ind w:left="1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责任单位</w:t>
            </w:r>
          </w:p>
        </w:tc>
      </w:tr>
      <w:tr w14:paraId="2C4ABC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729" w:type="dxa"/>
            <w:vAlign w:val="top"/>
          </w:tcPr>
          <w:p w14:paraId="36DDAF9B">
            <w:pPr>
              <w:pStyle w:val="6"/>
              <w:spacing w:before="332" w:line="180" w:lineRule="auto"/>
              <w:ind w:left="319"/>
            </w:pPr>
            <w:r>
              <w:t>1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textDirection w:val="tbRlV"/>
            <w:vAlign w:val="top"/>
          </w:tcPr>
          <w:p w14:paraId="59EFED9C">
            <w:pPr>
              <w:pStyle w:val="6"/>
              <w:spacing w:before="227" w:line="212" w:lineRule="auto"/>
              <w:ind w:left="84"/>
            </w:pPr>
            <w:r>
              <w:rPr>
                <w:spacing w:val="-1"/>
              </w:rPr>
              <w:t>能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源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领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域</w:t>
            </w:r>
          </w:p>
        </w:tc>
        <w:tc>
          <w:tcPr>
            <w:tcW w:w="2306" w:type="dxa"/>
            <w:vAlign w:val="top"/>
          </w:tcPr>
          <w:p w14:paraId="56E656EC">
            <w:pPr>
              <w:pStyle w:val="6"/>
              <w:spacing w:before="80" w:line="217" w:lineRule="auto"/>
              <w:ind w:left="191"/>
            </w:pPr>
            <w:r>
              <w:rPr>
                <w:spacing w:val="-3"/>
              </w:rPr>
              <w:t>可再生能源比例</w:t>
            </w:r>
          </w:p>
          <w:p w14:paraId="6077D3E2">
            <w:pPr>
              <w:pStyle w:val="6"/>
              <w:spacing w:before="105" w:line="230" w:lineRule="auto"/>
              <w:ind w:left="799"/>
            </w:pPr>
            <w:r>
              <w:rPr>
                <w:spacing w:val="-1"/>
              </w:rPr>
              <w:t>（%）</w:t>
            </w:r>
          </w:p>
        </w:tc>
        <w:tc>
          <w:tcPr>
            <w:tcW w:w="1220" w:type="dxa"/>
            <w:vAlign w:val="top"/>
          </w:tcPr>
          <w:p w14:paraId="68AE43F2">
            <w:pPr>
              <w:pStyle w:val="6"/>
              <w:spacing w:before="296" w:line="221" w:lineRule="auto"/>
              <w:ind w:left="556"/>
            </w:pPr>
            <w:r>
              <w:t>/</w:t>
            </w:r>
          </w:p>
        </w:tc>
        <w:tc>
          <w:tcPr>
            <w:tcW w:w="1307" w:type="dxa"/>
            <w:vAlign w:val="top"/>
          </w:tcPr>
          <w:p w14:paraId="1EA86BDF">
            <w:pPr>
              <w:pStyle w:val="6"/>
              <w:spacing w:before="332" w:line="180" w:lineRule="auto"/>
              <w:ind w:left="532"/>
            </w:pPr>
            <w:r>
              <w:rPr>
                <w:spacing w:val="-11"/>
              </w:rPr>
              <w:t>22</w:t>
            </w:r>
          </w:p>
        </w:tc>
        <w:tc>
          <w:tcPr>
            <w:tcW w:w="1211" w:type="dxa"/>
            <w:vAlign w:val="top"/>
          </w:tcPr>
          <w:p w14:paraId="185F2C8B">
            <w:pPr>
              <w:pStyle w:val="6"/>
              <w:spacing w:before="80" w:line="252" w:lineRule="auto"/>
              <w:ind w:left="208" w:right="180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378" w:type="dxa"/>
            <w:vAlign w:val="top"/>
          </w:tcPr>
          <w:p w14:paraId="1E8B545D">
            <w:pPr>
              <w:pStyle w:val="6"/>
              <w:spacing w:before="80" w:line="252" w:lineRule="auto"/>
              <w:ind w:left="306" w:right="266" w:firstLine="8"/>
            </w:pPr>
            <w:r>
              <w:rPr>
                <w:spacing w:val="-17"/>
              </w:rPr>
              <w:t>区发展</w:t>
            </w:r>
            <w:r>
              <w:t xml:space="preserve"> </w:t>
            </w:r>
            <w:r>
              <w:rPr>
                <w:spacing w:val="-14"/>
              </w:rPr>
              <w:t>改革委</w:t>
            </w:r>
          </w:p>
        </w:tc>
      </w:tr>
      <w:tr w14:paraId="32540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729" w:type="dxa"/>
            <w:vAlign w:val="top"/>
          </w:tcPr>
          <w:p w14:paraId="6FD66132">
            <w:pPr>
              <w:spacing w:line="242" w:lineRule="auto"/>
              <w:rPr>
                <w:rFonts w:ascii="Arial"/>
                <w:sz w:val="21"/>
              </w:rPr>
            </w:pPr>
          </w:p>
          <w:p w14:paraId="5BBA1666">
            <w:pPr>
              <w:pStyle w:val="6"/>
              <w:spacing w:before="91" w:line="180" w:lineRule="auto"/>
              <w:ind w:left="312"/>
            </w:pPr>
            <w:r>
              <w:t>2</w:t>
            </w:r>
          </w:p>
        </w:tc>
        <w:tc>
          <w:tcPr>
            <w:tcW w:w="740" w:type="dxa"/>
            <w:vMerge w:val="continue"/>
            <w:tcBorders>
              <w:top w:val="nil"/>
            </w:tcBorders>
            <w:textDirection w:val="tbRlV"/>
            <w:vAlign w:val="top"/>
          </w:tcPr>
          <w:p w14:paraId="212B724F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66697C75">
            <w:pPr>
              <w:pStyle w:val="6"/>
              <w:spacing w:before="298" w:line="218" w:lineRule="auto"/>
              <w:ind w:left="454"/>
            </w:pPr>
            <w:r>
              <w:rPr>
                <w:spacing w:val="-1"/>
              </w:rPr>
              <w:t>碳排放强度</w:t>
            </w:r>
          </w:p>
        </w:tc>
        <w:tc>
          <w:tcPr>
            <w:tcW w:w="1220" w:type="dxa"/>
            <w:vAlign w:val="top"/>
          </w:tcPr>
          <w:p w14:paraId="559CAAA8">
            <w:pPr>
              <w:pStyle w:val="6"/>
              <w:spacing w:before="82" w:line="435" w:lineRule="exact"/>
              <w:ind w:left="341"/>
            </w:pPr>
            <w:r>
              <w:rPr>
                <w:spacing w:val="-4"/>
                <w:position w:val="11"/>
              </w:rPr>
              <w:t>持续</w:t>
            </w:r>
          </w:p>
          <w:p w14:paraId="29C57A7B">
            <w:pPr>
              <w:pStyle w:val="6"/>
              <w:spacing w:before="1" w:line="217" w:lineRule="auto"/>
              <w:ind w:left="349"/>
            </w:pPr>
            <w:r>
              <w:rPr>
                <w:spacing w:val="-6"/>
              </w:rPr>
              <w:t>下降</w:t>
            </w:r>
          </w:p>
        </w:tc>
        <w:tc>
          <w:tcPr>
            <w:tcW w:w="1307" w:type="dxa"/>
            <w:vAlign w:val="top"/>
          </w:tcPr>
          <w:p w14:paraId="1C53DF06">
            <w:pPr>
              <w:pStyle w:val="6"/>
              <w:spacing w:before="82" w:line="435" w:lineRule="exact"/>
              <w:ind w:left="386"/>
            </w:pPr>
            <w:r>
              <w:rPr>
                <w:spacing w:val="-4"/>
                <w:position w:val="11"/>
              </w:rPr>
              <w:t>持续</w:t>
            </w:r>
          </w:p>
          <w:p w14:paraId="4AA49EE8">
            <w:pPr>
              <w:pStyle w:val="6"/>
              <w:spacing w:before="1" w:line="217" w:lineRule="auto"/>
              <w:ind w:left="394"/>
            </w:pPr>
            <w:r>
              <w:rPr>
                <w:spacing w:val="-6"/>
              </w:rPr>
              <w:t>下降</w:t>
            </w:r>
          </w:p>
        </w:tc>
        <w:tc>
          <w:tcPr>
            <w:tcW w:w="1211" w:type="dxa"/>
            <w:vAlign w:val="top"/>
          </w:tcPr>
          <w:p w14:paraId="2AD9AF61">
            <w:pPr>
              <w:pStyle w:val="6"/>
              <w:spacing w:before="83" w:line="252" w:lineRule="auto"/>
              <w:ind w:left="208" w:right="180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378" w:type="dxa"/>
            <w:vAlign w:val="top"/>
          </w:tcPr>
          <w:p w14:paraId="5997D991">
            <w:pPr>
              <w:pStyle w:val="6"/>
              <w:spacing w:before="83" w:line="252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</w:tbl>
    <w:p w14:paraId="57A2F155">
      <w:pPr>
        <w:spacing w:before="1"/>
        <w:rPr>
          <w:rFonts w:ascii="Arial"/>
          <w:sz w:val="21"/>
        </w:rPr>
      </w:pPr>
    </w:p>
    <w:p w14:paraId="08D627DF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471" w:bottom="1115" w:left="1482" w:header="0" w:footer="837" w:gutter="0"/>
          <w:cols w:space="720" w:num="1"/>
        </w:sectPr>
      </w:pPr>
    </w:p>
    <w:p w14:paraId="48C70E84">
      <w:pPr>
        <w:spacing w:line="94" w:lineRule="auto"/>
        <w:rPr>
          <w:rFonts w:ascii="Arial"/>
          <w:sz w:val="2"/>
        </w:rPr>
      </w:pPr>
    </w:p>
    <w:tbl>
      <w:tblPr>
        <w:tblStyle w:val="5"/>
        <w:tblW w:w="8891" w:type="dxa"/>
        <w:tblInd w:w="3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740"/>
        <w:gridCol w:w="2306"/>
        <w:gridCol w:w="1220"/>
        <w:gridCol w:w="1307"/>
        <w:gridCol w:w="1211"/>
        <w:gridCol w:w="1378"/>
      </w:tblGrid>
      <w:tr w14:paraId="58E9BD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29" w:type="dxa"/>
            <w:vAlign w:val="top"/>
          </w:tcPr>
          <w:p w14:paraId="34B4ADD0">
            <w:pPr>
              <w:spacing w:line="242" w:lineRule="auto"/>
              <w:rPr>
                <w:rFonts w:ascii="Arial"/>
                <w:sz w:val="21"/>
              </w:rPr>
            </w:pPr>
          </w:p>
          <w:p w14:paraId="6A6CFFC6">
            <w:pPr>
              <w:pStyle w:val="6"/>
              <w:spacing w:before="91" w:line="182" w:lineRule="auto"/>
              <w:ind w:left="323"/>
            </w:pPr>
            <w:r>
              <w:t>3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textDirection w:val="tbRlV"/>
            <w:vAlign w:val="top"/>
          </w:tcPr>
          <w:p w14:paraId="01B17682">
            <w:pPr>
              <w:pStyle w:val="6"/>
              <w:spacing w:before="227" w:line="214" w:lineRule="auto"/>
              <w:ind w:left="527"/>
            </w:pPr>
            <w:r>
              <w:rPr>
                <w:spacing w:val="-1"/>
              </w:rPr>
              <w:t>生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态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领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域</w:t>
            </w:r>
          </w:p>
        </w:tc>
        <w:tc>
          <w:tcPr>
            <w:tcW w:w="2306" w:type="dxa"/>
            <w:vAlign w:val="top"/>
          </w:tcPr>
          <w:p w14:paraId="4D0971E2">
            <w:pPr>
              <w:pStyle w:val="6"/>
              <w:spacing w:before="83" w:line="247" w:lineRule="auto"/>
              <w:ind w:left="398" w:right="104" w:hanging="284"/>
            </w:pPr>
            <w:r>
              <w:rPr>
                <w:spacing w:val="-3"/>
              </w:rPr>
              <w:t>PM</w:t>
            </w:r>
            <w:r>
              <w:rPr>
                <w:spacing w:val="-3"/>
                <w:position w:val="-5"/>
                <w:sz w:val="16"/>
                <w:szCs w:val="16"/>
              </w:rPr>
              <w:t>2.5</w:t>
            </w:r>
            <w:r>
              <w:rPr>
                <w:spacing w:val="-28"/>
                <w:position w:val="-5"/>
                <w:sz w:val="16"/>
                <w:szCs w:val="16"/>
              </w:rPr>
              <w:t xml:space="preserve"> </w:t>
            </w:r>
            <w:r>
              <w:rPr>
                <w:spacing w:val="-26"/>
              </w:rPr>
              <w:t>年均浓度（微</w:t>
            </w:r>
            <w:r>
              <w:t xml:space="preserve"> </w:t>
            </w:r>
            <w:r>
              <w:rPr>
                <w:spacing w:val="-4"/>
              </w:rPr>
              <w:t>克/立方米）</w:t>
            </w:r>
          </w:p>
        </w:tc>
        <w:tc>
          <w:tcPr>
            <w:tcW w:w="1220" w:type="dxa"/>
            <w:vAlign w:val="top"/>
          </w:tcPr>
          <w:p w14:paraId="2F4D0829">
            <w:pPr>
              <w:spacing w:line="242" w:lineRule="auto"/>
              <w:rPr>
                <w:rFonts w:ascii="Arial"/>
                <w:sz w:val="21"/>
              </w:rPr>
            </w:pPr>
          </w:p>
          <w:p w14:paraId="25198ED9">
            <w:pPr>
              <w:pStyle w:val="6"/>
              <w:spacing w:before="91" w:line="182" w:lineRule="auto"/>
              <w:ind w:left="498"/>
            </w:pPr>
            <w:r>
              <w:rPr>
                <w:spacing w:val="-17"/>
              </w:rPr>
              <w:t>35</w:t>
            </w:r>
          </w:p>
        </w:tc>
        <w:tc>
          <w:tcPr>
            <w:tcW w:w="1307" w:type="dxa"/>
            <w:vAlign w:val="top"/>
          </w:tcPr>
          <w:p w14:paraId="79020DA2">
            <w:pPr>
              <w:pStyle w:val="6"/>
              <w:spacing w:before="83" w:line="252" w:lineRule="auto"/>
              <w:ind w:left="255" w:right="229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211" w:type="dxa"/>
            <w:vAlign w:val="top"/>
          </w:tcPr>
          <w:p w14:paraId="21B2276E">
            <w:pPr>
              <w:pStyle w:val="6"/>
              <w:spacing w:before="83" w:line="252" w:lineRule="auto"/>
              <w:ind w:left="208" w:right="180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378" w:type="dxa"/>
            <w:vAlign w:val="top"/>
          </w:tcPr>
          <w:p w14:paraId="63EAA891">
            <w:pPr>
              <w:pStyle w:val="6"/>
              <w:spacing w:before="83" w:line="252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  <w:tr w14:paraId="491D7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729" w:type="dxa"/>
            <w:vAlign w:val="top"/>
          </w:tcPr>
          <w:p w14:paraId="2528428A">
            <w:pPr>
              <w:rPr>
                <w:rFonts w:ascii="Arial"/>
                <w:sz w:val="21"/>
              </w:rPr>
            </w:pPr>
          </w:p>
          <w:p w14:paraId="5D228731">
            <w:pPr>
              <w:pStyle w:val="6"/>
              <w:spacing w:before="91" w:line="180" w:lineRule="auto"/>
              <w:ind w:left="311"/>
            </w:pPr>
            <w:r>
              <w:t>4</w:t>
            </w:r>
          </w:p>
        </w:tc>
        <w:tc>
          <w:tcPr>
            <w:tcW w:w="7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9FFDD7C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1A97CB1C">
            <w:pPr>
              <w:pStyle w:val="6"/>
              <w:spacing w:before="77" w:line="253" w:lineRule="auto"/>
              <w:ind w:left="462" w:right="170" w:hanging="270"/>
            </w:pPr>
            <w:r>
              <w:rPr>
                <w:spacing w:val="-4"/>
              </w:rPr>
              <w:t>氮氧化物累计减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排量（吨）</w:t>
            </w:r>
          </w:p>
        </w:tc>
        <w:tc>
          <w:tcPr>
            <w:tcW w:w="1220" w:type="dxa"/>
            <w:vAlign w:val="top"/>
          </w:tcPr>
          <w:p w14:paraId="28D6E5E8">
            <w:pPr>
              <w:pStyle w:val="6"/>
              <w:spacing w:before="332" w:line="182" w:lineRule="auto"/>
              <w:ind w:left="420"/>
            </w:pPr>
            <w:r>
              <w:rPr>
                <w:spacing w:val="-9"/>
              </w:rPr>
              <w:t>696</w:t>
            </w:r>
          </w:p>
        </w:tc>
        <w:tc>
          <w:tcPr>
            <w:tcW w:w="1307" w:type="dxa"/>
            <w:vAlign w:val="top"/>
          </w:tcPr>
          <w:p w14:paraId="63CC86A7">
            <w:pPr>
              <w:pStyle w:val="6"/>
              <w:spacing w:before="332" w:line="182" w:lineRule="auto"/>
              <w:ind w:left="400"/>
            </w:pPr>
            <w:r>
              <w:rPr>
                <w:spacing w:val="-8"/>
              </w:rPr>
              <w:t>1556</w:t>
            </w:r>
          </w:p>
        </w:tc>
        <w:tc>
          <w:tcPr>
            <w:tcW w:w="1211" w:type="dxa"/>
            <w:vAlign w:val="top"/>
          </w:tcPr>
          <w:p w14:paraId="454DF968">
            <w:pPr>
              <w:pStyle w:val="6"/>
              <w:spacing w:before="77" w:line="253" w:lineRule="auto"/>
              <w:ind w:left="208" w:right="180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378" w:type="dxa"/>
            <w:vAlign w:val="top"/>
          </w:tcPr>
          <w:p w14:paraId="0EF1B15B">
            <w:pPr>
              <w:pStyle w:val="6"/>
              <w:spacing w:before="77" w:line="253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  <w:tr w14:paraId="004EAA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29" w:type="dxa"/>
            <w:vAlign w:val="top"/>
          </w:tcPr>
          <w:p w14:paraId="29EBE044">
            <w:pPr>
              <w:spacing w:line="243" w:lineRule="auto"/>
              <w:rPr>
                <w:rFonts w:ascii="Arial"/>
                <w:sz w:val="21"/>
              </w:rPr>
            </w:pPr>
          </w:p>
          <w:p w14:paraId="6DF41813">
            <w:pPr>
              <w:pStyle w:val="6"/>
              <w:spacing w:before="91" w:line="179" w:lineRule="auto"/>
              <w:ind w:left="316"/>
            </w:pPr>
            <w:r>
              <w:t>5</w:t>
            </w:r>
          </w:p>
        </w:tc>
        <w:tc>
          <w:tcPr>
            <w:tcW w:w="740" w:type="dxa"/>
            <w:vMerge w:val="continue"/>
            <w:tcBorders>
              <w:top w:val="nil"/>
            </w:tcBorders>
            <w:textDirection w:val="tbRlV"/>
            <w:vAlign w:val="top"/>
          </w:tcPr>
          <w:p w14:paraId="0FA97389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26427BAC">
            <w:pPr>
              <w:pStyle w:val="6"/>
              <w:spacing w:before="80" w:line="252" w:lineRule="auto"/>
              <w:ind w:left="185" w:right="170" w:hanging="10"/>
            </w:pPr>
            <w:r>
              <w:rPr>
                <w:spacing w:val="-1"/>
              </w:rPr>
              <w:t>挥发性有机物累</w:t>
            </w:r>
            <w:r>
              <w:t xml:space="preserve"> </w:t>
            </w:r>
            <w:r>
              <w:rPr>
                <w:spacing w:val="-3"/>
              </w:rPr>
              <w:t>计减排量（吨）</w:t>
            </w:r>
          </w:p>
        </w:tc>
        <w:tc>
          <w:tcPr>
            <w:tcW w:w="1220" w:type="dxa"/>
            <w:vAlign w:val="top"/>
          </w:tcPr>
          <w:p w14:paraId="3601BD2C">
            <w:pPr>
              <w:pStyle w:val="6"/>
              <w:spacing w:before="331" w:line="182" w:lineRule="auto"/>
              <w:ind w:left="425"/>
            </w:pPr>
            <w:r>
              <w:rPr>
                <w:spacing w:val="-10"/>
              </w:rPr>
              <w:t>154</w:t>
            </w:r>
          </w:p>
        </w:tc>
        <w:tc>
          <w:tcPr>
            <w:tcW w:w="1307" w:type="dxa"/>
            <w:vAlign w:val="top"/>
          </w:tcPr>
          <w:p w14:paraId="4C06BEC7">
            <w:pPr>
              <w:pStyle w:val="6"/>
              <w:spacing w:before="331" w:line="182" w:lineRule="auto"/>
              <w:ind w:left="474"/>
            </w:pPr>
            <w:r>
              <w:rPr>
                <w:spacing w:val="-12"/>
              </w:rPr>
              <w:t>334</w:t>
            </w:r>
          </w:p>
        </w:tc>
        <w:tc>
          <w:tcPr>
            <w:tcW w:w="1211" w:type="dxa"/>
            <w:vAlign w:val="top"/>
          </w:tcPr>
          <w:p w14:paraId="6BD17820">
            <w:pPr>
              <w:pStyle w:val="6"/>
              <w:spacing w:before="80" w:line="252" w:lineRule="auto"/>
              <w:ind w:left="208" w:right="180" w:hanging="12"/>
            </w:pPr>
            <w:r>
              <w:rPr>
                <w:spacing w:val="-4"/>
              </w:rPr>
              <w:t>达到市</w:t>
            </w:r>
            <w:r>
              <w:t xml:space="preserve"> </w:t>
            </w:r>
            <w:r>
              <w:rPr>
                <w:spacing w:val="-8"/>
              </w:rPr>
              <w:t>级要求</w:t>
            </w:r>
          </w:p>
        </w:tc>
        <w:tc>
          <w:tcPr>
            <w:tcW w:w="1378" w:type="dxa"/>
            <w:vAlign w:val="top"/>
          </w:tcPr>
          <w:p w14:paraId="6A1BA211">
            <w:pPr>
              <w:pStyle w:val="6"/>
              <w:spacing w:before="80" w:line="252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  <w:tr w14:paraId="0CB62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729" w:type="dxa"/>
            <w:vAlign w:val="top"/>
          </w:tcPr>
          <w:p w14:paraId="45361AC6">
            <w:pPr>
              <w:spacing w:line="456" w:lineRule="auto"/>
              <w:rPr>
                <w:rFonts w:ascii="Arial"/>
                <w:sz w:val="21"/>
              </w:rPr>
            </w:pPr>
          </w:p>
          <w:p w14:paraId="092FCF31">
            <w:pPr>
              <w:pStyle w:val="6"/>
              <w:spacing w:before="91" w:line="182" w:lineRule="auto"/>
              <w:ind w:left="314"/>
            </w:pPr>
            <w:r>
              <w:t>6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textDirection w:val="tbRlV"/>
            <w:vAlign w:val="top"/>
          </w:tcPr>
          <w:p w14:paraId="405F8874">
            <w:pPr>
              <w:pStyle w:val="6"/>
              <w:spacing w:before="227" w:line="214" w:lineRule="auto"/>
              <w:ind w:left="2274"/>
            </w:pPr>
            <w:r>
              <w:rPr>
                <w:spacing w:val="-1"/>
              </w:rPr>
              <w:t>交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通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领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域</w:t>
            </w:r>
          </w:p>
        </w:tc>
        <w:tc>
          <w:tcPr>
            <w:tcW w:w="2306" w:type="dxa"/>
            <w:vAlign w:val="top"/>
          </w:tcPr>
          <w:p w14:paraId="765A5506">
            <w:pPr>
              <w:pStyle w:val="6"/>
              <w:spacing w:before="79" w:line="216" w:lineRule="auto"/>
              <w:ind w:left="193"/>
            </w:pPr>
            <w:r>
              <w:rPr>
                <w:spacing w:val="-4"/>
              </w:rPr>
              <w:t>累计推广氢燃料</w:t>
            </w:r>
          </w:p>
          <w:p w14:paraId="1F24CCBE">
            <w:pPr>
              <w:pStyle w:val="6"/>
              <w:spacing w:before="107" w:line="215" w:lineRule="auto"/>
              <w:ind w:left="353"/>
            </w:pPr>
            <w:r>
              <w:rPr>
                <w:spacing w:val="-7"/>
              </w:rPr>
              <w:t>电池汽车数量</w:t>
            </w:r>
          </w:p>
          <w:p w14:paraId="46182005">
            <w:pPr>
              <w:pStyle w:val="6"/>
              <w:spacing w:before="108" w:line="217" w:lineRule="auto"/>
              <w:ind w:left="730"/>
            </w:pPr>
            <w:r>
              <w:rPr>
                <w:spacing w:val="-1"/>
              </w:rPr>
              <w:t>（辆）</w:t>
            </w:r>
          </w:p>
        </w:tc>
        <w:tc>
          <w:tcPr>
            <w:tcW w:w="1220" w:type="dxa"/>
            <w:vAlign w:val="top"/>
          </w:tcPr>
          <w:p w14:paraId="6D1A1E7E">
            <w:pPr>
              <w:spacing w:line="456" w:lineRule="auto"/>
              <w:rPr>
                <w:rFonts w:ascii="Arial"/>
                <w:sz w:val="21"/>
              </w:rPr>
            </w:pPr>
          </w:p>
          <w:p w14:paraId="75090237">
            <w:pPr>
              <w:pStyle w:val="6"/>
              <w:spacing w:before="91" w:line="182" w:lineRule="auto"/>
              <w:ind w:left="429"/>
            </w:pPr>
            <w:r>
              <w:rPr>
                <w:spacing w:val="-12"/>
              </w:rPr>
              <w:t>300</w:t>
            </w:r>
          </w:p>
        </w:tc>
        <w:tc>
          <w:tcPr>
            <w:tcW w:w="1307" w:type="dxa"/>
            <w:vAlign w:val="top"/>
          </w:tcPr>
          <w:p w14:paraId="02D319D5">
            <w:pPr>
              <w:spacing w:line="456" w:lineRule="auto"/>
              <w:rPr>
                <w:rFonts w:ascii="Arial"/>
                <w:sz w:val="21"/>
              </w:rPr>
            </w:pPr>
          </w:p>
          <w:p w14:paraId="36CB953A">
            <w:pPr>
              <w:pStyle w:val="6"/>
              <w:spacing w:before="91" w:line="182" w:lineRule="auto"/>
              <w:ind w:left="465"/>
            </w:pPr>
            <w:r>
              <w:rPr>
                <w:spacing w:val="-9"/>
              </w:rPr>
              <w:t>600</w:t>
            </w:r>
          </w:p>
        </w:tc>
        <w:tc>
          <w:tcPr>
            <w:tcW w:w="1211" w:type="dxa"/>
            <w:vAlign w:val="top"/>
          </w:tcPr>
          <w:p w14:paraId="7C277EC0">
            <w:pPr>
              <w:spacing w:line="456" w:lineRule="auto"/>
              <w:rPr>
                <w:rFonts w:ascii="Arial"/>
                <w:sz w:val="21"/>
              </w:rPr>
            </w:pPr>
          </w:p>
          <w:p w14:paraId="284E413B">
            <w:pPr>
              <w:pStyle w:val="6"/>
              <w:spacing w:before="91" w:line="182" w:lineRule="auto"/>
              <w:ind w:left="418"/>
            </w:pPr>
            <w:r>
              <w:rPr>
                <w:spacing w:val="-9"/>
              </w:rPr>
              <w:t>700</w:t>
            </w:r>
          </w:p>
        </w:tc>
        <w:tc>
          <w:tcPr>
            <w:tcW w:w="1378" w:type="dxa"/>
            <w:vAlign w:val="top"/>
          </w:tcPr>
          <w:p w14:paraId="509AE963">
            <w:pPr>
              <w:pStyle w:val="6"/>
              <w:spacing w:before="295" w:line="252" w:lineRule="auto"/>
              <w:ind w:left="128" w:right="125" w:firstLine="47"/>
            </w:pPr>
            <w:r>
              <w:rPr>
                <w:spacing w:val="-13"/>
              </w:rPr>
              <w:t>区经济和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信息化局</w:t>
            </w:r>
          </w:p>
        </w:tc>
      </w:tr>
      <w:tr w14:paraId="4A7E4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29" w:type="dxa"/>
            <w:vAlign w:val="top"/>
          </w:tcPr>
          <w:p w14:paraId="1321E640">
            <w:pPr>
              <w:spacing w:line="245" w:lineRule="auto"/>
              <w:rPr>
                <w:rFonts w:ascii="Arial"/>
                <w:sz w:val="21"/>
              </w:rPr>
            </w:pPr>
          </w:p>
          <w:p w14:paraId="0B99CF98">
            <w:pPr>
              <w:pStyle w:val="6"/>
              <w:spacing w:before="91" w:line="179" w:lineRule="auto"/>
              <w:ind w:left="314"/>
            </w:pPr>
            <w:r>
              <w:t>7</w:t>
            </w:r>
          </w:p>
        </w:tc>
        <w:tc>
          <w:tcPr>
            <w:tcW w:w="7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2920A68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1408E9D4">
            <w:pPr>
              <w:pStyle w:val="6"/>
              <w:spacing w:before="83" w:line="252" w:lineRule="auto"/>
              <w:ind w:left="467" w:right="170" w:hanging="274"/>
            </w:pPr>
            <w:r>
              <w:rPr>
                <w:spacing w:val="-4"/>
              </w:rPr>
              <w:t>累计建设加氢站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数量（座）</w:t>
            </w:r>
          </w:p>
        </w:tc>
        <w:tc>
          <w:tcPr>
            <w:tcW w:w="1220" w:type="dxa"/>
            <w:vAlign w:val="top"/>
          </w:tcPr>
          <w:p w14:paraId="62BF3162">
            <w:pPr>
              <w:spacing w:line="241" w:lineRule="auto"/>
              <w:rPr>
                <w:rFonts w:ascii="Arial"/>
                <w:sz w:val="21"/>
              </w:rPr>
            </w:pPr>
          </w:p>
          <w:p w14:paraId="7DEDE8DF">
            <w:pPr>
              <w:pStyle w:val="6"/>
              <w:spacing w:before="91" w:line="180" w:lineRule="auto"/>
              <w:ind w:left="556"/>
            </w:pPr>
            <w:r>
              <w:t>4</w:t>
            </w:r>
          </w:p>
        </w:tc>
        <w:tc>
          <w:tcPr>
            <w:tcW w:w="1307" w:type="dxa"/>
            <w:vAlign w:val="top"/>
          </w:tcPr>
          <w:p w14:paraId="36E20AAC">
            <w:pPr>
              <w:spacing w:line="241" w:lineRule="auto"/>
              <w:rPr>
                <w:rFonts w:ascii="Arial"/>
                <w:sz w:val="21"/>
              </w:rPr>
            </w:pPr>
          </w:p>
          <w:p w14:paraId="45690E45">
            <w:pPr>
              <w:pStyle w:val="6"/>
              <w:spacing w:before="91" w:line="182" w:lineRule="auto"/>
              <w:ind w:left="604"/>
            </w:pPr>
            <w:r>
              <w:t>6</w:t>
            </w:r>
          </w:p>
        </w:tc>
        <w:tc>
          <w:tcPr>
            <w:tcW w:w="1211" w:type="dxa"/>
            <w:vAlign w:val="top"/>
          </w:tcPr>
          <w:p w14:paraId="72C059F5">
            <w:pPr>
              <w:spacing w:line="241" w:lineRule="auto"/>
              <w:rPr>
                <w:rFonts w:ascii="Arial"/>
                <w:sz w:val="21"/>
              </w:rPr>
            </w:pPr>
          </w:p>
          <w:p w14:paraId="782240A7">
            <w:pPr>
              <w:pStyle w:val="6"/>
              <w:spacing w:before="91" w:line="182" w:lineRule="auto"/>
              <w:ind w:left="557"/>
            </w:pPr>
            <w:r>
              <w:t>6</w:t>
            </w:r>
          </w:p>
        </w:tc>
        <w:tc>
          <w:tcPr>
            <w:tcW w:w="1378" w:type="dxa"/>
            <w:vAlign w:val="top"/>
          </w:tcPr>
          <w:p w14:paraId="32138536">
            <w:pPr>
              <w:pStyle w:val="6"/>
              <w:spacing w:before="83" w:line="252" w:lineRule="auto"/>
              <w:ind w:left="277" w:right="266" w:firstLine="37"/>
            </w:pPr>
            <w:r>
              <w:rPr>
                <w:spacing w:val="-17"/>
              </w:rPr>
              <w:t>区城市</w:t>
            </w:r>
            <w:r>
              <w:t xml:space="preserve"> </w:t>
            </w:r>
            <w:r>
              <w:rPr>
                <w:spacing w:val="-4"/>
              </w:rPr>
              <w:t>管理委</w:t>
            </w:r>
          </w:p>
        </w:tc>
      </w:tr>
      <w:tr w14:paraId="50674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729" w:type="dxa"/>
            <w:vAlign w:val="top"/>
          </w:tcPr>
          <w:p w14:paraId="0910A368">
            <w:pPr>
              <w:spacing w:line="456" w:lineRule="auto"/>
              <w:rPr>
                <w:rFonts w:ascii="Arial"/>
                <w:sz w:val="21"/>
              </w:rPr>
            </w:pPr>
          </w:p>
          <w:p w14:paraId="1857F56F">
            <w:pPr>
              <w:pStyle w:val="6"/>
              <w:spacing w:before="91" w:line="182" w:lineRule="auto"/>
              <w:ind w:left="314"/>
            </w:pPr>
            <w:r>
              <w:t>8</w:t>
            </w:r>
          </w:p>
        </w:tc>
        <w:tc>
          <w:tcPr>
            <w:tcW w:w="7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27660B7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71310006">
            <w:pPr>
              <w:pStyle w:val="6"/>
              <w:spacing w:before="80" w:line="217" w:lineRule="auto"/>
              <w:ind w:left="217"/>
            </w:pPr>
            <w:r>
              <w:rPr>
                <w:spacing w:val="-7"/>
              </w:rPr>
              <w:t>区内公交及出租</w:t>
            </w:r>
          </w:p>
          <w:p w14:paraId="09312227">
            <w:pPr>
              <w:pStyle w:val="6"/>
              <w:spacing w:before="105" w:line="215" w:lineRule="auto"/>
              <w:ind w:left="332"/>
            </w:pPr>
            <w:r>
              <w:rPr>
                <w:spacing w:val="-4"/>
              </w:rPr>
              <w:t>车辆新能源率</w:t>
            </w:r>
          </w:p>
          <w:p w14:paraId="1622DFCE">
            <w:pPr>
              <w:pStyle w:val="6"/>
              <w:spacing w:before="111" w:line="229" w:lineRule="auto"/>
              <w:ind w:left="799"/>
            </w:pPr>
            <w:r>
              <w:rPr>
                <w:spacing w:val="-1"/>
              </w:rPr>
              <w:t>（%）</w:t>
            </w:r>
          </w:p>
        </w:tc>
        <w:tc>
          <w:tcPr>
            <w:tcW w:w="1220" w:type="dxa"/>
            <w:vAlign w:val="top"/>
          </w:tcPr>
          <w:p w14:paraId="26BC74EB">
            <w:pPr>
              <w:spacing w:line="456" w:lineRule="auto"/>
              <w:rPr>
                <w:rFonts w:ascii="Arial"/>
                <w:sz w:val="21"/>
              </w:rPr>
            </w:pPr>
          </w:p>
          <w:p w14:paraId="6BC6CAF0">
            <w:pPr>
              <w:pStyle w:val="6"/>
              <w:spacing w:before="91" w:line="182" w:lineRule="auto"/>
              <w:ind w:left="425"/>
            </w:pPr>
            <w:r>
              <w:rPr>
                <w:spacing w:val="-10"/>
              </w:rPr>
              <w:t>100</w:t>
            </w:r>
          </w:p>
        </w:tc>
        <w:tc>
          <w:tcPr>
            <w:tcW w:w="1307" w:type="dxa"/>
            <w:vAlign w:val="top"/>
          </w:tcPr>
          <w:p w14:paraId="4D5915D1">
            <w:pPr>
              <w:spacing w:line="456" w:lineRule="auto"/>
              <w:rPr>
                <w:rFonts w:ascii="Arial"/>
                <w:sz w:val="21"/>
              </w:rPr>
            </w:pPr>
          </w:p>
          <w:p w14:paraId="1DCF897B">
            <w:pPr>
              <w:pStyle w:val="6"/>
              <w:spacing w:before="91" w:line="182" w:lineRule="auto"/>
              <w:ind w:left="469"/>
            </w:pPr>
            <w:r>
              <w:rPr>
                <w:spacing w:val="-10"/>
              </w:rPr>
              <w:t>100</w:t>
            </w:r>
          </w:p>
        </w:tc>
        <w:tc>
          <w:tcPr>
            <w:tcW w:w="1211" w:type="dxa"/>
            <w:vAlign w:val="top"/>
          </w:tcPr>
          <w:p w14:paraId="38CA26B1">
            <w:pPr>
              <w:spacing w:line="456" w:lineRule="auto"/>
              <w:rPr>
                <w:rFonts w:ascii="Arial"/>
                <w:sz w:val="21"/>
              </w:rPr>
            </w:pPr>
          </w:p>
          <w:p w14:paraId="08AB7847">
            <w:pPr>
              <w:pStyle w:val="6"/>
              <w:spacing w:before="91" w:line="182" w:lineRule="auto"/>
              <w:ind w:left="422"/>
            </w:pPr>
            <w:r>
              <w:rPr>
                <w:spacing w:val="-10"/>
              </w:rPr>
              <w:t>100</w:t>
            </w:r>
          </w:p>
        </w:tc>
        <w:tc>
          <w:tcPr>
            <w:tcW w:w="1378" w:type="dxa"/>
            <w:vAlign w:val="top"/>
          </w:tcPr>
          <w:p w14:paraId="6DB7CE72">
            <w:pPr>
              <w:spacing w:line="420" w:lineRule="auto"/>
              <w:rPr>
                <w:rFonts w:ascii="Arial"/>
                <w:sz w:val="21"/>
              </w:rPr>
            </w:pPr>
          </w:p>
          <w:p w14:paraId="7C5C9484">
            <w:pPr>
              <w:pStyle w:val="6"/>
              <w:spacing w:before="91" w:line="219" w:lineRule="auto"/>
              <w:ind w:left="175"/>
            </w:pPr>
            <w:r>
              <w:rPr>
                <w:spacing w:val="-12"/>
              </w:rPr>
              <w:t>区交通局</w:t>
            </w:r>
          </w:p>
        </w:tc>
      </w:tr>
      <w:tr w14:paraId="72979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29" w:type="dxa"/>
            <w:vAlign w:val="top"/>
          </w:tcPr>
          <w:p w14:paraId="3D31EE30">
            <w:pPr>
              <w:spacing w:line="242" w:lineRule="auto"/>
              <w:rPr>
                <w:rFonts w:ascii="Arial"/>
                <w:sz w:val="21"/>
              </w:rPr>
            </w:pPr>
          </w:p>
          <w:p w14:paraId="2B3ED07F">
            <w:pPr>
              <w:pStyle w:val="6"/>
              <w:spacing w:before="91" w:line="182" w:lineRule="auto"/>
              <w:ind w:left="314"/>
            </w:pPr>
            <w:r>
              <w:t>9</w:t>
            </w:r>
          </w:p>
        </w:tc>
        <w:tc>
          <w:tcPr>
            <w:tcW w:w="7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BB771D7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29A7E776">
            <w:pPr>
              <w:pStyle w:val="6"/>
              <w:spacing w:before="80" w:line="252" w:lineRule="auto"/>
              <w:ind w:left="252" w:right="170" w:hanging="58"/>
            </w:pPr>
            <w:r>
              <w:rPr>
                <w:spacing w:val="-4"/>
              </w:rPr>
              <w:t>非道路移动机械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新能源率（%）</w:t>
            </w:r>
          </w:p>
        </w:tc>
        <w:tc>
          <w:tcPr>
            <w:tcW w:w="1220" w:type="dxa"/>
            <w:vAlign w:val="top"/>
          </w:tcPr>
          <w:p w14:paraId="3C1FDA0E">
            <w:pPr>
              <w:spacing w:line="242" w:lineRule="auto"/>
              <w:rPr>
                <w:rFonts w:ascii="Arial"/>
                <w:sz w:val="21"/>
              </w:rPr>
            </w:pPr>
          </w:p>
          <w:p w14:paraId="684498E9">
            <w:pPr>
              <w:pStyle w:val="6"/>
              <w:spacing w:before="91" w:line="182" w:lineRule="auto"/>
              <w:ind w:left="498"/>
            </w:pPr>
            <w:r>
              <w:rPr>
                <w:spacing w:val="-17"/>
              </w:rPr>
              <w:t>30</w:t>
            </w:r>
          </w:p>
        </w:tc>
        <w:tc>
          <w:tcPr>
            <w:tcW w:w="1307" w:type="dxa"/>
            <w:vAlign w:val="top"/>
          </w:tcPr>
          <w:p w14:paraId="2BAD9A1F">
            <w:pPr>
              <w:pStyle w:val="6"/>
              <w:spacing w:before="300" w:line="221" w:lineRule="auto"/>
              <w:ind w:left="601"/>
            </w:pPr>
            <w:r>
              <w:t>/</w:t>
            </w:r>
          </w:p>
        </w:tc>
        <w:tc>
          <w:tcPr>
            <w:tcW w:w="1211" w:type="dxa"/>
            <w:vAlign w:val="top"/>
          </w:tcPr>
          <w:p w14:paraId="666903DB">
            <w:pPr>
              <w:pStyle w:val="6"/>
              <w:spacing w:before="300" w:line="221" w:lineRule="auto"/>
              <w:ind w:left="554"/>
            </w:pPr>
            <w:r>
              <w:t>/</w:t>
            </w:r>
          </w:p>
        </w:tc>
        <w:tc>
          <w:tcPr>
            <w:tcW w:w="1378" w:type="dxa"/>
            <w:vAlign w:val="top"/>
          </w:tcPr>
          <w:p w14:paraId="5F1E6714">
            <w:pPr>
              <w:pStyle w:val="6"/>
              <w:spacing w:before="81" w:line="252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  <w:tr w14:paraId="72FBE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4" w:hRule="atLeast"/>
        </w:trPr>
        <w:tc>
          <w:tcPr>
            <w:tcW w:w="729" w:type="dxa"/>
            <w:vAlign w:val="top"/>
          </w:tcPr>
          <w:p w14:paraId="13122611">
            <w:pPr>
              <w:spacing w:line="336" w:lineRule="auto"/>
              <w:rPr>
                <w:rFonts w:ascii="Arial"/>
                <w:sz w:val="21"/>
              </w:rPr>
            </w:pPr>
          </w:p>
          <w:p w14:paraId="5CD7DB55">
            <w:pPr>
              <w:spacing w:line="337" w:lineRule="auto"/>
              <w:rPr>
                <w:rFonts w:ascii="Arial"/>
                <w:sz w:val="21"/>
              </w:rPr>
            </w:pPr>
          </w:p>
          <w:p w14:paraId="15C875B6">
            <w:pPr>
              <w:pStyle w:val="6"/>
              <w:spacing w:before="91" w:line="182" w:lineRule="auto"/>
              <w:ind w:left="249"/>
            </w:pPr>
            <w:r>
              <w:rPr>
                <w:spacing w:val="-15"/>
              </w:rPr>
              <w:t>10</w:t>
            </w:r>
          </w:p>
        </w:tc>
        <w:tc>
          <w:tcPr>
            <w:tcW w:w="740" w:type="dxa"/>
            <w:vMerge w:val="continue"/>
            <w:tcBorders>
              <w:top w:val="nil"/>
            </w:tcBorders>
            <w:textDirection w:val="tbRlV"/>
            <w:vAlign w:val="top"/>
          </w:tcPr>
          <w:p w14:paraId="619C7E38"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 w14:paraId="42E31A2F">
            <w:pPr>
              <w:spacing w:line="422" w:lineRule="auto"/>
              <w:rPr>
                <w:rFonts w:ascii="Arial"/>
                <w:sz w:val="21"/>
              </w:rPr>
            </w:pPr>
          </w:p>
          <w:p w14:paraId="7EE55594">
            <w:pPr>
              <w:pStyle w:val="6"/>
              <w:spacing w:before="91" w:line="215" w:lineRule="auto"/>
              <w:ind w:left="328"/>
            </w:pPr>
            <w:r>
              <w:rPr>
                <w:spacing w:val="-3"/>
              </w:rPr>
              <w:t>叉车新能源率</w:t>
            </w:r>
          </w:p>
          <w:p w14:paraId="63D44750">
            <w:pPr>
              <w:pStyle w:val="6"/>
              <w:spacing w:before="107" w:line="232" w:lineRule="auto"/>
              <w:ind w:left="799"/>
            </w:pPr>
            <w:r>
              <w:rPr>
                <w:spacing w:val="-1"/>
              </w:rPr>
              <w:t>（%）</w:t>
            </w:r>
          </w:p>
        </w:tc>
        <w:tc>
          <w:tcPr>
            <w:tcW w:w="1220" w:type="dxa"/>
            <w:vAlign w:val="top"/>
          </w:tcPr>
          <w:p w14:paraId="11BECA3E">
            <w:pPr>
              <w:spacing w:line="336" w:lineRule="auto"/>
              <w:rPr>
                <w:rFonts w:ascii="Arial"/>
                <w:sz w:val="21"/>
              </w:rPr>
            </w:pPr>
          </w:p>
          <w:p w14:paraId="1E33BC9E">
            <w:pPr>
              <w:spacing w:line="337" w:lineRule="auto"/>
              <w:rPr>
                <w:rFonts w:ascii="Arial"/>
                <w:sz w:val="21"/>
              </w:rPr>
            </w:pPr>
          </w:p>
          <w:p w14:paraId="0327A31C">
            <w:pPr>
              <w:pStyle w:val="6"/>
              <w:spacing w:before="91" w:line="182" w:lineRule="auto"/>
              <w:ind w:left="490"/>
            </w:pPr>
            <w:r>
              <w:rPr>
                <w:spacing w:val="-12"/>
              </w:rPr>
              <w:t>80</w:t>
            </w:r>
          </w:p>
        </w:tc>
        <w:tc>
          <w:tcPr>
            <w:tcW w:w="1307" w:type="dxa"/>
            <w:vAlign w:val="top"/>
          </w:tcPr>
          <w:p w14:paraId="555D76A8">
            <w:pPr>
              <w:pStyle w:val="6"/>
              <w:spacing w:before="81" w:line="218" w:lineRule="auto"/>
              <w:ind w:left="238"/>
            </w:pPr>
            <w:r>
              <w:rPr>
                <w:spacing w:val="-2"/>
              </w:rPr>
              <w:t>基本实</w:t>
            </w:r>
          </w:p>
          <w:p w14:paraId="116E850F">
            <w:pPr>
              <w:pStyle w:val="6"/>
              <w:spacing w:before="103" w:line="218" w:lineRule="auto"/>
              <w:ind w:left="252"/>
            </w:pPr>
            <w:r>
              <w:rPr>
                <w:spacing w:val="-6"/>
              </w:rPr>
              <w:t>现全部</w:t>
            </w:r>
          </w:p>
          <w:p w14:paraId="013BBE55">
            <w:pPr>
              <w:pStyle w:val="6"/>
              <w:spacing w:before="104" w:line="217" w:lineRule="auto"/>
              <w:ind w:left="247"/>
            </w:pPr>
            <w:r>
              <w:rPr>
                <w:spacing w:val="-5"/>
              </w:rPr>
              <w:t>新能源</w:t>
            </w:r>
          </w:p>
          <w:p w14:paraId="34FE0840">
            <w:pPr>
              <w:pStyle w:val="6"/>
              <w:spacing w:before="107" w:line="218" w:lineRule="auto"/>
              <w:ind w:left="531"/>
            </w:pPr>
            <w:r>
              <w:t>化</w:t>
            </w:r>
          </w:p>
        </w:tc>
        <w:tc>
          <w:tcPr>
            <w:tcW w:w="1211" w:type="dxa"/>
            <w:vAlign w:val="top"/>
          </w:tcPr>
          <w:p w14:paraId="7A7252EC">
            <w:pPr>
              <w:spacing w:line="319" w:lineRule="auto"/>
              <w:rPr>
                <w:rFonts w:ascii="Arial"/>
                <w:sz w:val="21"/>
              </w:rPr>
            </w:pPr>
          </w:p>
          <w:p w14:paraId="3EEB3570">
            <w:pPr>
              <w:spacing w:line="319" w:lineRule="auto"/>
              <w:rPr>
                <w:rFonts w:ascii="Arial"/>
                <w:sz w:val="21"/>
              </w:rPr>
            </w:pPr>
          </w:p>
          <w:p w14:paraId="3D9A716C">
            <w:pPr>
              <w:pStyle w:val="6"/>
              <w:spacing w:before="91" w:line="221" w:lineRule="auto"/>
              <w:ind w:left="554"/>
            </w:pPr>
            <w:r>
              <w:t>/</w:t>
            </w:r>
          </w:p>
        </w:tc>
        <w:tc>
          <w:tcPr>
            <w:tcW w:w="1378" w:type="dxa"/>
            <w:vAlign w:val="top"/>
          </w:tcPr>
          <w:p w14:paraId="4C414F57">
            <w:pPr>
              <w:spacing w:line="423" w:lineRule="auto"/>
              <w:rPr>
                <w:rFonts w:ascii="Arial"/>
                <w:sz w:val="21"/>
              </w:rPr>
            </w:pPr>
          </w:p>
          <w:p w14:paraId="324918B6">
            <w:pPr>
              <w:pStyle w:val="6"/>
              <w:spacing w:before="91" w:line="252" w:lineRule="auto"/>
              <w:ind w:left="276" w:right="266" w:firstLine="38"/>
            </w:pPr>
            <w:r>
              <w:rPr>
                <w:spacing w:val="-17"/>
              </w:rPr>
              <w:t>区生态</w:t>
            </w:r>
            <w:r>
              <w:t xml:space="preserve"> </w:t>
            </w:r>
            <w:r>
              <w:rPr>
                <w:spacing w:val="-4"/>
              </w:rPr>
              <w:t>环境局</w:t>
            </w:r>
          </w:p>
        </w:tc>
      </w:tr>
      <w:tr w14:paraId="7DF566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9" w:hRule="atLeast"/>
        </w:trPr>
        <w:tc>
          <w:tcPr>
            <w:tcW w:w="729" w:type="dxa"/>
            <w:vAlign w:val="top"/>
          </w:tcPr>
          <w:p w14:paraId="41331A43">
            <w:pPr>
              <w:spacing w:line="338" w:lineRule="auto"/>
              <w:rPr>
                <w:rFonts w:ascii="Arial"/>
                <w:sz w:val="21"/>
              </w:rPr>
            </w:pPr>
          </w:p>
          <w:p w14:paraId="29509A1B">
            <w:pPr>
              <w:spacing w:line="338" w:lineRule="auto"/>
              <w:rPr>
                <w:rFonts w:ascii="Arial"/>
                <w:sz w:val="21"/>
              </w:rPr>
            </w:pPr>
          </w:p>
          <w:p w14:paraId="64698693">
            <w:pPr>
              <w:pStyle w:val="6"/>
              <w:spacing w:before="91" w:line="180" w:lineRule="auto"/>
              <w:ind w:left="249"/>
            </w:pPr>
            <w:r>
              <w:rPr>
                <w:spacing w:val="-15"/>
              </w:rPr>
              <w:t>11</w:t>
            </w:r>
          </w:p>
        </w:tc>
        <w:tc>
          <w:tcPr>
            <w:tcW w:w="740" w:type="dxa"/>
            <w:textDirection w:val="tbRlV"/>
            <w:vAlign w:val="top"/>
          </w:tcPr>
          <w:p w14:paraId="6B8DF25F">
            <w:pPr>
              <w:pStyle w:val="6"/>
              <w:spacing w:before="227" w:line="214" w:lineRule="auto"/>
              <w:ind w:left="82"/>
            </w:pPr>
            <w:r>
              <w:rPr>
                <w:spacing w:val="-1"/>
              </w:rPr>
              <w:t>固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废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领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域</w:t>
            </w:r>
          </w:p>
        </w:tc>
        <w:tc>
          <w:tcPr>
            <w:tcW w:w="2306" w:type="dxa"/>
            <w:vAlign w:val="top"/>
          </w:tcPr>
          <w:p w14:paraId="632C3161">
            <w:pPr>
              <w:spacing w:line="423" w:lineRule="auto"/>
              <w:rPr>
                <w:rFonts w:ascii="Arial"/>
                <w:sz w:val="21"/>
              </w:rPr>
            </w:pPr>
          </w:p>
          <w:p w14:paraId="61DC6487">
            <w:pPr>
              <w:pStyle w:val="6"/>
              <w:spacing w:before="91" w:line="252" w:lineRule="auto"/>
              <w:ind w:left="386" w:right="170" w:hanging="190"/>
            </w:pPr>
            <w:r>
              <w:rPr>
                <w:spacing w:val="-4"/>
              </w:rPr>
              <w:t>生活垃圾资源化</w:t>
            </w:r>
            <w:r>
              <w:t xml:space="preserve"> </w:t>
            </w:r>
            <w:r>
              <w:rPr>
                <w:spacing w:val="-2"/>
              </w:rPr>
              <w:t>利用率（%）</w:t>
            </w:r>
          </w:p>
        </w:tc>
        <w:tc>
          <w:tcPr>
            <w:tcW w:w="1220" w:type="dxa"/>
            <w:vAlign w:val="top"/>
          </w:tcPr>
          <w:p w14:paraId="22CFD3CB">
            <w:pPr>
              <w:spacing w:line="338" w:lineRule="auto"/>
              <w:rPr>
                <w:rFonts w:ascii="Arial"/>
                <w:sz w:val="21"/>
              </w:rPr>
            </w:pPr>
          </w:p>
          <w:p w14:paraId="7A1C4B25">
            <w:pPr>
              <w:spacing w:line="338" w:lineRule="auto"/>
              <w:rPr>
                <w:rFonts w:ascii="Arial"/>
                <w:sz w:val="21"/>
              </w:rPr>
            </w:pPr>
          </w:p>
          <w:p w14:paraId="20CE0C86">
            <w:pPr>
              <w:pStyle w:val="6"/>
              <w:spacing w:before="91" w:line="182" w:lineRule="auto"/>
              <w:ind w:left="490"/>
            </w:pPr>
            <w:r>
              <w:rPr>
                <w:spacing w:val="-12"/>
              </w:rPr>
              <w:t>80</w:t>
            </w:r>
          </w:p>
        </w:tc>
        <w:tc>
          <w:tcPr>
            <w:tcW w:w="1307" w:type="dxa"/>
            <w:vAlign w:val="top"/>
          </w:tcPr>
          <w:p w14:paraId="5FAC1D31">
            <w:pPr>
              <w:spacing w:line="338" w:lineRule="auto"/>
              <w:rPr>
                <w:rFonts w:ascii="Arial"/>
                <w:sz w:val="21"/>
              </w:rPr>
            </w:pPr>
          </w:p>
          <w:p w14:paraId="00A40B1E">
            <w:pPr>
              <w:spacing w:line="338" w:lineRule="auto"/>
              <w:rPr>
                <w:rFonts w:ascii="Arial"/>
                <w:sz w:val="21"/>
              </w:rPr>
            </w:pPr>
          </w:p>
          <w:p w14:paraId="7E7FE7C7">
            <w:pPr>
              <w:pStyle w:val="6"/>
              <w:spacing w:before="91" w:line="182" w:lineRule="auto"/>
              <w:ind w:left="535"/>
            </w:pPr>
            <w:r>
              <w:rPr>
                <w:spacing w:val="-12"/>
              </w:rPr>
              <w:t>80</w:t>
            </w:r>
          </w:p>
        </w:tc>
        <w:tc>
          <w:tcPr>
            <w:tcW w:w="1211" w:type="dxa"/>
            <w:vAlign w:val="top"/>
          </w:tcPr>
          <w:p w14:paraId="07C0B9F5">
            <w:pPr>
              <w:spacing w:line="338" w:lineRule="auto"/>
              <w:rPr>
                <w:rFonts w:ascii="Arial"/>
                <w:sz w:val="21"/>
              </w:rPr>
            </w:pPr>
          </w:p>
          <w:p w14:paraId="1A1F55E4">
            <w:pPr>
              <w:spacing w:line="338" w:lineRule="auto"/>
              <w:rPr>
                <w:rFonts w:ascii="Arial"/>
                <w:sz w:val="21"/>
              </w:rPr>
            </w:pPr>
          </w:p>
          <w:p w14:paraId="4BD4221E">
            <w:pPr>
              <w:pStyle w:val="6"/>
              <w:spacing w:before="91" w:line="182" w:lineRule="auto"/>
              <w:ind w:left="488"/>
            </w:pPr>
            <w:r>
              <w:rPr>
                <w:spacing w:val="-12"/>
              </w:rPr>
              <w:t>80</w:t>
            </w:r>
          </w:p>
        </w:tc>
        <w:tc>
          <w:tcPr>
            <w:tcW w:w="1378" w:type="dxa"/>
            <w:vAlign w:val="top"/>
          </w:tcPr>
          <w:p w14:paraId="326C01D7">
            <w:pPr>
              <w:spacing w:line="424" w:lineRule="auto"/>
              <w:rPr>
                <w:rFonts w:ascii="Arial"/>
                <w:sz w:val="21"/>
              </w:rPr>
            </w:pPr>
          </w:p>
          <w:p w14:paraId="16BEB281">
            <w:pPr>
              <w:pStyle w:val="6"/>
              <w:spacing w:before="91" w:line="252" w:lineRule="auto"/>
              <w:ind w:left="277" w:right="266" w:firstLine="37"/>
            </w:pPr>
            <w:r>
              <w:rPr>
                <w:spacing w:val="-17"/>
              </w:rPr>
              <w:t>区城市</w:t>
            </w:r>
            <w:r>
              <w:t xml:space="preserve"> </w:t>
            </w:r>
            <w:r>
              <w:rPr>
                <w:spacing w:val="-4"/>
              </w:rPr>
              <w:t>管理委</w:t>
            </w:r>
          </w:p>
        </w:tc>
      </w:tr>
    </w:tbl>
    <w:p w14:paraId="546FE042">
      <w:pPr>
        <w:spacing w:before="174" w:line="226" w:lineRule="auto"/>
        <w:ind w:left="65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三、重点任务</w:t>
      </w:r>
    </w:p>
    <w:p w14:paraId="498BD9F8">
      <w:pPr>
        <w:spacing w:before="182" w:line="220" w:lineRule="auto"/>
        <w:ind w:left="64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（一）构建全区多元清洁能源体系</w:t>
      </w:r>
    </w:p>
    <w:p w14:paraId="280003BF">
      <w:pPr>
        <w:pStyle w:val="2"/>
        <w:spacing w:before="188" w:line="333" w:lineRule="auto"/>
        <w:ind w:firstLine="670"/>
        <w:jc w:val="both"/>
      </w:pPr>
      <w:r>
        <w:rPr>
          <w:spacing w:val="6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1.加快培育氢能等新能源产业。</w:t>
      </w:r>
      <w:r>
        <w:rPr>
          <w:spacing w:val="-87"/>
        </w:rPr>
        <w:t xml:space="preserve"> </w:t>
      </w:r>
      <w:r>
        <w:rPr>
          <w:spacing w:val="6"/>
        </w:rPr>
        <w:t>以大兴国际氢</w:t>
      </w:r>
      <w:r>
        <w:rPr>
          <w:spacing w:val="5"/>
        </w:rPr>
        <w:t>能示范区为引</w:t>
      </w:r>
      <w:r>
        <w:t xml:space="preserve"> </w:t>
      </w:r>
      <w:r>
        <w:rPr>
          <w:spacing w:val="10"/>
        </w:rPr>
        <w:t>领，加速推动氢能科技成果转化，探索开展氢</w:t>
      </w:r>
      <w:r>
        <w:rPr>
          <w:spacing w:val="9"/>
        </w:rPr>
        <w:t>电一体化综合能源</w:t>
      </w:r>
      <w:r>
        <w:t xml:space="preserve"> </w:t>
      </w:r>
      <w:r>
        <w:rPr>
          <w:spacing w:val="10"/>
        </w:rPr>
        <w:t>系统示范，推动大兴国际氢能示范区南区低碳</w:t>
      </w:r>
      <w:r>
        <w:rPr>
          <w:spacing w:val="9"/>
        </w:rPr>
        <w:t>园区建设。开展以</w:t>
      </w:r>
    </w:p>
    <w:p w14:paraId="52C61C36">
      <w:pPr>
        <w:pStyle w:val="2"/>
        <w:spacing w:line="223" w:lineRule="auto"/>
        <w:jc w:val="right"/>
      </w:pPr>
      <w:r>
        <w:t>PEM</w:t>
      </w:r>
      <w:r>
        <w:rPr>
          <w:spacing w:val="-25"/>
        </w:rPr>
        <w:t xml:space="preserve"> </w:t>
      </w:r>
      <w:r>
        <w:rPr>
          <w:spacing w:val="5"/>
        </w:rPr>
        <w:t>电解水、甲醇重整、光电催化/热分解、生物质等制氢技术攻</w:t>
      </w:r>
    </w:p>
    <w:p w14:paraId="69FB3917">
      <w:pPr>
        <w:spacing w:line="223" w:lineRule="auto"/>
        <w:sectPr>
          <w:footerReference r:id="rId8" w:type="default"/>
          <w:pgSz w:w="11906" w:h="16838"/>
          <w:pgMar w:top="1431" w:right="1473" w:bottom="1113" w:left="1476" w:header="0" w:footer="837" w:gutter="0"/>
          <w:cols w:space="720" w:num="1"/>
        </w:sectPr>
      </w:pPr>
    </w:p>
    <w:p w14:paraId="2D0CD763">
      <w:pPr>
        <w:pStyle w:val="2"/>
        <w:spacing w:before="190" w:line="333" w:lineRule="auto"/>
        <w:ind w:left="1" w:firstLine="16"/>
        <w:jc w:val="both"/>
      </w:pPr>
      <w:r>
        <w:rPr>
          <w:spacing w:val="1"/>
        </w:rPr>
        <w:t>关，推动制氢关键设备的自主化生产，逐步构建高效率、清洁化、</w:t>
      </w:r>
      <w:r>
        <w:rPr>
          <w:spacing w:val="7"/>
        </w:rPr>
        <w:t xml:space="preserve"> </w:t>
      </w:r>
      <w:r>
        <w:rPr>
          <w:spacing w:val="8"/>
        </w:rPr>
        <w:t>低碳化的多元制氢体系与技术研发体系。支持开展氢能</w:t>
      </w:r>
      <w:r>
        <w:rPr>
          <w:spacing w:val="-107"/>
        </w:rPr>
        <w:t xml:space="preserve"> </w:t>
      </w:r>
      <w:r>
        <w:rPr>
          <w:spacing w:val="7"/>
        </w:rPr>
        <w:t>“高压轻</w:t>
      </w:r>
      <w:r>
        <w:t xml:space="preserve"> </w:t>
      </w:r>
      <w:r>
        <w:rPr>
          <w:spacing w:val="-2"/>
        </w:rPr>
        <w:t>质气体”“液态化合物”“合金、纳米材料固态储存”等多形态储</w:t>
      </w:r>
      <w:r>
        <w:rPr>
          <w:spacing w:val="13"/>
        </w:rPr>
        <w:t xml:space="preserve"> </w:t>
      </w:r>
      <w:r>
        <w:rPr>
          <w:spacing w:val="9"/>
        </w:rPr>
        <w:t>运方式创新，形成高密度、低成本、多元化的氢能储运体系。逐</w:t>
      </w:r>
      <w:r>
        <w:rPr>
          <w:spacing w:val="13"/>
        </w:rPr>
        <w:t xml:space="preserve"> </w:t>
      </w:r>
      <w:r>
        <w:rPr>
          <w:spacing w:val="-10"/>
        </w:rPr>
        <w:t>步推动液氢站、70MPa</w:t>
      </w:r>
      <w:r>
        <w:rPr>
          <w:spacing w:val="-35"/>
        </w:rPr>
        <w:t xml:space="preserve"> </w:t>
      </w:r>
      <w:r>
        <w:rPr>
          <w:spacing w:val="-10"/>
        </w:rPr>
        <w:t>高压加氢站、“制储加”一体化加氢站、“油</w:t>
      </w:r>
      <w:r>
        <w:t xml:space="preserve"> 气氢电”综合站等加氢基础设施建设，试点期内新建加氢站</w:t>
      </w:r>
      <w:r>
        <w:rPr>
          <w:spacing w:val="-35"/>
        </w:rPr>
        <w:t xml:space="preserve"> </w:t>
      </w:r>
      <w:r>
        <w:t>6</w:t>
      </w:r>
      <w:r>
        <w:rPr>
          <w:spacing w:val="-67"/>
        </w:rPr>
        <w:t xml:space="preserve"> </w:t>
      </w:r>
      <w:r>
        <w:t xml:space="preserve">座。 </w:t>
      </w:r>
      <w:r>
        <w:rPr>
          <w:spacing w:val="9"/>
        </w:rPr>
        <w:t>进一步拓宽氢能应用场景，加快推动公共服务、市政领域车辆氢</w:t>
      </w:r>
      <w:r>
        <w:rPr>
          <w:spacing w:val="13"/>
        </w:rPr>
        <w:t xml:space="preserve"> </w:t>
      </w:r>
      <w:r>
        <w:rPr>
          <w:spacing w:val="10"/>
        </w:rPr>
        <w:t>能替代，到</w:t>
      </w:r>
      <w:r>
        <w:rPr>
          <w:spacing w:val="-43"/>
        </w:rPr>
        <w:t xml:space="preserve"> </w:t>
      </w:r>
      <w:r>
        <w:rPr>
          <w:spacing w:val="10"/>
        </w:rPr>
        <w:t>2026</w:t>
      </w:r>
      <w:r>
        <w:rPr>
          <w:spacing w:val="-49"/>
        </w:rPr>
        <w:t xml:space="preserve"> </w:t>
      </w:r>
      <w:r>
        <w:rPr>
          <w:spacing w:val="10"/>
        </w:rPr>
        <w:t>年推广氢燃料电池汽车数量不少于</w:t>
      </w:r>
      <w:r>
        <w:rPr>
          <w:spacing w:val="-42"/>
        </w:rPr>
        <w:t xml:space="preserve"> </w:t>
      </w:r>
      <w:r>
        <w:rPr>
          <w:spacing w:val="10"/>
        </w:rPr>
        <w:t>700</w:t>
      </w:r>
      <w:r>
        <w:rPr>
          <w:spacing w:val="-55"/>
        </w:rPr>
        <w:t xml:space="preserve"> </w:t>
      </w:r>
      <w:r>
        <w:rPr>
          <w:spacing w:val="10"/>
        </w:rPr>
        <w:t>辆。完</w:t>
      </w:r>
    </w:p>
    <w:p w14:paraId="2C92EBFA">
      <w:pPr>
        <w:pStyle w:val="2"/>
        <w:spacing w:before="1" w:line="219" w:lineRule="auto"/>
        <w:ind w:left="11"/>
      </w:pPr>
      <w:r>
        <w:rPr>
          <w:spacing w:val="-1"/>
        </w:rPr>
        <w:t>成国家检测认证基地国家氢燃料电池汽车质量检验检测中心建设。</w:t>
      </w:r>
    </w:p>
    <w:p w14:paraId="55741E11">
      <w:pPr>
        <w:pStyle w:val="2"/>
        <w:spacing w:before="197" w:line="333" w:lineRule="auto"/>
        <w:ind w:left="5" w:right="95" w:firstLine="651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2.推进其他可再生能源开发利用。</w:t>
      </w:r>
      <w:r>
        <w:rPr>
          <w:spacing w:val="8"/>
        </w:rPr>
        <w:t>积极推动开展以镇街、园</w:t>
      </w:r>
      <w:r>
        <w:rPr>
          <w:spacing w:val="13"/>
        </w:rPr>
        <w:t xml:space="preserve"> </w:t>
      </w:r>
      <w:r>
        <w:rPr>
          <w:spacing w:val="9"/>
        </w:rPr>
        <w:t>区为单元的屋顶分布式光伏发电试点工作，试点期内预计新增太</w:t>
      </w:r>
      <w:r>
        <w:rPr>
          <w:spacing w:val="11"/>
        </w:rPr>
        <w:t xml:space="preserve"> </w:t>
      </w:r>
      <w:r>
        <w:rPr>
          <w:spacing w:val="5"/>
        </w:rPr>
        <w:t>阳能光伏不低于</w:t>
      </w:r>
      <w:r>
        <w:rPr>
          <w:spacing w:val="-31"/>
        </w:rPr>
        <w:t xml:space="preserve"> </w:t>
      </w:r>
      <w:r>
        <w:rPr>
          <w:spacing w:val="5"/>
        </w:rPr>
        <w:t>10</w:t>
      </w:r>
      <w:r>
        <w:t>MW</w:t>
      </w:r>
      <w:r>
        <w:rPr>
          <w:spacing w:val="5"/>
        </w:rPr>
        <w:t>。促进地源热泵系统性开发，推进采育镇深</w:t>
      </w:r>
      <w:r>
        <w:t xml:space="preserve"> </w:t>
      </w:r>
      <w:r>
        <w:rPr>
          <w:spacing w:val="7"/>
        </w:rPr>
        <w:t>层地热示范项目建设，满足</w:t>
      </w:r>
      <w:r>
        <w:rPr>
          <w:spacing w:val="-34"/>
        </w:rPr>
        <w:t xml:space="preserve"> </w:t>
      </w:r>
      <w:r>
        <w:rPr>
          <w:spacing w:val="7"/>
        </w:rPr>
        <w:t>200</w:t>
      </w:r>
      <w:r>
        <w:rPr>
          <w:spacing w:val="-63"/>
        </w:rPr>
        <w:t xml:space="preserve"> </w:t>
      </w:r>
      <w:r>
        <w:rPr>
          <w:spacing w:val="7"/>
        </w:rPr>
        <w:t>余万平方米建筑供热需求。鼓励</w:t>
      </w:r>
      <w:r>
        <w:t xml:space="preserve"> </w:t>
      </w:r>
      <w:r>
        <w:rPr>
          <w:spacing w:val="9"/>
        </w:rPr>
        <w:t>在新建建筑和既有建筑节能改造中采用空气源热泵系统。推动生</w:t>
      </w:r>
      <w:r>
        <w:rPr>
          <w:spacing w:val="12"/>
        </w:rPr>
        <w:t xml:space="preserve"> </w:t>
      </w:r>
      <w:r>
        <w:rPr>
          <w:spacing w:val="9"/>
        </w:rPr>
        <w:t>物质能发电稳步发展，加快推进大兴安定垃圾焚烧发电厂建设投</w:t>
      </w:r>
      <w:r>
        <w:rPr>
          <w:spacing w:val="11"/>
        </w:rPr>
        <w:t xml:space="preserve"> </w:t>
      </w:r>
      <w:r>
        <w:rPr>
          <w:spacing w:val="7"/>
        </w:rPr>
        <w:t>运，全面投运后年发电量不低于</w:t>
      </w:r>
      <w:r>
        <w:rPr>
          <w:spacing w:val="-36"/>
        </w:rPr>
        <w:t xml:space="preserve"> </w:t>
      </w:r>
      <w:r>
        <w:rPr>
          <w:spacing w:val="7"/>
        </w:rPr>
        <w:t>3</w:t>
      </w:r>
      <w:r>
        <w:rPr>
          <w:spacing w:val="-54"/>
        </w:rPr>
        <w:t xml:space="preserve"> </w:t>
      </w:r>
      <w:r>
        <w:rPr>
          <w:spacing w:val="7"/>
        </w:rPr>
        <w:t>亿度；保障南宫生活垃圾焚烧</w:t>
      </w:r>
      <w:r>
        <w:t xml:space="preserve"> </w:t>
      </w:r>
      <w:r>
        <w:rPr>
          <w:spacing w:val="7"/>
        </w:rPr>
        <w:t>厂运行，年发电量不低于</w:t>
      </w:r>
      <w:r>
        <w:rPr>
          <w:spacing w:val="-41"/>
        </w:rPr>
        <w:t xml:space="preserve"> </w:t>
      </w:r>
      <w:r>
        <w:rPr>
          <w:spacing w:val="7"/>
        </w:rPr>
        <w:t>1.5</w:t>
      </w:r>
      <w:r>
        <w:rPr>
          <w:spacing w:val="-54"/>
        </w:rPr>
        <w:t xml:space="preserve"> </w:t>
      </w:r>
      <w:r>
        <w:rPr>
          <w:spacing w:val="7"/>
        </w:rPr>
        <w:t>亿度。全区可再生能源消费比</w:t>
      </w:r>
      <w:r>
        <w:rPr>
          <w:spacing w:val="6"/>
        </w:rPr>
        <w:t>例力</w:t>
      </w:r>
    </w:p>
    <w:p w14:paraId="3E714E90">
      <w:pPr>
        <w:pStyle w:val="2"/>
        <w:spacing w:line="223" w:lineRule="auto"/>
        <w:ind w:left="21"/>
      </w:pPr>
      <w:r>
        <w:t>争达到</w:t>
      </w:r>
      <w:r>
        <w:rPr>
          <w:spacing w:val="-44"/>
        </w:rPr>
        <w:t xml:space="preserve"> </w:t>
      </w:r>
      <w:r>
        <w:t>22%左右。</w:t>
      </w:r>
    </w:p>
    <w:p w14:paraId="3338CC5A">
      <w:pPr>
        <w:spacing w:before="186" w:line="220" w:lineRule="auto"/>
        <w:ind w:left="636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（二）打造北京大兴国际机场协同减排模式</w:t>
      </w:r>
    </w:p>
    <w:p w14:paraId="10CF0549">
      <w:pPr>
        <w:pStyle w:val="2"/>
        <w:spacing w:before="192" w:line="333" w:lineRule="auto"/>
        <w:ind w:left="2" w:right="94" w:firstLine="666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3.推进机场及周边区域清洁能源利用。</w:t>
      </w:r>
      <w:r>
        <w:rPr>
          <w:spacing w:val="8"/>
        </w:rPr>
        <w:t>完善北京大兴国际机</w:t>
      </w:r>
      <w:r>
        <w:rPr>
          <w:spacing w:val="1"/>
        </w:rPr>
        <w:t xml:space="preserve"> </w:t>
      </w:r>
      <w:r>
        <w:rPr>
          <w:spacing w:val="21"/>
        </w:rPr>
        <w:t>场绿色能源利用体系，推动临空经济区能源绿色转型示范区建</w:t>
      </w:r>
      <w:r>
        <w:rPr>
          <w:spacing w:val="9"/>
        </w:rPr>
        <w:t xml:space="preserve"> </w:t>
      </w:r>
      <w:r>
        <w:rPr>
          <w:spacing w:val="6"/>
        </w:rPr>
        <w:t>设。发展节能低碳建筑，建成</w:t>
      </w:r>
      <w:r>
        <w:rPr>
          <w:spacing w:val="-91"/>
        </w:rPr>
        <w:t xml:space="preserve"> </w:t>
      </w:r>
      <w:r>
        <w:rPr>
          <w:spacing w:val="6"/>
        </w:rPr>
        <w:t>“近零能耗”“近零碳”</w:t>
      </w:r>
      <w:r>
        <w:rPr>
          <w:spacing w:val="-120"/>
        </w:rPr>
        <w:t xml:space="preserve"> </w:t>
      </w:r>
      <w:r>
        <w:rPr>
          <w:spacing w:val="6"/>
        </w:rPr>
        <w:t>的北京大</w:t>
      </w:r>
      <w:r>
        <w:t xml:space="preserve"> </w:t>
      </w:r>
      <w:r>
        <w:rPr>
          <w:spacing w:val="9"/>
        </w:rPr>
        <w:t>兴国际机场综合保税区及周边非保区能源中心生产调度楼。在临</w:t>
      </w:r>
    </w:p>
    <w:p w14:paraId="31B8FF2A">
      <w:pPr>
        <w:pStyle w:val="2"/>
        <w:spacing w:line="221" w:lineRule="auto"/>
        <w:ind w:left="27"/>
      </w:pPr>
      <w:r>
        <w:rPr>
          <w:spacing w:val="8"/>
        </w:rPr>
        <w:t>空经济区新建区域开展可再生能源与建筑一体化、超低能耗建筑</w:t>
      </w:r>
    </w:p>
    <w:p w14:paraId="4716A43A">
      <w:pPr>
        <w:spacing w:line="221" w:lineRule="auto"/>
        <w:sectPr>
          <w:footerReference r:id="rId9" w:type="default"/>
          <w:pgSz w:w="11906" w:h="16838"/>
          <w:pgMar w:top="1431" w:right="1377" w:bottom="1115" w:left="1482" w:header="0" w:footer="837" w:gutter="0"/>
          <w:cols w:space="720" w:num="1"/>
        </w:sectPr>
      </w:pPr>
    </w:p>
    <w:p w14:paraId="661347AB">
      <w:pPr>
        <w:pStyle w:val="2"/>
        <w:spacing w:before="185" w:line="556" w:lineRule="exact"/>
        <w:jc w:val="right"/>
      </w:pPr>
      <w:r>
        <w:rPr>
          <w:spacing w:val="2"/>
          <w:position w:val="18"/>
        </w:rPr>
        <w:t>等试点示范项目。相关项目实施后，地源热泵装机容量达到</w:t>
      </w:r>
      <w:r>
        <w:rPr>
          <w:spacing w:val="-35"/>
          <w:position w:val="18"/>
        </w:rPr>
        <w:t xml:space="preserve"> </w:t>
      </w:r>
      <w:r>
        <w:rPr>
          <w:spacing w:val="2"/>
          <w:position w:val="18"/>
        </w:rPr>
        <w:t>3</w:t>
      </w:r>
      <w:r>
        <w:rPr>
          <w:position w:val="18"/>
        </w:rPr>
        <w:t>MW</w:t>
      </w:r>
      <w:r>
        <w:rPr>
          <w:spacing w:val="2"/>
          <w:position w:val="18"/>
        </w:rPr>
        <w:t>，</w:t>
      </w:r>
    </w:p>
    <w:p w14:paraId="0A14C9E5">
      <w:pPr>
        <w:pStyle w:val="2"/>
        <w:spacing w:line="224" w:lineRule="auto"/>
        <w:jc w:val="right"/>
      </w:pPr>
      <w:r>
        <w:rPr>
          <w:spacing w:val="-1"/>
        </w:rPr>
        <w:t>空气源热泵装机容量达到</w:t>
      </w:r>
      <w:r>
        <w:rPr>
          <w:spacing w:val="-44"/>
        </w:rPr>
        <w:t xml:space="preserve"> </w:t>
      </w:r>
      <w:r>
        <w:rPr>
          <w:spacing w:val="-1"/>
        </w:rPr>
        <w:t>5.75MW，屋顶光伏</w:t>
      </w:r>
      <w:r>
        <w:rPr>
          <w:spacing w:val="-2"/>
        </w:rPr>
        <w:t>装机容量达到</w:t>
      </w:r>
      <w:r>
        <w:rPr>
          <w:spacing w:val="-45"/>
        </w:rPr>
        <w:t xml:space="preserve"> </w:t>
      </w:r>
      <w:r>
        <w:rPr>
          <w:spacing w:val="-2"/>
        </w:rPr>
        <w:t>5.7MW。</w:t>
      </w:r>
    </w:p>
    <w:p w14:paraId="28B36953">
      <w:pPr>
        <w:pStyle w:val="2"/>
        <w:spacing w:before="183" w:line="334" w:lineRule="auto"/>
        <w:ind w:left="9" w:right="93" w:firstLine="651"/>
        <w:jc w:val="both"/>
      </w:pPr>
      <w:r>
        <w:rPr>
          <w:spacing w:val="21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4.创新机场管理模式与技术应用。</w:t>
      </w:r>
      <w:r>
        <w:rPr>
          <w:spacing w:val="21"/>
        </w:rPr>
        <w:t>推动可持续航空燃</w:t>
      </w:r>
      <w:r>
        <w:rPr>
          <w:spacing w:val="20"/>
        </w:rPr>
        <w:t>料应</w:t>
      </w:r>
      <w:r>
        <w:t xml:space="preserve"> </w:t>
      </w:r>
      <w:r>
        <w:rPr>
          <w:spacing w:val="9"/>
        </w:rPr>
        <w:t>用，启动航空领域生物质燃油替代论证及应用试点。加强航空领</w:t>
      </w:r>
      <w:r>
        <w:rPr>
          <w:spacing w:val="10"/>
        </w:rPr>
        <w:t xml:space="preserve"> </w:t>
      </w:r>
      <w:r>
        <w:rPr>
          <w:spacing w:val="-4"/>
        </w:rPr>
        <w:t>域新技术应用试点，探索</w:t>
      </w:r>
      <w:r>
        <w:rPr>
          <w:spacing w:val="-87"/>
        </w:rPr>
        <w:t xml:space="preserve"> </w:t>
      </w:r>
      <w:r>
        <w:rPr>
          <w:spacing w:val="-4"/>
        </w:rPr>
        <w:t>“减跑道起飞”“截弯取直”、减少计划</w:t>
      </w:r>
      <w:r>
        <w:t xml:space="preserve"> </w:t>
      </w:r>
      <w:r>
        <w:rPr>
          <w:spacing w:val="9"/>
        </w:rPr>
        <w:t>落地剩油、控制返航备降、航路优化等管理技术应用。定期核算</w:t>
      </w:r>
    </w:p>
    <w:p w14:paraId="37A629FC">
      <w:pPr>
        <w:pStyle w:val="2"/>
        <w:spacing w:before="1" w:line="221" w:lineRule="auto"/>
        <w:ind w:left="7"/>
      </w:pPr>
      <w:r>
        <w:rPr>
          <w:spacing w:val="8"/>
        </w:rPr>
        <w:t>机场运维碳排放，跟踪机场碳排放控制情况。</w:t>
      </w:r>
    </w:p>
    <w:p w14:paraId="0D2A1483">
      <w:pPr>
        <w:pStyle w:val="2"/>
        <w:spacing w:before="183" w:line="334" w:lineRule="auto"/>
        <w:ind w:left="8" w:firstLine="658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5.加快构建绿色低碳交通体系。</w:t>
      </w:r>
      <w:r>
        <w:rPr>
          <w:spacing w:val="8"/>
        </w:rPr>
        <w:t>加强绿色交通引领，大力推</w:t>
      </w:r>
      <w:r>
        <w:rPr>
          <w:spacing w:val="12"/>
        </w:rPr>
        <w:t xml:space="preserve"> </w:t>
      </w:r>
      <w:r>
        <w:rPr>
          <w:spacing w:val="-9"/>
        </w:rPr>
        <w:t>广“油换电”“油换氢”，提升氢能和新能源车辆占比，区内公交、</w:t>
      </w:r>
      <w:r>
        <w:rPr>
          <w:spacing w:val="11"/>
        </w:rPr>
        <w:t xml:space="preserve"> </w:t>
      </w:r>
      <w:r>
        <w:rPr>
          <w:spacing w:val="5"/>
        </w:rPr>
        <w:t>出租车及机场大巴车辆新能源化比率达到</w:t>
      </w:r>
      <w:r>
        <w:rPr>
          <w:spacing w:val="-39"/>
        </w:rPr>
        <w:t xml:space="preserve"> </w:t>
      </w:r>
      <w:r>
        <w:rPr>
          <w:spacing w:val="5"/>
        </w:rPr>
        <w:t>100%。完善北京大兴国</w:t>
      </w:r>
      <w:r>
        <w:t xml:space="preserve"> </w:t>
      </w:r>
      <w:r>
        <w:rPr>
          <w:spacing w:val="9"/>
        </w:rPr>
        <w:t>际机场客流集疏散体系，打造空轨、空铁换乘标杆枢纽，增强客</w:t>
      </w:r>
      <w:r>
        <w:rPr>
          <w:spacing w:val="14"/>
        </w:rPr>
        <w:t xml:space="preserve"> </w:t>
      </w:r>
      <w:r>
        <w:rPr>
          <w:spacing w:val="-2"/>
        </w:rPr>
        <w:t>运领域公交与轨道线网协同。以京南昌达物流园为试点，探索“公</w:t>
      </w:r>
    </w:p>
    <w:p w14:paraId="44D273A3">
      <w:pPr>
        <w:pStyle w:val="2"/>
        <w:spacing w:before="1" w:line="218" w:lineRule="auto"/>
        <w:ind w:left="26"/>
      </w:pPr>
      <w:r>
        <w:rPr>
          <w:spacing w:val="-3"/>
        </w:rPr>
        <w:t>转铁”多式联运， 并向现代物流转型升级。</w:t>
      </w:r>
    </w:p>
    <w:p w14:paraId="0005B043">
      <w:pPr>
        <w:spacing w:before="191" w:line="220" w:lineRule="auto"/>
        <w:ind w:left="64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（三）提升固体废物领域协同处置能力</w:t>
      </w:r>
    </w:p>
    <w:p w14:paraId="6DF15623">
      <w:pPr>
        <w:pStyle w:val="2"/>
        <w:spacing w:before="187" w:line="334" w:lineRule="auto"/>
        <w:ind w:left="11" w:right="13" w:firstLine="654"/>
        <w:jc w:val="both"/>
      </w:pPr>
      <w:r>
        <w:rPr>
          <w:spacing w:val="7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6.开展区域</w:t>
      </w:r>
      <w:r>
        <w:rPr>
          <w:spacing w:val="-110"/>
        </w:rPr>
        <w:t xml:space="preserve"> </w:t>
      </w:r>
      <w:r>
        <w:rPr>
          <w:spacing w:val="7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“无废城市”建设。</w:t>
      </w:r>
      <w:r>
        <w:rPr>
          <w:spacing w:val="7"/>
        </w:rPr>
        <w:t>协同固体废物和</w:t>
      </w:r>
      <w:r>
        <w:rPr>
          <w:spacing w:val="6"/>
        </w:rPr>
        <w:t>温室气体减</w:t>
      </w:r>
      <w:r>
        <w:t xml:space="preserve"> </w:t>
      </w:r>
      <w:r>
        <w:rPr>
          <w:spacing w:val="-9"/>
        </w:rPr>
        <w:t>排，开展“无废企业”“无废园区”建设，全面推行“光</w:t>
      </w:r>
      <w:r>
        <w:rPr>
          <w:spacing w:val="-10"/>
        </w:rPr>
        <w:t>盘行动”，</w:t>
      </w:r>
      <w:r>
        <w:t xml:space="preserve"> </w:t>
      </w:r>
      <w:r>
        <w:rPr>
          <w:spacing w:val="9"/>
        </w:rPr>
        <w:t>积极推广绿色建材，从源头减少固体废物产生。推进垃圾分类全 流程运行和监管体系建设，对辖区内生活垃圾收运进行分类减量 管理。加快固废综合利用和技术创新，推动建筑垃圾、生活垃圾</w:t>
      </w:r>
    </w:p>
    <w:p w14:paraId="4369F4D5">
      <w:pPr>
        <w:pStyle w:val="2"/>
        <w:spacing w:before="1" w:line="222" w:lineRule="auto"/>
        <w:ind w:left="23"/>
      </w:pPr>
      <w:r>
        <w:rPr>
          <w:spacing w:val="6"/>
        </w:rPr>
        <w:t>高水平利用，生活垃圾资源化利用率不低于</w:t>
      </w:r>
      <w:r>
        <w:rPr>
          <w:spacing w:val="-36"/>
        </w:rPr>
        <w:t xml:space="preserve"> </w:t>
      </w:r>
      <w:r>
        <w:rPr>
          <w:spacing w:val="6"/>
        </w:rPr>
        <w:t>80%。</w:t>
      </w:r>
    </w:p>
    <w:p w14:paraId="208214D1">
      <w:pPr>
        <w:pStyle w:val="2"/>
        <w:spacing w:before="188" w:line="333" w:lineRule="auto"/>
        <w:ind w:left="7" w:right="93" w:firstLine="658"/>
        <w:jc w:val="both"/>
      </w:pPr>
      <w:r>
        <w:rPr>
          <w:spacing w:val="8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7.推动循环经济产业发展壮大。</w:t>
      </w:r>
      <w:r>
        <w:rPr>
          <w:spacing w:val="8"/>
        </w:rPr>
        <w:t>深化垃圾焚烧与生物质发电</w:t>
      </w:r>
      <w:r>
        <w:rPr>
          <w:spacing w:val="13"/>
        </w:rPr>
        <w:t xml:space="preserve"> </w:t>
      </w:r>
      <w:r>
        <w:rPr>
          <w:spacing w:val="9"/>
        </w:rPr>
        <w:t>协同，完善余热利用体系。依托安定循环经济园启动垃圾渗滤液</w:t>
      </w:r>
      <w:r>
        <w:rPr>
          <w:spacing w:val="12"/>
        </w:rPr>
        <w:t xml:space="preserve"> </w:t>
      </w:r>
      <w:r>
        <w:rPr>
          <w:spacing w:val="15"/>
        </w:rPr>
        <w:t>厌氧生物处理制沼气+沼气提纯试点，拓展垃圾渗滤液在能源等</w:t>
      </w:r>
    </w:p>
    <w:p w14:paraId="057C7E67">
      <w:pPr>
        <w:pStyle w:val="2"/>
        <w:spacing w:line="221" w:lineRule="auto"/>
      </w:pPr>
      <w:r>
        <w:rPr>
          <w:spacing w:val="10"/>
        </w:rPr>
        <w:t>领域应用。依托南宫垃圾堆肥厂开展餐厨垃圾高效除渣</w:t>
      </w:r>
      <w:r>
        <w:rPr>
          <w:spacing w:val="9"/>
        </w:rPr>
        <w:t>除油。进</w:t>
      </w:r>
    </w:p>
    <w:p w14:paraId="3D35FE91">
      <w:pPr>
        <w:spacing w:line="221" w:lineRule="auto"/>
        <w:sectPr>
          <w:footerReference r:id="rId10" w:type="default"/>
          <w:pgSz w:w="11906" w:h="16838"/>
          <w:pgMar w:top="1431" w:right="1377" w:bottom="1113" w:left="1476" w:header="0" w:footer="837" w:gutter="0"/>
          <w:cols w:space="720" w:num="1"/>
        </w:sectPr>
      </w:pPr>
    </w:p>
    <w:p w14:paraId="7A1A90F5">
      <w:pPr>
        <w:pStyle w:val="2"/>
        <w:spacing w:before="187" w:line="333" w:lineRule="auto"/>
        <w:ind w:right="93" w:firstLine="23"/>
        <w:jc w:val="both"/>
      </w:pPr>
      <w:r>
        <w:rPr>
          <w:spacing w:val="20"/>
        </w:rPr>
        <w:t>一步提升北京市政路桥集团大兴建筑垃圾处理厂处置能力与安</w:t>
      </w:r>
      <w:r>
        <w:rPr>
          <w:spacing w:val="17"/>
        </w:rPr>
        <w:t xml:space="preserve"> </w:t>
      </w:r>
      <w:r>
        <w:rPr>
          <w:spacing w:val="9"/>
        </w:rPr>
        <w:t>定循环经济园炉渣综合利用能力，试点在区内非干线道路施工中</w:t>
      </w:r>
      <w:r>
        <w:rPr>
          <w:spacing w:val="14"/>
        </w:rPr>
        <w:t xml:space="preserve"> </w:t>
      </w:r>
      <w:r>
        <w:rPr>
          <w:spacing w:val="9"/>
        </w:rPr>
        <w:t>使用再生骨料沥青混凝土，拓展再生砖在市政工程、园林景观工</w:t>
      </w:r>
    </w:p>
    <w:p w14:paraId="0297EA46">
      <w:pPr>
        <w:pStyle w:val="2"/>
        <w:spacing w:line="223" w:lineRule="auto"/>
        <w:ind w:left="7"/>
      </w:pPr>
      <w:r>
        <w:rPr>
          <w:spacing w:val="1"/>
        </w:rPr>
        <w:t>程等领域应用。</w:t>
      </w:r>
    </w:p>
    <w:p w14:paraId="16196F74">
      <w:pPr>
        <w:spacing w:before="183" w:line="220" w:lineRule="auto"/>
        <w:ind w:left="636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（四）创新减污降碳协同机制</w:t>
      </w:r>
    </w:p>
    <w:p w14:paraId="0EC309D8">
      <w:pPr>
        <w:pStyle w:val="2"/>
        <w:spacing w:before="192" w:line="333" w:lineRule="auto"/>
        <w:ind w:left="6" w:firstLine="653"/>
      </w:pPr>
      <w:r>
        <w:rPr>
          <w:spacing w:val="17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8.创新协同减排绿色金融政策。</w:t>
      </w:r>
      <w:r>
        <w:rPr>
          <w:spacing w:val="-58"/>
        </w:rPr>
        <w:t xml:space="preserve"> </w:t>
      </w:r>
      <w:r>
        <w:rPr>
          <w:spacing w:val="17"/>
        </w:rPr>
        <w:t>以减污降碳协同增效为导</w:t>
      </w:r>
      <w:r>
        <w:t xml:space="preserve"> </w:t>
      </w:r>
      <w:r>
        <w:rPr>
          <w:spacing w:val="2"/>
        </w:rPr>
        <w:t>向，开展重点项目包装设计，积极争取发改</w:t>
      </w:r>
      <w:r>
        <w:rPr>
          <w:spacing w:val="1"/>
        </w:rPr>
        <w:t>、经信、环保、水利、</w:t>
      </w:r>
      <w:r>
        <w:t xml:space="preserve"> </w:t>
      </w:r>
      <w:r>
        <w:rPr>
          <w:spacing w:val="9"/>
        </w:rPr>
        <w:t>农业等相关部门财政补贴和专项资金支持。依托现有绿色信用体</w:t>
      </w:r>
      <w:r>
        <w:rPr>
          <w:spacing w:val="10"/>
        </w:rPr>
        <w:t xml:space="preserve"> </w:t>
      </w:r>
      <w:r>
        <w:rPr>
          <w:spacing w:val="9"/>
        </w:rPr>
        <w:t>系，持续推进企业绿色信用体系建设，动态更新大兴区绿色信用</w:t>
      </w:r>
      <w:r>
        <w:rPr>
          <w:spacing w:val="7"/>
        </w:rPr>
        <w:t xml:space="preserve"> </w:t>
      </w:r>
      <w:r>
        <w:rPr>
          <w:spacing w:val="9"/>
        </w:rPr>
        <w:t>企业名录。加强政银企合作，创新财政补贴、贷款贴息等绿色金</w:t>
      </w:r>
      <w:r>
        <w:rPr>
          <w:spacing w:val="8"/>
        </w:rPr>
        <w:t xml:space="preserve"> </w:t>
      </w:r>
      <w:r>
        <w:rPr>
          <w:spacing w:val="7"/>
        </w:rPr>
        <w:t>融政策。</w:t>
      </w:r>
      <w:r>
        <w:rPr>
          <w:spacing w:val="-84"/>
        </w:rPr>
        <w:t xml:space="preserve"> </w:t>
      </w:r>
      <w:r>
        <w:rPr>
          <w:spacing w:val="7"/>
        </w:rPr>
        <w:t>引导金融机构和社会资本加大对绿色企业的</w:t>
      </w:r>
      <w:r>
        <w:rPr>
          <w:spacing w:val="6"/>
        </w:rPr>
        <w:t>资金和政策</w:t>
      </w:r>
    </w:p>
    <w:p w14:paraId="4F77ED68">
      <w:pPr>
        <w:pStyle w:val="2"/>
        <w:spacing w:line="224" w:lineRule="auto"/>
        <w:ind w:left="11"/>
      </w:pPr>
      <w:r>
        <w:rPr>
          <w:spacing w:val="5"/>
        </w:rPr>
        <w:t>扶持，支持减污降碳协同创新项目。</w:t>
      </w:r>
    </w:p>
    <w:p w14:paraId="26FE4EBD">
      <w:pPr>
        <w:pStyle w:val="2"/>
        <w:spacing w:before="191" w:line="333" w:lineRule="auto"/>
        <w:ind w:left="3" w:right="95" w:firstLine="655"/>
      </w:pPr>
      <w:r>
        <w:rPr>
          <w:spacing w:val="7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9.强化减污降碳协同智慧化管理。</w:t>
      </w:r>
      <w:r>
        <w:rPr>
          <w:spacing w:val="7"/>
        </w:rPr>
        <w:t>优化</w:t>
      </w:r>
      <w:r>
        <w:rPr>
          <w:spacing w:val="-110"/>
        </w:rPr>
        <w:t xml:space="preserve"> </w:t>
      </w:r>
      <w:r>
        <w:rPr>
          <w:spacing w:val="7"/>
        </w:rPr>
        <w:t>“智慧生</w:t>
      </w:r>
      <w:r>
        <w:rPr>
          <w:spacing w:val="6"/>
        </w:rPr>
        <w:t>态”管理平</w:t>
      </w:r>
      <w:r>
        <w:t xml:space="preserve"> </w:t>
      </w:r>
      <w:r>
        <w:rPr>
          <w:spacing w:val="9"/>
        </w:rPr>
        <w:t>台，基于水气土污染排放和碳排放清单网格，搭建减污降碳基础</w:t>
      </w:r>
      <w:r>
        <w:rPr>
          <w:spacing w:val="10"/>
        </w:rPr>
        <w:t xml:space="preserve"> </w:t>
      </w:r>
      <w:r>
        <w:rPr>
          <w:spacing w:val="9"/>
        </w:rPr>
        <w:t>数据动态集，增强时空协同性识别分析能力，识别减污降碳协同</w:t>
      </w:r>
      <w:r>
        <w:rPr>
          <w:spacing w:val="10"/>
        </w:rPr>
        <w:t xml:space="preserve"> </w:t>
      </w:r>
      <w:r>
        <w:rPr>
          <w:spacing w:val="9"/>
        </w:rPr>
        <w:t>推进的重点行业、重点领域。加强区内重点单位减污降碳管理，</w:t>
      </w:r>
    </w:p>
    <w:p w14:paraId="4BAA0A5D">
      <w:pPr>
        <w:pStyle w:val="2"/>
        <w:spacing w:line="220" w:lineRule="auto"/>
        <w:jc w:val="right"/>
      </w:pPr>
      <w:r>
        <w:rPr>
          <w:spacing w:val="1"/>
        </w:rPr>
        <w:t>为协同管理提供辅助决策，提升管理的精准性、时效性、科学性。</w:t>
      </w:r>
    </w:p>
    <w:p w14:paraId="4446C864">
      <w:pPr>
        <w:pStyle w:val="2"/>
        <w:spacing w:before="189" w:line="333" w:lineRule="auto"/>
        <w:ind w:left="3" w:right="95" w:firstLine="660"/>
      </w:pPr>
      <w:r>
        <w:rPr>
          <w:spacing w:val="14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10.完善减污降碳协同管理机制。</w:t>
      </w:r>
      <w:r>
        <w:rPr>
          <w:spacing w:val="14"/>
        </w:rPr>
        <w:t>建立区级层面减污降碳协</w:t>
      </w:r>
      <w:r>
        <w:rPr>
          <w:spacing w:val="1"/>
        </w:rPr>
        <w:t xml:space="preserve"> </w:t>
      </w:r>
      <w:r>
        <w:rPr>
          <w:spacing w:val="9"/>
        </w:rPr>
        <w:t>同推进工作机制，统筹开展污染物与碳排放控制目标制定及任务</w:t>
      </w:r>
      <w:r>
        <w:rPr>
          <w:spacing w:val="10"/>
        </w:rPr>
        <w:t xml:space="preserve"> </w:t>
      </w:r>
      <w:r>
        <w:rPr>
          <w:spacing w:val="9"/>
        </w:rPr>
        <w:t>推进，构建涵盖国民经济、主要污染物、温室气体等指标在内的</w:t>
      </w:r>
    </w:p>
    <w:p w14:paraId="7D7D1769">
      <w:pPr>
        <w:pStyle w:val="2"/>
        <w:spacing w:before="1" w:line="220" w:lineRule="auto"/>
        <w:ind w:left="1"/>
      </w:pPr>
      <w:r>
        <w:rPr>
          <w:spacing w:val="3"/>
        </w:rPr>
        <w:t>减污降碳协同创新城市评估指标体系， 分年度开展协同评价。</w:t>
      </w:r>
    </w:p>
    <w:p w14:paraId="0E4F450D">
      <w:pPr>
        <w:pStyle w:val="2"/>
        <w:spacing w:before="191" w:line="334" w:lineRule="auto"/>
        <w:ind w:left="31" w:right="97" w:firstLine="633"/>
      </w:pPr>
      <w:r>
        <w:rPr>
          <w:spacing w:val="14"/>
          <w14:textOutline w14:w="5835" w14:cap="flat" w14:cmpd="sng">
            <w14:solidFill>
              <w14:srgbClr w14:val="000000"/>
            </w14:solidFill>
            <w14:prstDash w14:val="solid"/>
            <w14:miter w14:val="0"/>
          </w14:textOutline>
        </w:rPr>
        <w:t>11.探索减污降碳协同模式创新</w:t>
      </w:r>
      <w:r>
        <w:rPr>
          <w:spacing w:val="14"/>
        </w:rPr>
        <w:t>。在能源、交通、固废</w:t>
      </w:r>
      <w:r>
        <w:rPr>
          <w:spacing w:val="13"/>
        </w:rPr>
        <w:t>等重</w:t>
      </w:r>
      <w:r>
        <w:t xml:space="preserve"> </w:t>
      </w:r>
      <w:r>
        <w:rPr>
          <w:spacing w:val="8"/>
        </w:rPr>
        <w:t>点领域实施一批减污降碳协同增效标杆项目。定期开展大气污染</w:t>
      </w:r>
    </w:p>
    <w:p w14:paraId="40EF5F27">
      <w:pPr>
        <w:pStyle w:val="2"/>
        <w:spacing w:line="220" w:lineRule="auto"/>
        <w:ind w:left="13"/>
      </w:pPr>
      <w:r>
        <w:rPr>
          <w:spacing w:val="9"/>
        </w:rPr>
        <w:t>物和温室气体排放核算并编制核算报告。将减污降碳融入教育领</w:t>
      </w:r>
    </w:p>
    <w:p w14:paraId="6A39E9AA">
      <w:pPr>
        <w:spacing w:line="220" w:lineRule="auto"/>
        <w:sectPr>
          <w:footerReference r:id="rId11" w:type="default"/>
          <w:pgSz w:w="11906" w:h="16838"/>
          <w:pgMar w:top="1431" w:right="1377" w:bottom="1115" w:left="1482" w:header="0" w:footer="837" w:gutter="0"/>
          <w:cols w:space="720" w:num="1"/>
        </w:sectPr>
      </w:pPr>
    </w:p>
    <w:p w14:paraId="7AED345E">
      <w:pPr>
        <w:pStyle w:val="2"/>
        <w:spacing w:before="185" w:line="333" w:lineRule="auto"/>
        <w:ind w:left="9" w:right="89" w:hanging="2"/>
        <w:jc w:val="both"/>
      </w:pPr>
      <w:r>
        <w:rPr>
          <w:spacing w:val="7"/>
        </w:rPr>
        <w:t>域，强化大兴区学校绿色低碳教育，推进</w:t>
      </w:r>
      <w:r>
        <w:rPr>
          <w:spacing w:val="-88"/>
        </w:rPr>
        <w:t xml:space="preserve"> </w:t>
      </w:r>
      <w:r>
        <w:rPr>
          <w:spacing w:val="7"/>
        </w:rPr>
        <w:t>“碳达峰、碳中和”学</w:t>
      </w:r>
      <w:r>
        <w:t xml:space="preserve"> </w:t>
      </w:r>
      <w:r>
        <w:rPr>
          <w:spacing w:val="9"/>
        </w:rPr>
        <w:t>校建设。积极做好碳排放权交易相关工作，推动氢能领域碳减排</w:t>
      </w:r>
    </w:p>
    <w:p w14:paraId="034332DA">
      <w:pPr>
        <w:pStyle w:val="2"/>
        <w:spacing w:line="222" w:lineRule="auto"/>
        <w:ind w:left="11"/>
      </w:pPr>
      <w:r>
        <w:rPr>
          <w:spacing w:val="1"/>
        </w:rPr>
        <w:t>项目落地实施。</w:t>
      </w:r>
    </w:p>
    <w:p w14:paraId="45440EAE">
      <w:pPr>
        <w:spacing w:before="187" w:line="228" w:lineRule="auto"/>
        <w:ind w:left="66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四、保障措施</w:t>
      </w:r>
    </w:p>
    <w:p w14:paraId="38F54897">
      <w:pPr>
        <w:pStyle w:val="2"/>
        <w:spacing w:before="179" w:line="333" w:lineRule="auto"/>
        <w:ind w:left="7" w:right="89" w:firstLine="632"/>
        <w:jc w:val="both"/>
      </w:pPr>
      <w:r>
        <w:rPr>
          <w:rFonts w:ascii="楷体" w:hAnsi="楷体" w:eastAsia="楷体" w:cs="楷体"/>
          <w:spacing w:val="6"/>
        </w:rPr>
        <w:t>（一）强化统筹协调，加强工作调度。</w:t>
      </w:r>
      <w:r>
        <w:rPr>
          <w:rFonts w:ascii="楷体" w:hAnsi="楷体" w:eastAsia="楷体" w:cs="楷体"/>
          <w:spacing w:val="-62"/>
        </w:rPr>
        <w:t xml:space="preserve"> </w:t>
      </w:r>
      <w:r>
        <w:rPr>
          <w:spacing w:val="6"/>
        </w:rPr>
        <w:t>区生态环境局要充分</w:t>
      </w:r>
      <w:r>
        <w:t xml:space="preserve"> </w:t>
      </w:r>
      <w:r>
        <w:rPr>
          <w:spacing w:val="7"/>
        </w:rPr>
        <w:t>发挥对试点工作的组织引领作用，做好生态环境部及市、</w:t>
      </w:r>
      <w:r>
        <w:rPr>
          <w:spacing w:val="-86"/>
        </w:rPr>
        <w:t xml:space="preserve"> </w:t>
      </w:r>
      <w:r>
        <w:rPr>
          <w:spacing w:val="7"/>
        </w:rPr>
        <w:t>区减污</w:t>
      </w:r>
      <w:r>
        <w:t xml:space="preserve"> </w:t>
      </w:r>
      <w:r>
        <w:rPr>
          <w:spacing w:val="9"/>
        </w:rPr>
        <w:t>降碳协同创新试点工作协调衔接，加强对试点各项工作任务统筹</w:t>
      </w:r>
      <w:r>
        <w:rPr>
          <w:spacing w:val="10"/>
        </w:rPr>
        <w:t xml:space="preserve"> </w:t>
      </w:r>
      <w:r>
        <w:rPr>
          <w:spacing w:val="9"/>
        </w:rPr>
        <w:t>调度。各相关部门要加强协同配合，形成工作合力，强化工作落</w:t>
      </w:r>
    </w:p>
    <w:p w14:paraId="2C2645A0">
      <w:pPr>
        <w:pStyle w:val="2"/>
        <w:spacing w:line="220" w:lineRule="auto"/>
        <w:ind w:left="23"/>
      </w:pPr>
      <w:r>
        <w:rPr>
          <w:spacing w:val="2"/>
        </w:rPr>
        <w:t>实， 明确主要领导为第一责任人，形成逐级推动的工作格局。</w:t>
      </w:r>
    </w:p>
    <w:p w14:paraId="61AEAD36">
      <w:pPr>
        <w:pStyle w:val="2"/>
        <w:spacing w:before="196" w:line="333" w:lineRule="auto"/>
        <w:ind w:right="7" w:firstLine="640"/>
        <w:jc w:val="both"/>
      </w:pPr>
      <w:r>
        <w:rPr>
          <w:rFonts w:ascii="楷体" w:hAnsi="楷体" w:eastAsia="楷体" w:cs="楷体"/>
          <w:spacing w:val="9"/>
        </w:rPr>
        <w:t>（二）开展年度评估，加强成效总结。</w:t>
      </w:r>
      <w:r>
        <w:rPr>
          <w:spacing w:val="9"/>
        </w:rPr>
        <w:t>制定试点工作年度实</w:t>
      </w:r>
      <w:r>
        <w:rPr>
          <w:spacing w:val="18"/>
        </w:rPr>
        <w:t xml:space="preserve"> </w:t>
      </w:r>
      <w:r>
        <w:rPr>
          <w:spacing w:val="9"/>
        </w:rPr>
        <w:t>施计划，细化分解任务措施。统筹考虑减污降碳工作要求，将温</w:t>
      </w:r>
      <w:r>
        <w:rPr>
          <w:spacing w:val="18"/>
        </w:rPr>
        <w:t xml:space="preserve"> </w:t>
      </w:r>
      <w:r>
        <w:rPr>
          <w:spacing w:val="21"/>
        </w:rPr>
        <w:t>室气体与主要污染物控制指标作为重要内容纳入生态环境相关</w:t>
      </w:r>
      <w:r>
        <w:rPr>
          <w:spacing w:val="14"/>
        </w:rPr>
        <w:t xml:space="preserve"> </w:t>
      </w:r>
      <w:r>
        <w:rPr>
          <w:spacing w:val="9"/>
        </w:rPr>
        <w:t>评价。根据国家和北京市有关要求，建立减污降碳协同创新评估</w:t>
      </w:r>
      <w:r>
        <w:rPr>
          <w:spacing w:val="18"/>
        </w:rPr>
        <w:t xml:space="preserve"> </w:t>
      </w:r>
      <w:r>
        <w:rPr>
          <w:spacing w:val="1"/>
        </w:rPr>
        <w:t>体系并开展年度评估，科学优化政策措施，完善目标和技术路径，</w:t>
      </w:r>
      <w:r>
        <w:rPr>
          <w:spacing w:val="15"/>
        </w:rPr>
        <w:t xml:space="preserve"> </w:t>
      </w:r>
      <w:r>
        <w:rPr>
          <w:spacing w:val="10"/>
        </w:rPr>
        <w:t>定期分析总结减污降碳协同增效阶段成效，形成一批可推广、可</w:t>
      </w:r>
    </w:p>
    <w:p w14:paraId="2CD28268">
      <w:pPr>
        <w:pStyle w:val="2"/>
        <w:spacing w:before="2" w:line="221" w:lineRule="auto"/>
        <w:ind w:left="22"/>
      </w:pPr>
      <w:r>
        <w:rPr>
          <w:spacing w:val="2"/>
        </w:rPr>
        <w:t>复制的典型经验和案例。</w:t>
      </w:r>
    </w:p>
    <w:p w14:paraId="680DC7E5">
      <w:pPr>
        <w:pStyle w:val="2"/>
        <w:spacing w:before="188" w:line="333" w:lineRule="auto"/>
        <w:ind w:right="7" w:firstLine="640"/>
        <w:jc w:val="both"/>
      </w:pPr>
      <w:r>
        <w:rPr>
          <w:rFonts w:ascii="楷体" w:hAnsi="楷体" w:eastAsia="楷体" w:cs="楷体"/>
          <w:spacing w:val="5"/>
        </w:rPr>
        <w:t xml:space="preserve">（三）加强政策激励，做好宣传引导。 </w:t>
      </w:r>
      <w:r>
        <w:rPr>
          <w:spacing w:val="5"/>
        </w:rPr>
        <w:t>积</w:t>
      </w:r>
      <w:r>
        <w:rPr>
          <w:spacing w:val="4"/>
        </w:rPr>
        <w:t>极争取政府投资、</w:t>
      </w:r>
      <w:r>
        <w:t xml:space="preserve"> </w:t>
      </w:r>
      <w:r>
        <w:rPr>
          <w:spacing w:val="9"/>
        </w:rPr>
        <w:t>企业融资、国际组织和金融机构贷款、社会资本对我区减污降碳</w:t>
      </w:r>
      <w:r>
        <w:rPr>
          <w:spacing w:val="17"/>
        </w:rPr>
        <w:t xml:space="preserve"> </w:t>
      </w:r>
      <w:r>
        <w:rPr>
          <w:spacing w:val="9"/>
        </w:rPr>
        <w:t>协同创新工作的支持，推动重点项目落地实施。充分利用世界环</w:t>
      </w:r>
      <w:r>
        <w:rPr>
          <w:spacing w:val="18"/>
        </w:rPr>
        <w:t xml:space="preserve"> </w:t>
      </w:r>
      <w:r>
        <w:rPr>
          <w:spacing w:val="9"/>
        </w:rPr>
        <w:t>境日、低碳日等宣传我区减污降碳协同创新试点建设情况，增强</w:t>
      </w:r>
      <w:r>
        <w:rPr>
          <w:spacing w:val="18"/>
        </w:rPr>
        <w:t xml:space="preserve"> </w:t>
      </w:r>
      <w:r>
        <w:rPr>
          <w:spacing w:val="1"/>
        </w:rPr>
        <w:t>全民节约意识，倡导简约适度、绿色低碳、文明健康的生活方式，</w:t>
      </w:r>
      <w:r>
        <w:rPr>
          <w:spacing w:val="15"/>
        </w:rPr>
        <w:t xml:space="preserve"> </w:t>
      </w:r>
      <w:r>
        <w:rPr>
          <w:spacing w:val="9"/>
        </w:rPr>
        <w:t>调动社会各界主动参与减污降碳工作。积极推荐优秀案例参与国</w:t>
      </w:r>
    </w:p>
    <w:p w14:paraId="1DC55582">
      <w:pPr>
        <w:pStyle w:val="2"/>
        <w:spacing w:before="1" w:line="222" w:lineRule="auto"/>
        <w:jc w:val="right"/>
      </w:pPr>
      <w:r>
        <w:rPr>
          <w:spacing w:val="1"/>
        </w:rPr>
        <w:t>家和北京市绿色低碳试点、案例评选，并制定针对性的鼓励措施。</w:t>
      </w:r>
    </w:p>
    <w:p w14:paraId="2BDDA20C">
      <w:pPr>
        <w:pStyle w:val="2"/>
        <w:spacing w:before="185" w:line="219" w:lineRule="auto"/>
        <w:ind w:left="640"/>
      </w:pPr>
      <w:r>
        <w:rPr>
          <w:rFonts w:ascii="楷体" w:hAnsi="楷体" w:eastAsia="楷体" w:cs="楷体"/>
          <w:spacing w:val="7"/>
        </w:rPr>
        <w:t>（四）</w:t>
      </w:r>
      <w:r>
        <w:rPr>
          <w:rFonts w:ascii="楷体" w:hAnsi="楷体" w:eastAsia="楷体" w:cs="楷体"/>
          <w:spacing w:val="-85"/>
        </w:rPr>
        <w:t xml:space="preserve"> </w:t>
      </w:r>
      <w:r>
        <w:rPr>
          <w:rFonts w:ascii="楷体" w:hAnsi="楷体" w:eastAsia="楷体" w:cs="楷体"/>
          <w:spacing w:val="7"/>
        </w:rPr>
        <w:t>强化科技支撑，鼓励多元创新。</w:t>
      </w:r>
      <w:r>
        <w:rPr>
          <w:spacing w:val="7"/>
        </w:rPr>
        <w:t>加强科技创新能力建</w:t>
      </w:r>
    </w:p>
    <w:p w14:paraId="3DFF3D85">
      <w:pPr>
        <w:spacing w:line="219" w:lineRule="auto"/>
        <w:sectPr>
          <w:footerReference r:id="rId12" w:type="default"/>
          <w:pgSz w:w="11906" w:h="16838"/>
          <w:pgMar w:top="1431" w:right="1383" w:bottom="1115" w:left="1478" w:header="0" w:footer="837" w:gutter="0"/>
          <w:cols w:space="720" w:num="1"/>
        </w:sectPr>
      </w:pPr>
    </w:p>
    <w:p w14:paraId="215905E7">
      <w:pPr>
        <w:pStyle w:val="2"/>
        <w:spacing w:before="185" w:line="221" w:lineRule="auto"/>
        <w:ind w:left="3"/>
        <w:outlineLvl w:val="1"/>
      </w:pPr>
      <w:r>
        <w:rPr>
          <w:spacing w:val="9"/>
        </w:rPr>
        <w:t>设，组织编制大气污染物和温室气体排放融合清单，分析污染物</w:t>
      </w:r>
    </w:p>
    <w:p w14:paraId="37B74693">
      <w:pPr>
        <w:pStyle w:val="2"/>
        <w:spacing w:before="190" w:line="333" w:lineRule="auto"/>
        <w:ind w:left="11"/>
        <w:jc w:val="both"/>
      </w:pPr>
      <w:r>
        <w:rPr>
          <w:spacing w:val="14"/>
        </w:rPr>
        <w:t>和碳排放情况。开展减污降碳协同效果分析方法、措施成本-效</w:t>
      </w:r>
      <w:r>
        <w:rPr>
          <w:spacing w:val="18"/>
        </w:rPr>
        <w:t xml:space="preserve"> </w:t>
      </w:r>
      <w:r>
        <w:rPr>
          <w:spacing w:val="21"/>
        </w:rPr>
        <w:t>益分析方法等研究，建立符合我区特点的减污降碳协同技术清</w:t>
      </w:r>
      <w:r>
        <w:rPr>
          <w:spacing w:val="2"/>
        </w:rPr>
        <w:t xml:space="preserve"> </w:t>
      </w:r>
      <w:r>
        <w:rPr>
          <w:spacing w:val="9"/>
        </w:rPr>
        <w:t>单。进一步提升我区减污降碳协同技术创新，引入高校、科研机</w:t>
      </w:r>
    </w:p>
    <w:p w14:paraId="575250EC">
      <w:pPr>
        <w:pStyle w:val="2"/>
        <w:spacing w:line="222" w:lineRule="auto"/>
        <w:ind w:left="3"/>
      </w:pPr>
      <w:r>
        <w:rPr>
          <w:spacing w:val="8"/>
        </w:rPr>
        <w:t>构等开展重点领域关键技术研发及应用。</w:t>
      </w:r>
    </w:p>
    <w:p w14:paraId="1091CE90">
      <w:pPr>
        <w:spacing w:line="319" w:lineRule="auto"/>
        <w:rPr>
          <w:rFonts w:ascii="Arial"/>
          <w:sz w:val="21"/>
        </w:rPr>
      </w:pPr>
    </w:p>
    <w:p w14:paraId="311BF5DD">
      <w:pPr>
        <w:spacing w:line="319" w:lineRule="auto"/>
        <w:rPr>
          <w:rFonts w:ascii="Arial"/>
          <w:sz w:val="21"/>
        </w:rPr>
      </w:pPr>
    </w:p>
    <w:p w14:paraId="64823EC9">
      <w:pPr>
        <w:pStyle w:val="2"/>
        <w:spacing w:before="101" w:line="563" w:lineRule="exact"/>
        <w:jc w:val="right"/>
      </w:pPr>
      <w:r>
        <w:rPr>
          <w:spacing w:val="17"/>
          <w:position w:val="18"/>
        </w:rPr>
        <w:t>附件</w:t>
      </w:r>
      <w:r>
        <w:rPr>
          <w:spacing w:val="-87"/>
          <w:position w:val="18"/>
        </w:rPr>
        <w:t xml:space="preserve"> </w:t>
      </w:r>
      <w:r>
        <w:rPr>
          <w:spacing w:val="17"/>
          <w:position w:val="18"/>
        </w:rPr>
        <w:t>：</w:t>
      </w:r>
      <w:r>
        <w:rPr>
          <w:spacing w:val="-68"/>
          <w:position w:val="18"/>
        </w:rPr>
        <w:t xml:space="preserve"> </w:t>
      </w:r>
      <w:r>
        <w:rPr>
          <w:spacing w:val="17"/>
          <w:position w:val="18"/>
        </w:rPr>
        <w:t>1.北京市大兴</w:t>
      </w:r>
      <w:r>
        <w:rPr>
          <w:spacing w:val="-65"/>
          <w:position w:val="18"/>
        </w:rPr>
        <w:t xml:space="preserve"> </w:t>
      </w:r>
      <w:r>
        <w:rPr>
          <w:spacing w:val="17"/>
          <w:position w:val="18"/>
        </w:rPr>
        <w:t>区减污</w:t>
      </w:r>
      <w:r>
        <w:rPr>
          <w:spacing w:val="-86"/>
          <w:position w:val="18"/>
        </w:rPr>
        <w:t xml:space="preserve"> </w:t>
      </w:r>
      <w:r>
        <w:rPr>
          <w:spacing w:val="17"/>
          <w:position w:val="18"/>
        </w:rPr>
        <w:t>降碳协</w:t>
      </w:r>
      <w:r>
        <w:rPr>
          <w:spacing w:val="-77"/>
          <w:position w:val="18"/>
        </w:rPr>
        <w:t xml:space="preserve"> </w:t>
      </w:r>
      <w:r>
        <w:rPr>
          <w:spacing w:val="17"/>
          <w:position w:val="18"/>
        </w:rPr>
        <w:t>同创新试</w:t>
      </w:r>
      <w:r>
        <w:rPr>
          <w:spacing w:val="-81"/>
          <w:position w:val="18"/>
        </w:rPr>
        <w:t xml:space="preserve"> </w:t>
      </w:r>
      <w:r>
        <w:rPr>
          <w:spacing w:val="17"/>
          <w:position w:val="18"/>
        </w:rPr>
        <w:t>点</w:t>
      </w:r>
      <w:r>
        <w:rPr>
          <w:spacing w:val="-92"/>
          <w:position w:val="18"/>
        </w:rPr>
        <w:t xml:space="preserve"> </w:t>
      </w:r>
      <w:r>
        <w:rPr>
          <w:spacing w:val="17"/>
          <w:position w:val="18"/>
        </w:rPr>
        <w:t>实施方案</w:t>
      </w:r>
    </w:p>
    <w:p w14:paraId="6E5AFEBA">
      <w:pPr>
        <w:pStyle w:val="2"/>
        <w:spacing w:line="222" w:lineRule="auto"/>
        <w:ind w:left="1800"/>
      </w:pPr>
      <w:r>
        <w:t>（2024-2026</w:t>
      </w:r>
      <w:r>
        <w:rPr>
          <w:spacing w:val="-58"/>
        </w:rPr>
        <w:t xml:space="preserve"> </w:t>
      </w:r>
      <w:r>
        <w:t>年）</w:t>
      </w:r>
      <w:r>
        <w:rPr>
          <w:spacing w:val="-54"/>
        </w:rPr>
        <w:t xml:space="preserve"> </w:t>
      </w:r>
      <w:r>
        <w:t>任务分工表</w:t>
      </w:r>
    </w:p>
    <w:p w14:paraId="4EDC199D">
      <w:pPr>
        <w:pStyle w:val="2"/>
        <w:spacing w:before="183" w:line="564" w:lineRule="exact"/>
        <w:jc w:val="right"/>
      </w:pPr>
      <w:r>
        <w:rPr>
          <w:spacing w:val="21"/>
          <w:position w:val="18"/>
        </w:rPr>
        <w:t>2.北京市大兴</w:t>
      </w:r>
      <w:r>
        <w:rPr>
          <w:spacing w:val="-59"/>
          <w:position w:val="18"/>
        </w:rPr>
        <w:t xml:space="preserve"> </w:t>
      </w:r>
      <w:r>
        <w:rPr>
          <w:spacing w:val="21"/>
          <w:position w:val="18"/>
        </w:rPr>
        <w:t>区减污</w:t>
      </w:r>
      <w:r>
        <w:rPr>
          <w:spacing w:val="-87"/>
          <w:position w:val="18"/>
        </w:rPr>
        <w:t xml:space="preserve"> </w:t>
      </w:r>
      <w:r>
        <w:rPr>
          <w:spacing w:val="21"/>
          <w:position w:val="18"/>
        </w:rPr>
        <w:t>降碳协</w:t>
      </w:r>
      <w:r>
        <w:rPr>
          <w:spacing w:val="-76"/>
          <w:position w:val="18"/>
        </w:rPr>
        <w:t xml:space="preserve"> </w:t>
      </w:r>
      <w:r>
        <w:rPr>
          <w:spacing w:val="21"/>
          <w:position w:val="18"/>
        </w:rPr>
        <w:t>同创新试</w:t>
      </w:r>
      <w:r>
        <w:rPr>
          <w:spacing w:val="-81"/>
          <w:position w:val="18"/>
        </w:rPr>
        <w:t xml:space="preserve"> </w:t>
      </w:r>
      <w:r>
        <w:rPr>
          <w:spacing w:val="21"/>
          <w:position w:val="18"/>
        </w:rPr>
        <w:t>点</w:t>
      </w:r>
      <w:r>
        <w:rPr>
          <w:spacing w:val="-93"/>
          <w:position w:val="18"/>
        </w:rPr>
        <w:t xml:space="preserve"> </w:t>
      </w:r>
      <w:r>
        <w:rPr>
          <w:spacing w:val="21"/>
          <w:position w:val="18"/>
        </w:rPr>
        <w:t>实施方案</w:t>
      </w:r>
    </w:p>
    <w:p w14:paraId="747BB5A4">
      <w:pPr>
        <w:pStyle w:val="2"/>
        <w:spacing w:before="1" w:line="221" w:lineRule="auto"/>
        <w:ind w:left="1788"/>
      </w:pPr>
      <w:r>
        <w:rPr>
          <w:spacing w:val="-1"/>
        </w:rPr>
        <w:t>（2024-2026</w:t>
      </w:r>
      <w:r>
        <w:rPr>
          <w:spacing w:val="-49"/>
        </w:rPr>
        <w:t xml:space="preserve"> </w:t>
      </w:r>
      <w:r>
        <w:rPr>
          <w:spacing w:val="-1"/>
        </w:rPr>
        <w:t>年）</w:t>
      </w:r>
      <w:r>
        <w:rPr>
          <w:spacing w:val="-56"/>
        </w:rPr>
        <w:t xml:space="preserve"> </w:t>
      </w:r>
      <w:r>
        <w:rPr>
          <w:spacing w:val="-1"/>
        </w:rPr>
        <w:t>项目清单</w:t>
      </w:r>
    </w:p>
    <w:p w14:paraId="22A17C17">
      <w:pPr>
        <w:spacing w:line="221" w:lineRule="auto"/>
        <w:sectPr>
          <w:footerReference r:id="rId13" w:type="default"/>
          <w:pgSz w:w="11906" w:h="16838"/>
          <w:pgMar w:top="1431" w:right="1471" w:bottom="1116" w:left="1482" w:header="0" w:footer="837" w:gutter="0"/>
          <w:cols w:space="720" w:num="1"/>
        </w:sectPr>
      </w:pPr>
    </w:p>
    <w:p w14:paraId="1F1C7BEA">
      <w:pPr>
        <w:spacing w:before="217" w:line="230" w:lineRule="auto"/>
        <w:ind w:left="69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4E1D22F9">
      <w:pPr>
        <w:spacing w:line="436" w:lineRule="auto"/>
        <w:rPr>
          <w:rFonts w:ascii="Arial"/>
          <w:sz w:val="21"/>
        </w:rPr>
      </w:pPr>
    </w:p>
    <w:p w14:paraId="19FFB73D">
      <w:pPr>
        <w:spacing w:before="185" w:line="195" w:lineRule="auto"/>
        <w:ind w:left="2334" w:right="779" w:hanging="155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北京市大兴区减污降碳协同创新试点实施方案</w:t>
      </w:r>
      <w:r>
        <w:rPr>
          <w:rFonts w:ascii="微软雅黑" w:hAnsi="微软雅黑" w:eastAsia="微软雅黑" w:cs="微软雅黑"/>
          <w:spacing w:val="12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-13"/>
          <w:sz w:val="43"/>
          <w:szCs w:val="43"/>
        </w:rPr>
        <w:t>（2024-2026 年） 任务分工表</w:t>
      </w:r>
    </w:p>
    <w:p w14:paraId="3A75EC11">
      <w:pPr>
        <w:spacing w:before="121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1806F9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66" w:type="dxa"/>
            <w:textDirection w:val="tbRlV"/>
            <w:vAlign w:val="top"/>
          </w:tcPr>
          <w:p w14:paraId="059491EC">
            <w:pPr>
              <w:spacing w:before="120" w:line="209" w:lineRule="auto"/>
              <w:ind w:left="3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5FBCCA0D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5FFB3A25">
            <w:pPr>
              <w:spacing w:line="209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068A1D49">
            <w:pPr>
              <w:spacing w:before="176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477692A0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158B1667">
            <w:pPr>
              <w:spacing w:line="209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58471DCE">
            <w:pPr>
              <w:spacing w:before="175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377D7936">
            <w:pPr>
              <w:spacing w:before="176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2E4BD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345" w:type="dxa"/>
            <w:gridSpan w:val="6"/>
            <w:vAlign w:val="top"/>
          </w:tcPr>
          <w:p w14:paraId="27BC3251">
            <w:pPr>
              <w:spacing w:before="128" w:line="222" w:lineRule="auto"/>
              <w:ind w:left="386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一、构建多元清洁能源体系</w:t>
            </w:r>
          </w:p>
        </w:tc>
      </w:tr>
      <w:tr w14:paraId="61AFC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6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08CDF46">
            <w:pPr>
              <w:spacing w:line="248" w:lineRule="auto"/>
              <w:rPr>
                <w:rFonts w:ascii="Arial"/>
                <w:sz w:val="21"/>
              </w:rPr>
            </w:pPr>
          </w:p>
          <w:p w14:paraId="378699E7">
            <w:pPr>
              <w:spacing w:line="248" w:lineRule="auto"/>
              <w:rPr>
                <w:rFonts w:ascii="Arial"/>
                <w:sz w:val="21"/>
              </w:rPr>
            </w:pPr>
          </w:p>
          <w:p w14:paraId="4395BB3D">
            <w:pPr>
              <w:spacing w:line="248" w:lineRule="auto"/>
              <w:rPr>
                <w:rFonts w:ascii="Arial"/>
                <w:sz w:val="21"/>
              </w:rPr>
            </w:pPr>
          </w:p>
          <w:p w14:paraId="063AABEA">
            <w:pPr>
              <w:spacing w:line="248" w:lineRule="auto"/>
              <w:rPr>
                <w:rFonts w:ascii="Arial"/>
                <w:sz w:val="21"/>
              </w:rPr>
            </w:pPr>
          </w:p>
          <w:p w14:paraId="4663E553">
            <w:pPr>
              <w:spacing w:line="248" w:lineRule="auto"/>
              <w:rPr>
                <w:rFonts w:ascii="Arial"/>
                <w:sz w:val="21"/>
              </w:rPr>
            </w:pPr>
          </w:p>
          <w:p w14:paraId="000906C1">
            <w:pPr>
              <w:spacing w:line="248" w:lineRule="auto"/>
              <w:rPr>
                <w:rFonts w:ascii="Arial"/>
                <w:sz w:val="21"/>
              </w:rPr>
            </w:pPr>
          </w:p>
          <w:p w14:paraId="4CB81067">
            <w:pPr>
              <w:spacing w:line="248" w:lineRule="auto"/>
              <w:rPr>
                <w:rFonts w:ascii="Arial"/>
                <w:sz w:val="21"/>
              </w:rPr>
            </w:pPr>
          </w:p>
          <w:p w14:paraId="603AC84F">
            <w:pPr>
              <w:spacing w:line="248" w:lineRule="auto"/>
              <w:rPr>
                <w:rFonts w:ascii="Arial"/>
                <w:sz w:val="21"/>
              </w:rPr>
            </w:pPr>
          </w:p>
          <w:p w14:paraId="75130899">
            <w:pPr>
              <w:spacing w:line="248" w:lineRule="auto"/>
              <w:rPr>
                <w:rFonts w:ascii="Arial"/>
                <w:sz w:val="21"/>
              </w:rPr>
            </w:pPr>
          </w:p>
          <w:p w14:paraId="76FE5456">
            <w:pPr>
              <w:spacing w:line="249" w:lineRule="auto"/>
              <w:rPr>
                <w:rFonts w:ascii="Arial"/>
                <w:sz w:val="21"/>
              </w:rPr>
            </w:pPr>
          </w:p>
          <w:p w14:paraId="74617517">
            <w:pPr>
              <w:spacing w:line="249" w:lineRule="auto"/>
              <w:rPr>
                <w:rFonts w:ascii="Arial"/>
                <w:sz w:val="21"/>
              </w:rPr>
            </w:pPr>
          </w:p>
          <w:p w14:paraId="7A8E4C75">
            <w:pPr>
              <w:spacing w:line="249" w:lineRule="auto"/>
              <w:rPr>
                <w:rFonts w:ascii="Arial"/>
                <w:sz w:val="21"/>
              </w:rPr>
            </w:pPr>
          </w:p>
          <w:p w14:paraId="48618D97">
            <w:pPr>
              <w:spacing w:line="249" w:lineRule="auto"/>
              <w:rPr>
                <w:rFonts w:ascii="Arial"/>
                <w:sz w:val="21"/>
              </w:rPr>
            </w:pPr>
          </w:p>
          <w:p w14:paraId="4572983E">
            <w:pPr>
              <w:spacing w:line="249" w:lineRule="auto"/>
              <w:rPr>
                <w:rFonts w:ascii="Arial"/>
                <w:sz w:val="21"/>
              </w:rPr>
            </w:pPr>
          </w:p>
          <w:p w14:paraId="23194A47">
            <w:pPr>
              <w:spacing w:line="249" w:lineRule="auto"/>
              <w:rPr>
                <w:rFonts w:ascii="Arial"/>
                <w:sz w:val="21"/>
              </w:rPr>
            </w:pPr>
          </w:p>
          <w:p w14:paraId="0D86587D">
            <w:pPr>
              <w:spacing w:line="249" w:lineRule="auto"/>
              <w:rPr>
                <w:rFonts w:ascii="Arial"/>
                <w:sz w:val="21"/>
              </w:rPr>
            </w:pPr>
          </w:p>
          <w:p w14:paraId="30C70E05">
            <w:pPr>
              <w:spacing w:line="249" w:lineRule="auto"/>
              <w:rPr>
                <w:rFonts w:ascii="Arial"/>
                <w:sz w:val="21"/>
              </w:rPr>
            </w:pPr>
          </w:p>
          <w:p w14:paraId="33BE3982">
            <w:pPr>
              <w:spacing w:line="249" w:lineRule="auto"/>
              <w:rPr>
                <w:rFonts w:ascii="Arial"/>
                <w:sz w:val="21"/>
              </w:rPr>
            </w:pPr>
          </w:p>
          <w:p w14:paraId="1729D59A">
            <w:pPr>
              <w:spacing w:line="249" w:lineRule="auto"/>
              <w:rPr>
                <w:rFonts w:ascii="Arial"/>
                <w:sz w:val="21"/>
              </w:rPr>
            </w:pPr>
          </w:p>
          <w:p w14:paraId="38F497B4">
            <w:pPr>
              <w:pStyle w:val="6"/>
              <w:spacing w:before="71" w:line="180" w:lineRule="auto"/>
              <w:ind w:left="1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0BD5193D">
            <w:pPr>
              <w:spacing w:line="248" w:lineRule="auto"/>
              <w:rPr>
                <w:rFonts w:ascii="Arial"/>
                <w:sz w:val="21"/>
              </w:rPr>
            </w:pPr>
          </w:p>
          <w:p w14:paraId="7E34F716">
            <w:pPr>
              <w:spacing w:line="248" w:lineRule="auto"/>
              <w:rPr>
                <w:rFonts w:ascii="Arial"/>
                <w:sz w:val="21"/>
              </w:rPr>
            </w:pPr>
          </w:p>
          <w:p w14:paraId="126C2B95">
            <w:pPr>
              <w:spacing w:line="248" w:lineRule="auto"/>
              <w:rPr>
                <w:rFonts w:ascii="Arial"/>
                <w:sz w:val="21"/>
              </w:rPr>
            </w:pPr>
          </w:p>
          <w:p w14:paraId="0B2F2534">
            <w:pPr>
              <w:spacing w:line="248" w:lineRule="auto"/>
              <w:rPr>
                <w:rFonts w:ascii="Arial"/>
                <w:sz w:val="21"/>
              </w:rPr>
            </w:pPr>
          </w:p>
          <w:p w14:paraId="554933AF">
            <w:pPr>
              <w:spacing w:line="248" w:lineRule="auto"/>
              <w:rPr>
                <w:rFonts w:ascii="Arial"/>
                <w:sz w:val="21"/>
              </w:rPr>
            </w:pPr>
          </w:p>
          <w:p w14:paraId="12D2DBD7">
            <w:pPr>
              <w:spacing w:line="248" w:lineRule="auto"/>
              <w:rPr>
                <w:rFonts w:ascii="Arial"/>
                <w:sz w:val="21"/>
              </w:rPr>
            </w:pPr>
          </w:p>
          <w:p w14:paraId="7BA95D8A">
            <w:pPr>
              <w:spacing w:line="248" w:lineRule="auto"/>
              <w:rPr>
                <w:rFonts w:ascii="Arial"/>
                <w:sz w:val="21"/>
              </w:rPr>
            </w:pPr>
          </w:p>
          <w:p w14:paraId="576A46A2">
            <w:pPr>
              <w:spacing w:line="248" w:lineRule="auto"/>
              <w:rPr>
                <w:rFonts w:ascii="Arial"/>
                <w:sz w:val="21"/>
              </w:rPr>
            </w:pPr>
          </w:p>
          <w:p w14:paraId="45DF168A">
            <w:pPr>
              <w:spacing w:line="248" w:lineRule="auto"/>
              <w:rPr>
                <w:rFonts w:ascii="Arial"/>
                <w:sz w:val="21"/>
              </w:rPr>
            </w:pPr>
          </w:p>
          <w:p w14:paraId="6614DB2B">
            <w:pPr>
              <w:spacing w:line="248" w:lineRule="auto"/>
              <w:rPr>
                <w:rFonts w:ascii="Arial"/>
                <w:sz w:val="21"/>
              </w:rPr>
            </w:pPr>
          </w:p>
          <w:p w14:paraId="09768330">
            <w:pPr>
              <w:spacing w:line="248" w:lineRule="auto"/>
              <w:rPr>
                <w:rFonts w:ascii="Arial"/>
                <w:sz w:val="21"/>
              </w:rPr>
            </w:pPr>
          </w:p>
          <w:p w14:paraId="64361FDE">
            <w:pPr>
              <w:spacing w:line="248" w:lineRule="auto"/>
              <w:rPr>
                <w:rFonts w:ascii="Arial"/>
                <w:sz w:val="21"/>
              </w:rPr>
            </w:pPr>
          </w:p>
          <w:p w14:paraId="0C26DA2F">
            <w:pPr>
              <w:spacing w:line="248" w:lineRule="auto"/>
              <w:rPr>
                <w:rFonts w:ascii="Arial"/>
                <w:sz w:val="21"/>
              </w:rPr>
            </w:pPr>
          </w:p>
          <w:p w14:paraId="5231F7C1">
            <w:pPr>
              <w:spacing w:line="248" w:lineRule="auto"/>
              <w:rPr>
                <w:rFonts w:ascii="Arial"/>
                <w:sz w:val="21"/>
              </w:rPr>
            </w:pPr>
          </w:p>
          <w:p w14:paraId="2226AA0E">
            <w:pPr>
              <w:spacing w:line="248" w:lineRule="auto"/>
              <w:rPr>
                <w:rFonts w:ascii="Arial"/>
                <w:sz w:val="21"/>
              </w:rPr>
            </w:pPr>
          </w:p>
          <w:p w14:paraId="344182DD">
            <w:pPr>
              <w:spacing w:line="248" w:lineRule="auto"/>
              <w:rPr>
                <w:rFonts w:ascii="Arial"/>
                <w:sz w:val="21"/>
              </w:rPr>
            </w:pPr>
          </w:p>
          <w:p w14:paraId="2366FD36">
            <w:pPr>
              <w:spacing w:line="249" w:lineRule="auto"/>
              <w:rPr>
                <w:rFonts w:ascii="Arial"/>
                <w:sz w:val="21"/>
              </w:rPr>
            </w:pPr>
          </w:p>
          <w:p w14:paraId="413BD82A">
            <w:pPr>
              <w:pStyle w:val="6"/>
              <w:spacing w:before="72" w:line="256" w:lineRule="auto"/>
              <w:ind w:left="120" w:right="105" w:hanging="9"/>
              <w:jc w:val="both"/>
              <w:rPr>
                <w:sz w:val="22"/>
                <w:szCs w:val="22"/>
              </w:rPr>
            </w:pPr>
            <w:r>
              <w:rPr>
                <w:spacing w:val="-11"/>
                <w:sz w:val="22"/>
                <w:szCs w:val="22"/>
              </w:rPr>
              <w:t>加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快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动 区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氢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能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业发展</w:t>
            </w:r>
          </w:p>
        </w:tc>
        <w:tc>
          <w:tcPr>
            <w:tcW w:w="3149" w:type="dxa"/>
            <w:vAlign w:val="top"/>
          </w:tcPr>
          <w:p w14:paraId="14C06032">
            <w:pPr>
              <w:spacing w:line="353" w:lineRule="auto"/>
              <w:rPr>
                <w:rFonts w:ascii="Arial"/>
                <w:sz w:val="21"/>
              </w:rPr>
            </w:pPr>
          </w:p>
          <w:p w14:paraId="6858CBC2">
            <w:pPr>
              <w:pStyle w:val="6"/>
              <w:spacing w:before="72" w:line="262" w:lineRule="auto"/>
              <w:ind w:left="116" w:right="102" w:firstLine="4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 xml:space="preserve">重点创新高效率、长寿命、低 </w:t>
            </w:r>
            <w:r>
              <w:rPr>
                <w:spacing w:val="-1"/>
                <w:sz w:val="22"/>
                <w:szCs w:val="22"/>
              </w:rPr>
              <w:t>成本的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PEM 电解水、甲醇重整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等制氢技术，并实现关键设备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的本地自主化生产。研究布局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生物质、绿氨、高温固体氧化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物、光电催化/热分解等前沿制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氢技术。</w:t>
            </w:r>
          </w:p>
        </w:tc>
        <w:tc>
          <w:tcPr>
            <w:tcW w:w="1149" w:type="dxa"/>
            <w:vAlign w:val="top"/>
          </w:tcPr>
          <w:p w14:paraId="17EEA0B9">
            <w:pPr>
              <w:spacing w:line="288" w:lineRule="auto"/>
              <w:rPr>
                <w:rFonts w:ascii="Arial"/>
                <w:sz w:val="21"/>
              </w:rPr>
            </w:pPr>
          </w:p>
          <w:p w14:paraId="5CA49AE7">
            <w:pPr>
              <w:spacing w:line="288" w:lineRule="auto"/>
              <w:rPr>
                <w:rFonts w:ascii="Arial"/>
                <w:sz w:val="21"/>
              </w:rPr>
            </w:pPr>
          </w:p>
          <w:p w14:paraId="26C94027">
            <w:pPr>
              <w:spacing w:line="288" w:lineRule="auto"/>
              <w:rPr>
                <w:rFonts w:ascii="Arial"/>
                <w:sz w:val="21"/>
              </w:rPr>
            </w:pPr>
          </w:p>
          <w:p w14:paraId="4F9F1458">
            <w:pPr>
              <w:spacing w:line="289" w:lineRule="auto"/>
              <w:rPr>
                <w:rFonts w:ascii="Arial"/>
                <w:sz w:val="21"/>
              </w:rPr>
            </w:pPr>
          </w:p>
          <w:p w14:paraId="7CAE136A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AB6E0C8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15606146">
            <w:pPr>
              <w:spacing w:line="262" w:lineRule="auto"/>
              <w:rPr>
                <w:rFonts w:ascii="Arial"/>
                <w:sz w:val="21"/>
              </w:rPr>
            </w:pPr>
          </w:p>
          <w:p w14:paraId="63FB2087">
            <w:pPr>
              <w:spacing w:line="262" w:lineRule="auto"/>
              <w:rPr>
                <w:rFonts w:ascii="Arial"/>
                <w:sz w:val="21"/>
              </w:rPr>
            </w:pPr>
          </w:p>
          <w:p w14:paraId="2B1A2862">
            <w:pPr>
              <w:spacing w:line="263" w:lineRule="auto"/>
              <w:rPr>
                <w:rFonts w:ascii="Arial"/>
                <w:sz w:val="21"/>
              </w:rPr>
            </w:pPr>
          </w:p>
          <w:p w14:paraId="5E093ABD">
            <w:pPr>
              <w:spacing w:line="263" w:lineRule="auto"/>
              <w:rPr>
                <w:rFonts w:ascii="Arial"/>
                <w:sz w:val="21"/>
              </w:rPr>
            </w:pPr>
          </w:p>
          <w:p w14:paraId="2EBB394D">
            <w:pPr>
              <w:spacing w:line="263" w:lineRule="auto"/>
              <w:rPr>
                <w:rFonts w:ascii="Arial"/>
                <w:sz w:val="21"/>
              </w:rPr>
            </w:pPr>
          </w:p>
          <w:p w14:paraId="14671E70">
            <w:pPr>
              <w:pStyle w:val="6"/>
              <w:spacing w:before="7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60FF7CF2">
            <w:pPr>
              <w:spacing w:line="262" w:lineRule="auto"/>
              <w:rPr>
                <w:rFonts w:ascii="Arial"/>
                <w:sz w:val="21"/>
              </w:rPr>
            </w:pPr>
          </w:p>
          <w:p w14:paraId="40D422D5">
            <w:pPr>
              <w:spacing w:line="262" w:lineRule="auto"/>
              <w:rPr>
                <w:rFonts w:ascii="Arial"/>
                <w:sz w:val="21"/>
              </w:rPr>
            </w:pPr>
          </w:p>
          <w:p w14:paraId="4F413AA0">
            <w:pPr>
              <w:spacing w:line="263" w:lineRule="auto"/>
              <w:rPr>
                <w:rFonts w:ascii="Arial"/>
                <w:sz w:val="21"/>
              </w:rPr>
            </w:pPr>
          </w:p>
          <w:p w14:paraId="08626C12">
            <w:pPr>
              <w:spacing w:line="263" w:lineRule="auto"/>
              <w:rPr>
                <w:rFonts w:ascii="Arial"/>
                <w:sz w:val="21"/>
              </w:rPr>
            </w:pPr>
          </w:p>
          <w:p w14:paraId="011BB72B">
            <w:pPr>
              <w:spacing w:line="263" w:lineRule="auto"/>
              <w:rPr>
                <w:rFonts w:ascii="Arial"/>
                <w:sz w:val="21"/>
              </w:rPr>
            </w:pPr>
          </w:p>
          <w:p w14:paraId="65A12C2C">
            <w:pPr>
              <w:pStyle w:val="6"/>
              <w:spacing w:before="72" w:line="218" w:lineRule="auto"/>
              <w:ind w:left="94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区科委</w:t>
            </w:r>
          </w:p>
        </w:tc>
      </w:tr>
      <w:tr w14:paraId="1FD99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3B17A739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6B3A9149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031BCBB6">
            <w:pPr>
              <w:spacing w:line="241" w:lineRule="auto"/>
              <w:rPr>
                <w:rFonts w:ascii="Arial"/>
                <w:sz w:val="21"/>
              </w:rPr>
            </w:pPr>
          </w:p>
          <w:p w14:paraId="19C3815F">
            <w:pPr>
              <w:pStyle w:val="6"/>
              <w:spacing w:before="71" w:line="259" w:lineRule="auto"/>
              <w:ind w:left="111" w:right="105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推进京能科技安定沼气制氢项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目，依托大兴安定填埋场，应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用沼气制氢先进技术与关键设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备，开展生物质制氢试点示范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工程。</w:t>
            </w:r>
          </w:p>
        </w:tc>
        <w:tc>
          <w:tcPr>
            <w:tcW w:w="1149" w:type="dxa"/>
            <w:vAlign w:val="top"/>
          </w:tcPr>
          <w:p w14:paraId="387F6890">
            <w:pPr>
              <w:spacing w:line="359" w:lineRule="auto"/>
              <w:rPr>
                <w:rFonts w:ascii="Arial"/>
                <w:sz w:val="21"/>
              </w:rPr>
            </w:pPr>
          </w:p>
          <w:p w14:paraId="330103D1">
            <w:pPr>
              <w:spacing w:line="360" w:lineRule="auto"/>
              <w:rPr>
                <w:rFonts w:ascii="Arial"/>
                <w:sz w:val="21"/>
              </w:rPr>
            </w:pPr>
          </w:p>
          <w:p w14:paraId="6CFC10D5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AAE3B26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5078BD1D">
            <w:pPr>
              <w:spacing w:line="292" w:lineRule="auto"/>
              <w:rPr>
                <w:rFonts w:ascii="Arial"/>
                <w:sz w:val="21"/>
              </w:rPr>
            </w:pPr>
          </w:p>
          <w:p w14:paraId="61B3F7B9">
            <w:pPr>
              <w:spacing w:line="293" w:lineRule="auto"/>
              <w:rPr>
                <w:rFonts w:ascii="Arial"/>
                <w:sz w:val="21"/>
              </w:rPr>
            </w:pPr>
          </w:p>
          <w:p w14:paraId="760B05DC">
            <w:pPr>
              <w:spacing w:line="293" w:lineRule="auto"/>
              <w:rPr>
                <w:rFonts w:ascii="Arial"/>
                <w:sz w:val="21"/>
              </w:rPr>
            </w:pPr>
          </w:p>
          <w:p w14:paraId="28078328">
            <w:pPr>
              <w:pStyle w:val="6"/>
              <w:spacing w:before="72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1840F757">
            <w:pPr>
              <w:spacing w:line="242" w:lineRule="auto"/>
              <w:rPr>
                <w:rFonts w:ascii="Arial"/>
                <w:sz w:val="21"/>
              </w:rPr>
            </w:pPr>
          </w:p>
          <w:p w14:paraId="3705C5BA">
            <w:pPr>
              <w:pStyle w:val="6"/>
              <w:spacing w:before="71" w:line="218" w:lineRule="auto"/>
              <w:ind w:left="37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市规划自然资源委</w:t>
            </w:r>
          </w:p>
          <w:p w14:paraId="7C96BA3C">
            <w:pPr>
              <w:pStyle w:val="6"/>
              <w:spacing w:before="61" w:line="219" w:lineRule="auto"/>
              <w:ind w:left="705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大兴分局、</w:t>
            </w:r>
          </w:p>
          <w:p w14:paraId="4198652B">
            <w:pPr>
              <w:pStyle w:val="6"/>
              <w:spacing w:before="59" w:line="252" w:lineRule="auto"/>
              <w:ind w:left="480" w:right="465" w:firstLine="2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区生态环境局、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安定镇人民政府</w:t>
            </w:r>
          </w:p>
        </w:tc>
      </w:tr>
      <w:tr w14:paraId="279B8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8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4FC0D874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78711B8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95AA1B9">
            <w:pPr>
              <w:spacing w:line="381" w:lineRule="auto"/>
              <w:rPr>
                <w:rFonts w:ascii="Arial"/>
                <w:sz w:val="21"/>
              </w:rPr>
            </w:pPr>
          </w:p>
          <w:p w14:paraId="58A2FF72">
            <w:pPr>
              <w:pStyle w:val="6"/>
              <w:spacing w:before="72" w:line="251" w:lineRule="auto"/>
              <w:ind w:left="106" w:right="102" w:firstLine="11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开展</w:t>
            </w:r>
            <w:r>
              <w:rPr>
                <w:spacing w:val="-1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70MPa 以上高压、轻质气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体存储材料及储运设备的技术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创新。</w:t>
            </w:r>
          </w:p>
        </w:tc>
        <w:tc>
          <w:tcPr>
            <w:tcW w:w="1149" w:type="dxa"/>
            <w:vAlign w:val="top"/>
          </w:tcPr>
          <w:p w14:paraId="4BDEFDA6">
            <w:pPr>
              <w:spacing w:line="270" w:lineRule="auto"/>
              <w:rPr>
                <w:rFonts w:ascii="Arial"/>
                <w:sz w:val="21"/>
              </w:rPr>
            </w:pPr>
          </w:p>
          <w:p w14:paraId="037C9D9F">
            <w:pPr>
              <w:spacing w:line="270" w:lineRule="auto"/>
              <w:rPr>
                <w:rFonts w:ascii="Arial"/>
                <w:sz w:val="21"/>
              </w:rPr>
            </w:pPr>
          </w:p>
          <w:p w14:paraId="4CF7E84B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52C87B95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063D7769">
            <w:pPr>
              <w:spacing w:line="349" w:lineRule="auto"/>
              <w:rPr>
                <w:rFonts w:ascii="Arial"/>
                <w:sz w:val="21"/>
              </w:rPr>
            </w:pPr>
          </w:p>
          <w:p w14:paraId="5073C11F">
            <w:pPr>
              <w:spacing w:line="350" w:lineRule="auto"/>
              <w:rPr>
                <w:rFonts w:ascii="Arial"/>
                <w:sz w:val="21"/>
              </w:rPr>
            </w:pPr>
          </w:p>
          <w:p w14:paraId="4AF695AD">
            <w:pPr>
              <w:pStyle w:val="6"/>
              <w:spacing w:before="72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32464478">
            <w:pPr>
              <w:spacing w:line="350" w:lineRule="auto"/>
              <w:rPr>
                <w:rFonts w:ascii="Arial"/>
                <w:sz w:val="21"/>
              </w:rPr>
            </w:pPr>
          </w:p>
          <w:p w14:paraId="5D8EBA61">
            <w:pPr>
              <w:spacing w:line="350" w:lineRule="auto"/>
              <w:rPr>
                <w:rFonts w:ascii="Arial"/>
                <w:sz w:val="21"/>
              </w:rPr>
            </w:pPr>
          </w:p>
          <w:p w14:paraId="5EA44E06">
            <w:pPr>
              <w:pStyle w:val="6"/>
              <w:spacing w:before="71" w:line="218" w:lineRule="auto"/>
              <w:ind w:left="94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区科委</w:t>
            </w:r>
          </w:p>
        </w:tc>
      </w:tr>
      <w:tr w14:paraId="71930F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1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05113BA7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100D4103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4CBA8CE7">
            <w:pPr>
              <w:spacing w:line="253" w:lineRule="auto"/>
              <w:rPr>
                <w:rFonts w:ascii="Arial"/>
                <w:sz w:val="21"/>
              </w:rPr>
            </w:pPr>
          </w:p>
          <w:p w14:paraId="5CFBE7F0">
            <w:pPr>
              <w:spacing w:line="254" w:lineRule="auto"/>
              <w:rPr>
                <w:rFonts w:ascii="Arial"/>
                <w:sz w:val="21"/>
              </w:rPr>
            </w:pPr>
          </w:p>
          <w:p w14:paraId="61145FA0">
            <w:pPr>
              <w:pStyle w:val="6"/>
              <w:spacing w:before="72" w:line="260" w:lineRule="auto"/>
              <w:ind w:left="110" w:right="104" w:hanging="2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布局攻关以液态化合物为介质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的液态储氢和以合金、纳米材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23"/>
                <w:sz w:val="22"/>
                <w:szCs w:val="22"/>
              </w:rPr>
              <w:t>料为介质的固态储氢技术研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发，重点突破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加氢站的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氢气压缩机、加注机等关键设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备及其核心零部件研发。</w:t>
            </w:r>
          </w:p>
        </w:tc>
        <w:tc>
          <w:tcPr>
            <w:tcW w:w="1149" w:type="dxa"/>
            <w:vAlign w:val="top"/>
          </w:tcPr>
          <w:p w14:paraId="296E69BE">
            <w:pPr>
              <w:spacing w:line="285" w:lineRule="auto"/>
              <w:rPr>
                <w:rFonts w:ascii="Arial"/>
                <w:sz w:val="21"/>
              </w:rPr>
            </w:pPr>
          </w:p>
          <w:p w14:paraId="4DDAD2A7">
            <w:pPr>
              <w:spacing w:line="286" w:lineRule="auto"/>
              <w:rPr>
                <w:rFonts w:ascii="Arial"/>
                <w:sz w:val="21"/>
              </w:rPr>
            </w:pPr>
          </w:p>
          <w:p w14:paraId="7BF94658">
            <w:pPr>
              <w:spacing w:line="286" w:lineRule="auto"/>
              <w:rPr>
                <w:rFonts w:ascii="Arial"/>
                <w:sz w:val="21"/>
              </w:rPr>
            </w:pPr>
          </w:p>
          <w:p w14:paraId="7DFE4502">
            <w:pPr>
              <w:spacing w:line="286" w:lineRule="auto"/>
              <w:rPr>
                <w:rFonts w:ascii="Arial"/>
                <w:sz w:val="21"/>
              </w:rPr>
            </w:pPr>
          </w:p>
          <w:p w14:paraId="2EB46D73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4EFACCC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1E9718D4">
            <w:pPr>
              <w:spacing w:line="260" w:lineRule="auto"/>
              <w:rPr>
                <w:rFonts w:ascii="Arial"/>
                <w:sz w:val="21"/>
              </w:rPr>
            </w:pPr>
          </w:p>
          <w:p w14:paraId="0F73F8B5">
            <w:pPr>
              <w:spacing w:line="260" w:lineRule="auto"/>
              <w:rPr>
                <w:rFonts w:ascii="Arial"/>
                <w:sz w:val="21"/>
              </w:rPr>
            </w:pPr>
          </w:p>
          <w:p w14:paraId="36E1B3C0">
            <w:pPr>
              <w:spacing w:line="260" w:lineRule="auto"/>
              <w:rPr>
                <w:rFonts w:ascii="Arial"/>
                <w:sz w:val="21"/>
              </w:rPr>
            </w:pPr>
          </w:p>
          <w:p w14:paraId="35BFAC1A">
            <w:pPr>
              <w:spacing w:line="261" w:lineRule="auto"/>
              <w:rPr>
                <w:rFonts w:ascii="Arial"/>
                <w:sz w:val="21"/>
              </w:rPr>
            </w:pPr>
          </w:p>
          <w:p w14:paraId="044E3FBA">
            <w:pPr>
              <w:spacing w:line="261" w:lineRule="auto"/>
              <w:rPr>
                <w:rFonts w:ascii="Arial"/>
                <w:sz w:val="21"/>
              </w:rPr>
            </w:pPr>
          </w:p>
          <w:p w14:paraId="334AEF88">
            <w:pPr>
              <w:pStyle w:val="6"/>
              <w:spacing w:before="7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461D0EE8">
            <w:pPr>
              <w:spacing w:line="260" w:lineRule="auto"/>
              <w:rPr>
                <w:rFonts w:ascii="Arial"/>
                <w:sz w:val="21"/>
              </w:rPr>
            </w:pPr>
          </w:p>
          <w:p w14:paraId="7355AD7B">
            <w:pPr>
              <w:spacing w:line="260" w:lineRule="auto"/>
              <w:rPr>
                <w:rFonts w:ascii="Arial"/>
                <w:sz w:val="21"/>
              </w:rPr>
            </w:pPr>
          </w:p>
          <w:p w14:paraId="0E2F85A5">
            <w:pPr>
              <w:spacing w:line="260" w:lineRule="auto"/>
              <w:rPr>
                <w:rFonts w:ascii="Arial"/>
                <w:sz w:val="21"/>
              </w:rPr>
            </w:pPr>
          </w:p>
          <w:p w14:paraId="19435099">
            <w:pPr>
              <w:spacing w:line="261" w:lineRule="auto"/>
              <w:rPr>
                <w:rFonts w:ascii="Arial"/>
                <w:sz w:val="21"/>
              </w:rPr>
            </w:pPr>
          </w:p>
          <w:p w14:paraId="56750D2C">
            <w:pPr>
              <w:spacing w:line="261" w:lineRule="auto"/>
              <w:rPr>
                <w:rFonts w:ascii="Arial"/>
                <w:sz w:val="21"/>
              </w:rPr>
            </w:pPr>
          </w:p>
          <w:p w14:paraId="1C65824D">
            <w:pPr>
              <w:pStyle w:val="6"/>
              <w:spacing w:before="72" w:line="218" w:lineRule="auto"/>
              <w:ind w:left="94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区科委</w:t>
            </w:r>
          </w:p>
        </w:tc>
      </w:tr>
    </w:tbl>
    <w:p w14:paraId="0AFD61A9">
      <w:pPr>
        <w:rPr>
          <w:rFonts w:ascii="Arial"/>
          <w:sz w:val="21"/>
        </w:rPr>
      </w:pPr>
    </w:p>
    <w:p w14:paraId="58A0A70C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8"/>
          <w:pgMar w:top="1431" w:right="777" w:bottom="1200" w:left="777" w:header="0" w:footer="921" w:gutter="0"/>
          <w:cols w:space="720" w:num="1"/>
        </w:sectPr>
      </w:pPr>
    </w:p>
    <w:p w14:paraId="7E03A656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17EDB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466" w:type="dxa"/>
            <w:textDirection w:val="tbRlV"/>
            <w:vAlign w:val="top"/>
          </w:tcPr>
          <w:p w14:paraId="19A93B2D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7E1921D6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04184B73">
            <w:pPr>
              <w:spacing w:line="210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4AED79EF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101B62C2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66641A0B">
            <w:pPr>
              <w:spacing w:line="210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70AA5FDB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7BA22CBE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3D73DF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4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208935CC">
            <w:pPr>
              <w:spacing w:line="249" w:lineRule="auto"/>
              <w:rPr>
                <w:rFonts w:ascii="Arial"/>
                <w:sz w:val="21"/>
              </w:rPr>
            </w:pPr>
          </w:p>
          <w:p w14:paraId="2CBB40AE">
            <w:pPr>
              <w:spacing w:line="249" w:lineRule="auto"/>
              <w:rPr>
                <w:rFonts w:ascii="Arial"/>
                <w:sz w:val="21"/>
              </w:rPr>
            </w:pPr>
          </w:p>
          <w:p w14:paraId="32CD4FCB">
            <w:pPr>
              <w:spacing w:line="249" w:lineRule="auto"/>
              <w:rPr>
                <w:rFonts w:ascii="Arial"/>
                <w:sz w:val="21"/>
              </w:rPr>
            </w:pPr>
          </w:p>
          <w:p w14:paraId="3997D5AB">
            <w:pPr>
              <w:spacing w:line="249" w:lineRule="auto"/>
              <w:rPr>
                <w:rFonts w:ascii="Arial"/>
                <w:sz w:val="21"/>
              </w:rPr>
            </w:pPr>
          </w:p>
          <w:p w14:paraId="4100C3F0">
            <w:pPr>
              <w:spacing w:line="249" w:lineRule="auto"/>
              <w:rPr>
                <w:rFonts w:ascii="Arial"/>
                <w:sz w:val="21"/>
              </w:rPr>
            </w:pPr>
          </w:p>
          <w:p w14:paraId="73595FF3">
            <w:pPr>
              <w:spacing w:line="249" w:lineRule="auto"/>
              <w:rPr>
                <w:rFonts w:ascii="Arial"/>
                <w:sz w:val="21"/>
              </w:rPr>
            </w:pPr>
          </w:p>
          <w:p w14:paraId="423923A8">
            <w:pPr>
              <w:spacing w:line="249" w:lineRule="auto"/>
              <w:rPr>
                <w:rFonts w:ascii="Arial"/>
                <w:sz w:val="21"/>
              </w:rPr>
            </w:pPr>
          </w:p>
          <w:p w14:paraId="45B57DB5">
            <w:pPr>
              <w:spacing w:line="249" w:lineRule="auto"/>
              <w:rPr>
                <w:rFonts w:ascii="Arial"/>
                <w:sz w:val="21"/>
              </w:rPr>
            </w:pPr>
          </w:p>
          <w:p w14:paraId="62AB231E">
            <w:pPr>
              <w:spacing w:line="249" w:lineRule="auto"/>
              <w:rPr>
                <w:rFonts w:ascii="Arial"/>
                <w:sz w:val="21"/>
              </w:rPr>
            </w:pPr>
          </w:p>
          <w:p w14:paraId="7E7D2FC9">
            <w:pPr>
              <w:spacing w:line="249" w:lineRule="auto"/>
              <w:rPr>
                <w:rFonts w:ascii="Arial"/>
                <w:sz w:val="21"/>
              </w:rPr>
            </w:pPr>
          </w:p>
          <w:p w14:paraId="113C52AF">
            <w:pPr>
              <w:spacing w:line="249" w:lineRule="auto"/>
              <w:rPr>
                <w:rFonts w:ascii="Arial"/>
                <w:sz w:val="21"/>
              </w:rPr>
            </w:pPr>
          </w:p>
          <w:p w14:paraId="5214D268">
            <w:pPr>
              <w:spacing w:line="249" w:lineRule="auto"/>
              <w:rPr>
                <w:rFonts w:ascii="Arial"/>
                <w:sz w:val="21"/>
              </w:rPr>
            </w:pPr>
          </w:p>
          <w:p w14:paraId="3998F581">
            <w:pPr>
              <w:spacing w:line="249" w:lineRule="auto"/>
              <w:rPr>
                <w:rFonts w:ascii="Arial"/>
                <w:sz w:val="21"/>
              </w:rPr>
            </w:pPr>
          </w:p>
          <w:p w14:paraId="7A139516">
            <w:pPr>
              <w:spacing w:line="249" w:lineRule="auto"/>
              <w:rPr>
                <w:rFonts w:ascii="Arial"/>
                <w:sz w:val="21"/>
              </w:rPr>
            </w:pPr>
          </w:p>
          <w:p w14:paraId="1674F075">
            <w:pPr>
              <w:spacing w:line="249" w:lineRule="auto"/>
              <w:rPr>
                <w:rFonts w:ascii="Arial"/>
                <w:sz w:val="21"/>
              </w:rPr>
            </w:pPr>
          </w:p>
          <w:p w14:paraId="5BC29F9B">
            <w:pPr>
              <w:spacing w:line="249" w:lineRule="auto"/>
              <w:rPr>
                <w:rFonts w:ascii="Arial"/>
                <w:sz w:val="21"/>
              </w:rPr>
            </w:pPr>
          </w:p>
          <w:p w14:paraId="2E424BCC">
            <w:pPr>
              <w:spacing w:line="249" w:lineRule="auto"/>
              <w:rPr>
                <w:rFonts w:ascii="Arial"/>
                <w:sz w:val="21"/>
              </w:rPr>
            </w:pPr>
          </w:p>
          <w:p w14:paraId="4190EF38">
            <w:pPr>
              <w:spacing w:line="249" w:lineRule="auto"/>
              <w:rPr>
                <w:rFonts w:ascii="Arial"/>
                <w:sz w:val="21"/>
              </w:rPr>
            </w:pPr>
          </w:p>
          <w:p w14:paraId="611EB957">
            <w:pPr>
              <w:spacing w:line="250" w:lineRule="auto"/>
              <w:rPr>
                <w:rFonts w:ascii="Arial"/>
                <w:sz w:val="21"/>
              </w:rPr>
            </w:pPr>
          </w:p>
          <w:p w14:paraId="2D74D171">
            <w:pPr>
              <w:spacing w:line="250" w:lineRule="auto"/>
              <w:rPr>
                <w:rFonts w:ascii="Arial"/>
                <w:sz w:val="21"/>
              </w:rPr>
            </w:pPr>
          </w:p>
          <w:p w14:paraId="39EA5284">
            <w:pPr>
              <w:spacing w:line="250" w:lineRule="auto"/>
              <w:rPr>
                <w:rFonts w:ascii="Arial"/>
                <w:sz w:val="21"/>
              </w:rPr>
            </w:pPr>
          </w:p>
          <w:p w14:paraId="5FE2A60E">
            <w:pPr>
              <w:spacing w:line="250" w:lineRule="auto"/>
              <w:rPr>
                <w:rFonts w:ascii="Arial"/>
                <w:sz w:val="21"/>
              </w:rPr>
            </w:pPr>
          </w:p>
          <w:p w14:paraId="33972F65">
            <w:pPr>
              <w:spacing w:line="250" w:lineRule="auto"/>
              <w:rPr>
                <w:rFonts w:ascii="Arial"/>
                <w:sz w:val="21"/>
              </w:rPr>
            </w:pPr>
          </w:p>
          <w:p w14:paraId="16EB2344">
            <w:pPr>
              <w:spacing w:line="250" w:lineRule="auto"/>
              <w:rPr>
                <w:rFonts w:ascii="Arial"/>
                <w:sz w:val="21"/>
              </w:rPr>
            </w:pPr>
          </w:p>
          <w:p w14:paraId="158B8679">
            <w:pPr>
              <w:spacing w:line="250" w:lineRule="auto"/>
              <w:rPr>
                <w:rFonts w:ascii="Arial"/>
                <w:sz w:val="21"/>
              </w:rPr>
            </w:pPr>
          </w:p>
          <w:p w14:paraId="24124222">
            <w:pPr>
              <w:pStyle w:val="6"/>
              <w:spacing w:before="72" w:line="180" w:lineRule="auto"/>
              <w:ind w:left="1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139051E9">
            <w:pPr>
              <w:spacing w:line="249" w:lineRule="auto"/>
              <w:rPr>
                <w:rFonts w:ascii="Arial"/>
                <w:sz w:val="21"/>
              </w:rPr>
            </w:pPr>
          </w:p>
          <w:p w14:paraId="3ABD5B93">
            <w:pPr>
              <w:spacing w:line="249" w:lineRule="auto"/>
              <w:rPr>
                <w:rFonts w:ascii="Arial"/>
                <w:sz w:val="21"/>
              </w:rPr>
            </w:pPr>
          </w:p>
          <w:p w14:paraId="3CFD62F9">
            <w:pPr>
              <w:spacing w:line="249" w:lineRule="auto"/>
              <w:rPr>
                <w:rFonts w:ascii="Arial"/>
                <w:sz w:val="21"/>
              </w:rPr>
            </w:pPr>
          </w:p>
          <w:p w14:paraId="41AF885A">
            <w:pPr>
              <w:spacing w:line="249" w:lineRule="auto"/>
              <w:rPr>
                <w:rFonts w:ascii="Arial"/>
                <w:sz w:val="21"/>
              </w:rPr>
            </w:pPr>
          </w:p>
          <w:p w14:paraId="17408836">
            <w:pPr>
              <w:spacing w:line="249" w:lineRule="auto"/>
              <w:rPr>
                <w:rFonts w:ascii="Arial"/>
                <w:sz w:val="21"/>
              </w:rPr>
            </w:pPr>
          </w:p>
          <w:p w14:paraId="00B9A63A">
            <w:pPr>
              <w:spacing w:line="249" w:lineRule="auto"/>
              <w:rPr>
                <w:rFonts w:ascii="Arial"/>
                <w:sz w:val="21"/>
              </w:rPr>
            </w:pPr>
          </w:p>
          <w:p w14:paraId="41A4EA09">
            <w:pPr>
              <w:spacing w:line="249" w:lineRule="auto"/>
              <w:rPr>
                <w:rFonts w:ascii="Arial"/>
                <w:sz w:val="21"/>
              </w:rPr>
            </w:pPr>
          </w:p>
          <w:p w14:paraId="4FEC63CA">
            <w:pPr>
              <w:spacing w:line="249" w:lineRule="auto"/>
              <w:rPr>
                <w:rFonts w:ascii="Arial"/>
                <w:sz w:val="21"/>
              </w:rPr>
            </w:pPr>
          </w:p>
          <w:p w14:paraId="523C812F">
            <w:pPr>
              <w:spacing w:line="249" w:lineRule="auto"/>
              <w:rPr>
                <w:rFonts w:ascii="Arial"/>
                <w:sz w:val="21"/>
              </w:rPr>
            </w:pPr>
          </w:p>
          <w:p w14:paraId="116E5FBC">
            <w:pPr>
              <w:spacing w:line="249" w:lineRule="auto"/>
              <w:rPr>
                <w:rFonts w:ascii="Arial"/>
                <w:sz w:val="21"/>
              </w:rPr>
            </w:pPr>
          </w:p>
          <w:p w14:paraId="3EEF2AE6">
            <w:pPr>
              <w:spacing w:line="249" w:lineRule="auto"/>
              <w:rPr>
                <w:rFonts w:ascii="Arial"/>
                <w:sz w:val="21"/>
              </w:rPr>
            </w:pPr>
          </w:p>
          <w:p w14:paraId="36BDD6DF">
            <w:pPr>
              <w:spacing w:line="249" w:lineRule="auto"/>
              <w:rPr>
                <w:rFonts w:ascii="Arial"/>
                <w:sz w:val="21"/>
              </w:rPr>
            </w:pPr>
          </w:p>
          <w:p w14:paraId="0CE6068A">
            <w:pPr>
              <w:spacing w:line="249" w:lineRule="auto"/>
              <w:rPr>
                <w:rFonts w:ascii="Arial"/>
                <w:sz w:val="21"/>
              </w:rPr>
            </w:pPr>
          </w:p>
          <w:p w14:paraId="2ED00ED0">
            <w:pPr>
              <w:spacing w:line="249" w:lineRule="auto"/>
              <w:rPr>
                <w:rFonts w:ascii="Arial"/>
                <w:sz w:val="21"/>
              </w:rPr>
            </w:pPr>
          </w:p>
          <w:p w14:paraId="19625102">
            <w:pPr>
              <w:spacing w:line="249" w:lineRule="auto"/>
              <w:rPr>
                <w:rFonts w:ascii="Arial"/>
                <w:sz w:val="21"/>
              </w:rPr>
            </w:pPr>
          </w:p>
          <w:p w14:paraId="1D9F0E4F">
            <w:pPr>
              <w:spacing w:line="249" w:lineRule="auto"/>
              <w:rPr>
                <w:rFonts w:ascii="Arial"/>
                <w:sz w:val="21"/>
              </w:rPr>
            </w:pPr>
          </w:p>
          <w:p w14:paraId="5C827102">
            <w:pPr>
              <w:spacing w:line="249" w:lineRule="auto"/>
              <w:rPr>
                <w:rFonts w:ascii="Arial"/>
                <w:sz w:val="21"/>
              </w:rPr>
            </w:pPr>
          </w:p>
          <w:p w14:paraId="6DDEAD51">
            <w:pPr>
              <w:spacing w:line="249" w:lineRule="auto"/>
              <w:rPr>
                <w:rFonts w:ascii="Arial"/>
                <w:sz w:val="21"/>
              </w:rPr>
            </w:pPr>
          </w:p>
          <w:p w14:paraId="2020282C">
            <w:pPr>
              <w:spacing w:line="249" w:lineRule="auto"/>
              <w:rPr>
                <w:rFonts w:ascii="Arial"/>
                <w:sz w:val="21"/>
              </w:rPr>
            </w:pPr>
          </w:p>
          <w:p w14:paraId="2E50C20D">
            <w:pPr>
              <w:spacing w:line="249" w:lineRule="auto"/>
              <w:rPr>
                <w:rFonts w:ascii="Arial"/>
                <w:sz w:val="21"/>
              </w:rPr>
            </w:pPr>
          </w:p>
          <w:p w14:paraId="5946C9B6">
            <w:pPr>
              <w:spacing w:line="249" w:lineRule="auto"/>
              <w:rPr>
                <w:rFonts w:ascii="Arial"/>
                <w:sz w:val="21"/>
              </w:rPr>
            </w:pPr>
          </w:p>
          <w:p w14:paraId="4EBAE2A5">
            <w:pPr>
              <w:spacing w:line="249" w:lineRule="auto"/>
              <w:rPr>
                <w:rFonts w:ascii="Arial"/>
                <w:sz w:val="21"/>
              </w:rPr>
            </w:pPr>
          </w:p>
          <w:p w14:paraId="26B1ECCE">
            <w:pPr>
              <w:spacing w:line="250" w:lineRule="auto"/>
              <w:rPr>
                <w:rFonts w:ascii="Arial"/>
                <w:sz w:val="21"/>
              </w:rPr>
            </w:pPr>
          </w:p>
          <w:p w14:paraId="3EA1FD10">
            <w:pPr>
              <w:pStyle w:val="6"/>
              <w:spacing w:before="71" w:line="256" w:lineRule="auto"/>
              <w:ind w:left="185" w:right="174" w:hanging="9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加快推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动区域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氢能产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业发展</w:t>
            </w:r>
          </w:p>
        </w:tc>
        <w:tc>
          <w:tcPr>
            <w:tcW w:w="3149" w:type="dxa"/>
            <w:vAlign w:val="top"/>
          </w:tcPr>
          <w:p w14:paraId="5E28E19D">
            <w:pPr>
              <w:pStyle w:val="6"/>
              <w:spacing w:before="65" w:line="260" w:lineRule="auto"/>
              <w:ind w:left="109" w:right="102" w:firstLine="1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推动北京大兴国际机场临空经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济区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AP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公司液氢站建设，建成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全市首座液氢站；推动海德利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森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MPa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加氢站建设。持续深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化与中石油、中石化等央企合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作，加快油氢加氢站布局，到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2025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年建设加氢站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6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座。</w:t>
            </w:r>
          </w:p>
        </w:tc>
        <w:tc>
          <w:tcPr>
            <w:tcW w:w="1149" w:type="dxa"/>
            <w:vAlign w:val="top"/>
          </w:tcPr>
          <w:p w14:paraId="7795A8F8">
            <w:pPr>
              <w:spacing w:line="263" w:lineRule="auto"/>
              <w:rPr>
                <w:rFonts w:ascii="Arial"/>
                <w:sz w:val="21"/>
              </w:rPr>
            </w:pPr>
          </w:p>
          <w:p w14:paraId="3F060677">
            <w:pPr>
              <w:spacing w:line="263" w:lineRule="auto"/>
              <w:rPr>
                <w:rFonts w:ascii="Arial"/>
                <w:sz w:val="21"/>
              </w:rPr>
            </w:pPr>
          </w:p>
          <w:p w14:paraId="4A31178D">
            <w:pPr>
              <w:spacing w:line="263" w:lineRule="auto"/>
              <w:rPr>
                <w:rFonts w:ascii="Arial"/>
                <w:sz w:val="21"/>
              </w:rPr>
            </w:pPr>
          </w:p>
          <w:p w14:paraId="1139AF2B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2025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6BC7D1C5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0D755F7A">
            <w:pPr>
              <w:spacing w:line="316" w:lineRule="auto"/>
              <w:rPr>
                <w:rFonts w:ascii="Arial"/>
                <w:sz w:val="21"/>
              </w:rPr>
            </w:pPr>
          </w:p>
          <w:p w14:paraId="6922D3DB">
            <w:pPr>
              <w:spacing w:line="316" w:lineRule="auto"/>
              <w:rPr>
                <w:rFonts w:ascii="Arial"/>
                <w:sz w:val="21"/>
              </w:rPr>
            </w:pPr>
          </w:p>
          <w:p w14:paraId="3305A90D">
            <w:pPr>
              <w:spacing w:line="317" w:lineRule="auto"/>
              <w:rPr>
                <w:rFonts w:ascii="Arial"/>
                <w:sz w:val="21"/>
              </w:rPr>
            </w:pPr>
          </w:p>
          <w:p w14:paraId="6D1CD90C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2479" w:type="dxa"/>
            <w:vAlign w:val="top"/>
          </w:tcPr>
          <w:p w14:paraId="021C0B1A">
            <w:pPr>
              <w:spacing w:line="315" w:lineRule="auto"/>
              <w:rPr>
                <w:rFonts w:ascii="Arial"/>
                <w:sz w:val="21"/>
              </w:rPr>
            </w:pPr>
          </w:p>
          <w:p w14:paraId="12D5FFE0">
            <w:pPr>
              <w:spacing w:line="315" w:lineRule="auto"/>
              <w:rPr>
                <w:rFonts w:ascii="Arial"/>
                <w:sz w:val="21"/>
              </w:rPr>
            </w:pPr>
          </w:p>
          <w:p w14:paraId="22B536C4">
            <w:pPr>
              <w:pStyle w:val="6"/>
              <w:spacing w:before="72" w:line="244" w:lineRule="auto"/>
              <w:ind w:left="705" w:right="354" w:hanging="33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市规划自然资源委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大兴分局、</w:t>
            </w:r>
          </w:p>
          <w:p w14:paraId="0A2867A1">
            <w:pPr>
              <w:pStyle w:val="6"/>
              <w:spacing w:before="58" w:line="217" w:lineRule="auto"/>
              <w:ind w:left="395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</w:tr>
      <w:tr w14:paraId="41A808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8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55F72AE1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646B1C79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AEF1992">
            <w:pPr>
              <w:spacing w:line="285" w:lineRule="auto"/>
              <w:rPr>
                <w:rFonts w:ascii="Arial"/>
                <w:sz w:val="21"/>
              </w:rPr>
            </w:pPr>
          </w:p>
          <w:p w14:paraId="7F1F6F56">
            <w:pPr>
              <w:pStyle w:val="6"/>
              <w:spacing w:before="71" w:line="265" w:lineRule="auto"/>
              <w:ind w:left="109" w:right="103" w:firstLine="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在交通领域，持续加大氢燃料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电池汽车推广力度，谋划好年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度揭榜挂帅工作，到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2026</w:t>
            </w:r>
            <w:r>
              <w:rPr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年推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广氢燃料电池汽车数量不少于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700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辆。依托物流园区、工业园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区、机场枢纽及周边和大型冷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链仓库等区域，加速孵化城市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配送、冷链物流、建筑领域、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邮政运输、旅游、通勤、机场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服务、环卫作业等燃料电池车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适配运输场景。积极启动推进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京津冀氢能高速建设，聚焦大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宗货物运输场景，协同推广区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域燃料电池货运专线车辆。</w:t>
            </w:r>
          </w:p>
        </w:tc>
        <w:tc>
          <w:tcPr>
            <w:tcW w:w="1149" w:type="dxa"/>
            <w:vAlign w:val="top"/>
          </w:tcPr>
          <w:p w14:paraId="477ABDF4">
            <w:pPr>
              <w:spacing w:line="244" w:lineRule="auto"/>
              <w:rPr>
                <w:rFonts w:ascii="Arial"/>
                <w:sz w:val="21"/>
              </w:rPr>
            </w:pPr>
          </w:p>
          <w:p w14:paraId="5F142159">
            <w:pPr>
              <w:spacing w:line="244" w:lineRule="auto"/>
              <w:rPr>
                <w:rFonts w:ascii="Arial"/>
                <w:sz w:val="21"/>
              </w:rPr>
            </w:pPr>
          </w:p>
          <w:p w14:paraId="0216E67C">
            <w:pPr>
              <w:spacing w:line="244" w:lineRule="auto"/>
              <w:rPr>
                <w:rFonts w:ascii="Arial"/>
                <w:sz w:val="21"/>
              </w:rPr>
            </w:pPr>
          </w:p>
          <w:p w14:paraId="676AAB46">
            <w:pPr>
              <w:spacing w:line="244" w:lineRule="auto"/>
              <w:rPr>
                <w:rFonts w:ascii="Arial"/>
                <w:sz w:val="21"/>
              </w:rPr>
            </w:pPr>
          </w:p>
          <w:p w14:paraId="00FCFF7F">
            <w:pPr>
              <w:spacing w:line="244" w:lineRule="auto"/>
              <w:rPr>
                <w:rFonts w:ascii="Arial"/>
                <w:sz w:val="21"/>
              </w:rPr>
            </w:pPr>
          </w:p>
          <w:p w14:paraId="639EAB19">
            <w:pPr>
              <w:spacing w:line="244" w:lineRule="auto"/>
              <w:rPr>
                <w:rFonts w:ascii="Arial"/>
                <w:sz w:val="21"/>
              </w:rPr>
            </w:pPr>
          </w:p>
          <w:p w14:paraId="5E12A8D5">
            <w:pPr>
              <w:spacing w:line="245" w:lineRule="auto"/>
              <w:rPr>
                <w:rFonts w:ascii="Arial"/>
                <w:sz w:val="21"/>
              </w:rPr>
            </w:pPr>
          </w:p>
          <w:p w14:paraId="33D7B9B1">
            <w:pPr>
              <w:spacing w:line="245" w:lineRule="auto"/>
              <w:rPr>
                <w:rFonts w:ascii="Arial"/>
                <w:sz w:val="21"/>
              </w:rPr>
            </w:pPr>
          </w:p>
          <w:p w14:paraId="235B28FA">
            <w:pPr>
              <w:spacing w:line="245" w:lineRule="auto"/>
              <w:rPr>
                <w:rFonts w:ascii="Arial"/>
                <w:sz w:val="21"/>
              </w:rPr>
            </w:pPr>
          </w:p>
          <w:p w14:paraId="005EE295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F86ECA9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4CA6A45C">
            <w:pPr>
              <w:spacing w:line="262" w:lineRule="auto"/>
              <w:rPr>
                <w:rFonts w:ascii="Arial"/>
                <w:sz w:val="21"/>
              </w:rPr>
            </w:pPr>
          </w:p>
          <w:p w14:paraId="24B8755A">
            <w:pPr>
              <w:spacing w:line="262" w:lineRule="auto"/>
              <w:rPr>
                <w:rFonts w:ascii="Arial"/>
                <w:sz w:val="21"/>
              </w:rPr>
            </w:pPr>
          </w:p>
          <w:p w14:paraId="627CEAF9">
            <w:pPr>
              <w:spacing w:line="262" w:lineRule="auto"/>
              <w:rPr>
                <w:rFonts w:ascii="Arial"/>
                <w:sz w:val="21"/>
              </w:rPr>
            </w:pPr>
          </w:p>
          <w:p w14:paraId="7D377B0B">
            <w:pPr>
              <w:spacing w:line="262" w:lineRule="auto"/>
              <w:rPr>
                <w:rFonts w:ascii="Arial"/>
                <w:sz w:val="21"/>
              </w:rPr>
            </w:pPr>
          </w:p>
          <w:p w14:paraId="78AF2CFB">
            <w:pPr>
              <w:spacing w:line="262" w:lineRule="auto"/>
              <w:rPr>
                <w:rFonts w:ascii="Arial"/>
                <w:sz w:val="21"/>
              </w:rPr>
            </w:pPr>
          </w:p>
          <w:p w14:paraId="65AA116A">
            <w:pPr>
              <w:spacing w:line="262" w:lineRule="auto"/>
              <w:rPr>
                <w:rFonts w:ascii="Arial"/>
                <w:sz w:val="21"/>
              </w:rPr>
            </w:pPr>
          </w:p>
          <w:p w14:paraId="703B0D96">
            <w:pPr>
              <w:spacing w:line="262" w:lineRule="auto"/>
              <w:rPr>
                <w:rFonts w:ascii="Arial"/>
                <w:sz w:val="21"/>
              </w:rPr>
            </w:pPr>
          </w:p>
          <w:p w14:paraId="17CE9EF8">
            <w:pPr>
              <w:spacing w:line="262" w:lineRule="auto"/>
              <w:rPr>
                <w:rFonts w:ascii="Arial"/>
                <w:sz w:val="21"/>
              </w:rPr>
            </w:pPr>
          </w:p>
          <w:p w14:paraId="0A81413F">
            <w:pPr>
              <w:spacing w:line="262" w:lineRule="auto"/>
              <w:rPr>
                <w:rFonts w:ascii="Arial"/>
                <w:sz w:val="21"/>
              </w:rPr>
            </w:pPr>
          </w:p>
          <w:p w14:paraId="0DD06293">
            <w:pPr>
              <w:pStyle w:val="6"/>
              <w:spacing w:before="7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46EA5CE1">
            <w:pPr>
              <w:spacing w:line="248" w:lineRule="auto"/>
              <w:rPr>
                <w:rFonts w:ascii="Arial"/>
                <w:sz w:val="21"/>
              </w:rPr>
            </w:pPr>
          </w:p>
          <w:p w14:paraId="5BB1FD0E">
            <w:pPr>
              <w:spacing w:line="249" w:lineRule="auto"/>
              <w:rPr>
                <w:rFonts w:ascii="Arial"/>
                <w:sz w:val="21"/>
              </w:rPr>
            </w:pPr>
          </w:p>
          <w:p w14:paraId="7805D498">
            <w:pPr>
              <w:spacing w:line="249" w:lineRule="auto"/>
              <w:rPr>
                <w:rFonts w:ascii="Arial"/>
                <w:sz w:val="21"/>
              </w:rPr>
            </w:pPr>
          </w:p>
          <w:p w14:paraId="68103CAF">
            <w:pPr>
              <w:spacing w:line="249" w:lineRule="auto"/>
              <w:rPr>
                <w:rFonts w:ascii="Arial"/>
                <w:sz w:val="21"/>
              </w:rPr>
            </w:pPr>
          </w:p>
          <w:p w14:paraId="64F18D88">
            <w:pPr>
              <w:spacing w:line="249" w:lineRule="auto"/>
              <w:rPr>
                <w:rFonts w:ascii="Arial"/>
                <w:sz w:val="21"/>
              </w:rPr>
            </w:pPr>
          </w:p>
          <w:p w14:paraId="0298C561">
            <w:pPr>
              <w:pStyle w:val="6"/>
              <w:spacing w:before="72" w:line="319" w:lineRule="exact"/>
              <w:ind w:left="834"/>
              <w:rPr>
                <w:sz w:val="22"/>
                <w:szCs w:val="22"/>
              </w:rPr>
            </w:pPr>
            <w:r>
              <w:rPr>
                <w:spacing w:val="-10"/>
                <w:position w:val="7"/>
                <w:sz w:val="22"/>
                <w:szCs w:val="22"/>
              </w:rPr>
              <w:t>区科委、</w:t>
            </w:r>
          </w:p>
          <w:p w14:paraId="73BD5918">
            <w:pPr>
              <w:pStyle w:val="6"/>
              <w:spacing w:line="218" w:lineRule="auto"/>
              <w:ind w:left="72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区交通局、</w:t>
            </w:r>
          </w:p>
          <w:p w14:paraId="1439A94E">
            <w:pPr>
              <w:pStyle w:val="6"/>
              <w:spacing w:before="60" w:line="243" w:lineRule="auto"/>
              <w:ind w:left="504" w:right="286" w:hanging="220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区住房城乡建设委、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区城市管理委、</w:t>
            </w:r>
          </w:p>
          <w:p w14:paraId="630CE231">
            <w:pPr>
              <w:pStyle w:val="6"/>
              <w:spacing w:before="59" w:line="244" w:lineRule="auto"/>
              <w:ind w:left="505" w:right="178" w:hanging="331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区环境卫生服务中心、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212B892D">
            <w:pPr>
              <w:pStyle w:val="6"/>
              <w:spacing w:before="60" w:line="243" w:lineRule="auto"/>
              <w:ind w:left="914" w:right="246" w:hanging="64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临空经济区大兴片区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</w:t>
            </w:r>
          </w:p>
        </w:tc>
      </w:tr>
      <w:tr w14:paraId="2C530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4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69B53E3D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53C5618C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013EFF5">
            <w:pPr>
              <w:pStyle w:val="6"/>
              <w:spacing w:before="270" w:line="261" w:lineRule="auto"/>
              <w:ind w:left="105" w:right="36" w:firstLine="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在建筑领域，推动大兴国际氢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能示范区南区低碳园区建设，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形成可复制推广的低碳建筑应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用方案，并在北京大兴国际机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场临空经济区、生物医药基地、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24"/>
                <w:sz w:val="22"/>
                <w:szCs w:val="22"/>
              </w:rPr>
              <w:t>大兴经开区等地匹配开拓场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景，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试点建设新的示范项目。</w:t>
            </w:r>
          </w:p>
        </w:tc>
        <w:tc>
          <w:tcPr>
            <w:tcW w:w="1149" w:type="dxa"/>
            <w:vAlign w:val="top"/>
          </w:tcPr>
          <w:p w14:paraId="3E1DE184">
            <w:pPr>
              <w:spacing w:line="248" w:lineRule="auto"/>
              <w:rPr>
                <w:rFonts w:ascii="Arial"/>
                <w:sz w:val="21"/>
              </w:rPr>
            </w:pPr>
          </w:p>
          <w:p w14:paraId="56DA4B89">
            <w:pPr>
              <w:spacing w:line="248" w:lineRule="auto"/>
              <w:rPr>
                <w:rFonts w:ascii="Arial"/>
                <w:sz w:val="21"/>
              </w:rPr>
            </w:pPr>
          </w:p>
          <w:p w14:paraId="4CDDF9EE">
            <w:pPr>
              <w:spacing w:line="248" w:lineRule="auto"/>
              <w:rPr>
                <w:rFonts w:ascii="Arial"/>
                <w:sz w:val="21"/>
              </w:rPr>
            </w:pPr>
          </w:p>
          <w:p w14:paraId="66F0ADCE">
            <w:pPr>
              <w:spacing w:line="248" w:lineRule="auto"/>
              <w:rPr>
                <w:rFonts w:ascii="Arial"/>
                <w:sz w:val="21"/>
              </w:rPr>
            </w:pPr>
          </w:p>
          <w:p w14:paraId="570B2AC9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339EA454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7BF43F2E">
            <w:pPr>
              <w:spacing w:line="287" w:lineRule="auto"/>
              <w:rPr>
                <w:rFonts w:ascii="Arial"/>
                <w:sz w:val="21"/>
              </w:rPr>
            </w:pPr>
          </w:p>
          <w:p w14:paraId="7727B914">
            <w:pPr>
              <w:spacing w:line="287" w:lineRule="auto"/>
              <w:rPr>
                <w:rFonts w:ascii="Arial"/>
                <w:sz w:val="21"/>
              </w:rPr>
            </w:pPr>
          </w:p>
          <w:p w14:paraId="2419DC9C">
            <w:pPr>
              <w:spacing w:line="287" w:lineRule="auto"/>
              <w:rPr>
                <w:rFonts w:ascii="Arial"/>
                <w:sz w:val="21"/>
              </w:rPr>
            </w:pPr>
          </w:p>
          <w:p w14:paraId="6CB01A60">
            <w:pPr>
              <w:spacing w:line="288" w:lineRule="auto"/>
              <w:rPr>
                <w:rFonts w:ascii="Arial"/>
                <w:sz w:val="21"/>
              </w:rPr>
            </w:pPr>
          </w:p>
          <w:p w14:paraId="152A7CD0">
            <w:pPr>
              <w:pStyle w:val="6"/>
              <w:spacing w:before="7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1AA889F3">
            <w:pPr>
              <w:pStyle w:val="6"/>
              <w:spacing w:before="268" w:line="218" w:lineRule="auto"/>
              <w:ind w:left="834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区科委、</w:t>
            </w:r>
          </w:p>
          <w:p w14:paraId="5F7A1FB2">
            <w:pPr>
              <w:pStyle w:val="6"/>
              <w:spacing w:before="62" w:line="243" w:lineRule="auto"/>
              <w:ind w:left="804" w:right="246" w:hanging="53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临空经济区大兴片区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  <w:p w14:paraId="6E71FC60">
            <w:pPr>
              <w:pStyle w:val="6"/>
              <w:spacing w:before="59" w:line="244" w:lineRule="auto"/>
              <w:ind w:left="804" w:right="357" w:hanging="43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大兴生物医药基地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  <w:p w14:paraId="74A09126">
            <w:pPr>
              <w:pStyle w:val="6"/>
              <w:spacing w:before="59" w:line="243" w:lineRule="auto"/>
              <w:ind w:left="804" w:right="465" w:hanging="32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大兴经济开发区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</w:tc>
      </w:tr>
      <w:tr w14:paraId="7BCDC4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0F12FF52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4B7C2102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BD6F411">
            <w:pPr>
              <w:pStyle w:val="6"/>
              <w:spacing w:before="172" w:line="251" w:lineRule="auto"/>
              <w:ind w:left="115" w:right="105" w:hanging="4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推进海珀特先进氢电动力及车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架储氢一体化系统研发智造中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心项目落地。</w:t>
            </w:r>
          </w:p>
        </w:tc>
        <w:tc>
          <w:tcPr>
            <w:tcW w:w="1149" w:type="dxa"/>
            <w:vAlign w:val="top"/>
          </w:tcPr>
          <w:p w14:paraId="334018F4">
            <w:pPr>
              <w:spacing w:line="255" w:lineRule="auto"/>
              <w:rPr>
                <w:rFonts w:ascii="Arial"/>
                <w:sz w:val="21"/>
              </w:rPr>
            </w:pPr>
          </w:p>
          <w:p w14:paraId="51B05BC9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2024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7353135D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2E345ABB">
            <w:pPr>
              <w:spacing w:line="415" w:lineRule="auto"/>
              <w:rPr>
                <w:rFonts w:ascii="Arial"/>
                <w:sz w:val="21"/>
              </w:rPr>
            </w:pPr>
          </w:p>
          <w:p w14:paraId="27B1A3C9">
            <w:pPr>
              <w:pStyle w:val="6"/>
              <w:spacing w:before="7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  <w:tc>
          <w:tcPr>
            <w:tcW w:w="2479" w:type="dxa"/>
            <w:vAlign w:val="top"/>
          </w:tcPr>
          <w:p w14:paraId="660A7C9E">
            <w:pPr>
              <w:spacing w:line="415" w:lineRule="auto"/>
              <w:rPr>
                <w:rFonts w:ascii="Arial"/>
                <w:sz w:val="21"/>
              </w:rPr>
            </w:pPr>
          </w:p>
          <w:p w14:paraId="19269EE7">
            <w:pPr>
              <w:pStyle w:val="6"/>
              <w:spacing w:before="72" w:line="217" w:lineRule="auto"/>
              <w:ind w:left="4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黄村镇人民政府</w:t>
            </w:r>
          </w:p>
        </w:tc>
      </w:tr>
      <w:tr w14:paraId="3CD61A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32003C7B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4AEF323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73BA9287">
            <w:pPr>
              <w:pStyle w:val="6"/>
              <w:spacing w:before="101" w:line="258" w:lineRule="auto"/>
              <w:ind w:left="108" w:right="105" w:firstLine="2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推动大兴国际氢能示范区南区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三期国家氢燃料电池汽车质量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检验检测中心建设，建成后为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氢能企业提供权威全面的检验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检测服务。</w:t>
            </w:r>
          </w:p>
        </w:tc>
        <w:tc>
          <w:tcPr>
            <w:tcW w:w="1149" w:type="dxa"/>
            <w:vAlign w:val="top"/>
          </w:tcPr>
          <w:p w14:paraId="55F7383D">
            <w:pPr>
              <w:spacing w:line="252" w:lineRule="auto"/>
              <w:rPr>
                <w:rFonts w:ascii="Arial"/>
                <w:sz w:val="21"/>
              </w:rPr>
            </w:pPr>
          </w:p>
          <w:p w14:paraId="4956ACD4">
            <w:pPr>
              <w:spacing w:line="253" w:lineRule="auto"/>
              <w:rPr>
                <w:rFonts w:ascii="Arial"/>
                <w:sz w:val="21"/>
              </w:rPr>
            </w:pPr>
          </w:p>
          <w:p w14:paraId="607457F1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2025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833B8F2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46D80970">
            <w:pPr>
              <w:spacing w:line="252" w:lineRule="auto"/>
              <w:rPr>
                <w:rFonts w:ascii="Arial"/>
                <w:sz w:val="21"/>
              </w:rPr>
            </w:pPr>
          </w:p>
          <w:p w14:paraId="6F1D9B3B">
            <w:pPr>
              <w:spacing w:line="252" w:lineRule="auto"/>
              <w:rPr>
                <w:rFonts w:ascii="Arial"/>
                <w:sz w:val="21"/>
              </w:rPr>
            </w:pPr>
          </w:p>
          <w:p w14:paraId="76F4BA76">
            <w:pPr>
              <w:pStyle w:val="6"/>
              <w:spacing w:before="72" w:line="244" w:lineRule="auto"/>
              <w:ind w:left="424" w:right="41" w:hanging="280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区市场监管局</w:t>
            </w:r>
          </w:p>
        </w:tc>
        <w:tc>
          <w:tcPr>
            <w:tcW w:w="2479" w:type="dxa"/>
            <w:vAlign w:val="top"/>
          </w:tcPr>
          <w:p w14:paraId="30B4D083">
            <w:pPr>
              <w:spacing w:line="255" w:lineRule="auto"/>
              <w:rPr>
                <w:rFonts w:ascii="Arial"/>
                <w:sz w:val="21"/>
              </w:rPr>
            </w:pPr>
          </w:p>
          <w:p w14:paraId="6DA57CF7">
            <w:pPr>
              <w:spacing w:line="255" w:lineRule="auto"/>
              <w:rPr>
                <w:rFonts w:ascii="Arial"/>
                <w:sz w:val="21"/>
              </w:rPr>
            </w:pPr>
          </w:p>
          <w:p w14:paraId="1419285B">
            <w:pPr>
              <w:spacing w:line="256" w:lineRule="auto"/>
              <w:rPr>
                <w:rFonts w:ascii="Arial"/>
                <w:sz w:val="21"/>
              </w:rPr>
            </w:pPr>
          </w:p>
          <w:p w14:paraId="4706E6E6">
            <w:pPr>
              <w:pStyle w:val="6"/>
              <w:spacing w:before="71" w:line="151" w:lineRule="exact"/>
              <w:ind w:left="1133"/>
              <w:rPr>
                <w:sz w:val="22"/>
                <w:szCs w:val="22"/>
              </w:rPr>
            </w:pPr>
            <w:r>
              <w:rPr>
                <w:spacing w:val="-4"/>
                <w:position w:val="-3"/>
                <w:sz w:val="22"/>
                <w:szCs w:val="22"/>
              </w:rPr>
              <w:t>--</w:t>
            </w:r>
          </w:p>
        </w:tc>
      </w:tr>
    </w:tbl>
    <w:p w14:paraId="6551132F">
      <w:pPr>
        <w:rPr>
          <w:rFonts w:ascii="Arial"/>
          <w:sz w:val="21"/>
        </w:rPr>
      </w:pPr>
    </w:p>
    <w:p w14:paraId="6F33C45D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7E5D8C7D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140C3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466" w:type="dxa"/>
            <w:textDirection w:val="tbRlV"/>
            <w:vAlign w:val="top"/>
          </w:tcPr>
          <w:p w14:paraId="6FEC3149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1D8653B2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198A4F95">
            <w:pPr>
              <w:spacing w:line="210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7ACBB569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201D86DA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318D3949">
            <w:pPr>
              <w:spacing w:line="210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43241FD4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3110FE7C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6B649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1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648ADE66">
            <w:pPr>
              <w:spacing w:line="243" w:lineRule="auto"/>
              <w:rPr>
                <w:rFonts w:ascii="Arial"/>
                <w:sz w:val="21"/>
              </w:rPr>
            </w:pPr>
          </w:p>
          <w:p w14:paraId="48E54E4E">
            <w:pPr>
              <w:spacing w:line="243" w:lineRule="auto"/>
              <w:rPr>
                <w:rFonts w:ascii="Arial"/>
                <w:sz w:val="21"/>
              </w:rPr>
            </w:pPr>
          </w:p>
          <w:p w14:paraId="4819BC26">
            <w:pPr>
              <w:spacing w:line="243" w:lineRule="auto"/>
              <w:rPr>
                <w:rFonts w:ascii="Arial"/>
                <w:sz w:val="21"/>
              </w:rPr>
            </w:pPr>
          </w:p>
          <w:p w14:paraId="4055665F">
            <w:pPr>
              <w:spacing w:line="243" w:lineRule="auto"/>
              <w:rPr>
                <w:rFonts w:ascii="Arial"/>
                <w:sz w:val="21"/>
              </w:rPr>
            </w:pPr>
          </w:p>
          <w:p w14:paraId="004937B8">
            <w:pPr>
              <w:spacing w:line="243" w:lineRule="auto"/>
              <w:rPr>
                <w:rFonts w:ascii="Arial"/>
                <w:sz w:val="21"/>
              </w:rPr>
            </w:pPr>
          </w:p>
          <w:p w14:paraId="6BE1DF54">
            <w:pPr>
              <w:spacing w:line="243" w:lineRule="auto"/>
              <w:rPr>
                <w:rFonts w:ascii="Arial"/>
                <w:sz w:val="21"/>
              </w:rPr>
            </w:pPr>
          </w:p>
          <w:p w14:paraId="3A70911D">
            <w:pPr>
              <w:spacing w:line="243" w:lineRule="auto"/>
              <w:rPr>
                <w:rFonts w:ascii="Arial"/>
                <w:sz w:val="21"/>
              </w:rPr>
            </w:pPr>
          </w:p>
          <w:p w14:paraId="36BD1172">
            <w:pPr>
              <w:spacing w:line="243" w:lineRule="auto"/>
              <w:rPr>
                <w:rFonts w:ascii="Arial"/>
                <w:sz w:val="21"/>
              </w:rPr>
            </w:pPr>
          </w:p>
          <w:p w14:paraId="4407F986">
            <w:pPr>
              <w:spacing w:line="243" w:lineRule="auto"/>
              <w:rPr>
                <w:rFonts w:ascii="Arial"/>
                <w:sz w:val="21"/>
              </w:rPr>
            </w:pPr>
          </w:p>
          <w:p w14:paraId="7CDB2379">
            <w:pPr>
              <w:spacing w:line="244" w:lineRule="auto"/>
              <w:rPr>
                <w:rFonts w:ascii="Arial"/>
                <w:sz w:val="21"/>
              </w:rPr>
            </w:pPr>
          </w:p>
          <w:p w14:paraId="7E0D047F">
            <w:pPr>
              <w:spacing w:line="244" w:lineRule="auto"/>
              <w:rPr>
                <w:rFonts w:ascii="Arial"/>
                <w:sz w:val="21"/>
              </w:rPr>
            </w:pPr>
          </w:p>
          <w:p w14:paraId="38FCFC7A">
            <w:pPr>
              <w:spacing w:line="244" w:lineRule="auto"/>
              <w:rPr>
                <w:rFonts w:ascii="Arial"/>
                <w:sz w:val="21"/>
              </w:rPr>
            </w:pPr>
          </w:p>
          <w:p w14:paraId="76598041">
            <w:pPr>
              <w:spacing w:line="244" w:lineRule="auto"/>
              <w:rPr>
                <w:rFonts w:ascii="Arial"/>
                <w:sz w:val="21"/>
              </w:rPr>
            </w:pPr>
          </w:p>
          <w:p w14:paraId="08415C43">
            <w:pPr>
              <w:spacing w:line="244" w:lineRule="auto"/>
              <w:rPr>
                <w:rFonts w:ascii="Arial"/>
                <w:sz w:val="21"/>
              </w:rPr>
            </w:pPr>
          </w:p>
          <w:p w14:paraId="199405E6">
            <w:pPr>
              <w:spacing w:line="244" w:lineRule="auto"/>
              <w:rPr>
                <w:rFonts w:ascii="Arial"/>
                <w:sz w:val="21"/>
              </w:rPr>
            </w:pPr>
          </w:p>
          <w:p w14:paraId="370B8B1E">
            <w:pPr>
              <w:spacing w:line="244" w:lineRule="auto"/>
              <w:rPr>
                <w:rFonts w:ascii="Arial"/>
                <w:sz w:val="21"/>
              </w:rPr>
            </w:pPr>
          </w:p>
          <w:p w14:paraId="51F0E783">
            <w:pPr>
              <w:spacing w:line="244" w:lineRule="auto"/>
              <w:rPr>
                <w:rFonts w:ascii="Arial"/>
                <w:sz w:val="21"/>
              </w:rPr>
            </w:pPr>
          </w:p>
          <w:p w14:paraId="7C29C3E8">
            <w:pPr>
              <w:spacing w:line="244" w:lineRule="auto"/>
              <w:rPr>
                <w:rFonts w:ascii="Arial"/>
                <w:sz w:val="21"/>
              </w:rPr>
            </w:pPr>
          </w:p>
          <w:p w14:paraId="6D9BB1CC">
            <w:pPr>
              <w:spacing w:line="244" w:lineRule="auto"/>
              <w:rPr>
                <w:rFonts w:ascii="Arial"/>
                <w:sz w:val="21"/>
              </w:rPr>
            </w:pPr>
          </w:p>
          <w:p w14:paraId="737B7289">
            <w:pPr>
              <w:spacing w:line="244" w:lineRule="auto"/>
              <w:rPr>
                <w:rFonts w:ascii="Arial"/>
                <w:sz w:val="21"/>
              </w:rPr>
            </w:pPr>
          </w:p>
          <w:p w14:paraId="42C936C7">
            <w:pPr>
              <w:spacing w:line="244" w:lineRule="auto"/>
              <w:rPr>
                <w:rFonts w:ascii="Arial"/>
                <w:sz w:val="21"/>
              </w:rPr>
            </w:pPr>
          </w:p>
          <w:p w14:paraId="25AE93B8">
            <w:pPr>
              <w:spacing w:line="244" w:lineRule="auto"/>
              <w:rPr>
                <w:rFonts w:ascii="Arial"/>
                <w:sz w:val="21"/>
              </w:rPr>
            </w:pPr>
          </w:p>
          <w:p w14:paraId="55282E3C">
            <w:pPr>
              <w:spacing w:line="244" w:lineRule="auto"/>
              <w:rPr>
                <w:rFonts w:ascii="Arial"/>
                <w:sz w:val="21"/>
              </w:rPr>
            </w:pPr>
          </w:p>
          <w:p w14:paraId="4DB931F3">
            <w:pPr>
              <w:spacing w:line="244" w:lineRule="auto"/>
              <w:rPr>
                <w:rFonts w:ascii="Arial"/>
                <w:sz w:val="21"/>
              </w:rPr>
            </w:pPr>
          </w:p>
          <w:p w14:paraId="0BB1B0E2">
            <w:pPr>
              <w:spacing w:line="244" w:lineRule="auto"/>
              <w:rPr>
                <w:rFonts w:ascii="Arial"/>
                <w:sz w:val="21"/>
              </w:rPr>
            </w:pPr>
          </w:p>
          <w:p w14:paraId="011E3760">
            <w:pPr>
              <w:spacing w:line="244" w:lineRule="auto"/>
              <w:rPr>
                <w:rFonts w:ascii="Arial"/>
                <w:sz w:val="21"/>
              </w:rPr>
            </w:pPr>
          </w:p>
          <w:p w14:paraId="57C5A1E5">
            <w:pPr>
              <w:pStyle w:val="6"/>
              <w:spacing w:before="71" w:line="180" w:lineRule="auto"/>
              <w:ind w:left="1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7BFFCCB5">
            <w:pPr>
              <w:spacing w:line="246" w:lineRule="auto"/>
              <w:rPr>
                <w:rFonts w:ascii="Arial"/>
                <w:sz w:val="21"/>
              </w:rPr>
            </w:pPr>
          </w:p>
          <w:p w14:paraId="5D35B07E">
            <w:pPr>
              <w:spacing w:line="246" w:lineRule="auto"/>
              <w:rPr>
                <w:rFonts w:ascii="Arial"/>
                <w:sz w:val="21"/>
              </w:rPr>
            </w:pPr>
          </w:p>
          <w:p w14:paraId="09814915">
            <w:pPr>
              <w:spacing w:line="246" w:lineRule="auto"/>
              <w:rPr>
                <w:rFonts w:ascii="Arial"/>
                <w:sz w:val="21"/>
              </w:rPr>
            </w:pPr>
          </w:p>
          <w:p w14:paraId="7A119FC4">
            <w:pPr>
              <w:spacing w:line="246" w:lineRule="auto"/>
              <w:rPr>
                <w:rFonts w:ascii="Arial"/>
                <w:sz w:val="21"/>
              </w:rPr>
            </w:pPr>
          </w:p>
          <w:p w14:paraId="609295F1">
            <w:pPr>
              <w:spacing w:line="246" w:lineRule="auto"/>
              <w:rPr>
                <w:rFonts w:ascii="Arial"/>
                <w:sz w:val="21"/>
              </w:rPr>
            </w:pPr>
          </w:p>
          <w:p w14:paraId="725599B0">
            <w:pPr>
              <w:spacing w:line="246" w:lineRule="auto"/>
              <w:rPr>
                <w:rFonts w:ascii="Arial"/>
                <w:sz w:val="21"/>
              </w:rPr>
            </w:pPr>
          </w:p>
          <w:p w14:paraId="3016B904">
            <w:pPr>
              <w:spacing w:line="246" w:lineRule="auto"/>
              <w:rPr>
                <w:rFonts w:ascii="Arial"/>
                <w:sz w:val="21"/>
              </w:rPr>
            </w:pPr>
          </w:p>
          <w:p w14:paraId="609035E7">
            <w:pPr>
              <w:spacing w:line="246" w:lineRule="auto"/>
              <w:rPr>
                <w:rFonts w:ascii="Arial"/>
                <w:sz w:val="21"/>
              </w:rPr>
            </w:pPr>
          </w:p>
          <w:p w14:paraId="75510FAD">
            <w:pPr>
              <w:spacing w:line="247" w:lineRule="auto"/>
              <w:rPr>
                <w:rFonts w:ascii="Arial"/>
                <w:sz w:val="21"/>
              </w:rPr>
            </w:pPr>
          </w:p>
          <w:p w14:paraId="01FEA801">
            <w:pPr>
              <w:spacing w:line="247" w:lineRule="auto"/>
              <w:rPr>
                <w:rFonts w:ascii="Arial"/>
                <w:sz w:val="21"/>
              </w:rPr>
            </w:pPr>
          </w:p>
          <w:p w14:paraId="4067A80D">
            <w:pPr>
              <w:spacing w:line="247" w:lineRule="auto"/>
              <w:rPr>
                <w:rFonts w:ascii="Arial"/>
                <w:sz w:val="21"/>
              </w:rPr>
            </w:pPr>
          </w:p>
          <w:p w14:paraId="0E61132C">
            <w:pPr>
              <w:spacing w:line="247" w:lineRule="auto"/>
              <w:rPr>
                <w:rFonts w:ascii="Arial"/>
                <w:sz w:val="21"/>
              </w:rPr>
            </w:pPr>
          </w:p>
          <w:p w14:paraId="7C99F07D">
            <w:pPr>
              <w:spacing w:line="247" w:lineRule="auto"/>
              <w:rPr>
                <w:rFonts w:ascii="Arial"/>
                <w:sz w:val="21"/>
              </w:rPr>
            </w:pPr>
          </w:p>
          <w:p w14:paraId="17D388AF">
            <w:pPr>
              <w:spacing w:line="247" w:lineRule="auto"/>
              <w:rPr>
                <w:rFonts w:ascii="Arial"/>
                <w:sz w:val="21"/>
              </w:rPr>
            </w:pPr>
          </w:p>
          <w:p w14:paraId="5396A0A5">
            <w:pPr>
              <w:spacing w:line="247" w:lineRule="auto"/>
              <w:rPr>
                <w:rFonts w:ascii="Arial"/>
                <w:sz w:val="21"/>
              </w:rPr>
            </w:pPr>
          </w:p>
          <w:p w14:paraId="39B57878">
            <w:pPr>
              <w:spacing w:line="247" w:lineRule="auto"/>
              <w:rPr>
                <w:rFonts w:ascii="Arial"/>
                <w:sz w:val="21"/>
              </w:rPr>
            </w:pPr>
          </w:p>
          <w:p w14:paraId="621031B2">
            <w:pPr>
              <w:spacing w:line="247" w:lineRule="auto"/>
              <w:rPr>
                <w:rFonts w:ascii="Arial"/>
                <w:sz w:val="21"/>
              </w:rPr>
            </w:pPr>
          </w:p>
          <w:p w14:paraId="4CCBE7EE">
            <w:pPr>
              <w:spacing w:line="247" w:lineRule="auto"/>
              <w:rPr>
                <w:rFonts w:ascii="Arial"/>
                <w:sz w:val="21"/>
              </w:rPr>
            </w:pPr>
          </w:p>
          <w:p w14:paraId="3882DDDA">
            <w:pPr>
              <w:spacing w:line="247" w:lineRule="auto"/>
              <w:rPr>
                <w:rFonts w:ascii="Arial"/>
                <w:sz w:val="21"/>
              </w:rPr>
            </w:pPr>
          </w:p>
          <w:p w14:paraId="68F3FABB">
            <w:pPr>
              <w:spacing w:line="247" w:lineRule="auto"/>
              <w:rPr>
                <w:rFonts w:ascii="Arial"/>
                <w:sz w:val="21"/>
              </w:rPr>
            </w:pPr>
          </w:p>
          <w:p w14:paraId="727F3920">
            <w:pPr>
              <w:spacing w:line="247" w:lineRule="auto"/>
              <w:rPr>
                <w:rFonts w:ascii="Arial"/>
                <w:sz w:val="21"/>
              </w:rPr>
            </w:pPr>
          </w:p>
          <w:p w14:paraId="1AA257B7">
            <w:pPr>
              <w:spacing w:line="247" w:lineRule="auto"/>
              <w:rPr>
                <w:rFonts w:ascii="Arial"/>
                <w:sz w:val="21"/>
              </w:rPr>
            </w:pPr>
          </w:p>
          <w:p w14:paraId="3ADA4D21">
            <w:pPr>
              <w:spacing w:line="247" w:lineRule="auto"/>
              <w:rPr>
                <w:rFonts w:ascii="Arial"/>
                <w:sz w:val="21"/>
              </w:rPr>
            </w:pPr>
          </w:p>
          <w:p w14:paraId="3A95295B">
            <w:pPr>
              <w:pStyle w:val="6"/>
              <w:spacing w:before="72" w:line="258" w:lineRule="auto"/>
              <w:ind w:left="108" w:right="105" w:firstLine="7"/>
              <w:jc w:val="both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稳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步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进</w:t>
            </w:r>
            <w:r>
              <w:rPr>
                <w:spacing w:val="-3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其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清</w:t>
            </w:r>
            <w:r>
              <w:rPr>
                <w:spacing w:val="-26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洁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源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开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利用</w:t>
            </w:r>
          </w:p>
        </w:tc>
        <w:tc>
          <w:tcPr>
            <w:tcW w:w="3149" w:type="dxa"/>
            <w:vAlign w:val="top"/>
          </w:tcPr>
          <w:p w14:paraId="409CAFA4">
            <w:pPr>
              <w:spacing w:line="284" w:lineRule="auto"/>
              <w:rPr>
                <w:rFonts w:ascii="Arial"/>
                <w:sz w:val="21"/>
              </w:rPr>
            </w:pPr>
          </w:p>
          <w:p w14:paraId="2C701231">
            <w:pPr>
              <w:spacing w:line="285" w:lineRule="auto"/>
              <w:rPr>
                <w:rFonts w:ascii="Arial"/>
                <w:sz w:val="21"/>
              </w:rPr>
            </w:pPr>
          </w:p>
          <w:p w14:paraId="2559C24F">
            <w:pPr>
              <w:spacing w:line="285" w:lineRule="auto"/>
              <w:rPr>
                <w:rFonts w:ascii="Arial"/>
                <w:sz w:val="21"/>
              </w:rPr>
            </w:pPr>
          </w:p>
          <w:p w14:paraId="451B39CF">
            <w:pPr>
              <w:pStyle w:val="6"/>
              <w:spacing w:before="72" w:line="263" w:lineRule="auto"/>
              <w:ind w:left="109" w:right="103" w:firstLine="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鼓励新建工商业、公共建筑按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照光伏一体化要求进行设计和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建设。鼓励农村自有产权住宅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安装分布式光伏发电系统，持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续推进黄村镇等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8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个区域开展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国家能源局整县（市、区）屋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顶分布式光伏开发试点工作，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到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2026</w:t>
            </w:r>
            <w:r>
              <w:rPr>
                <w:spacing w:val="-23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年预计新增光伏装机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10MW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以上。</w:t>
            </w:r>
          </w:p>
        </w:tc>
        <w:tc>
          <w:tcPr>
            <w:tcW w:w="1149" w:type="dxa"/>
            <w:vAlign w:val="top"/>
          </w:tcPr>
          <w:p w14:paraId="3CB24E2C">
            <w:pPr>
              <w:spacing w:line="245" w:lineRule="auto"/>
              <w:rPr>
                <w:rFonts w:ascii="Arial"/>
                <w:sz w:val="21"/>
              </w:rPr>
            </w:pPr>
          </w:p>
          <w:p w14:paraId="00B08DEF">
            <w:pPr>
              <w:spacing w:line="245" w:lineRule="auto"/>
              <w:rPr>
                <w:rFonts w:ascii="Arial"/>
                <w:sz w:val="21"/>
              </w:rPr>
            </w:pPr>
          </w:p>
          <w:p w14:paraId="0EB6AD40">
            <w:pPr>
              <w:spacing w:line="245" w:lineRule="auto"/>
              <w:rPr>
                <w:rFonts w:ascii="Arial"/>
                <w:sz w:val="21"/>
              </w:rPr>
            </w:pPr>
          </w:p>
          <w:p w14:paraId="7BDF5752">
            <w:pPr>
              <w:spacing w:line="246" w:lineRule="auto"/>
              <w:rPr>
                <w:rFonts w:ascii="Arial"/>
                <w:sz w:val="21"/>
              </w:rPr>
            </w:pPr>
          </w:p>
          <w:p w14:paraId="36FAB06A">
            <w:pPr>
              <w:spacing w:line="246" w:lineRule="auto"/>
              <w:rPr>
                <w:rFonts w:ascii="Arial"/>
                <w:sz w:val="21"/>
              </w:rPr>
            </w:pPr>
          </w:p>
          <w:p w14:paraId="0EF070BD">
            <w:pPr>
              <w:spacing w:line="246" w:lineRule="auto"/>
              <w:rPr>
                <w:rFonts w:ascii="Arial"/>
                <w:sz w:val="21"/>
              </w:rPr>
            </w:pPr>
          </w:p>
          <w:p w14:paraId="6D278A80">
            <w:pPr>
              <w:spacing w:line="246" w:lineRule="auto"/>
              <w:rPr>
                <w:rFonts w:ascii="Arial"/>
                <w:sz w:val="21"/>
              </w:rPr>
            </w:pPr>
          </w:p>
          <w:p w14:paraId="790FF1D7">
            <w:pPr>
              <w:spacing w:line="246" w:lineRule="auto"/>
              <w:rPr>
                <w:rFonts w:ascii="Arial"/>
                <w:sz w:val="21"/>
              </w:rPr>
            </w:pPr>
          </w:p>
          <w:p w14:paraId="07F3D25B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9CEB7CF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274E53A5">
            <w:pPr>
              <w:spacing w:line="265" w:lineRule="auto"/>
              <w:rPr>
                <w:rFonts w:ascii="Arial"/>
                <w:sz w:val="21"/>
              </w:rPr>
            </w:pPr>
          </w:p>
          <w:p w14:paraId="06B4CBDD">
            <w:pPr>
              <w:spacing w:line="265" w:lineRule="auto"/>
              <w:rPr>
                <w:rFonts w:ascii="Arial"/>
                <w:sz w:val="21"/>
              </w:rPr>
            </w:pPr>
          </w:p>
          <w:p w14:paraId="38C06C1D">
            <w:pPr>
              <w:spacing w:line="265" w:lineRule="auto"/>
              <w:rPr>
                <w:rFonts w:ascii="Arial"/>
                <w:sz w:val="21"/>
              </w:rPr>
            </w:pPr>
          </w:p>
          <w:p w14:paraId="3863ABB0">
            <w:pPr>
              <w:spacing w:line="266" w:lineRule="auto"/>
              <w:rPr>
                <w:rFonts w:ascii="Arial"/>
                <w:sz w:val="21"/>
              </w:rPr>
            </w:pPr>
          </w:p>
          <w:p w14:paraId="2824352C">
            <w:pPr>
              <w:spacing w:line="266" w:lineRule="auto"/>
              <w:rPr>
                <w:rFonts w:ascii="Arial"/>
                <w:sz w:val="21"/>
              </w:rPr>
            </w:pPr>
          </w:p>
          <w:p w14:paraId="2FDABBA3">
            <w:pPr>
              <w:spacing w:line="266" w:lineRule="auto"/>
              <w:rPr>
                <w:rFonts w:ascii="Arial"/>
                <w:sz w:val="21"/>
              </w:rPr>
            </w:pPr>
          </w:p>
          <w:p w14:paraId="029AFCA5">
            <w:pPr>
              <w:spacing w:line="266" w:lineRule="auto"/>
              <w:rPr>
                <w:rFonts w:ascii="Arial"/>
                <w:sz w:val="21"/>
              </w:rPr>
            </w:pPr>
          </w:p>
          <w:p w14:paraId="43D4F426">
            <w:pPr>
              <w:spacing w:line="266" w:lineRule="auto"/>
              <w:rPr>
                <w:rFonts w:ascii="Arial"/>
                <w:sz w:val="21"/>
              </w:rPr>
            </w:pPr>
          </w:p>
          <w:p w14:paraId="008F4C92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2479" w:type="dxa"/>
            <w:vAlign w:val="top"/>
          </w:tcPr>
          <w:p w14:paraId="63458786">
            <w:pPr>
              <w:pStyle w:val="6"/>
              <w:spacing w:before="129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区城市管理委、</w:t>
            </w:r>
          </w:p>
          <w:p w14:paraId="10F19653">
            <w:pPr>
              <w:pStyle w:val="6"/>
              <w:spacing w:before="62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区农业农村局、</w:t>
            </w:r>
          </w:p>
          <w:p w14:paraId="436B110B">
            <w:pPr>
              <w:pStyle w:val="6"/>
              <w:spacing w:before="60" w:line="243" w:lineRule="auto"/>
              <w:ind w:left="369" w:right="286" w:hanging="85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区住房城乡建设委、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安定镇人民政府、</w:t>
            </w:r>
          </w:p>
          <w:p w14:paraId="1C64376C">
            <w:pPr>
              <w:pStyle w:val="6"/>
              <w:spacing w:before="60" w:line="218" w:lineRule="auto"/>
              <w:ind w:left="36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榆垡镇人民政府、</w:t>
            </w:r>
          </w:p>
          <w:p w14:paraId="2D663B89">
            <w:pPr>
              <w:pStyle w:val="6"/>
              <w:spacing w:before="59" w:line="217" w:lineRule="auto"/>
              <w:ind w:left="26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临空经济区大兴片区</w:t>
            </w:r>
          </w:p>
          <w:p w14:paraId="0B839970">
            <w:pPr>
              <w:pStyle w:val="6"/>
              <w:spacing w:before="60" w:line="219" w:lineRule="auto"/>
              <w:ind w:left="805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管委会、</w:t>
            </w:r>
          </w:p>
          <w:p w14:paraId="44AC92ED">
            <w:pPr>
              <w:pStyle w:val="6"/>
              <w:spacing w:before="62" w:line="243" w:lineRule="auto"/>
              <w:ind w:left="804" w:right="465" w:hanging="32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大兴经济开发区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  <w:p w14:paraId="177A2993">
            <w:pPr>
              <w:pStyle w:val="6"/>
              <w:spacing w:before="60" w:line="251" w:lineRule="auto"/>
              <w:ind w:left="365" w:right="357" w:firstLine="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亦庄镇人民政府、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采育镇人民政府、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大兴生物医药基地</w:t>
            </w:r>
          </w:p>
          <w:p w14:paraId="10F77370">
            <w:pPr>
              <w:pStyle w:val="6"/>
              <w:spacing w:before="61" w:line="219" w:lineRule="auto"/>
              <w:ind w:left="805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管委会、</w:t>
            </w:r>
          </w:p>
          <w:p w14:paraId="43EDE443">
            <w:pPr>
              <w:pStyle w:val="6"/>
              <w:spacing w:before="61" w:line="218" w:lineRule="auto"/>
              <w:ind w:left="37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天宫院街道办事处</w:t>
            </w:r>
          </w:p>
        </w:tc>
      </w:tr>
      <w:tr w14:paraId="05C9B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6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5A57FFF3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3B6275C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6AD46BC">
            <w:pPr>
              <w:spacing w:line="325" w:lineRule="auto"/>
              <w:rPr>
                <w:rFonts w:ascii="Arial"/>
                <w:sz w:val="21"/>
              </w:rPr>
            </w:pPr>
          </w:p>
          <w:p w14:paraId="3FD2D2DE">
            <w:pPr>
              <w:pStyle w:val="6"/>
              <w:spacing w:before="71" w:line="262" w:lineRule="auto"/>
              <w:ind w:left="109" w:right="105" w:firstLine="1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发挥区域地热资源优势，建立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组团式地源热泵、楼宇式地源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热泵。全面推进北京大兴国际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机场临空经济区能源绿色转型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示范区建设，在北京大兴国际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机场临空经济区和大兴新城西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片区规划建设浅层地温能热泵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系统。</w:t>
            </w:r>
          </w:p>
        </w:tc>
        <w:tc>
          <w:tcPr>
            <w:tcW w:w="1149" w:type="dxa"/>
            <w:vAlign w:val="top"/>
          </w:tcPr>
          <w:p w14:paraId="53AC0760">
            <w:pPr>
              <w:spacing w:line="255" w:lineRule="auto"/>
              <w:rPr>
                <w:rFonts w:ascii="Arial"/>
                <w:sz w:val="21"/>
              </w:rPr>
            </w:pPr>
          </w:p>
          <w:p w14:paraId="2F47F703">
            <w:pPr>
              <w:spacing w:line="255" w:lineRule="auto"/>
              <w:rPr>
                <w:rFonts w:ascii="Arial"/>
                <w:sz w:val="21"/>
              </w:rPr>
            </w:pPr>
          </w:p>
          <w:p w14:paraId="1F77D0D6">
            <w:pPr>
              <w:spacing w:line="255" w:lineRule="auto"/>
              <w:rPr>
                <w:rFonts w:ascii="Arial"/>
                <w:sz w:val="21"/>
              </w:rPr>
            </w:pPr>
          </w:p>
          <w:p w14:paraId="0ADD3D38">
            <w:pPr>
              <w:spacing w:line="255" w:lineRule="auto"/>
              <w:rPr>
                <w:rFonts w:ascii="Arial"/>
                <w:sz w:val="21"/>
              </w:rPr>
            </w:pPr>
          </w:p>
          <w:p w14:paraId="332B961E">
            <w:pPr>
              <w:spacing w:line="255" w:lineRule="auto"/>
              <w:rPr>
                <w:rFonts w:ascii="Arial"/>
                <w:sz w:val="21"/>
              </w:rPr>
            </w:pPr>
          </w:p>
          <w:p w14:paraId="62073654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5B7F965E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4C24BD39">
            <w:pPr>
              <w:spacing w:line="279" w:lineRule="auto"/>
              <w:rPr>
                <w:rFonts w:ascii="Arial"/>
                <w:sz w:val="21"/>
              </w:rPr>
            </w:pPr>
          </w:p>
          <w:p w14:paraId="1A9F18EE">
            <w:pPr>
              <w:spacing w:line="279" w:lineRule="auto"/>
              <w:rPr>
                <w:rFonts w:ascii="Arial"/>
                <w:sz w:val="21"/>
              </w:rPr>
            </w:pPr>
          </w:p>
          <w:p w14:paraId="2B05062C">
            <w:pPr>
              <w:spacing w:line="279" w:lineRule="auto"/>
              <w:rPr>
                <w:rFonts w:ascii="Arial"/>
                <w:sz w:val="21"/>
              </w:rPr>
            </w:pPr>
          </w:p>
          <w:p w14:paraId="74CF9510">
            <w:pPr>
              <w:spacing w:line="279" w:lineRule="auto"/>
              <w:rPr>
                <w:rFonts w:ascii="Arial"/>
                <w:sz w:val="21"/>
              </w:rPr>
            </w:pPr>
          </w:p>
          <w:p w14:paraId="1F776CDD">
            <w:pPr>
              <w:pStyle w:val="6"/>
              <w:spacing w:before="71" w:line="242" w:lineRule="auto"/>
              <w:ind w:left="297" w:right="270" w:firstLine="17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672DA304">
            <w:pPr>
              <w:pStyle w:val="6"/>
              <w:spacing w:before="63" w:line="219" w:lineRule="auto"/>
              <w:ind w:left="519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片区管委会</w:t>
            </w:r>
          </w:p>
        </w:tc>
        <w:tc>
          <w:tcPr>
            <w:tcW w:w="2479" w:type="dxa"/>
            <w:vAlign w:val="top"/>
          </w:tcPr>
          <w:p w14:paraId="360D4D8F">
            <w:pPr>
              <w:spacing w:line="286" w:lineRule="auto"/>
              <w:rPr>
                <w:rFonts w:ascii="Arial"/>
                <w:sz w:val="21"/>
              </w:rPr>
            </w:pPr>
          </w:p>
          <w:p w14:paraId="025B9577">
            <w:pPr>
              <w:spacing w:line="286" w:lineRule="auto"/>
              <w:rPr>
                <w:rFonts w:ascii="Arial"/>
                <w:sz w:val="21"/>
              </w:rPr>
            </w:pPr>
          </w:p>
          <w:p w14:paraId="4DFF613D">
            <w:pPr>
              <w:spacing w:line="286" w:lineRule="auto"/>
              <w:rPr>
                <w:rFonts w:ascii="Arial"/>
                <w:sz w:val="21"/>
              </w:rPr>
            </w:pPr>
          </w:p>
          <w:p w14:paraId="329BC8DF">
            <w:pPr>
              <w:spacing w:line="287" w:lineRule="auto"/>
              <w:rPr>
                <w:rFonts w:ascii="Arial"/>
                <w:sz w:val="21"/>
              </w:rPr>
            </w:pPr>
          </w:p>
          <w:p w14:paraId="657ED876">
            <w:pPr>
              <w:spacing w:line="287" w:lineRule="auto"/>
              <w:rPr>
                <w:rFonts w:ascii="Arial"/>
                <w:sz w:val="21"/>
              </w:rPr>
            </w:pPr>
          </w:p>
          <w:p w14:paraId="20296A61">
            <w:pPr>
              <w:pStyle w:val="6"/>
              <w:spacing w:before="72" w:line="218" w:lineRule="auto"/>
              <w:ind w:left="61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</w:tr>
      <w:tr w14:paraId="3A3D4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1C0B7A52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23FBCF8C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BF83F69">
            <w:pPr>
              <w:spacing w:line="268" w:lineRule="auto"/>
              <w:rPr>
                <w:rFonts w:ascii="Arial"/>
                <w:sz w:val="21"/>
              </w:rPr>
            </w:pPr>
          </w:p>
          <w:p w14:paraId="6A34CB3B">
            <w:pPr>
              <w:spacing w:line="269" w:lineRule="auto"/>
              <w:rPr>
                <w:rFonts w:ascii="Arial"/>
                <w:sz w:val="21"/>
              </w:rPr>
            </w:pPr>
          </w:p>
          <w:p w14:paraId="0B0760D3">
            <w:pPr>
              <w:pStyle w:val="6"/>
              <w:spacing w:before="71" w:line="244" w:lineRule="auto"/>
              <w:ind w:left="151" w:right="105" w:hanging="38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积极推进采育深层地热示范项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目建设。</w:t>
            </w:r>
          </w:p>
        </w:tc>
        <w:tc>
          <w:tcPr>
            <w:tcW w:w="1149" w:type="dxa"/>
            <w:vAlign w:val="top"/>
          </w:tcPr>
          <w:p w14:paraId="31502F27">
            <w:pPr>
              <w:spacing w:line="348" w:lineRule="auto"/>
              <w:rPr>
                <w:rFonts w:ascii="Arial"/>
                <w:sz w:val="21"/>
              </w:rPr>
            </w:pPr>
          </w:p>
          <w:p w14:paraId="19432BD4">
            <w:pPr>
              <w:spacing w:line="349" w:lineRule="auto"/>
              <w:rPr>
                <w:rFonts w:ascii="Arial"/>
                <w:sz w:val="21"/>
              </w:rPr>
            </w:pPr>
          </w:p>
          <w:p w14:paraId="4C88D271">
            <w:pPr>
              <w:pStyle w:val="6"/>
              <w:spacing w:before="72" w:line="218" w:lineRule="auto"/>
              <w:ind w:left="142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持续推进</w:t>
            </w:r>
          </w:p>
        </w:tc>
        <w:tc>
          <w:tcPr>
            <w:tcW w:w="2094" w:type="dxa"/>
            <w:vAlign w:val="top"/>
          </w:tcPr>
          <w:p w14:paraId="3A361A39">
            <w:pPr>
              <w:spacing w:line="268" w:lineRule="auto"/>
              <w:rPr>
                <w:rFonts w:ascii="Arial"/>
                <w:sz w:val="21"/>
              </w:rPr>
            </w:pPr>
          </w:p>
          <w:p w14:paraId="075534AC">
            <w:pPr>
              <w:spacing w:line="269" w:lineRule="auto"/>
              <w:rPr>
                <w:rFonts w:ascii="Arial"/>
                <w:sz w:val="21"/>
              </w:rPr>
            </w:pPr>
          </w:p>
          <w:p w14:paraId="3E4EE0DD">
            <w:pPr>
              <w:pStyle w:val="6"/>
              <w:spacing w:before="72" w:line="243" w:lineRule="auto"/>
              <w:ind w:left="425" w:right="202" w:hanging="251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采育镇人民政府、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2479" w:type="dxa"/>
            <w:vAlign w:val="top"/>
          </w:tcPr>
          <w:p w14:paraId="2318866E">
            <w:pPr>
              <w:spacing w:line="348" w:lineRule="auto"/>
              <w:rPr>
                <w:rFonts w:ascii="Arial"/>
                <w:sz w:val="21"/>
              </w:rPr>
            </w:pPr>
          </w:p>
          <w:p w14:paraId="516657C8">
            <w:pPr>
              <w:spacing w:line="349" w:lineRule="auto"/>
              <w:rPr>
                <w:rFonts w:ascii="Arial"/>
                <w:sz w:val="21"/>
              </w:rPr>
            </w:pPr>
          </w:p>
          <w:p w14:paraId="38C53058">
            <w:pPr>
              <w:pStyle w:val="6"/>
              <w:spacing w:before="72" w:line="218" w:lineRule="auto"/>
              <w:ind w:left="61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</w:tr>
      <w:tr w14:paraId="06AA6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3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105987B3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17CA96F1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3A803B2">
            <w:pPr>
              <w:spacing w:line="300" w:lineRule="auto"/>
              <w:rPr>
                <w:rFonts w:ascii="Arial"/>
                <w:sz w:val="21"/>
              </w:rPr>
            </w:pPr>
          </w:p>
          <w:p w14:paraId="2C00AEF0">
            <w:pPr>
              <w:spacing w:line="300" w:lineRule="auto"/>
              <w:rPr>
                <w:rFonts w:ascii="Arial"/>
                <w:sz w:val="21"/>
              </w:rPr>
            </w:pPr>
          </w:p>
          <w:p w14:paraId="0D64E6D8">
            <w:pPr>
              <w:pStyle w:val="6"/>
              <w:spacing w:before="72" w:line="261" w:lineRule="auto"/>
              <w:ind w:left="111" w:right="105" w:firstLine="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有序推进生物质能发电工程。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加快推进大兴安定垃圾焚烧发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电厂建设投运，全面投运后年</w:t>
            </w:r>
            <w:r>
              <w:rPr>
                <w:spacing w:val="1"/>
                <w:sz w:val="22"/>
                <w:szCs w:val="22"/>
              </w:rPr>
              <w:t xml:space="preserve"> 发电量不低于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3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亿度。保障南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宫生活垃圾焚烧厂运行，在正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常运行情况下，通过焚烧年发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电量不低于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1.5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亿度。</w:t>
            </w:r>
          </w:p>
        </w:tc>
        <w:tc>
          <w:tcPr>
            <w:tcW w:w="1149" w:type="dxa"/>
            <w:vAlign w:val="top"/>
          </w:tcPr>
          <w:p w14:paraId="2FCD97BD">
            <w:pPr>
              <w:spacing w:line="278" w:lineRule="auto"/>
              <w:rPr>
                <w:rFonts w:ascii="Arial"/>
                <w:sz w:val="21"/>
              </w:rPr>
            </w:pPr>
          </w:p>
          <w:p w14:paraId="093D33A4">
            <w:pPr>
              <w:spacing w:line="278" w:lineRule="auto"/>
              <w:rPr>
                <w:rFonts w:ascii="Arial"/>
                <w:sz w:val="21"/>
              </w:rPr>
            </w:pPr>
          </w:p>
          <w:p w14:paraId="7FC212C4">
            <w:pPr>
              <w:spacing w:line="278" w:lineRule="auto"/>
              <w:rPr>
                <w:rFonts w:ascii="Arial"/>
                <w:sz w:val="21"/>
              </w:rPr>
            </w:pPr>
          </w:p>
          <w:p w14:paraId="6822762B">
            <w:pPr>
              <w:spacing w:line="279" w:lineRule="auto"/>
              <w:rPr>
                <w:rFonts w:ascii="Arial"/>
                <w:sz w:val="21"/>
              </w:rPr>
            </w:pPr>
          </w:p>
          <w:p w14:paraId="6F3B1FBF">
            <w:pPr>
              <w:spacing w:line="279" w:lineRule="auto"/>
              <w:rPr>
                <w:rFonts w:ascii="Arial"/>
                <w:sz w:val="21"/>
              </w:rPr>
            </w:pPr>
          </w:p>
          <w:p w14:paraId="2EAB24FD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BDF8BF0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6CE99C1C">
            <w:pPr>
              <w:spacing w:line="258" w:lineRule="auto"/>
              <w:rPr>
                <w:rFonts w:ascii="Arial"/>
                <w:sz w:val="21"/>
              </w:rPr>
            </w:pPr>
          </w:p>
          <w:p w14:paraId="5EA2AD4F">
            <w:pPr>
              <w:spacing w:line="258" w:lineRule="auto"/>
              <w:rPr>
                <w:rFonts w:ascii="Arial"/>
                <w:sz w:val="21"/>
              </w:rPr>
            </w:pPr>
          </w:p>
          <w:p w14:paraId="5282D0F6">
            <w:pPr>
              <w:spacing w:line="259" w:lineRule="auto"/>
              <w:rPr>
                <w:rFonts w:ascii="Arial"/>
                <w:sz w:val="21"/>
              </w:rPr>
            </w:pPr>
          </w:p>
          <w:p w14:paraId="2B636BDC">
            <w:pPr>
              <w:spacing w:line="259" w:lineRule="auto"/>
              <w:rPr>
                <w:rFonts w:ascii="Arial"/>
                <w:sz w:val="21"/>
              </w:rPr>
            </w:pPr>
          </w:p>
          <w:p w14:paraId="42E12803">
            <w:pPr>
              <w:spacing w:line="259" w:lineRule="auto"/>
              <w:rPr>
                <w:rFonts w:ascii="Arial"/>
                <w:sz w:val="21"/>
              </w:rPr>
            </w:pPr>
          </w:p>
          <w:p w14:paraId="5377FFD6">
            <w:pPr>
              <w:spacing w:line="259" w:lineRule="auto"/>
              <w:rPr>
                <w:rFonts w:ascii="Arial"/>
                <w:sz w:val="21"/>
              </w:rPr>
            </w:pPr>
          </w:p>
          <w:p w14:paraId="142422FF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2479" w:type="dxa"/>
            <w:vAlign w:val="top"/>
          </w:tcPr>
          <w:p w14:paraId="260E2EE0">
            <w:pPr>
              <w:spacing w:line="246" w:lineRule="auto"/>
              <w:rPr>
                <w:rFonts w:ascii="Arial"/>
                <w:sz w:val="21"/>
              </w:rPr>
            </w:pPr>
          </w:p>
          <w:p w14:paraId="6689FC4F">
            <w:pPr>
              <w:spacing w:line="246" w:lineRule="auto"/>
              <w:rPr>
                <w:rFonts w:ascii="Arial"/>
                <w:sz w:val="21"/>
              </w:rPr>
            </w:pPr>
          </w:p>
          <w:p w14:paraId="1A77B37F">
            <w:pPr>
              <w:spacing w:line="246" w:lineRule="auto"/>
              <w:rPr>
                <w:rFonts w:ascii="Arial"/>
                <w:sz w:val="21"/>
              </w:rPr>
            </w:pPr>
          </w:p>
          <w:p w14:paraId="6D8C08F5">
            <w:pPr>
              <w:spacing w:line="247" w:lineRule="auto"/>
              <w:rPr>
                <w:rFonts w:ascii="Arial"/>
                <w:sz w:val="21"/>
              </w:rPr>
            </w:pPr>
          </w:p>
          <w:p w14:paraId="04D90BCF">
            <w:pPr>
              <w:spacing w:line="247" w:lineRule="auto"/>
              <w:rPr>
                <w:rFonts w:ascii="Arial"/>
                <w:sz w:val="21"/>
              </w:rPr>
            </w:pPr>
          </w:p>
          <w:p w14:paraId="36E9CAF0">
            <w:pPr>
              <w:pStyle w:val="6"/>
              <w:spacing w:before="72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56F04D68">
            <w:pPr>
              <w:pStyle w:val="6"/>
              <w:spacing w:before="61" w:line="242" w:lineRule="auto"/>
              <w:ind w:left="372" w:right="354" w:hanging="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安定镇人民政府、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青云店镇人民政府</w:t>
            </w:r>
          </w:p>
        </w:tc>
      </w:tr>
    </w:tbl>
    <w:p w14:paraId="50456321">
      <w:pPr>
        <w:rPr>
          <w:rFonts w:ascii="Arial"/>
          <w:sz w:val="21"/>
        </w:rPr>
      </w:pPr>
    </w:p>
    <w:p w14:paraId="75F87ACD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06A52F51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71940C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466" w:type="dxa"/>
            <w:textDirection w:val="tbRlV"/>
            <w:vAlign w:val="top"/>
          </w:tcPr>
          <w:p w14:paraId="69FB3B9A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3A439612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24F5FFF3">
            <w:pPr>
              <w:spacing w:line="210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27F33D62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190164DA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457D65C6">
            <w:pPr>
              <w:spacing w:line="210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686ECE90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30C00D9C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1FB7C3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345" w:type="dxa"/>
            <w:gridSpan w:val="6"/>
            <w:vAlign w:val="top"/>
          </w:tcPr>
          <w:p w14:paraId="2E3A5F5F">
            <w:pPr>
              <w:spacing w:before="126" w:line="223" w:lineRule="auto"/>
              <w:ind w:left="342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二、打造大兴国际机场协同减排模式</w:t>
            </w:r>
          </w:p>
        </w:tc>
      </w:tr>
      <w:tr w14:paraId="3FAEB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639B3C7D">
            <w:pPr>
              <w:spacing w:line="243" w:lineRule="auto"/>
              <w:rPr>
                <w:rFonts w:ascii="Arial"/>
                <w:sz w:val="21"/>
              </w:rPr>
            </w:pPr>
          </w:p>
          <w:p w14:paraId="785BA42E">
            <w:pPr>
              <w:spacing w:line="243" w:lineRule="auto"/>
              <w:rPr>
                <w:rFonts w:ascii="Arial"/>
                <w:sz w:val="21"/>
              </w:rPr>
            </w:pPr>
          </w:p>
          <w:p w14:paraId="6EC0E6F1">
            <w:pPr>
              <w:spacing w:line="243" w:lineRule="auto"/>
              <w:rPr>
                <w:rFonts w:ascii="Arial"/>
                <w:sz w:val="21"/>
              </w:rPr>
            </w:pPr>
          </w:p>
          <w:p w14:paraId="670EF2FD">
            <w:pPr>
              <w:spacing w:line="243" w:lineRule="auto"/>
              <w:rPr>
                <w:rFonts w:ascii="Arial"/>
                <w:sz w:val="21"/>
              </w:rPr>
            </w:pPr>
          </w:p>
          <w:p w14:paraId="1EC66403">
            <w:pPr>
              <w:spacing w:line="243" w:lineRule="auto"/>
              <w:rPr>
                <w:rFonts w:ascii="Arial"/>
                <w:sz w:val="21"/>
              </w:rPr>
            </w:pPr>
          </w:p>
          <w:p w14:paraId="6F1FFDB7">
            <w:pPr>
              <w:spacing w:line="244" w:lineRule="auto"/>
              <w:rPr>
                <w:rFonts w:ascii="Arial"/>
                <w:sz w:val="21"/>
              </w:rPr>
            </w:pPr>
          </w:p>
          <w:p w14:paraId="2000E6D2">
            <w:pPr>
              <w:spacing w:line="244" w:lineRule="auto"/>
              <w:rPr>
                <w:rFonts w:ascii="Arial"/>
                <w:sz w:val="21"/>
              </w:rPr>
            </w:pPr>
          </w:p>
          <w:p w14:paraId="4B16FC6D">
            <w:pPr>
              <w:spacing w:line="244" w:lineRule="auto"/>
              <w:rPr>
                <w:rFonts w:ascii="Arial"/>
                <w:sz w:val="21"/>
              </w:rPr>
            </w:pPr>
          </w:p>
          <w:p w14:paraId="474EC3E0">
            <w:pPr>
              <w:spacing w:line="244" w:lineRule="auto"/>
              <w:rPr>
                <w:rFonts w:ascii="Arial"/>
                <w:sz w:val="21"/>
              </w:rPr>
            </w:pPr>
          </w:p>
          <w:p w14:paraId="360720CD">
            <w:pPr>
              <w:spacing w:line="244" w:lineRule="auto"/>
              <w:rPr>
                <w:rFonts w:ascii="Arial"/>
                <w:sz w:val="21"/>
              </w:rPr>
            </w:pPr>
          </w:p>
          <w:p w14:paraId="68604AE1">
            <w:pPr>
              <w:spacing w:line="244" w:lineRule="auto"/>
              <w:rPr>
                <w:rFonts w:ascii="Arial"/>
                <w:sz w:val="21"/>
              </w:rPr>
            </w:pPr>
          </w:p>
          <w:p w14:paraId="626961B5">
            <w:pPr>
              <w:spacing w:line="244" w:lineRule="auto"/>
              <w:rPr>
                <w:rFonts w:ascii="Arial"/>
                <w:sz w:val="21"/>
              </w:rPr>
            </w:pPr>
          </w:p>
          <w:p w14:paraId="26841C4E">
            <w:pPr>
              <w:pStyle w:val="6"/>
              <w:spacing w:before="72" w:line="182" w:lineRule="auto"/>
              <w:ind w:left="2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4E57095F">
            <w:pPr>
              <w:spacing w:line="251" w:lineRule="auto"/>
              <w:rPr>
                <w:rFonts w:ascii="Arial"/>
                <w:sz w:val="21"/>
              </w:rPr>
            </w:pPr>
          </w:p>
          <w:p w14:paraId="3BA6C17C">
            <w:pPr>
              <w:spacing w:line="251" w:lineRule="auto"/>
              <w:rPr>
                <w:rFonts w:ascii="Arial"/>
                <w:sz w:val="21"/>
              </w:rPr>
            </w:pPr>
          </w:p>
          <w:p w14:paraId="1515B003">
            <w:pPr>
              <w:spacing w:line="251" w:lineRule="auto"/>
              <w:rPr>
                <w:rFonts w:ascii="Arial"/>
                <w:sz w:val="21"/>
              </w:rPr>
            </w:pPr>
          </w:p>
          <w:p w14:paraId="5E588CAB">
            <w:pPr>
              <w:spacing w:line="251" w:lineRule="auto"/>
              <w:rPr>
                <w:rFonts w:ascii="Arial"/>
                <w:sz w:val="21"/>
              </w:rPr>
            </w:pPr>
          </w:p>
          <w:p w14:paraId="5AFAB1DE">
            <w:pPr>
              <w:spacing w:line="251" w:lineRule="auto"/>
              <w:rPr>
                <w:rFonts w:ascii="Arial"/>
                <w:sz w:val="21"/>
              </w:rPr>
            </w:pPr>
          </w:p>
          <w:p w14:paraId="2E7E2DA9">
            <w:pPr>
              <w:spacing w:line="251" w:lineRule="auto"/>
              <w:rPr>
                <w:rFonts w:ascii="Arial"/>
                <w:sz w:val="21"/>
              </w:rPr>
            </w:pPr>
          </w:p>
          <w:p w14:paraId="065D5FD0">
            <w:pPr>
              <w:spacing w:line="251" w:lineRule="auto"/>
              <w:rPr>
                <w:rFonts w:ascii="Arial"/>
                <w:sz w:val="21"/>
              </w:rPr>
            </w:pPr>
          </w:p>
          <w:p w14:paraId="220BE35F">
            <w:pPr>
              <w:spacing w:line="251" w:lineRule="auto"/>
              <w:rPr>
                <w:rFonts w:ascii="Arial"/>
                <w:sz w:val="21"/>
              </w:rPr>
            </w:pPr>
          </w:p>
          <w:p w14:paraId="43914473">
            <w:pPr>
              <w:spacing w:line="252" w:lineRule="auto"/>
              <w:rPr>
                <w:rFonts w:ascii="Arial"/>
                <w:sz w:val="21"/>
              </w:rPr>
            </w:pPr>
          </w:p>
          <w:p w14:paraId="5A6099A0">
            <w:pPr>
              <w:pStyle w:val="6"/>
              <w:spacing w:before="71" w:line="258" w:lineRule="auto"/>
              <w:ind w:left="110" w:right="105"/>
              <w:jc w:val="both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推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进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1"/>
                <w:sz w:val="22"/>
                <w:szCs w:val="22"/>
              </w:rPr>
              <w:t>场及周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边 区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清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洁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源利用</w:t>
            </w:r>
          </w:p>
        </w:tc>
        <w:tc>
          <w:tcPr>
            <w:tcW w:w="3149" w:type="dxa"/>
            <w:vAlign w:val="top"/>
          </w:tcPr>
          <w:p w14:paraId="4C12C013">
            <w:pPr>
              <w:spacing w:line="243" w:lineRule="auto"/>
              <w:rPr>
                <w:rFonts w:ascii="Arial"/>
                <w:sz w:val="21"/>
              </w:rPr>
            </w:pPr>
          </w:p>
          <w:p w14:paraId="72D81A44">
            <w:pPr>
              <w:pStyle w:val="6"/>
              <w:spacing w:before="71" w:line="250" w:lineRule="auto"/>
              <w:ind w:left="118" w:right="105" w:firstLine="5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完善北京大兴国际机场绿色能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源利用体系，推动临空经济区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能源绿色转型示范区建设。</w:t>
            </w:r>
          </w:p>
        </w:tc>
        <w:tc>
          <w:tcPr>
            <w:tcW w:w="1149" w:type="dxa"/>
            <w:vAlign w:val="top"/>
          </w:tcPr>
          <w:p w14:paraId="1707A3D1">
            <w:pPr>
              <w:spacing w:line="400" w:lineRule="auto"/>
              <w:rPr>
                <w:rFonts w:ascii="Arial"/>
                <w:sz w:val="21"/>
              </w:rPr>
            </w:pPr>
          </w:p>
          <w:p w14:paraId="3056CBCE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4F35AE12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0672F5D3">
            <w:pPr>
              <w:spacing w:line="242" w:lineRule="auto"/>
              <w:rPr>
                <w:rFonts w:ascii="Arial"/>
                <w:sz w:val="21"/>
              </w:rPr>
            </w:pPr>
          </w:p>
          <w:p w14:paraId="3D5AE213">
            <w:pPr>
              <w:pStyle w:val="6"/>
              <w:spacing w:before="71" w:line="217" w:lineRule="auto"/>
              <w:ind w:left="29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52E7F36E">
            <w:pPr>
              <w:pStyle w:val="6"/>
              <w:spacing w:before="60" w:line="243" w:lineRule="auto"/>
              <w:ind w:left="424" w:right="381" w:hanging="1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片区管委会、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2479" w:type="dxa"/>
            <w:vAlign w:val="top"/>
          </w:tcPr>
          <w:p w14:paraId="6DE19638">
            <w:pPr>
              <w:spacing w:line="243" w:lineRule="auto"/>
              <w:rPr>
                <w:rFonts w:ascii="Arial"/>
                <w:sz w:val="21"/>
              </w:rPr>
            </w:pPr>
          </w:p>
          <w:p w14:paraId="4A55E931">
            <w:pPr>
              <w:pStyle w:val="6"/>
              <w:spacing w:before="71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4CC829F1">
            <w:pPr>
              <w:pStyle w:val="6"/>
              <w:spacing w:before="59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区生态环境局、</w:t>
            </w:r>
          </w:p>
          <w:p w14:paraId="19BFEFA6">
            <w:pPr>
              <w:pStyle w:val="6"/>
              <w:spacing w:before="59" w:line="218" w:lineRule="auto"/>
              <w:ind w:left="36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北京大兴国际机场</w:t>
            </w:r>
          </w:p>
        </w:tc>
      </w:tr>
      <w:tr w14:paraId="792EF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44F7D07E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65F3BF47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01101240">
            <w:pPr>
              <w:spacing w:line="266" w:lineRule="auto"/>
              <w:rPr>
                <w:rFonts w:ascii="Arial"/>
                <w:sz w:val="21"/>
              </w:rPr>
            </w:pPr>
          </w:p>
          <w:p w14:paraId="3079A820">
            <w:pPr>
              <w:pStyle w:val="6"/>
              <w:spacing w:before="71" w:line="256" w:lineRule="auto"/>
              <w:ind w:left="108" w:right="102" w:firstLine="2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发展节能低碳建筑。建成</w:t>
            </w:r>
            <w:r>
              <w:rPr>
                <w:spacing w:val="-68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“近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零能耗”“近零碳”的北京大兴</w:t>
            </w:r>
            <w:r>
              <w:rPr>
                <w:spacing w:val="5"/>
                <w:sz w:val="22"/>
                <w:szCs w:val="22"/>
              </w:rPr>
              <w:t xml:space="preserve"> 国际机场综合保税区及周边非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保区能源中心生产调度楼。</w:t>
            </w:r>
          </w:p>
        </w:tc>
        <w:tc>
          <w:tcPr>
            <w:tcW w:w="1149" w:type="dxa"/>
            <w:vAlign w:val="top"/>
          </w:tcPr>
          <w:p w14:paraId="60DC1E77">
            <w:pPr>
              <w:spacing w:line="292" w:lineRule="auto"/>
              <w:rPr>
                <w:rFonts w:ascii="Arial"/>
                <w:sz w:val="21"/>
              </w:rPr>
            </w:pPr>
          </w:p>
          <w:p w14:paraId="79FD8505">
            <w:pPr>
              <w:spacing w:line="293" w:lineRule="auto"/>
              <w:rPr>
                <w:rFonts w:ascii="Arial"/>
                <w:sz w:val="21"/>
              </w:rPr>
            </w:pPr>
          </w:p>
          <w:p w14:paraId="2FB4C5A4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0390ACAC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24A40C8E">
            <w:pPr>
              <w:spacing w:line="425" w:lineRule="auto"/>
              <w:rPr>
                <w:rFonts w:ascii="Arial"/>
                <w:sz w:val="21"/>
              </w:rPr>
            </w:pPr>
          </w:p>
          <w:p w14:paraId="61C6EA39">
            <w:pPr>
              <w:pStyle w:val="6"/>
              <w:spacing w:before="72" w:line="217" w:lineRule="auto"/>
              <w:ind w:left="29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7659E30B">
            <w:pPr>
              <w:pStyle w:val="6"/>
              <w:spacing w:before="63" w:line="243" w:lineRule="auto"/>
              <w:ind w:left="424" w:right="381" w:hanging="1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片区管委会、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2479" w:type="dxa"/>
            <w:vAlign w:val="top"/>
          </w:tcPr>
          <w:p w14:paraId="6E876AE5">
            <w:pPr>
              <w:spacing w:line="268" w:lineRule="auto"/>
              <w:rPr>
                <w:rFonts w:ascii="Arial"/>
                <w:sz w:val="21"/>
              </w:rPr>
            </w:pPr>
          </w:p>
          <w:p w14:paraId="4ECB4C08">
            <w:pPr>
              <w:pStyle w:val="6"/>
              <w:spacing w:before="72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3863225F">
            <w:pPr>
              <w:pStyle w:val="6"/>
              <w:spacing w:before="59" w:line="252" w:lineRule="auto"/>
              <w:ind w:left="378" w:right="396" w:firstLine="12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区生态环境局、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礼贤镇人民政府、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榆垡镇人民政府</w:t>
            </w:r>
          </w:p>
        </w:tc>
      </w:tr>
      <w:tr w14:paraId="52A798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4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330279FB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7DA72AD3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695AD5A1">
            <w:pPr>
              <w:pStyle w:val="6"/>
              <w:spacing w:before="216" w:line="262" w:lineRule="auto"/>
              <w:ind w:left="114" w:right="105" w:firstLine="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开展新建区域试点示范项目。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在北京大兴国际机场临空经济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区礼贤安置房三期、生命健康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园区、国际会展中心、国际消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费城、国际社区、物流园区等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新建区域开展可再生能源与建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筑一体化、超低能耗建筑等试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点示范项目。</w:t>
            </w:r>
          </w:p>
        </w:tc>
        <w:tc>
          <w:tcPr>
            <w:tcW w:w="1149" w:type="dxa"/>
            <w:vAlign w:val="top"/>
          </w:tcPr>
          <w:p w14:paraId="240FF9B7">
            <w:pPr>
              <w:spacing w:line="273" w:lineRule="auto"/>
              <w:rPr>
                <w:rFonts w:ascii="Arial"/>
                <w:sz w:val="21"/>
              </w:rPr>
            </w:pPr>
          </w:p>
          <w:p w14:paraId="7A22D94E">
            <w:pPr>
              <w:spacing w:line="274" w:lineRule="auto"/>
              <w:rPr>
                <w:rFonts w:ascii="Arial"/>
                <w:sz w:val="21"/>
              </w:rPr>
            </w:pPr>
          </w:p>
          <w:p w14:paraId="125E12A9">
            <w:pPr>
              <w:spacing w:line="274" w:lineRule="auto"/>
              <w:rPr>
                <w:rFonts w:ascii="Arial"/>
                <w:sz w:val="21"/>
              </w:rPr>
            </w:pPr>
          </w:p>
          <w:p w14:paraId="2D047180">
            <w:pPr>
              <w:spacing w:line="274" w:lineRule="auto"/>
              <w:rPr>
                <w:rFonts w:ascii="Arial"/>
                <w:sz w:val="21"/>
              </w:rPr>
            </w:pPr>
          </w:p>
          <w:p w14:paraId="15097198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7A600659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51F133CB">
            <w:pPr>
              <w:spacing w:line="311" w:lineRule="auto"/>
              <w:rPr>
                <w:rFonts w:ascii="Arial"/>
                <w:sz w:val="21"/>
              </w:rPr>
            </w:pPr>
          </w:p>
          <w:p w14:paraId="5C72A731">
            <w:pPr>
              <w:spacing w:line="311" w:lineRule="auto"/>
              <w:rPr>
                <w:rFonts w:ascii="Arial"/>
                <w:sz w:val="21"/>
              </w:rPr>
            </w:pPr>
          </w:p>
          <w:p w14:paraId="2030E46A">
            <w:pPr>
              <w:spacing w:line="312" w:lineRule="auto"/>
              <w:rPr>
                <w:rFonts w:ascii="Arial"/>
                <w:sz w:val="21"/>
              </w:rPr>
            </w:pPr>
          </w:p>
          <w:p w14:paraId="2370A194">
            <w:pPr>
              <w:pStyle w:val="6"/>
              <w:spacing w:before="72" w:line="217" w:lineRule="auto"/>
              <w:ind w:left="29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61A61D0D">
            <w:pPr>
              <w:pStyle w:val="6"/>
              <w:spacing w:before="60" w:line="244" w:lineRule="auto"/>
              <w:ind w:left="424" w:right="381" w:hanging="1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片区管委会、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2479" w:type="dxa"/>
            <w:vAlign w:val="top"/>
          </w:tcPr>
          <w:p w14:paraId="38229D03">
            <w:pPr>
              <w:spacing w:line="258" w:lineRule="auto"/>
              <w:rPr>
                <w:rFonts w:ascii="Arial"/>
                <w:sz w:val="21"/>
              </w:rPr>
            </w:pPr>
          </w:p>
          <w:p w14:paraId="0BC3A65A">
            <w:pPr>
              <w:spacing w:line="258" w:lineRule="auto"/>
              <w:rPr>
                <w:rFonts w:ascii="Arial"/>
                <w:sz w:val="21"/>
              </w:rPr>
            </w:pPr>
          </w:p>
          <w:p w14:paraId="3661DEBB">
            <w:pPr>
              <w:spacing w:line="259" w:lineRule="auto"/>
              <w:rPr>
                <w:rFonts w:ascii="Arial"/>
                <w:sz w:val="21"/>
              </w:rPr>
            </w:pPr>
          </w:p>
          <w:p w14:paraId="74F445AF">
            <w:pPr>
              <w:pStyle w:val="6"/>
              <w:spacing w:before="72" w:line="218" w:lineRule="auto"/>
              <w:ind w:left="395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区发展和改革委、</w:t>
            </w:r>
          </w:p>
          <w:p w14:paraId="1F5E07C5">
            <w:pPr>
              <w:pStyle w:val="6"/>
              <w:spacing w:before="62" w:line="251" w:lineRule="auto"/>
              <w:ind w:left="378" w:right="396" w:firstLine="12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区生态环境局、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礼贤镇人民政府、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榆垡镇人民政府</w:t>
            </w:r>
          </w:p>
        </w:tc>
      </w:tr>
      <w:tr w14:paraId="486C48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3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C13248B">
            <w:pPr>
              <w:spacing w:line="254" w:lineRule="auto"/>
              <w:rPr>
                <w:rFonts w:ascii="Arial"/>
                <w:sz w:val="21"/>
              </w:rPr>
            </w:pPr>
          </w:p>
          <w:p w14:paraId="3B9970FB">
            <w:pPr>
              <w:spacing w:line="254" w:lineRule="auto"/>
              <w:rPr>
                <w:rFonts w:ascii="Arial"/>
                <w:sz w:val="21"/>
              </w:rPr>
            </w:pPr>
          </w:p>
          <w:p w14:paraId="34D799BD">
            <w:pPr>
              <w:spacing w:line="254" w:lineRule="auto"/>
              <w:rPr>
                <w:rFonts w:ascii="Arial"/>
                <w:sz w:val="21"/>
              </w:rPr>
            </w:pPr>
          </w:p>
          <w:p w14:paraId="6837F835">
            <w:pPr>
              <w:spacing w:line="254" w:lineRule="auto"/>
              <w:rPr>
                <w:rFonts w:ascii="Arial"/>
                <w:sz w:val="21"/>
              </w:rPr>
            </w:pPr>
          </w:p>
          <w:p w14:paraId="5D58F789">
            <w:pPr>
              <w:spacing w:line="254" w:lineRule="auto"/>
              <w:rPr>
                <w:rFonts w:ascii="Arial"/>
                <w:sz w:val="21"/>
              </w:rPr>
            </w:pPr>
          </w:p>
          <w:p w14:paraId="6D82F816">
            <w:pPr>
              <w:spacing w:line="254" w:lineRule="auto"/>
              <w:rPr>
                <w:rFonts w:ascii="Arial"/>
                <w:sz w:val="21"/>
              </w:rPr>
            </w:pPr>
          </w:p>
          <w:p w14:paraId="3E51B84D">
            <w:pPr>
              <w:spacing w:line="254" w:lineRule="auto"/>
              <w:rPr>
                <w:rFonts w:ascii="Arial"/>
                <w:sz w:val="21"/>
              </w:rPr>
            </w:pPr>
          </w:p>
          <w:p w14:paraId="50CCD583">
            <w:pPr>
              <w:spacing w:line="254" w:lineRule="auto"/>
              <w:rPr>
                <w:rFonts w:ascii="Arial"/>
                <w:sz w:val="21"/>
              </w:rPr>
            </w:pPr>
          </w:p>
          <w:p w14:paraId="233605C6">
            <w:pPr>
              <w:spacing w:line="254" w:lineRule="auto"/>
              <w:rPr>
                <w:rFonts w:ascii="Arial"/>
                <w:sz w:val="21"/>
              </w:rPr>
            </w:pPr>
          </w:p>
          <w:p w14:paraId="4C9B49ED">
            <w:pPr>
              <w:spacing w:line="254" w:lineRule="auto"/>
              <w:rPr>
                <w:rFonts w:ascii="Arial"/>
                <w:sz w:val="21"/>
              </w:rPr>
            </w:pPr>
          </w:p>
          <w:p w14:paraId="2B7A6FFA">
            <w:pPr>
              <w:spacing w:line="255" w:lineRule="auto"/>
              <w:rPr>
                <w:rFonts w:ascii="Arial"/>
                <w:sz w:val="21"/>
              </w:rPr>
            </w:pPr>
          </w:p>
          <w:p w14:paraId="001A7B9A">
            <w:pPr>
              <w:spacing w:line="255" w:lineRule="auto"/>
              <w:rPr>
                <w:rFonts w:ascii="Arial"/>
                <w:sz w:val="21"/>
              </w:rPr>
            </w:pPr>
          </w:p>
          <w:p w14:paraId="1A4144F0">
            <w:pPr>
              <w:pStyle w:val="6"/>
              <w:spacing w:before="72" w:line="180" w:lineRule="auto"/>
              <w:ind w:left="1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46544A04">
            <w:pPr>
              <w:spacing w:line="264" w:lineRule="auto"/>
              <w:rPr>
                <w:rFonts w:ascii="Arial"/>
                <w:sz w:val="21"/>
              </w:rPr>
            </w:pPr>
          </w:p>
          <w:p w14:paraId="3989FCF4">
            <w:pPr>
              <w:spacing w:line="265" w:lineRule="auto"/>
              <w:rPr>
                <w:rFonts w:ascii="Arial"/>
                <w:sz w:val="21"/>
              </w:rPr>
            </w:pPr>
          </w:p>
          <w:p w14:paraId="02CA0885">
            <w:pPr>
              <w:spacing w:line="265" w:lineRule="auto"/>
              <w:rPr>
                <w:rFonts w:ascii="Arial"/>
                <w:sz w:val="21"/>
              </w:rPr>
            </w:pPr>
          </w:p>
          <w:p w14:paraId="7F46CEB6">
            <w:pPr>
              <w:spacing w:line="265" w:lineRule="auto"/>
              <w:rPr>
                <w:rFonts w:ascii="Arial"/>
                <w:sz w:val="21"/>
              </w:rPr>
            </w:pPr>
          </w:p>
          <w:p w14:paraId="67296C5F">
            <w:pPr>
              <w:spacing w:line="265" w:lineRule="auto"/>
              <w:rPr>
                <w:rFonts w:ascii="Arial"/>
                <w:sz w:val="21"/>
              </w:rPr>
            </w:pPr>
          </w:p>
          <w:p w14:paraId="60A60A92">
            <w:pPr>
              <w:spacing w:line="265" w:lineRule="auto"/>
              <w:rPr>
                <w:rFonts w:ascii="Arial"/>
                <w:sz w:val="21"/>
              </w:rPr>
            </w:pPr>
          </w:p>
          <w:p w14:paraId="0D4FBEA4">
            <w:pPr>
              <w:spacing w:line="265" w:lineRule="auto"/>
              <w:rPr>
                <w:rFonts w:ascii="Arial"/>
                <w:sz w:val="21"/>
              </w:rPr>
            </w:pPr>
          </w:p>
          <w:p w14:paraId="72A31E7D">
            <w:pPr>
              <w:spacing w:line="265" w:lineRule="auto"/>
              <w:rPr>
                <w:rFonts w:ascii="Arial"/>
                <w:sz w:val="21"/>
              </w:rPr>
            </w:pPr>
          </w:p>
          <w:p w14:paraId="3B078C58">
            <w:pPr>
              <w:spacing w:line="265" w:lineRule="auto"/>
              <w:rPr>
                <w:rFonts w:ascii="Arial"/>
                <w:sz w:val="21"/>
              </w:rPr>
            </w:pPr>
          </w:p>
          <w:p w14:paraId="6646B285">
            <w:pPr>
              <w:pStyle w:val="6"/>
              <w:spacing w:before="72" w:line="259" w:lineRule="auto"/>
              <w:ind w:left="108" w:right="105" w:hanging="2"/>
              <w:jc w:val="both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创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新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场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管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模</w:t>
            </w:r>
            <w:r>
              <w:rPr>
                <w:spacing w:val="-19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式</w:t>
            </w:r>
            <w:r>
              <w:rPr>
                <w:spacing w:val="-23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技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术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应</w:t>
            </w:r>
            <w:r>
              <w:rPr>
                <w:sz w:val="22"/>
                <w:szCs w:val="22"/>
              </w:rPr>
              <w:t xml:space="preserve"> 用</w:t>
            </w:r>
          </w:p>
        </w:tc>
        <w:tc>
          <w:tcPr>
            <w:tcW w:w="3149" w:type="dxa"/>
            <w:vAlign w:val="top"/>
          </w:tcPr>
          <w:p w14:paraId="59DC55DE">
            <w:pPr>
              <w:pStyle w:val="6"/>
              <w:spacing w:before="243" w:line="263" w:lineRule="auto"/>
              <w:ind w:left="109" w:right="102" w:firstLine="1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推进机场低碳新技术应用。进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一步提升地井式飞机地面专用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空调（PCA）、400Hz</w:t>
            </w:r>
            <w:r>
              <w:rPr>
                <w:spacing w:val="-26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静变电源系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统、关闭飞机发动机辅助动力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装置（APU）、EFB 电子飞行包运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行、水洗发动机、加装翼尖小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翼等新技术应用，启动航空领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域生物质燃油替代论证及应用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试点。</w:t>
            </w:r>
          </w:p>
        </w:tc>
        <w:tc>
          <w:tcPr>
            <w:tcW w:w="1149" w:type="dxa"/>
            <w:vAlign w:val="top"/>
          </w:tcPr>
          <w:p w14:paraId="1770FCC8">
            <w:pPr>
              <w:spacing w:line="256" w:lineRule="auto"/>
              <w:rPr>
                <w:rFonts w:ascii="Arial"/>
                <w:sz w:val="21"/>
              </w:rPr>
            </w:pPr>
          </w:p>
          <w:p w14:paraId="68BE064A">
            <w:pPr>
              <w:spacing w:line="256" w:lineRule="auto"/>
              <w:rPr>
                <w:rFonts w:ascii="Arial"/>
                <w:sz w:val="21"/>
              </w:rPr>
            </w:pPr>
          </w:p>
          <w:p w14:paraId="3FD6CC77">
            <w:pPr>
              <w:spacing w:line="257" w:lineRule="auto"/>
              <w:rPr>
                <w:rFonts w:ascii="Arial"/>
                <w:sz w:val="21"/>
              </w:rPr>
            </w:pPr>
          </w:p>
          <w:p w14:paraId="402B4D17">
            <w:pPr>
              <w:spacing w:line="257" w:lineRule="auto"/>
              <w:rPr>
                <w:rFonts w:ascii="Arial"/>
                <w:sz w:val="21"/>
              </w:rPr>
            </w:pPr>
          </w:p>
          <w:p w14:paraId="4FE7AC84">
            <w:pPr>
              <w:spacing w:line="257" w:lineRule="auto"/>
              <w:rPr>
                <w:rFonts w:ascii="Arial"/>
                <w:sz w:val="21"/>
              </w:rPr>
            </w:pPr>
          </w:p>
          <w:p w14:paraId="464308A8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9D661C2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6CC045E5">
            <w:pPr>
              <w:rPr>
                <w:rFonts w:ascii="Arial"/>
                <w:sz w:val="21"/>
              </w:rPr>
            </w:pPr>
          </w:p>
          <w:p w14:paraId="0E8620A0">
            <w:pPr>
              <w:rPr>
                <w:rFonts w:ascii="Arial"/>
                <w:sz w:val="21"/>
              </w:rPr>
            </w:pPr>
          </w:p>
          <w:p w14:paraId="45DF5189">
            <w:pPr>
              <w:rPr>
                <w:rFonts w:ascii="Arial"/>
                <w:sz w:val="21"/>
              </w:rPr>
            </w:pPr>
          </w:p>
          <w:p w14:paraId="601C98C0">
            <w:pPr>
              <w:rPr>
                <w:rFonts w:ascii="Arial"/>
                <w:sz w:val="21"/>
              </w:rPr>
            </w:pPr>
          </w:p>
          <w:p w14:paraId="0419D0B6">
            <w:pPr>
              <w:spacing w:line="241" w:lineRule="auto"/>
              <w:rPr>
                <w:rFonts w:ascii="Arial"/>
                <w:sz w:val="21"/>
              </w:rPr>
            </w:pPr>
          </w:p>
          <w:p w14:paraId="699C051C">
            <w:pPr>
              <w:spacing w:line="241" w:lineRule="auto"/>
              <w:rPr>
                <w:rFonts w:ascii="Arial"/>
                <w:sz w:val="21"/>
              </w:rPr>
            </w:pPr>
          </w:p>
          <w:p w14:paraId="2509AF0A">
            <w:pPr>
              <w:pStyle w:val="6"/>
              <w:spacing w:before="72" w:line="218" w:lineRule="auto"/>
              <w:ind w:left="64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区机场办</w:t>
            </w:r>
          </w:p>
        </w:tc>
        <w:tc>
          <w:tcPr>
            <w:tcW w:w="2479" w:type="dxa"/>
            <w:vAlign w:val="top"/>
          </w:tcPr>
          <w:p w14:paraId="6F9346E5">
            <w:pPr>
              <w:rPr>
                <w:rFonts w:ascii="Arial"/>
                <w:sz w:val="21"/>
              </w:rPr>
            </w:pPr>
          </w:p>
          <w:p w14:paraId="1A539CC8">
            <w:pPr>
              <w:rPr>
                <w:rFonts w:ascii="Arial"/>
                <w:sz w:val="21"/>
              </w:rPr>
            </w:pPr>
          </w:p>
          <w:p w14:paraId="49DD7D4A">
            <w:pPr>
              <w:rPr>
                <w:rFonts w:ascii="Arial"/>
                <w:sz w:val="21"/>
              </w:rPr>
            </w:pPr>
          </w:p>
          <w:p w14:paraId="09BB398F">
            <w:pPr>
              <w:rPr>
                <w:rFonts w:ascii="Arial"/>
                <w:sz w:val="21"/>
              </w:rPr>
            </w:pPr>
          </w:p>
          <w:p w14:paraId="1CF805A8">
            <w:pPr>
              <w:spacing w:line="241" w:lineRule="auto"/>
              <w:rPr>
                <w:rFonts w:ascii="Arial"/>
                <w:sz w:val="21"/>
              </w:rPr>
            </w:pPr>
          </w:p>
          <w:p w14:paraId="4EF35E00">
            <w:pPr>
              <w:spacing w:line="241" w:lineRule="auto"/>
              <w:rPr>
                <w:rFonts w:ascii="Arial"/>
                <w:sz w:val="21"/>
              </w:rPr>
            </w:pPr>
          </w:p>
          <w:p w14:paraId="41B21C0A">
            <w:pPr>
              <w:pStyle w:val="6"/>
              <w:spacing w:before="72" w:line="218" w:lineRule="auto"/>
              <w:ind w:left="36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北京大兴国际机场</w:t>
            </w:r>
          </w:p>
        </w:tc>
      </w:tr>
      <w:tr w14:paraId="2D47FF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43E8D104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4561F4F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6A36FB26">
            <w:pPr>
              <w:pStyle w:val="6"/>
              <w:spacing w:before="289" w:line="256" w:lineRule="auto"/>
              <w:ind w:left="109" w:right="36" w:firstLine="1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探索管理模式创新。探索</w:t>
            </w:r>
            <w:r>
              <w:rPr>
                <w:spacing w:val="-68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“减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 xml:space="preserve">跑道起飞”“截弯取直”、减少 </w:t>
            </w:r>
            <w:r>
              <w:rPr>
                <w:spacing w:val="-6"/>
                <w:sz w:val="22"/>
                <w:szCs w:val="22"/>
              </w:rPr>
              <w:t>计划落地剩油、控制返航备降、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航路优化等管理模式创新。</w:t>
            </w:r>
          </w:p>
        </w:tc>
        <w:tc>
          <w:tcPr>
            <w:tcW w:w="1149" w:type="dxa"/>
            <w:vAlign w:val="top"/>
          </w:tcPr>
          <w:p w14:paraId="2424351A">
            <w:pPr>
              <w:spacing w:line="268" w:lineRule="auto"/>
              <w:rPr>
                <w:rFonts w:ascii="Arial"/>
                <w:sz w:val="21"/>
              </w:rPr>
            </w:pPr>
          </w:p>
          <w:p w14:paraId="623B4AD1">
            <w:pPr>
              <w:spacing w:line="268" w:lineRule="auto"/>
              <w:rPr>
                <w:rFonts w:ascii="Arial"/>
                <w:sz w:val="21"/>
              </w:rPr>
            </w:pPr>
          </w:p>
          <w:p w14:paraId="2363614D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39D5EA3E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40024C52">
            <w:pPr>
              <w:spacing w:line="347" w:lineRule="auto"/>
              <w:rPr>
                <w:rFonts w:ascii="Arial"/>
                <w:sz w:val="21"/>
              </w:rPr>
            </w:pPr>
          </w:p>
          <w:p w14:paraId="66170D22">
            <w:pPr>
              <w:spacing w:line="348" w:lineRule="auto"/>
              <w:rPr>
                <w:rFonts w:ascii="Arial"/>
                <w:sz w:val="21"/>
              </w:rPr>
            </w:pPr>
          </w:p>
          <w:p w14:paraId="2B2F34FC">
            <w:pPr>
              <w:pStyle w:val="6"/>
              <w:spacing w:before="72" w:line="218" w:lineRule="auto"/>
              <w:ind w:left="64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区机场办</w:t>
            </w:r>
          </w:p>
        </w:tc>
        <w:tc>
          <w:tcPr>
            <w:tcW w:w="2479" w:type="dxa"/>
            <w:vAlign w:val="top"/>
          </w:tcPr>
          <w:p w14:paraId="75194B7B">
            <w:pPr>
              <w:spacing w:line="268" w:lineRule="auto"/>
              <w:rPr>
                <w:rFonts w:ascii="Arial"/>
                <w:sz w:val="21"/>
              </w:rPr>
            </w:pPr>
          </w:p>
          <w:p w14:paraId="7963B984">
            <w:pPr>
              <w:spacing w:line="268" w:lineRule="auto"/>
              <w:rPr>
                <w:rFonts w:ascii="Arial"/>
                <w:sz w:val="21"/>
              </w:rPr>
            </w:pPr>
          </w:p>
          <w:p w14:paraId="73F5C0ED">
            <w:pPr>
              <w:pStyle w:val="6"/>
              <w:spacing w:before="71" w:line="218" w:lineRule="auto"/>
              <w:ind w:left="834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区科委、</w:t>
            </w:r>
          </w:p>
          <w:p w14:paraId="6B12720E">
            <w:pPr>
              <w:pStyle w:val="6"/>
              <w:spacing w:before="61" w:line="218" w:lineRule="auto"/>
              <w:ind w:left="36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北京大兴国际机场</w:t>
            </w:r>
          </w:p>
        </w:tc>
      </w:tr>
      <w:tr w14:paraId="4D063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1C954321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44BBF33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6C5E591B">
            <w:pPr>
              <w:spacing w:line="276" w:lineRule="auto"/>
              <w:rPr>
                <w:rFonts w:ascii="Arial"/>
                <w:sz w:val="21"/>
              </w:rPr>
            </w:pPr>
          </w:p>
          <w:p w14:paraId="1ACA8594">
            <w:pPr>
              <w:spacing w:line="276" w:lineRule="auto"/>
              <w:rPr>
                <w:rFonts w:ascii="Arial"/>
                <w:sz w:val="21"/>
              </w:rPr>
            </w:pPr>
          </w:p>
          <w:p w14:paraId="6A550589">
            <w:pPr>
              <w:pStyle w:val="6"/>
              <w:spacing w:before="72" w:line="217" w:lineRule="auto"/>
              <w:ind w:left="11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定期核算机场运维碳排放。</w:t>
            </w:r>
          </w:p>
        </w:tc>
        <w:tc>
          <w:tcPr>
            <w:tcW w:w="1149" w:type="dxa"/>
            <w:vAlign w:val="top"/>
          </w:tcPr>
          <w:p w14:paraId="66EDAFBC">
            <w:pPr>
              <w:spacing w:line="276" w:lineRule="auto"/>
              <w:rPr>
                <w:rFonts w:ascii="Arial"/>
                <w:sz w:val="21"/>
              </w:rPr>
            </w:pPr>
          </w:p>
          <w:p w14:paraId="32DC8E98">
            <w:pPr>
              <w:spacing w:line="276" w:lineRule="auto"/>
              <w:rPr>
                <w:rFonts w:ascii="Arial"/>
                <w:sz w:val="21"/>
              </w:rPr>
            </w:pPr>
          </w:p>
          <w:p w14:paraId="70A33526">
            <w:pPr>
              <w:pStyle w:val="6"/>
              <w:spacing w:before="72" w:line="218" w:lineRule="auto"/>
              <w:ind w:left="142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长期实施</w:t>
            </w:r>
          </w:p>
        </w:tc>
        <w:tc>
          <w:tcPr>
            <w:tcW w:w="2094" w:type="dxa"/>
            <w:vAlign w:val="top"/>
          </w:tcPr>
          <w:p w14:paraId="4825C815">
            <w:pPr>
              <w:spacing w:line="276" w:lineRule="auto"/>
              <w:rPr>
                <w:rFonts w:ascii="Arial"/>
                <w:sz w:val="21"/>
              </w:rPr>
            </w:pPr>
          </w:p>
          <w:p w14:paraId="104B25AC">
            <w:pPr>
              <w:spacing w:line="276" w:lineRule="auto"/>
              <w:rPr>
                <w:rFonts w:ascii="Arial"/>
                <w:sz w:val="21"/>
              </w:rPr>
            </w:pPr>
          </w:p>
          <w:p w14:paraId="47B6CA98">
            <w:pPr>
              <w:pStyle w:val="6"/>
              <w:spacing w:before="72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721B71C6">
            <w:pPr>
              <w:pStyle w:val="6"/>
              <w:spacing w:before="308" w:line="218" w:lineRule="auto"/>
              <w:ind w:left="72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区统计局、</w:t>
            </w:r>
          </w:p>
          <w:p w14:paraId="55116015">
            <w:pPr>
              <w:pStyle w:val="6"/>
              <w:spacing w:before="59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3B6F638C">
            <w:pPr>
              <w:pStyle w:val="6"/>
              <w:spacing w:before="59" w:line="218" w:lineRule="auto"/>
              <w:ind w:left="834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区机场办</w:t>
            </w:r>
          </w:p>
        </w:tc>
      </w:tr>
    </w:tbl>
    <w:p w14:paraId="027FA271">
      <w:pPr>
        <w:rPr>
          <w:rFonts w:ascii="Arial"/>
          <w:sz w:val="21"/>
        </w:rPr>
      </w:pPr>
    </w:p>
    <w:p w14:paraId="63CE8BDA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27AB30B6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79F36C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66" w:type="dxa"/>
            <w:textDirection w:val="tbRlV"/>
            <w:vAlign w:val="top"/>
          </w:tcPr>
          <w:p w14:paraId="17D5091D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017E3B9A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7EE8005E">
            <w:pPr>
              <w:spacing w:line="209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46A336AF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4855BBBA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76B39A56">
            <w:pPr>
              <w:spacing w:line="209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001F070F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78CA20B4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417531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2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087C65BA">
            <w:pPr>
              <w:spacing w:line="249" w:lineRule="auto"/>
              <w:rPr>
                <w:rFonts w:ascii="Arial"/>
                <w:sz w:val="21"/>
              </w:rPr>
            </w:pPr>
          </w:p>
          <w:p w14:paraId="49BD54F6">
            <w:pPr>
              <w:spacing w:line="250" w:lineRule="auto"/>
              <w:rPr>
                <w:rFonts w:ascii="Arial"/>
                <w:sz w:val="21"/>
              </w:rPr>
            </w:pPr>
          </w:p>
          <w:p w14:paraId="7AFD9720">
            <w:pPr>
              <w:spacing w:line="250" w:lineRule="auto"/>
              <w:rPr>
                <w:rFonts w:ascii="Arial"/>
                <w:sz w:val="21"/>
              </w:rPr>
            </w:pPr>
          </w:p>
          <w:p w14:paraId="300C8A86">
            <w:pPr>
              <w:spacing w:line="250" w:lineRule="auto"/>
              <w:rPr>
                <w:rFonts w:ascii="Arial"/>
                <w:sz w:val="21"/>
              </w:rPr>
            </w:pPr>
          </w:p>
          <w:p w14:paraId="327EF019">
            <w:pPr>
              <w:spacing w:line="250" w:lineRule="auto"/>
              <w:rPr>
                <w:rFonts w:ascii="Arial"/>
                <w:sz w:val="21"/>
              </w:rPr>
            </w:pPr>
          </w:p>
          <w:p w14:paraId="5E773165">
            <w:pPr>
              <w:spacing w:line="250" w:lineRule="auto"/>
              <w:rPr>
                <w:rFonts w:ascii="Arial"/>
                <w:sz w:val="21"/>
              </w:rPr>
            </w:pPr>
          </w:p>
          <w:p w14:paraId="1BF40108">
            <w:pPr>
              <w:spacing w:line="250" w:lineRule="auto"/>
              <w:rPr>
                <w:rFonts w:ascii="Arial"/>
                <w:sz w:val="21"/>
              </w:rPr>
            </w:pPr>
          </w:p>
          <w:p w14:paraId="28A94ED0">
            <w:pPr>
              <w:spacing w:line="250" w:lineRule="auto"/>
              <w:rPr>
                <w:rFonts w:ascii="Arial"/>
                <w:sz w:val="21"/>
              </w:rPr>
            </w:pPr>
          </w:p>
          <w:p w14:paraId="4ADC59F8">
            <w:pPr>
              <w:spacing w:line="250" w:lineRule="auto"/>
              <w:rPr>
                <w:rFonts w:ascii="Arial"/>
                <w:sz w:val="21"/>
              </w:rPr>
            </w:pPr>
          </w:p>
          <w:p w14:paraId="3C4EE645">
            <w:pPr>
              <w:spacing w:line="250" w:lineRule="auto"/>
              <w:rPr>
                <w:rFonts w:ascii="Arial"/>
                <w:sz w:val="21"/>
              </w:rPr>
            </w:pPr>
          </w:p>
          <w:p w14:paraId="168CD1BD">
            <w:pPr>
              <w:spacing w:line="250" w:lineRule="auto"/>
              <w:rPr>
                <w:rFonts w:ascii="Arial"/>
                <w:sz w:val="21"/>
              </w:rPr>
            </w:pPr>
          </w:p>
          <w:p w14:paraId="2CBF6752">
            <w:pPr>
              <w:spacing w:line="250" w:lineRule="auto"/>
              <w:rPr>
                <w:rFonts w:ascii="Arial"/>
                <w:sz w:val="21"/>
              </w:rPr>
            </w:pPr>
          </w:p>
          <w:p w14:paraId="4E0C0E00">
            <w:pPr>
              <w:spacing w:line="250" w:lineRule="auto"/>
              <w:rPr>
                <w:rFonts w:ascii="Arial"/>
                <w:sz w:val="21"/>
              </w:rPr>
            </w:pPr>
          </w:p>
          <w:p w14:paraId="2FF63032">
            <w:pPr>
              <w:spacing w:line="250" w:lineRule="auto"/>
              <w:rPr>
                <w:rFonts w:ascii="Arial"/>
                <w:sz w:val="21"/>
              </w:rPr>
            </w:pPr>
          </w:p>
          <w:p w14:paraId="65FA2EAF">
            <w:pPr>
              <w:spacing w:line="250" w:lineRule="auto"/>
              <w:rPr>
                <w:rFonts w:ascii="Arial"/>
                <w:sz w:val="21"/>
              </w:rPr>
            </w:pPr>
          </w:p>
          <w:p w14:paraId="5A0D1F10">
            <w:pPr>
              <w:pStyle w:val="6"/>
              <w:spacing w:before="71" w:line="179" w:lineRule="auto"/>
              <w:ind w:left="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112B39F8">
            <w:pPr>
              <w:spacing w:line="249" w:lineRule="auto"/>
              <w:rPr>
                <w:rFonts w:ascii="Arial"/>
                <w:sz w:val="21"/>
              </w:rPr>
            </w:pPr>
          </w:p>
          <w:p w14:paraId="3BDE59DC">
            <w:pPr>
              <w:spacing w:line="249" w:lineRule="auto"/>
              <w:rPr>
                <w:rFonts w:ascii="Arial"/>
                <w:sz w:val="21"/>
              </w:rPr>
            </w:pPr>
          </w:p>
          <w:p w14:paraId="5C90F9DF">
            <w:pPr>
              <w:spacing w:line="249" w:lineRule="auto"/>
              <w:rPr>
                <w:rFonts w:ascii="Arial"/>
                <w:sz w:val="21"/>
              </w:rPr>
            </w:pPr>
          </w:p>
          <w:p w14:paraId="4214958E">
            <w:pPr>
              <w:spacing w:line="249" w:lineRule="auto"/>
              <w:rPr>
                <w:rFonts w:ascii="Arial"/>
                <w:sz w:val="21"/>
              </w:rPr>
            </w:pPr>
          </w:p>
          <w:p w14:paraId="015D8E98">
            <w:pPr>
              <w:spacing w:line="249" w:lineRule="auto"/>
              <w:rPr>
                <w:rFonts w:ascii="Arial"/>
                <w:sz w:val="21"/>
              </w:rPr>
            </w:pPr>
          </w:p>
          <w:p w14:paraId="0A6736F8">
            <w:pPr>
              <w:spacing w:line="249" w:lineRule="auto"/>
              <w:rPr>
                <w:rFonts w:ascii="Arial"/>
                <w:sz w:val="21"/>
              </w:rPr>
            </w:pPr>
          </w:p>
          <w:p w14:paraId="7D4EAB29">
            <w:pPr>
              <w:spacing w:line="249" w:lineRule="auto"/>
              <w:rPr>
                <w:rFonts w:ascii="Arial"/>
                <w:sz w:val="21"/>
              </w:rPr>
            </w:pPr>
          </w:p>
          <w:p w14:paraId="715B1728">
            <w:pPr>
              <w:spacing w:line="249" w:lineRule="auto"/>
              <w:rPr>
                <w:rFonts w:ascii="Arial"/>
                <w:sz w:val="21"/>
              </w:rPr>
            </w:pPr>
          </w:p>
          <w:p w14:paraId="38A027C9">
            <w:pPr>
              <w:spacing w:line="249" w:lineRule="auto"/>
              <w:rPr>
                <w:rFonts w:ascii="Arial"/>
                <w:sz w:val="21"/>
              </w:rPr>
            </w:pPr>
          </w:p>
          <w:p w14:paraId="098D11B1">
            <w:pPr>
              <w:spacing w:line="249" w:lineRule="auto"/>
              <w:rPr>
                <w:rFonts w:ascii="Arial"/>
                <w:sz w:val="21"/>
              </w:rPr>
            </w:pPr>
          </w:p>
          <w:p w14:paraId="400C9B87">
            <w:pPr>
              <w:spacing w:line="249" w:lineRule="auto"/>
              <w:rPr>
                <w:rFonts w:ascii="Arial"/>
                <w:sz w:val="21"/>
              </w:rPr>
            </w:pPr>
          </w:p>
          <w:p w14:paraId="5573379C">
            <w:pPr>
              <w:spacing w:line="250" w:lineRule="auto"/>
              <w:rPr>
                <w:rFonts w:ascii="Arial"/>
                <w:sz w:val="21"/>
              </w:rPr>
            </w:pPr>
          </w:p>
          <w:p w14:paraId="39950E23">
            <w:pPr>
              <w:spacing w:line="250" w:lineRule="auto"/>
              <w:rPr>
                <w:rFonts w:ascii="Arial"/>
                <w:sz w:val="21"/>
              </w:rPr>
            </w:pPr>
          </w:p>
          <w:p w14:paraId="33752FFA">
            <w:pPr>
              <w:pStyle w:val="6"/>
              <w:spacing w:before="72" w:line="256" w:lineRule="auto"/>
              <w:ind w:left="109" w:right="105" w:firstLine="1"/>
              <w:jc w:val="both"/>
              <w:rPr>
                <w:sz w:val="22"/>
                <w:szCs w:val="22"/>
              </w:rPr>
            </w:pPr>
            <w:r>
              <w:rPr>
                <w:spacing w:val="-11"/>
                <w:sz w:val="22"/>
                <w:szCs w:val="22"/>
              </w:rPr>
              <w:t>加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快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建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绿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2"/>
                <w:sz w:val="22"/>
                <w:szCs w:val="22"/>
              </w:rPr>
              <w:t>低碳交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通体系</w:t>
            </w:r>
          </w:p>
        </w:tc>
        <w:tc>
          <w:tcPr>
            <w:tcW w:w="3149" w:type="dxa"/>
            <w:vAlign w:val="top"/>
          </w:tcPr>
          <w:p w14:paraId="609B2793">
            <w:pPr>
              <w:pStyle w:val="6"/>
              <w:spacing w:before="288" w:line="263" w:lineRule="auto"/>
              <w:ind w:left="111" w:right="103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加强绿色交通引领，大力推广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“</w:t>
            </w:r>
            <w:r>
              <w:rPr>
                <w:spacing w:val="-83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油换电”“油换氢”，加快推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动城市公共交通和物流配送车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辆新能源化。提升氢能和新能</w:t>
            </w:r>
            <w:r>
              <w:rPr>
                <w:spacing w:val="1"/>
                <w:sz w:val="22"/>
                <w:szCs w:val="22"/>
              </w:rPr>
              <w:t xml:space="preserve"> 源车辆占比，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区内公交、出租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6"/>
                <w:sz w:val="22"/>
                <w:szCs w:val="22"/>
              </w:rPr>
              <w:t>车新能源化比率力争达到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100%。</w:t>
            </w:r>
          </w:p>
        </w:tc>
        <w:tc>
          <w:tcPr>
            <w:tcW w:w="1149" w:type="dxa"/>
            <w:vAlign w:val="top"/>
          </w:tcPr>
          <w:p w14:paraId="1699EF14">
            <w:pPr>
              <w:spacing w:line="251" w:lineRule="auto"/>
              <w:rPr>
                <w:rFonts w:ascii="Arial"/>
                <w:sz w:val="21"/>
              </w:rPr>
            </w:pPr>
          </w:p>
          <w:p w14:paraId="2654CB0B">
            <w:pPr>
              <w:spacing w:line="252" w:lineRule="auto"/>
              <w:rPr>
                <w:rFonts w:ascii="Arial"/>
                <w:sz w:val="21"/>
              </w:rPr>
            </w:pPr>
          </w:p>
          <w:p w14:paraId="73259665">
            <w:pPr>
              <w:spacing w:line="252" w:lineRule="auto"/>
              <w:rPr>
                <w:rFonts w:ascii="Arial"/>
                <w:sz w:val="21"/>
              </w:rPr>
            </w:pPr>
          </w:p>
          <w:p w14:paraId="75D2D97F">
            <w:pPr>
              <w:spacing w:line="252" w:lineRule="auto"/>
              <w:rPr>
                <w:rFonts w:ascii="Arial"/>
                <w:sz w:val="21"/>
              </w:rPr>
            </w:pPr>
          </w:p>
          <w:p w14:paraId="65D5C3E9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4B138AA1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6767D504">
            <w:pPr>
              <w:spacing w:line="283" w:lineRule="auto"/>
              <w:rPr>
                <w:rFonts w:ascii="Arial"/>
                <w:sz w:val="21"/>
              </w:rPr>
            </w:pPr>
          </w:p>
          <w:p w14:paraId="25D65BF4">
            <w:pPr>
              <w:spacing w:line="283" w:lineRule="auto"/>
              <w:rPr>
                <w:rFonts w:ascii="Arial"/>
                <w:sz w:val="21"/>
              </w:rPr>
            </w:pPr>
          </w:p>
          <w:p w14:paraId="73C7C55F">
            <w:pPr>
              <w:spacing w:line="283" w:lineRule="auto"/>
              <w:rPr>
                <w:rFonts w:ascii="Arial"/>
                <w:sz w:val="21"/>
              </w:rPr>
            </w:pPr>
          </w:p>
          <w:p w14:paraId="6F78DD42">
            <w:pPr>
              <w:pStyle w:val="6"/>
              <w:spacing w:before="72" w:line="217" w:lineRule="auto"/>
              <w:jc w:val="right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区经济和信息化局、</w:t>
            </w:r>
          </w:p>
          <w:p w14:paraId="32A4482F">
            <w:pPr>
              <w:pStyle w:val="6"/>
              <w:spacing w:before="60" w:line="219" w:lineRule="auto"/>
              <w:ind w:left="533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区交通局、</w:t>
            </w:r>
          </w:p>
          <w:p w14:paraId="253DBD5C">
            <w:pPr>
              <w:pStyle w:val="6"/>
              <w:spacing w:before="58" w:line="219" w:lineRule="auto"/>
              <w:ind w:left="64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区商务局</w:t>
            </w:r>
          </w:p>
        </w:tc>
        <w:tc>
          <w:tcPr>
            <w:tcW w:w="2479" w:type="dxa"/>
            <w:vAlign w:val="top"/>
          </w:tcPr>
          <w:p w14:paraId="59E8A075">
            <w:pPr>
              <w:spacing w:line="253" w:lineRule="auto"/>
              <w:rPr>
                <w:rFonts w:ascii="Arial"/>
                <w:sz w:val="21"/>
              </w:rPr>
            </w:pPr>
          </w:p>
          <w:p w14:paraId="582D7CE9">
            <w:pPr>
              <w:spacing w:line="253" w:lineRule="auto"/>
              <w:rPr>
                <w:rFonts w:ascii="Arial"/>
                <w:sz w:val="21"/>
              </w:rPr>
            </w:pPr>
          </w:p>
          <w:p w14:paraId="5EC27CD6">
            <w:pPr>
              <w:spacing w:line="254" w:lineRule="auto"/>
              <w:rPr>
                <w:rFonts w:ascii="Arial"/>
                <w:sz w:val="21"/>
              </w:rPr>
            </w:pPr>
          </w:p>
          <w:p w14:paraId="0BB0276D">
            <w:pPr>
              <w:spacing w:line="254" w:lineRule="auto"/>
              <w:rPr>
                <w:rFonts w:ascii="Arial"/>
                <w:sz w:val="21"/>
              </w:rPr>
            </w:pPr>
          </w:p>
          <w:p w14:paraId="29DA1D24">
            <w:pPr>
              <w:spacing w:line="254" w:lineRule="auto"/>
              <w:rPr>
                <w:rFonts w:ascii="Arial"/>
                <w:sz w:val="21"/>
              </w:rPr>
            </w:pPr>
          </w:p>
          <w:p w14:paraId="65B67B85">
            <w:pPr>
              <w:pStyle w:val="6"/>
              <w:spacing w:before="72" w:line="150" w:lineRule="exact"/>
              <w:ind w:left="1133"/>
              <w:rPr>
                <w:sz w:val="22"/>
                <w:szCs w:val="22"/>
              </w:rPr>
            </w:pPr>
            <w:r>
              <w:rPr>
                <w:spacing w:val="-4"/>
                <w:position w:val="-3"/>
                <w:sz w:val="22"/>
                <w:szCs w:val="22"/>
              </w:rPr>
              <w:t>--</w:t>
            </w:r>
          </w:p>
        </w:tc>
      </w:tr>
      <w:tr w14:paraId="4C83B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5395FE75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49FCA59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C97F0A0">
            <w:pPr>
              <w:spacing w:line="250" w:lineRule="auto"/>
              <w:rPr>
                <w:rFonts w:ascii="Arial"/>
                <w:sz w:val="21"/>
              </w:rPr>
            </w:pPr>
          </w:p>
          <w:p w14:paraId="1D0CFAB4">
            <w:pPr>
              <w:spacing w:line="250" w:lineRule="auto"/>
              <w:rPr>
                <w:rFonts w:ascii="Arial"/>
                <w:sz w:val="21"/>
              </w:rPr>
            </w:pPr>
          </w:p>
          <w:p w14:paraId="624A147E">
            <w:pPr>
              <w:pStyle w:val="6"/>
              <w:spacing w:before="71" w:line="256" w:lineRule="auto"/>
              <w:ind w:left="114" w:right="103" w:firstLine="9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完善北京大兴国际机场客流集 疏散体系，打造空轨、空铁换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乘标杆枢纽，增强客运领域公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交与轨道线网协同。</w:t>
            </w:r>
          </w:p>
        </w:tc>
        <w:tc>
          <w:tcPr>
            <w:tcW w:w="1149" w:type="dxa"/>
            <w:vAlign w:val="top"/>
          </w:tcPr>
          <w:p w14:paraId="753DCD4B">
            <w:pPr>
              <w:spacing w:line="273" w:lineRule="auto"/>
              <w:rPr>
                <w:rFonts w:ascii="Arial"/>
                <w:sz w:val="21"/>
              </w:rPr>
            </w:pPr>
          </w:p>
          <w:p w14:paraId="4CAF7776">
            <w:pPr>
              <w:spacing w:line="273" w:lineRule="auto"/>
              <w:rPr>
                <w:rFonts w:ascii="Arial"/>
                <w:sz w:val="21"/>
              </w:rPr>
            </w:pPr>
          </w:p>
          <w:p w14:paraId="6EB4E63E">
            <w:pPr>
              <w:spacing w:line="274" w:lineRule="auto"/>
              <w:rPr>
                <w:rFonts w:ascii="Arial"/>
                <w:sz w:val="21"/>
              </w:rPr>
            </w:pPr>
          </w:p>
          <w:p w14:paraId="10C12D72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7B77C58A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7F2096AD">
            <w:pPr>
              <w:spacing w:line="244" w:lineRule="auto"/>
              <w:rPr>
                <w:rFonts w:ascii="Arial"/>
                <w:sz w:val="21"/>
              </w:rPr>
            </w:pPr>
          </w:p>
          <w:p w14:paraId="28B9C518">
            <w:pPr>
              <w:spacing w:line="244" w:lineRule="auto"/>
              <w:rPr>
                <w:rFonts w:ascii="Arial"/>
                <w:sz w:val="21"/>
              </w:rPr>
            </w:pPr>
          </w:p>
          <w:p w14:paraId="216190A1">
            <w:pPr>
              <w:spacing w:line="244" w:lineRule="auto"/>
              <w:rPr>
                <w:rFonts w:ascii="Arial"/>
                <w:sz w:val="21"/>
              </w:rPr>
            </w:pPr>
          </w:p>
          <w:p w14:paraId="066A7C80">
            <w:pPr>
              <w:spacing w:line="245" w:lineRule="auto"/>
              <w:rPr>
                <w:rFonts w:ascii="Arial"/>
                <w:sz w:val="21"/>
              </w:rPr>
            </w:pPr>
          </w:p>
          <w:p w14:paraId="53D91154">
            <w:pPr>
              <w:pStyle w:val="6"/>
              <w:spacing w:before="72" w:line="218" w:lineRule="auto"/>
              <w:ind w:left="64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区机场办</w:t>
            </w:r>
          </w:p>
        </w:tc>
        <w:tc>
          <w:tcPr>
            <w:tcW w:w="2479" w:type="dxa"/>
            <w:vAlign w:val="top"/>
          </w:tcPr>
          <w:p w14:paraId="28AFC0C2">
            <w:pPr>
              <w:spacing w:line="330" w:lineRule="auto"/>
              <w:rPr>
                <w:rFonts w:ascii="Arial"/>
                <w:sz w:val="21"/>
              </w:rPr>
            </w:pPr>
          </w:p>
          <w:p w14:paraId="2D6718A0">
            <w:pPr>
              <w:spacing w:line="330" w:lineRule="auto"/>
              <w:rPr>
                <w:rFonts w:ascii="Arial"/>
                <w:sz w:val="21"/>
              </w:rPr>
            </w:pPr>
          </w:p>
          <w:p w14:paraId="7515DA17">
            <w:pPr>
              <w:pStyle w:val="6"/>
              <w:spacing w:before="71" w:line="219" w:lineRule="auto"/>
              <w:ind w:left="72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区交通局、</w:t>
            </w:r>
          </w:p>
          <w:p w14:paraId="45E1A1BA">
            <w:pPr>
              <w:pStyle w:val="6"/>
              <w:spacing w:before="59" w:line="244" w:lineRule="auto"/>
              <w:ind w:left="804" w:right="246" w:hanging="53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临空经济区大兴片区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</w:tc>
      </w:tr>
      <w:tr w14:paraId="34498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1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5892BD70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29E2B003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5524B0FC">
            <w:pPr>
              <w:spacing w:line="278" w:lineRule="auto"/>
              <w:rPr>
                <w:rFonts w:ascii="Arial"/>
                <w:sz w:val="21"/>
              </w:rPr>
            </w:pPr>
          </w:p>
          <w:p w14:paraId="75B125A4">
            <w:pPr>
              <w:pStyle w:val="6"/>
              <w:spacing w:before="71" w:line="262" w:lineRule="auto"/>
              <w:ind w:left="111" w:firstLine="1"/>
              <w:rPr>
                <w:sz w:val="22"/>
                <w:szCs w:val="22"/>
              </w:rPr>
            </w:pPr>
            <w:r>
              <w:rPr>
                <w:spacing w:val="-19"/>
                <w:sz w:val="22"/>
                <w:szCs w:val="22"/>
              </w:rPr>
              <w:t>积极推进“公转铁”。以京南昌</w:t>
            </w:r>
            <w:r>
              <w:rPr>
                <w:spacing w:val="2"/>
                <w:sz w:val="22"/>
                <w:szCs w:val="22"/>
              </w:rPr>
              <w:t xml:space="preserve">   </w:t>
            </w:r>
            <w:r>
              <w:rPr>
                <w:spacing w:val="-4"/>
                <w:sz w:val="22"/>
                <w:szCs w:val="22"/>
              </w:rPr>
              <w:t>达物流园为试点，利用大兴京</w:t>
            </w:r>
            <w:r>
              <w:rPr>
                <w:spacing w:val="3"/>
                <w:sz w:val="22"/>
                <w:szCs w:val="22"/>
              </w:rPr>
              <w:t xml:space="preserve">   </w:t>
            </w:r>
            <w:r>
              <w:rPr>
                <w:spacing w:val="-4"/>
                <w:sz w:val="22"/>
                <w:szCs w:val="22"/>
              </w:rPr>
              <w:t>南物流基地铁路专线，结合氢</w:t>
            </w:r>
            <w:r>
              <w:rPr>
                <w:spacing w:val="3"/>
                <w:sz w:val="22"/>
                <w:szCs w:val="22"/>
              </w:rPr>
              <w:t xml:space="preserve">   </w:t>
            </w:r>
            <w:r>
              <w:rPr>
                <w:spacing w:val="-4"/>
                <w:sz w:val="22"/>
                <w:szCs w:val="22"/>
              </w:rPr>
              <w:t>燃料电池汽车规模化应用，打</w:t>
            </w:r>
            <w:r>
              <w:rPr>
                <w:spacing w:val="3"/>
                <w:sz w:val="22"/>
                <w:szCs w:val="22"/>
              </w:rPr>
              <w:t xml:space="preserve">   </w:t>
            </w:r>
            <w:r>
              <w:rPr>
                <w:spacing w:val="-4"/>
                <w:sz w:val="22"/>
                <w:szCs w:val="22"/>
              </w:rPr>
              <w:t>造绿色运输链，助推“公转铁”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多式联运并向现代物流转型升</w:t>
            </w:r>
            <w:r>
              <w:rPr>
                <w:spacing w:val="3"/>
                <w:sz w:val="22"/>
                <w:szCs w:val="22"/>
              </w:rPr>
              <w:t xml:space="preserve">   </w:t>
            </w:r>
            <w:r>
              <w:rPr>
                <w:spacing w:val="-16"/>
                <w:sz w:val="22"/>
                <w:szCs w:val="22"/>
              </w:rPr>
              <w:t>级。</w:t>
            </w:r>
          </w:p>
        </w:tc>
        <w:tc>
          <w:tcPr>
            <w:tcW w:w="1149" w:type="dxa"/>
            <w:vAlign w:val="top"/>
          </w:tcPr>
          <w:p w14:paraId="7F4419C1">
            <w:pPr>
              <w:spacing w:line="269" w:lineRule="auto"/>
              <w:rPr>
                <w:rFonts w:ascii="Arial"/>
                <w:sz w:val="21"/>
              </w:rPr>
            </w:pPr>
          </w:p>
          <w:p w14:paraId="0CFE9405">
            <w:pPr>
              <w:spacing w:line="270" w:lineRule="auto"/>
              <w:rPr>
                <w:rFonts w:ascii="Arial"/>
                <w:sz w:val="21"/>
              </w:rPr>
            </w:pPr>
          </w:p>
          <w:p w14:paraId="7B3532BA">
            <w:pPr>
              <w:spacing w:line="270" w:lineRule="auto"/>
              <w:rPr>
                <w:rFonts w:ascii="Arial"/>
                <w:sz w:val="21"/>
              </w:rPr>
            </w:pPr>
          </w:p>
          <w:p w14:paraId="5931C80D">
            <w:pPr>
              <w:spacing w:line="270" w:lineRule="auto"/>
              <w:rPr>
                <w:rFonts w:ascii="Arial"/>
                <w:sz w:val="21"/>
              </w:rPr>
            </w:pPr>
          </w:p>
          <w:p w14:paraId="59BADAC7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3D46B41D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352E4E45">
            <w:pPr>
              <w:spacing w:line="269" w:lineRule="auto"/>
              <w:rPr>
                <w:rFonts w:ascii="Arial"/>
                <w:sz w:val="21"/>
              </w:rPr>
            </w:pPr>
          </w:p>
          <w:p w14:paraId="2CED6F80">
            <w:pPr>
              <w:spacing w:line="270" w:lineRule="auto"/>
              <w:rPr>
                <w:rFonts w:ascii="Arial"/>
                <w:sz w:val="21"/>
              </w:rPr>
            </w:pPr>
          </w:p>
          <w:p w14:paraId="0D837E1E">
            <w:pPr>
              <w:spacing w:line="270" w:lineRule="auto"/>
              <w:rPr>
                <w:rFonts w:ascii="Arial"/>
                <w:sz w:val="21"/>
              </w:rPr>
            </w:pPr>
          </w:p>
          <w:p w14:paraId="625EBF68">
            <w:pPr>
              <w:spacing w:line="270" w:lineRule="auto"/>
              <w:rPr>
                <w:rFonts w:ascii="Arial"/>
                <w:sz w:val="21"/>
              </w:rPr>
            </w:pPr>
          </w:p>
          <w:p w14:paraId="62061482">
            <w:pPr>
              <w:pStyle w:val="6"/>
              <w:spacing w:before="72" w:line="243" w:lineRule="auto"/>
              <w:ind w:left="643" w:right="41" w:hanging="523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天宫院街道办事处、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区交通局</w:t>
            </w:r>
          </w:p>
        </w:tc>
        <w:tc>
          <w:tcPr>
            <w:tcW w:w="2479" w:type="dxa"/>
            <w:vAlign w:val="top"/>
          </w:tcPr>
          <w:p w14:paraId="5451C031">
            <w:pPr>
              <w:spacing w:line="269" w:lineRule="auto"/>
              <w:rPr>
                <w:rFonts w:ascii="Arial"/>
                <w:sz w:val="21"/>
              </w:rPr>
            </w:pPr>
          </w:p>
          <w:p w14:paraId="5163D1D4">
            <w:pPr>
              <w:spacing w:line="270" w:lineRule="auto"/>
              <w:rPr>
                <w:rFonts w:ascii="Arial"/>
                <w:sz w:val="21"/>
              </w:rPr>
            </w:pPr>
          </w:p>
          <w:p w14:paraId="1EA739CD">
            <w:pPr>
              <w:spacing w:line="270" w:lineRule="auto"/>
              <w:rPr>
                <w:rFonts w:ascii="Arial"/>
                <w:sz w:val="21"/>
              </w:rPr>
            </w:pPr>
          </w:p>
          <w:p w14:paraId="3418FBE7">
            <w:pPr>
              <w:spacing w:line="270" w:lineRule="auto"/>
              <w:rPr>
                <w:rFonts w:ascii="Arial"/>
                <w:sz w:val="21"/>
              </w:rPr>
            </w:pPr>
          </w:p>
          <w:p w14:paraId="6A5BBF82">
            <w:pPr>
              <w:pStyle w:val="6"/>
              <w:spacing w:before="72" w:line="243" w:lineRule="auto"/>
              <w:ind w:left="833" w:right="286" w:hanging="549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区商务局</w:t>
            </w:r>
          </w:p>
        </w:tc>
      </w:tr>
      <w:tr w14:paraId="54317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0345" w:type="dxa"/>
            <w:gridSpan w:val="6"/>
            <w:vAlign w:val="top"/>
          </w:tcPr>
          <w:p w14:paraId="0C79C769">
            <w:pPr>
              <w:spacing w:before="174" w:line="222" w:lineRule="auto"/>
              <w:ind w:left="342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三、提升固体废物领域协同处置能力</w:t>
            </w:r>
          </w:p>
        </w:tc>
      </w:tr>
      <w:tr w14:paraId="415A7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9" w:hRule="atLeast"/>
        </w:trPr>
        <w:tc>
          <w:tcPr>
            <w:tcW w:w="466" w:type="dxa"/>
            <w:vAlign w:val="top"/>
          </w:tcPr>
          <w:p w14:paraId="3CB999E2">
            <w:pPr>
              <w:spacing w:line="247" w:lineRule="auto"/>
              <w:rPr>
                <w:rFonts w:ascii="Arial"/>
                <w:sz w:val="21"/>
              </w:rPr>
            </w:pPr>
          </w:p>
          <w:p w14:paraId="0B4E8231">
            <w:pPr>
              <w:spacing w:line="247" w:lineRule="auto"/>
              <w:rPr>
                <w:rFonts w:ascii="Arial"/>
                <w:sz w:val="21"/>
              </w:rPr>
            </w:pPr>
          </w:p>
          <w:p w14:paraId="2EFA3CF0">
            <w:pPr>
              <w:spacing w:line="247" w:lineRule="auto"/>
              <w:rPr>
                <w:rFonts w:ascii="Arial"/>
                <w:sz w:val="21"/>
              </w:rPr>
            </w:pPr>
          </w:p>
          <w:p w14:paraId="03A085ED">
            <w:pPr>
              <w:spacing w:line="247" w:lineRule="auto"/>
              <w:rPr>
                <w:rFonts w:ascii="Arial"/>
                <w:sz w:val="21"/>
              </w:rPr>
            </w:pPr>
          </w:p>
          <w:p w14:paraId="5FEB4EC2">
            <w:pPr>
              <w:spacing w:line="247" w:lineRule="auto"/>
              <w:rPr>
                <w:rFonts w:ascii="Arial"/>
                <w:sz w:val="21"/>
              </w:rPr>
            </w:pPr>
          </w:p>
          <w:p w14:paraId="792048D7">
            <w:pPr>
              <w:spacing w:line="247" w:lineRule="auto"/>
              <w:rPr>
                <w:rFonts w:ascii="Arial"/>
                <w:sz w:val="21"/>
              </w:rPr>
            </w:pPr>
          </w:p>
          <w:p w14:paraId="757E73CD">
            <w:pPr>
              <w:spacing w:line="247" w:lineRule="auto"/>
              <w:rPr>
                <w:rFonts w:ascii="Arial"/>
                <w:sz w:val="21"/>
              </w:rPr>
            </w:pPr>
          </w:p>
          <w:p w14:paraId="25623B8A">
            <w:pPr>
              <w:spacing w:line="247" w:lineRule="auto"/>
              <w:rPr>
                <w:rFonts w:ascii="Arial"/>
                <w:sz w:val="21"/>
              </w:rPr>
            </w:pPr>
          </w:p>
          <w:p w14:paraId="6B30D941">
            <w:pPr>
              <w:spacing w:line="248" w:lineRule="auto"/>
              <w:rPr>
                <w:rFonts w:ascii="Arial"/>
                <w:sz w:val="21"/>
              </w:rPr>
            </w:pPr>
          </w:p>
          <w:p w14:paraId="190A2F8A">
            <w:pPr>
              <w:pStyle w:val="6"/>
              <w:spacing w:before="72" w:line="182" w:lineRule="auto"/>
              <w:ind w:lef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8" w:type="dxa"/>
            <w:vAlign w:val="top"/>
          </w:tcPr>
          <w:p w14:paraId="495D5C80">
            <w:pPr>
              <w:spacing w:line="245" w:lineRule="auto"/>
              <w:rPr>
                <w:rFonts w:ascii="Arial"/>
                <w:sz w:val="21"/>
              </w:rPr>
            </w:pPr>
          </w:p>
          <w:p w14:paraId="3B67BD74">
            <w:pPr>
              <w:spacing w:line="245" w:lineRule="auto"/>
              <w:rPr>
                <w:rFonts w:ascii="Arial"/>
                <w:sz w:val="21"/>
              </w:rPr>
            </w:pPr>
          </w:p>
          <w:p w14:paraId="608CA4C5">
            <w:pPr>
              <w:spacing w:line="246" w:lineRule="auto"/>
              <w:rPr>
                <w:rFonts w:ascii="Arial"/>
                <w:sz w:val="21"/>
              </w:rPr>
            </w:pPr>
          </w:p>
          <w:p w14:paraId="1CD57E6D">
            <w:pPr>
              <w:spacing w:line="246" w:lineRule="auto"/>
              <w:rPr>
                <w:rFonts w:ascii="Arial"/>
                <w:sz w:val="21"/>
              </w:rPr>
            </w:pPr>
          </w:p>
          <w:p w14:paraId="7333A789">
            <w:pPr>
              <w:spacing w:line="246" w:lineRule="auto"/>
              <w:rPr>
                <w:rFonts w:ascii="Arial"/>
                <w:sz w:val="21"/>
              </w:rPr>
            </w:pPr>
          </w:p>
          <w:p w14:paraId="600A10F5">
            <w:pPr>
              <w:spacing w:line="246" w:lineRule="auto"/>
              <w:rPr>
                <w:rFonts w:ascii="Arial"/>
                <w:sz w:val="21"/>
              </w:rPr>
            </w:pPr>
          </w:p>
          <w:p w14:paraId="23535250">
            <w:pPr>
              <w:spacing w:line="246" w:lineRule="auto"/>
              <w:rPr>
                <w:rFonts w:ascii="Arial"/>
                <w:sz w:val="21"/>
              </w:rPr>
            </w:pPr>
          </w:p>
          <w:p w14:paraId="0292D5B1">
            <w:pPr>
              <w:pStyle w:val="6"/>
              <w:spacing w:before="72" w:line="256" w:lineRule="auto"/>
              <w:ind w:left="109" w:right="105" w:firstLine="8"/>
              <w:jc w:val="both"/>
              <w:rPr>
                <w:sz w:val="22"/>
                <w:szCs w:val="22"/>
              </w:rPr>
            </w:pPr>
            <w:r>
              <w:rPr>
                <w:spacing w:val="39"/>
                <w:sz w:val="22"/>
                <w:szCs w:val="22"/>
              </w:rPr>
              <w:t>开展区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4"/>
                <w:sz w:val="22"/>
                <w:szCs w:val="22"/>
              </w:rPr>
              <w:t>域“无废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4"/>
                <w:sz w:val="22"/>
                <w:szCs w:val="22"/>
              </w:rPr>
              <w:t>城市”建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设</w:t>
            </w:r>
          </w:p>
        </w:tc>
        <w:tc>
          <w:tcPr>
            <w:tcW w:w="3149" w:type="dxa"/>
            <w:vAlign w:val="top"/>
          </w:tcPr>
          <w:p w14:paraId="5584470F">
            <w:pPr>
              <w:spacing w:line="307" w:lineRule="auto"/>
              <w:rPr>
                <w:rFonts w:ascii="Arial"/>
                <w:sz w:val="21"/>
              </w:rPr>
            </w:pPr>
          </w:p>
          <w:p w14:paraId="428FEF86">
            <w:pPr>
              <w:spacing w:line="308" w:lineRule="auto"/>
              <w:rPr>
                <w:rFonts w:ascii="Arial"/>
                <w:sz w:val="21"/>
              </w:rPr>
            </w:pPr>
          </w:p>
          <w:p w14:paraId="19753593">
            <w:pPr>
              <w:spacing w:line="308" w:lineRule="auto"/>
              <w:rPr>
                <w:rFonts w:ascii="Arial"/>
                <w:sz w:val="21"/>
              </w:rPr>
            </w:pPr>
          </w:p>
          <w:p w14:paraId="4EB9296C">
            <w:pPr>
              <w:pStyle w:val="6"/>
              <w:spacing w:before="72" w:line="263" w:lineRule="auto"/>
              <w:ind w:left="109" w:right="103" w:firstLine="4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协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同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固体废物和</w:t>
            </w:r>
            <w:r>
              <w:rPr>
                <w:spacing w:val="-63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温</w:t>
            </w:r>
            <w:r>
              <w:rPr>
                <w:spacing w:val="-6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室</w:t>
            </w:r>
            <w:r>
              <w:rPr>
                <w:spacing w:val="-65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气体减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排，开展“无废企业”“无废园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区”建设，全面推行</w:t>
            </w:r>
            <w:r>
              <w:rPr>
                <w:spacing w:val="-66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“光盘行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动”，积极推广绿色建材，从源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头减少固体废物产生。加快固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废综合利用和技术创新，推动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建筑垃圾、生活垃圾高水平利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用。生活垃圾资源化利用率不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低于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80%。</w:t>
            </w:r>
          </w:p>
        </w:tc>
        <w:tc>
          <w:tcPr>
            <w:tcW w:w="1149" w:type="dxa"/>
            <w:vAlign w:val="top"/>
          </w:tcPr>
          <w:p w14:paraId="2704B4CC">
            <w:pPr>
              <w:spacing w:line="254" w:lineRule="auto"/>
              <w:rPr>
                <w:rFonts w:ascii="Arial"/>
                <w:sz w:val="21"/>
              </w:rPr>
            </w:pPr>
          </w:p>
          <w:p w14:paraId="6ED47416">
            <w:pPr>
              <w:spacing w:line="254" w:lineRule="auto"/>
              <w:rPr>
                <w:rFonts w:ascii="Arial"/>
                <w:sz w:val="21"/>
              </w:rPr>
            </w:pPr>
          </w:p>
          <w:p w14:paraId="1C0A7CF1">
            <w:pPr>
              <w:spacing w:line="254" w:lineRule="auto"/>
              <w:rPr>
                <w:rFonts w:ascii="Arial"/>
                <w:sz w:val="21"/>
              </w:rPr>
            </w:pPr>
          </w:p>
          <w:p w14:paraId="1DDF88A5">
            <w:pPr>
              <w:spacing w:line="254" w:lineRule="auto"/>
              <w:rPr>
                <w:rFonts w:ascii="Arial"/>
                <w:sz w:val="21"/>
              </w:rPr>
            </w:pPr>
          </w:p>
          <w:p w14:paraId="41B624F0">
            <w:pPr>
              <w:spacing w:line="255" w:lineRule="auto"/>
              <w:rPr>
                <w:rFonts w:ascii="Arial"/>
                <w:sz w:val="21"/>
              </w:rPr>
            </w:pPr>
          </w:p>
          <w:p w14:paraId="01923A07">
            <w:pPr>
              <w:spacing w:line="255" w:lineRule="auto"/>
              <w:rPr>
                <w:rFonts w:ascii="Arial"/>
                <w:sz w:val="21"/>
              </w:rPr>
            </w:pPr>
          </w:p>
          <w:p w14:paraId="7359C18E">
            <w:pPr>
              <w:spacing w:line="255" w:lineRule="auto"/>
              <w:rPr>
                <w:rFonts w:ascii="Arial"/>
                <w:sz w:val="21"/>
              </w:rPr>
            </w:pPr>
          </w:p>
          <w:p w14:paraId="0A45290D">
            <w:pPr>
              <w:spacing w:line="255" w:lineRule="auto"/>
              <w:rPr>
                <w:rFonts w:ascii="Arial"/>
                <w:sz w:val="21"/>
              </w:rPr>
            </w:pPr>
          </w:p>
          <w:p w14:paraId="1BDAE30E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624540EF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42487AC4">
            <w:pPr>
              <w:spacing w:line="245" w:lineRule="auto"/>
              <w:rPr>
                <w:rFonts w:ascii="Arial"/>
                <w:sz w:val="21"/>
              </w:rPr>
            </w:pPr>
          </w:p>
          <w:p w14:paraId="6EC5169D">
            <w:pPr>
              <w:spacing w:line="245" w:lineRule="auto"/>
              <w:rPr>
                <w:rFonts w:ascii="Arial"/>
                <w:sz w:val="21"/>
              </w:rPr>
            </w:pPr>
          </w:p>
          <w:p w14:paraId="4E227051">
            <w:pPr>
              <w:spacing w:line="245" w:lineRule="auto"/>
              <w:rPr>
                <w:rFonts w:ascii="Arial"/>
                <w:sz w:val="21"/>
              </w:rPr>
            </w:pPr>
          </w:p>
          <w:p w14:paraId="2687CD90">
            <w:pPr>
              <w:spacing w:line="246" w:lineRule="auto"/>
              <w:rPr>
                <w:rFonts w:ascii="Arial"/>
                <w:sz w:val="21"/>
              </w:rPr>
            </w:pPr>
          </w:p>
          <w:p w14:paraId="5138B2C4">
            <w:pPr>
              <w:spacing w:line="246" w:lineRule="auto"/>
              <w:rPr>
                <w:rFonts w:ascii="Arial"/>
                <w:sz w:val="21"/>
              </w:rPr>
            </w:pPr>
          </w:p>
          <w:p w14:paraId="7DAC9910">
            <w:pPr>
              <w:spacing w:line="246" w:lineRule="auto"/>
              <w:rPr>
                <w:rFonts w:ascii="Arial"/>
                <w:sz w:val="21"/>
              </w:rPr>
            </w:pPr>
          </w:p>
          <w:p w14:paraId="641F19E1">
            <w:pPr>
              <w:spacing w:line="246" w:lineRule="auto"/>
              <w:rPr>
                <w:rFonts w:ascii="Arial"/>
                <w:sz w:val="21"/>
              </w:rPr>
            </w:pPr>
          </w:p>
          <w:p w14:paraId="0AAF24A2">
            <w:pPr>
              <w:pStyle w:val="6"/>
              <w:spacing w:before="72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区城市管理委、</w:t>
            </w:r>
          </w:p>
          <w:p w14:paraId="4276CD6A">
            <w:pPr>
              <w:pStyle w:val="6"/>
              <w:spacing w:before="59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区生态环境局、</w:t>
            </w:r>
          </w:p>
          <w:p w14:paraId="1D24AE93">
            <w:pPr>
              <w:pStyle w:val="6"/>
              <w:spacing w:before="59" w:line="219" w:lineRule="auto"/>
              <w:ind w:left="533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区商务局、</w:t>
            </w:r>
          </w:p>
          <w:p w14:paraId="11E76253">
            <w:pPr>
              <w:pStyle w:val="6"/>
              <w:spacing w:before="61" w:line="217" w:lineRule="auto"/>
              <w:ind w:left="204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区住房城乡建设委</w:t>
            </w:r>
          </w:p>
        </w:tc>
        <w:tc>
          <w:tcPr>
            <w:tcW w:w="2479" w:type="dxa"/>
            <w:vAlign w:val="top"/>
          </w:tcPr>
          <w:p w14:paraId="2696C284">
            <w:pPr>
              <w:spacing w:line="268" w:lineRule="auto"/>
              <w:rPr>
                <w:rFonts w:ascii="Arial"/>
                <w:sz w:val="21"/>
              </w:rPr>
            </w:pPr>
          </w:p>
          <w:p w14:paraId="5334119F">
            <w:pPr>
              <w:spacing w:line="268" w:lineRule="auto"/>
              <w:rPr>
                <w:rFonts w:ascii="Arial"/>
                <w:sz w:val="21"/>
              </w:rPr>
            </w:pPr>
          </w:p>
          <w:p w14:paraId="1B1CBC6D">
            <w:pPr>
              <w:spacing w:line="268" w:lineRule="auto"/>
              <w:rPr>
                <w:rFonts w:ascii="Arial"/>
                <w:sz w:val="21"/>
              </w:rPr>
            </w:pPr>
          </w:p>
          <w:p w14:paraId="550B2A84">
            <w:pPr>
              <w:spacing w:line="268" w:lineRule="auto"/>
              <w:rPr>
                <w:rFonts w:ascii="Arial"/>
                <w:sz w:val="21"/>
              </w:rPr>
            </w:pPr>
          </w:p>
          <w:p w14:paraId="5F826B7F">
            <w:pPr>
              <w:spacing w:line="268" w:lineRule="auto"/>
              <w:rPr>
                <w:rFonts w:ascii="Arial"/>
                <w:sz w:val="21"/>
              </w:rPr>
            </w:pPr>
          </w:p>
          <w:p w14:paraId="49CCFB52">
            <w:pPr>
              <w:spacing w:line="268" w:lineRule="auto"/>
              <w:rPr>
                <w:rFonts w:ascii="Arial"/>
                <w:sz w:val="21"/>
              </w:rPr>
            </w:pPr>
          </w:p>
          <w:p w14:paraId="1160A48A">
            <w:pPr>
              <w:spacing w:line="268" w:lineRule="auto"/>
              <w:rPr>
                <w:rFonts w:ascii="Arial"/>
                <w:sz w:val="21"/>
              </w:rPr>
            </w:pPr>
          </w:p>
          <w:p w14:paraId="49A4ACB9">
            <w:pPr>
              <w:pStyle w:val="6"/>
              <w:spacing w:before="72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38DE5E92">
            <w:pPr>
              <w:pStyle w:val="6"/>
              <w:spacing w:before="61" w:line="217" w:lineRule="auto"/>
              <w:ind w:left="28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区经济和信息化局、</w:t>
            </w:r>
          </w:p>
          <w:p w14:paraId="4AB5D565">
            <w:pPr>
              <w:pStyle w:val="6"/>
              <w:spacing w:before="61" w:line="218" w:lineRule="auto"/>
              <w:ind w:left="94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区科委</w:t>
            </w:r>
          </w:p>
        </w:tc>
      </w:tr>
    </w:tbl>
    <w:p w14:paraId="378D037B">
      <w:pPr>
        <w:rPr>
          <w:rFonts w:ascii="Arial"/>
          <w:sz w:val="21"/>
        </w:rPr>
      </w:pPr>
    </w:p>
    <w:p w14:paraId="7269F1EF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7672A1BD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272D8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66" w:type="dxa"/>
            <w:textDirection w:val="tbRlV"/>
            <w:vAlign w:val="top"/>
          </w:tcPr>
          <w:p w14:paraId="44785C62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11D9D517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4C4279E4">
            <w:pPr>
              <w:spacing w:line="209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0250766A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019FAB16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004B1D11">
            <w:pPr>
              <w:spacing w:line="209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0D933AE3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4764C625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37F43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3A1694F">
            <w:pPr>
              <w:spacing w:line="248" w:lineRule="auto"/>
              <w:rPr>
                <w:rFonts w:ascii="Arial"/>
                <w:sz w:val="21"/>
              </w:rPr>
            </w:pPr>
          </w:p>
          <w:p w14:paraId="39AD4A4B">
            <w:pPr>
              <w:spacing w:line="248" w:lineRule="auto"/>
              <w:rPr>
                <w:rFonts w:ascii="Arial"/>
                <w:sz w:val="21"/>
              </w:rPr>
            </w:pPr>
          </w:p>
          <w:p w14:paraId="2881B16C">
            <w:pPr>
              <w:spacing w:line="248" w:lineRule="auto"/>
              <w:rPr>
                <w:rFonts w:ascii="Arial"/>
                <w:sz w:val="21"/>
              </w:rPr>
            </w:pPr>
          </w:p>
          <w:p w14:paraId="14D8F2F5">
            <w:pPr>
              <w:spacing w:line="248" w:lineRule="auto"/>
              <w:rPr>
                <w:rFonts w:ascii="Arial"/>
                <w:sz w:val="21"/>
              </w:rPr>
            </w:pPr>
          </w:p>
          <w:p w14:paraId="41214DC3">
            <w:pPr>
              <w:spacing w:line="248" w:lineRule="auto"/>
              <w:rPr>
                <w:rFonts w:ascii="Arial"/>
                <w:sz w:val="21"/>
              </w:rPr>
            </w:pPr>
          </w:p>
          <w:p w14:paraId="55362515">
            <w:pPr>
              <w:spacing w:line="248" w:lineRule="auto"/>
              <w:rPr>
                <w:rFonts w:ascii="Arial"/>
                <w:sz w:val="21"/>
              </w:rPr>
            </w:pPr>
          </w:p>
          <w:p w14:paraId="5046A805">
            <w:pPr>
              <w:spacing w:line="248" w:lineRule="auto"/>
              <w:rPr>
                <w:rFonts w:ascii="Arial"/>
                <w:sz w:val="21"/>
              </w:rPr>
            </w:pPr>
          </w:p>
          <w:p w14:paraId="5C77CB73">
            <w:pPr>
              <w:spacing w:line="248" w:lineRule="auto"/>
              <w:rPr>
                <w:rFonts w:ascii="Arial"/>
                <w:sz w:val="21"/>
              </w:rPr>
            </w:pPr>
          </w:p>
          <w:p w14:paraId="02953CD2">
            <w:pPr>
              <w:spacing w:line="249" w:lineRule="auto"/>
              <w:rPr>
                <w:rFonts w:ascii="Arial"/>
                <w:sz w:val="21"/>
              </w:rPr>
            </w:pPr>
          </w:p>
          <w:p w14:paraId="55A0329A">
            <w:pPr>
              <w:spacing w:line="249" w:lineRule="auto"/>
              <w:rPr>
                <w:rFonts w:ascii="Arial"/>
                <w:sz w:val="21"/>
              </w:rPr>
            </w:pPr>
          </w:p>
          <w:p w14:paraId="77DD2E09">
            <w:pPr>
              <w:spacing w:line="249" w:lineRule="auto"/>
              <w:rPr>
                <w:rFonts w:ascii="Arial"/>
                <w:sz w:val="21"/>
              </w:rPr>
            </w:pPr>
          </w:p>
          <w:p w14:paraId="28AA40EA">
            <w:pPr>
              <w:spacing w:line="249" w:lineRule="auto"/>
              <w:rPr>
                <w:rFonts w:ascii="Arial"/>
                <w:sz w:val="21"/>
              </w:rPr>
            </w:pPr>
          </w:p>
          <w:p w14:paraId="60854F9F">
            <w:pPr>
              <w:spacing w:line="249" w:lineRule="auto"/>
              <w:rPr>
                <w:rFonts w:ascii="Arial"/>
                <w:sz w:val="21"/>
              </w:rPr>
            </w:pPr>
          </w:p>
          <w:p w14:paraId="7E5A84AA">
            <w:pPr>
              <w:spacing w:line="249" w:lineRule="auto"/>
              <w:rPr>
                <w:rFonts w:ascii="Arial"/>
                <w:sz w:val="21"/>
              </w:rPr>
            </w:pPr>
          </w:p>
          <w:p w14:paraId="0B5E3A69">
            <w:pPr>
              <w:spacing w:line="249" w:lineRule="auto"/>
              <w:rPr>
                <w:rFonts w:ascii="Arial"/>
                <w:sz w:val="21"/>
              </w:rPr>
            </w:pPr>
          </w:p>
          <w:p w14:paraId="3A38ADAA">
            <w:pPr>
              <w:pStyle w:val="6"/>
              <w:spacing w:before="72" w:line="179" w:lineRule="auto"/>
              <w:ind w:lef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28B9EFFB">
            <w:pPr>
              <w:spacing w:line="247" w:lineRule="auto"/>
              <w:rPr>
                <w:rFonts w:ascii="Arial"/>
                <w:sz w:val="21"/>
              </w:rPr>
            </w:pPr>
          </w:p>
          <w:p w14:paraId="4062C6F1">
            <w:pPr>
              <w:spacing w:line="247" w:lineRule="auto"/>
              <w:rPr>
                <w:rFonts w:ascii="Arial"/>
                <w:sz w:val="21"/>
              </w:rPr>
            </w:pPr>
          </w:p>
          <w:p w14:paraId="0D55C80C">
            <w:pPr>
              <w:spacing w:line="247" w:lineRule="auto"/>
              <w:rPr>
                <w:rFonts w:ascii="Arial"/>
                <w:sz w:val="21"/>
              </w:rPr>
            </w:pPr>
          </w:p>
          <w:p w14:paraId="0C069285">
            <w:pPr>
              <w:spacing w:line="247" w:lineRule="auto"/>
              <w:rPr>
                <w:rFonts w:ascii="Arial"/>
                <w:sz w:val="21"/>
              </w:rPr>
            </w:pPr>
          </w:p>
          <w:p w14:paraId="5E3F8550">
            <w:pPr>
              <w:spacing w:line="248" w:lineRule="auto"/>
              <w:rPr>
                <w:rFonts w:ascii="Arial"/>
                <w:sz w:val="21"/>
              </w:rPr>
            </w:pPr>
          </w:p>
          <w:p w14:paraId="71BE4DD8">
            <w:pPr>
              <w:spacing w:line="248" w:lineRule="auto"/>
              <w:rPr>
                <w:rFonts w:ascii="Arial"/>
                <w:sz w:val="21"/>
              </w:rPr>
            </w:pPr>
          </w:p>
          <w:p w14:paraId="260C0DBF">
            <w:pPr>
              <w:spacing w:line="248" w:lineRule="auto"/>
              <w:rPr>
                <w:rFonts w:ascii="Arial"/>
                <w:sz w:val="21"/>
              </w:rPr>
            </w:pPr>
          </w:p>
          <w:p w14:paraId="6D104983">
            <w:pPr>
              <w:spacing w:line="248" w:lineRule="auto"/>
              <w:rPr>
                <w:rFonts w:ascii="Arial"/>
                <w:sz w:val="21"/>
              </w:rPr>
            </w:pPr>
          </w:p>
          <w:p w14:paraId="23835926">
            <w:pPr>
              <w:spacing w:line="248" w:lineRule="auto"/>
              <w:rPr>
                <w:rFonts w:ascii="Arial"/>
                <w:sz w:val="21"/>
              </w:rPr>
            </w:pPr>
          </w:p>
          <w:p w14:paraId="71715F5A">
            <w:pPr>
              <w:spacing w:line="248" w:lineRule="auto"/>
              <w:rPr>
                <w:rFonts w:ascii="Arial"/>
                <w:sz w:val="21"/>
              </w:rPr>
            </w:pPr>
          </w:p>
          <w:p w14:paraId="5FE0CD21">
            <w:pPr>
              <w:spacing w:line="248" w:lineRule="auto"/>
              <w:rPr>
                <w:rFonts w:ascii="Arial"/>
                <w:sz w:val="21"/>
              </w:rPr>
            </w:pPr>
          </w:p>
          <w:p w14:paraId="7D45615F">
            <w:pPr>
              <w:spacing w:line="248" w:lineRule="auto"/>
              <w:rPr>
                <w:rFonts w:ascii="Arial"/>
                <w:sz w:val="21"/>
              </w:rPr>
            </w:pPr>
          </w:p>
          <w:p w14:paraId="0A148030">
            <w:pPr>
              <w:spacing w:line="248" w:lineRule="auto"/>
              <w:rPr>
                <w:rFonts w:ascii="Arial"/>
                <w:sz w:val="21"/>
              </w:rPr>
            </w:pPr>
          </w:p>
          <w:p w14:paraId="178EAFF0">
            <w:pPr>
              <w:pStyle w:val="6"/>
              <w:spacing w:before="71" w:line="255" w:lineRule="auto"/>
              <w:ind w:left="111" w:right="105"/>
              <w:jc w:val="both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推</w:t>
            </w:r>
            <w:r>
              <w:rPr>
                <w:spacing w:val="-24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动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环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经</w:t>
            </w:r>
            <w:r>
              <w:rPr>
                <w:spacing w:val="-25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产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业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展壮大</w:t>
            </w:r>
          </w:p>
        </w:tc>
        <w:tc>
          <w:tcPr>
            <w:tcW w:w="3149" w:type="dxa"/>
            <w:vAlign w:val="top"/>
          </w:tcPr>
          <w:p w14:paraId="5B2DF37F">
            <w:pPr>
              <w:pStyle w:val="6"/>
              <w:spacing w:before="66" w:line="256" w:lineRule="auto"/>
              <w:ind w:left="109" w:right="105" w:hanging="1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依托南宫生活垃圾焚烧厂及安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定生活垃圾焚烧发电厂，深化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垃圾焚烧与生物质发电协同，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提升垃圾焚烧发电上网能力。</w:t>
            </w:r>
          </w:p>
          <w:p w14:paraId="0183F2C5">
            <w:pPr>
              <w:pStyle w:val="6"/>
              <w:spacing w:before="61" w:line="253" w:lineRule="auto"/>
              <w:ind w:left="111" w:right="103" w:hanging="3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依托安定循环经济园区项目，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探索利用热泵等技术回收垃圾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焚烧发电余热，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向周边建筑供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热。</w:t>
            </w:r>
          </w:p>
        </w:tc>
        <w:tc>
          <w:tcPr>
            <w:tcW w:w="1149" w:type="dxa"/>
            <w:vAlign w:val="top"/>
          </w:tcPr>
          <w:p w14:paraId="5137C55D">
            <w:pPr>
              <w:spacing w:line="316" w:lineRule="auto"/>
              <w:rPr>
                <w:rFonts w:ascii="Arial"/>
                <w:sz w:val="21"/>
              </w:rPr>
            </w:pPr>
          </w:p>
          <w:p w14:paraId="42858999">
            <w:pPr>
              <w:spacing w:line="317" w:lineRule="auto"/>
              <w:rPr>
                <w:rFonts w:ascii="Arial"/>
                <w:sz w:val="21"/>
              </w:rPr>
            </w:pPr>
          </w:p>
          <w:p w14:paraId="4264A35F">
            <w:pPr>
              <w:spacing w:line="317" w:lineRule="auto"/>
              <w:rPr>
                <w:rFonts w:ascii="Arial"/>
                <w:sz w:val="21"/>
              </w:rPr>
            </w:pPr>
          </w:p>
          <w:p w14:paraId="0E67DD2F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5B80D1FF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0BDE8732">
            <w:pPr>
              <w:spacing w:line="316" w:lineRule="auto"/>
              <w:rPr>
                <w:rFonts w:ascii="Arial"/>
                <w:sz w:val="21"/>
              </w:rPr>
            </w:pPr>
          </w:p>
          <w:p w14:paraId="65CBECC7">
            <w:pPr>
              <w:spacing w:line="316" w:lineRule="auto"/>
              <w:rPr>
                <w:rFonts w:ascii="Arial"/>
                <w:sz w:val="21"/>
              </w:rPr>
            </w:pPr>
          </w:p>
          <w:p w14:paraId="3535AF53">
            <w:pPr>
              <w:spacing w:line="316" w:lineRule="auto"/>
              <w:rPr>
                <w:rFonts w:ascii="Arial"/>
                <w:sz w:val="21"/>
              </w:rPr>
            </w:pPr>
          </w:p>
          <w:p w14:paraId="31A17049">
            <w:pPr>
              <w:pStyle w:val="6"/>
              <w:spacing w:before="72" w:line="244" w:lineRule="auto"/>
              <w:ind w:left="289" w:right="41" w:hanging="167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青云店镇人民政府、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安定镇人民政府</w:t>
            </w:r>
          </w:p>
        </w:tc>
        <w:tc>
          <w:tcPr>
            <w:tcW w:w="2479" w:type="dxa"/>
            <w:vAlign w:val="top"/>
          </w:tcPr>
          <w:p w14:paraId="04627A79">
            <w:pPr>
              <w:spacing w:line="315" w:lineRule="auto"/>
              <w:rPr>
                <w:rFonts w:ascii="Arial"/>
                <w:sz w:val="21"/>
              </w:rPr>
            </w:pPr>
          </w:p>
          <w:p w14:paraId="55C3D536">
            <w:pPr>
              <w:spacing w:line="315" w:lineRule="auto"/>
              <w:rPr>
                <w:rFonts w:ascii="Arial"/>
                <w:sz w:val="21"/>
              </w:rPr>
            </w:pPr>
          </w:p>
          <w:p w14:paraId="687A4DE3">
            <w:pPr>
              <w:pStyle w:val="6"/>
              <w:spacing w:before="72" w:line="321" w:lineRule="exact"/>
              <w:ind w:left="505"/>
              <w:rPr>
                <w:sz w:val="22"/>
                <w:szCs w:val="22"/>
              </w:rPr>
            </w:pPr>
            <w:r>
              <w:rPr>
                <w:spacing w:val="-6"/>
                <w:position w:val="7"/>
                <w:sz w:val="22"/>
                <w:szCs w:val="22"/>
              </w:rPr>
              <w:t>区城市管理委、</w:t>
            </w:r>
          </w:p>
          <w:p w14:paraId="6926222F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018FADBC">
            <w:pPr>
              <w:pStyle w:val="6"/>
              <w:spacing w:before="59" w:line="243" w:lineRule="auto"/>
              <w:ind w:left="615" w:right="286" w:hanging="331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</w:tr>
      <w:tr w14:paraId="68C303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4A076480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4B47C882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4808089B">
            <w:pPr>
              <w:pStyle w:val="6"/>
              <w:spacing w:before="67" w:line="244" w:lineRule="auto"/>
              <w:ind w:left="109" w:right="105" w:hanging="1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依托南宫垃圾堆肥厂开展餐厨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垃圾高效除渣除油。</w:t>
            </w:r>
          </w:p>
          <w:p w14:paraId="19639C0B">
            <w:pPr>
              <w:pStyle w:val="6"/>
              <w:spacing w:before="59" w:line="253" w:lineRule="auto"/>
              <w:ind w:left="115" w:right="105" w:hanging="7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依托安定循环经济园启动垃圾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渗滤液厌氧生物处理制沼气+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沼气提纯技术试点，拓展垃圾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渗滤液在能源等领域应用。</w:t>
            </w:r>
          </w:p>
        </w:tc>
        <w:tc>
          <w:tcPr>
            <w:tcW w:w="1149" w:type="dxa"/>
            <w:vAlign w:val="top"/>
          </w:tcPr>
          <w:p w14:paraId="73DE96FE">
            <w:pPr>
              <w:spacing w:line="316" w:lineRule="auto"/>
              <w:rPr>
                <w:rFonts w:ascii="Arial"/>
                <w:sz w:val="21"/>
              </w:rPr>
            </w:pPr>
          </w:p>
          <w:p w14:paraId="0BB39BC7">
            <w:pPr>
              <w:spacing w:line="316" w:lineRule="auto"/>
              <w:rPr>
                <w:rFonts w:ascii="Arial"/>
                <w:sz w:val="21"/>
              </w:rPr>
            </w:pPr>
          </w:p>
          <w:p w14:paraId="44550C1F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35D6AFC7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3B9E511A">
            <w:pPr>
              <w:spacing w:line="316" w:lineRule="auto"/>
              <w:rPr>
                <w:rFonts w:ascii="Arial"/>
                <w:sz w:val="21"/>
              </w:rPr>
            </w:pPr>
          </w:p>
          <w:p w14:paraId="605EE176">
            <w:pPr>
              <w:spacing w:line="316" w:lineRule="auto"/>
              <w:rPr>
                <w:rFonts w:ascii="Arial"/>
                <w:sz w:val="21"/>
              </w:rPr>
            </w:pPr>
          </w:p>
          <w:p w14:paraId="0D534185">
            <w:pPr>
              <w:pStyle w:val="6"/>
              <w:spacing w:before="72" w:line="243" w:lineRule="auto"/>
              <w:ind w:left="179" w:right="202"/>
              <w:jc w:val="right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瀛海镇人民政府、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安定镇人民政府</w:t>
            </w:r>
          </w:p>
        </w:tc>
        <w:tc>
          <w:tcPr>
            <w:tcW w:w="2479" w:type="dxa"/>
            <w:vAlign w:val="top"/>
          </w:tcPr>
          <w:p w14:paraId="3E8A4767">
            <w:pPr>
              <w:spacing w:line="314" w:lineRule="auto"/>
              <w:rPr>
                <w:rFonts w:ascii="Arial"/>
                <w:sz w:val="21"/>
              </w:rPr>
            </w:pPr>
          </w:p>
          <w:p w14:paraId="40756D63">
            <w:pPr>
              <w:pStyle w:val="6"/>
              <w:spacing w:before="72" w:line="319" w:lineRule="exact"/>
              <w:ind w:left="505"/>
              <w:rPr>
                <w:sz w:val="22"/>
                <w:szCs w:val="22"/>
              </w:rPr>
            </w:pPr>
            <w:r>
              <w:rPr>
                <w:spacing w:val="-6"/>
                <w:position w:val="7"/>
                <w:sz w:val="22"/>
                <w:szCs w:val="22"/>
              </w:rPr>
              <w:t>区城市管理委、</w:t>
            </w:r>
          </w:p>
          <w:p w14:paraId="5DC91CBD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36B2192C">
            <w:pPr>
              <w:pStyle w:val="6"/>
              <w:spacing w:before="59" w:line="244" w:lineRule="auto"/>
              <w:ind w:left="615" w:right="286" w:hanging="331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</w:tr>
      <w:tr w14:paraId="24F1B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1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35AC6246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4A529413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0626D6BF">
            <w:pPr>
              <w:pStyle w:val="6"/>
              <w:spacing w:before="95" w:line="264" w:lineRule="auto"/>
              <w:ind w:left="108" w:right="102" w:firstLine="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持续提升安定循环经济园生活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垃圾焚烧处置能力，实现生活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垃圾无害化、资源化利用。提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升北京市政路桥集团大兴建筑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垃圾处理厂处置能力与安定循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环经济园炉渣综合利用能力，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试点在区内非干线道路施工中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使用再生骨料沥青混凝土，拓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展再生砖在市政工程、园林景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观工程等领域应用。</w:t>
            </w:r>
          </w:p>
        </w:tc>
        <w:tc>
          <w:tcPr>
            <w:tcW w:w="1149" w:type="dxa"/>
            <w:vAlign w:val="top"/>
          </w:tcPr>
          <w:p w14:paraId="2103CBA6">
            <w:pPr>
              <w:spacing w:line="260" w:lineRule="auto"/>
              <w:rPr>
                <w:rFonts w:ascii="Arial"/>
                <w:sz w:val="21"/>
              </w:rPr>
            </w:pPr>
          </w:p>
          <w:p w14:paraId="06B55F0E">
            <w:pPr>
              <w:spacing w:line="260" w:lineRule="auto"/>
              <w:rPr>
                <w:rFonts w:ascii="Arial"/>
                <w:sz w:val="21"/>
              </w:rPr>
            </w:pPr>
          </w:p>
          <w:p w14:paraId="3C816C82">
            <w:pPr>
              <w:spacing w:line="260" w:lineRule="auto"/>
              <w:rPr>
                <w:rFonts w:ascii="Arial"/>
                <w:sz w:val="21"/>
              </w:rPr>
            </w:pPr>
          </w:p>
          <w:p w14:paraId="5BEA30EF">
            <w:pPr>
              <w:spacing w:line="261" w:lineRule="auto"/>
              <w:rPr>
                <w:rFonts w:ascii="Arial"/>
                <w:sz w:val="21"/>
              </w:rPr>
            </w:pPr>
          </w:p>
          <w:p w14:paraId="4BF03376">
            <w:pPr>
              <w:spacing w:line="261" w:lineRule="auto"/>
              <w:rPr>
                <w:rFonts w:ascii="Arial"/>
                <w:sz w:val="21"/>
              </w:rPr>
            </w:pPr>
          </w:p>
          <w:p w14:paraId="10A0BA08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409412BC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723EA7DF">
            <w:pPr>
              <w:spacing w:line="275" w:lineRule="auto"/>
              <w:rPr>
                <w:rFonts w:ascii="Arial"/>
                <w:sz w:val="21"/>
              </w:rPr>
            </w:pPr>
          </w:p>
          <w:p w14:paraId="03D3931E">
            <w:pPr>
              <w:spacing w:line="275" w:lineRule="auto"/>
              <w:rPr>
                <w:rFonts w:ascii="Arial"/>
                <w:sz w:val="21"/>
              </w:rPr>
            </w:pPr>
          </w:p>
          <w:p w14:paraId="183CBE93">
            <w:pPr>
              <w:spacing w:line="275" w:lineRule="auto"/>
              <w:rPr>
                <w:rFonts w:ascii="Arial"/>
                <w:sz w:val="21"/>
              </w:rPr>
            </w:pPr>
          </w:p>
          <w:p w14:paraId="47D09B6F">
            <w:pPr>
              <w:pStyle w:val="6"/>
              <w:spacing w:before="72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区城市管理委、</w:t>
            </w:r>
          </w:p>
          <w:p w14:paraId="74222182">
            <w:pPr>
              <w:pStyle w:val="6"/>
              <w:spacing w:before="59" w:line="217" w:lineRule="auto"/>
              <w:jc w:val="right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区住房城乡建设委、</w:t>
            </w:r>
          </w:p>
          <w:p w14:paraId="08D1FD6F">
            <w:pPr>
              <w:pStyle w:val="6"/>
              <w:spacing w:before="60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区园林绿化局、</w:t>
            </w:r>
          </w:p>
          <w:p w14:paraId="5FF3E559">
            <w:pPr>
              <w:pStyle w:val="6"/>
              <w:spacing w:before="62" w:line="243" w:lineRule="auto"/>
              <w:ind w:left="171" w:right="160" w:firstLine="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安定镇人民政府、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庞各庄镇人民政府</w:t>
            </w:r>
          </w:p>
        </w:tc>
        <w:tc>
          <w:tcPr>
            <w:tcW w:w="2479" w:type="dxa"/>
            <w:vAlign w:val="top"/>
          </w:tcPr>
          <w:p w14:paraId="1FB75789">
            <w:pPr>
              <w:spacing w:line="245" w:lineRule="auto"/>
              <w:rPr>
                <w:rFonts w:ascii="Arial"/>
                <w:sz w:val="21"/>
              </w:rPr>
            </w:pPr>
          </w:p>
          <w:p w14:paraId="22818C9C">
            <w:pPr>
              <w:spacing w:line="246" w:lineRule="auto"/>
              <w:rPr>
                <w:rFonts w:ascii="Arial"/>
                <w:sz w:val="21"/>
              </w:rPr>
            </w:pPr>
          </w:p>
          <w:p w14:paraId="2A89DE7F">
            <w:pPr>
              <w:spacing w:line="246" w:lineRule="auto"/>
              <w:rPr>
                <w:rFonts w:ascii="Arial"/>
                <w:sz w:val="21"/>
              </w:rPr>
            </w:pPr>
          </w:p>
          <w:p w14:paraId="1E95868E">
            <w:pPr>
              <w:spacing w:line="246" w:lineRule="auto"/>
              <w:rPr>
                <w:rFonts w:ascii="Arial"/>
                <w:sz w:val="21"/>
              </w:rPr>
            </w:pPr>
          </w:p>
          <w:p w14:paraId="3D4A75EC">
            <w:pPr>
              <w:pStyle w:val="6"/>
              <w:spacing w:before="71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1E0F3E0C">
            <w:pPr>
              <w:pStyle w:val="6"/>
              <w:spacing w:before="61" w:line="217" w:lineRule="auto"/>
              <w:ind w:left="28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区经济和信息化局、</w:t>
            </w:r>
          </w:p>
          <w:p w14:paraId="61753EAC">
            <w:pPr>
              <w:pStyle w:val="6"/>
              <w:spacing w:before="61" w:line="319" w:lineRule="exact"/>
              <w:ind w:left="505"/>
              <w:rPr>
                <w:sz w:val="22"/>
                <w:szCs w:val="22"/>
              </w:rPr>
            </w:pPr>
            <w:r>
              <w:rPr>
                <w:spacing w:val="-6"/>
                <w:position w:val="7"/>
                <w:sz w:val="22"/>
                <w:szCs w:val="22"/>
              </w:rPr>
              <w:t>区生态环境局、</w:t>
            </w:r>
          </w:p>
          <w:p w14:paraId="79B64292">
            <w:pPr>
              <w:pStyle w:val="6"/>
              <w:spacing w:before="1" w:line="217" w:lineRule="auto"/>
              <w:ind w:left="94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区科委</w:t>
            </w:r>
          </w:p>
        </w:tc>
      </w:tr>
      <w:tr w14:paraId="294E6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345" w:type="dxa"/>
            <w:gridSpan w:val="6"/>
            <w:vAlign w:val="top"/>
          </w:tcPr>
          <w:p w14:paraId="46B407F6">
            <w:pPr>
              <w:spacing w:before="212" w:line="222" w:lineRule="auto"/>
              <w:ind w:left="387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四、创新减污降碳协同机制</w:t>
            </w:r>
          </w:p>
        </w:tc>
      </w:tr>
      <w:tr w14:paraId="0AAB3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31915AB">
            <w:pPr>
              <w:spacing w:line="247" w:lineRule="auto"/>
              <w:rPr>
                <w:rFonts w:ascii="Arial"/>
                <w:sz w:val="21"/>
              </w:rPr>
            </w:pPr>
          </w:p>
          <w:p w14:paraId="1BF6165C">
            <w:pPr>
              <w:spacing w:line="247" w:lineRule="auto"/>
              <w:rPr>
                <w:rFonts w:ascii="Arial"/>
                <w:sz w:val="21"/>
              </w:rPr>
            </w:pPr>
          </w:p>
          <w:p w14:paraId="3DAF6EBA">
            <w:pPr>
              <w:spacing w:line="247" w:lineRule="auto"/>
              <w:rPr>
                <w:rFonts w:ascii="Arial"/>
                <w:sz w:val="21"/>
              </w:rPr>
            </w:pPr>
          </w:p>
          <w:p w14:paraId="2E26A927">
            <w:pPr>
              <w:spacing w:line="247" w:lineRule="auto"/>
              <w:rPr>
                <w:rFonts w:ascii="Arial"/>
                <w:sz w:val="21"/>
              </w:rPr>
            </w:pPr>
          </w:p>
          <w:p w14:paraId="63EC1E3D">
            <w:pPr>
              <w:spacing w:line="247" w:lineRule="auto"/>
              <w:rPr>
                <w:rFonts w:ascii="Arial"/>
                <w:sz w:val="21"/>
              </w:rPr>
            </w:pPr>
          </w:p>
          <w:p w14:paraId="0DCF8830">
            <w:pPr>
              <w:spacing w:line="247" w:lineRule="auto"/>
              <w:rPr>
                <w:rFonts w:ascii="Arial"/>
                <w:sz w:val="21"/>
              </w:rPr>
            </w:pPr>
          </w:p>
          <w:p w14:paraId="58AEF386">
            <w:pPr>
              <w:spacing w:line="247" w:lineRule="auto"/>
              <w:rPr>
                <w:rFonts w:ascii="Arial"/>
                <w:sz w:val="21"/>
              </w:rPr>
            </w:pPr>
          </w:p>
          <w:p w14:paraId="577C84D3">
            <w:pPr>
              <w:spacing w:line="247" w:lineRule="auto"/>
              <w:rPr>
                <w:rFonts w:ascii="Arial"/>
                <w:sz w:val="21"/>
              </w:rPr>
            </w:pPr>
          </w:p>
          <w:p w14:paraId="45604CBA">
            <w:pPr>
              <w:pStyle w:val="6"/>
              <w:spacing w:before="72" w:line="182" w:lineRule="auto"/>
              <w:ind w:lef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04B4E3B2">
            <w:pPr>
              <w:spacing w:line="245" w:lineRule="auto"/>
              <w:rPr>
                <w:rFonts w:ascii="Arial"/>
                <w:sz w:val="21"/>
              </w:rPr>
            </w:pPr>
          </w:p>
          <w:p w14:paraId="5CCB8671">
            <w:pPr>
              <w:spacing w:line="245" w:lineRule="auto"/>
              <w:rPr>
                <w:rFonts w:ascii="Arial"/>
                <w:sz w:val="21"/>
              </w:rPr>
            </w:pPr>
          </w:p>
          <w:p w14:paraId="3C969DA3">
            <w:pPr>
              <w:spacing w:line="245" w:lineRule="auto"/>
              <w:rPr>
                <w:rFonts w:ascii="Arial"/>
                <w:sz w:val="21"/>
              </w:rPr>
            </w:pPr>
          </w:p>
          <w:p w14:paraId="7A1A380E">
            <w:pPr>
              <w:spacing w:line="245" w:lineRule="auto"/>
              <w:rPr>
                <w:rFonts w:ascii="Arial"/>
                <w:sz w:val="21"/>
              </w:rPr>
            </w:pPr>
          </w:p>
          <w:p w14:paraId="5CBFB4A4">
            <w:pPr>
              <w:spacing w:line="245" w:lineRule="auto"/>
              <w:rPr>
                <w:rFonts w:ascii="Arial"/>
                <w:sz w:val="21"/>
              </w:rPr>
            </w:pPr>
          </w:p>
          <w:p w14:paraId="40EFC420">
            <w:pPr>
              <w:spacing w:line="245" w:lineRule="auto"/>
              <w:rPr>
                <w:rFonts w:ascii="Arial"/>
                <w:sz w:val="21"/>
              </w:rPr>
            </w:pPr>
          </w:p>
          <w:p w14:paraId="7069AA6C">
            <w:pPr>
              <w:pStyle w:val="6"/>
              <w:spacing w:before="72" w:line="256" w:lineRule="auto"/>
              <w:ind w:left="120" w:right="105" w:hanging="14"/>
              <w:jc w:val="both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创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新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8"/>
                <w:sz w:val="22"/>
                <w:szCs w:val="22"/>
              </w:rPr>
              <w:t>同减排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绿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色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融政策</w:t>
            </w:r>
          </w:p>
        </w:tc>
        <w:tc>
          <w:tcPr>
            <w:tcW w:w="3149" w:type="dxa"/>
            <w:vAlign w:val="top"/>
          </w:tcPr>
          <w:p w14:paraId="1CC8EB3F">
            <w:pPr>
              <w:pStyle w:val="6"/>
              <w:spacing w:before="79" w:line="258" w:lineRule="auto"/>
              <w:ind w:left="113" w:right="36" w:firstLine="2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 xml:space="preserve">以减污降碳协同增效为导向， </w:t>
            </w:r>
            <w:r>
              <w:rPr>
                <w:spacing w:val="5"/>
                <w:sz w:val="22"/>
                <w:szCs w:val="22"/>
              </w:rPr>
              <w:t>开展重点项目包装设计，积极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争取发改、经信、水利、环保、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农业等相关部门财政补贴和专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项资金支持。</w:t>
            </w:r>
          </w:p>
        </w:tc>
        <w:tc>
          <w:tcPr>
            <w:tcW w:w="1149" w:type="dxa"/>
            <w:vAlign w:val="top"/>
          </w:tcPr>
          <w:p w14:paraId="5200B5CA">
            <w:pPr>
              <w:spacing w:line="243" w:lineRule="auto"/>
              <w:rPr>
                <w:rFonts w:ascii="Arial"/>
                <w:sz w:val="21"/>
              </w:rPr>
            </w:pPr>
          </w:p>
          <w:p w14:paraId="1C09029B">
            <w:pPr>
              <w:spacing w:line="243" w:lineRule="auto"/>
              <w:rPr>
                <w:rFonts w:ascii="Arial"/>
                <w:sz w:val="21"/>
              </w:rPr>
            </w:pPr>
          </w:p>
          <w:p w14:paraId="381A5567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7EDEB923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1D302C99">
            <w:pPr>
              <w:spacing w:line="243" w:lineRule="auto"/>
              <w:rPr>
                <w:rFonts w:ascii="Arial"/>
                <w:sz w:val="21"/>
              </w:rPr>
            </w:pPr>
          </w:p>
          <w:p w14:paraId="0643FDC7">
            <w:pPr>
              <w:spacing w:line="243" w:lineRule="auto"/>
              <w:rPr>
                <w:rFonts w:ascii="Arial"/>
                <w:sz w:val="21"/>
              </w:rPr>
            </w:pPr>
          </w:p>
          <w:p w14:paraId="017140C0">
            <w:pPr>
              <w:pStyle w:val="6"/>
              <w:spacing w:before="71" w:line="243" w:lineRule="auto"/>
              <w:ind w:left="314" w:right="313"/>
              <w:jc w:val="right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区发展改革委、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49C447C5">
            <w:pPr>
              <w:pStyle w:val="6"/>
              <w:spacing w:before="241" w:line="219" w:lineRule="auto"/>
              <w:ind w:left="72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区财政局、</w:t>
            </w:r>
          </w:p>
          <w:p w14:paraId="316E9C01">
            <w:pPr>
              <w:pStyle w:val="6"/>
              <w:spacing w:before="58" w:line="217" w:lineRule="auto"/>
              <w:ind w:left="28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区经济和信息化局、</w:t>
            </w:r>
          </w:p>
          <w:p w14:paraId="021D2801">
            <w:pPr>
              <w:pStyle w:val="6"/>
              <w:spacing w:before="6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区农业农村局、</w:t>
            </w:r>
          </w:p>
          <w:p w14:paraId="422471A9">
            <w:pPr>
              <w:pStyle w:val="6"/>
              <w:spacing w:before="62" w:line="219" w:lineRule="auto"/>
              <w:ind w:left="834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区水务局</w:t>
            </w:r>
          </w:p>
        </w:tc>
      </w:tr>
      <w:tr w14:paraId="2B753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0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57F3B8B9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4C4740AE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5744FB50">
            <w:pPr>
              <w:pStyle w:val="6"/>
              <w:spacing w:before="98" w:line="262" w:lineRule="auto"/>
              <w:ind w:left="111" w:right="104" w:hanging="3"/>
              <w:jc w:val="both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依托现有绿色信用体系，动态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更新</w:t>
            </w:r>
            <w:r>
              <w:rPr>
                <w:spacing w:val="-63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大兴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区</w:t>
            </w:r>
            <w:r>
              <w:rPr>
                <w:spacing w:val="-66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绿色信用企业名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录。加强政银企合作，创新财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政补贴、贷款贴息等绿色金融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政策。引导金融机构和社会资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本加大对绿色企业的资金和政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策扶持，支持减污降碳协同创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新项目。</w:t>
            </w:r>
          </w:p>
        </w:tc>
        <w:tc>
          <w:tcPr>
            <w:tcW w:w="1149" w:type="dxa"/>
            <w:vAlign w:val="top"/>
          </w:tcPr>
          <w:p w14:paraId="02294C8E">
            <w:pPr>
              <w:spacing w:line="245" w:lineRule="auto"/>
              <w:rPr>
                <w:rFonts w:ascii="Arial"/>
                <w:sz w:val="21"/>
              </w:rPr>
            </w:pPr>
          </w:p>
          <w:p w14:paraId="79995473">
            <w:pPr>
              <w:spacing w:line="245" w:lineRule="auto"/>
              <w:rPr>
                <w:rFonts w:ascii="Arial"/>
                <w:sz w:val="21"/>
              </w:rPr>
            </w:pPr>
          </w:p>
          <w:p w14:paraId="77734884">
            <w:pPr>
              <w:spacing w:line="245" w:lineRule="auto"/>
              <w:rPr>
                <w:rFonts w:ascii="Arial"/>
                <w:sz w:val="21"/>
              </w:rPr>
            </w:pPr>
          </w:p>
          <w:p w14:paraId="7760140E">
            <w:pPr>
              <w:spacing w:line="245" w:lineRule="auto"/>
              <w:rPr>
                <w:rFonts w:ascii="Arial"/>
                <w:sz w:val="21"/>
              </w:rPr>
            </w:pPr>
          </w:p>
          <w:p w14:paraId="5DFEF123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655176F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56F9A04F">
            <w:pPr>
              <w:spacing w:line="244" w:lineRule="auto"/>
              <w:rPr>
                <w:rFonts w:ascii="Arial"/>
                <w:sz w:val="21"/>
              </w:rPr>
            </w:pPr>
          </w:p>
          <w:p w14:paraId="0DD813E4">
            <w:pPr>
              <w:spacing w:line="245" w:lineRule="auto"/>
              <w:rPr>
                <w:rFonts w:ascii="Arial"/>
                <w:sz w:val="21"/>
              </w:rPr>
            </w:pPr>
          </w:p>
          <w:p w14:paraId="7265E2A6">
            <w:pPr>
              <w:spacing w:line="245" w:lineRule="auto"/>
              <w:rPr>
                <w:rFonts w:ascii="Arial"/>
                <w:sz w:val="21"/>
              </w:rPr>
            </w:pPr>
          </w:p>
          <w:p w14:paraId="22AEC0EB">
            <w:pPr>
              <w:spacing w:line="245" w:lineRule="auto"/>
              <w:rPr>
                <w:rFonts w:ascii="Arial"/>
                <w:sz w:val="21"/>
              </w:rPr>
            </w:pPr>
          </w:p>
          <w:p w14:paraId="5CAAF355">
            <w:pPr>
              <w:pStyle w:val="6"/>
              <w:spacing w:before="72" w:line="243" w:lineRule="auto"/>
              <w:ind w:left="314" w:right="313"/>
              <w:jc w:val="right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区发展改革委、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36723272">
            <w:pPr>
              <w:spacing w:line="245" w:lineRule="auto"/>
              <w:rPr>
                <w:rFonts w:ascii="Arial"/>
                <w:sz w:val="21"/>
              </w:rPr>
            </w:pPr>
          </w:p>
          <w:p w14:paraId="1B1BE564">
            <w:pPr>
              <w:spacing w:line="245" w:lineRule="auto"/>
              <w:rPr>
                <w:rFonts w:ascii="Arial"/>
                <w:sz w:val="21"/>
              </w:rPr>
            </w:pPr>
          </w:p>
          <w:p w14:paraId="57DE974E">
            <w:pPr>
              <w:spacing w:line="245" w:lineRule="auto"/>
              <w:rPr>
                <w:rFonts w:ascii="Arial"/>
                <w:sz w:val="21"/>
              </w:rPr>
            </w:pPr>
          </w:p>
          <w:p w14:paraId="10C13E21">
            <w:pPr>
              <w:spacing w:line="245" w:lineRule="auto"/>
              <w:rPr>
                <w:rFonts w:ascii="Arial"/>
                <w:sz w:val="21"/>
              </w:rPr>
            </w:pPr>
          </w:p>
          <w:p w14:paraId="35F5D5C0">
            <w:pPr>
              <w:pStyle w:val="6"/>
              <w:spacing w:before="72" w:line="243" w:lineRule="auto"/>
              <w:ind w:left="833" w:right="286" w:hanging="549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区财政局</w:t>
            </w:r>
          </w:p>
        </w:tc>
      </w:tr>
    </w:tbl>
    <w:p w14:paraId="2D7A19C1">
      <w:pPr>
        <w:rPr>
          <w:rFonts w:ascii="Arial"/>
          <w:sz w:val="21"/>
        </w:rPr>
      </w:pPr>
    </w:p>
    <w:p w14:paraId="1F791892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188D9635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2E20F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466" w:type="dxa"/>
            <w:textDirection w:val="tbRlV"/>
            <w:vAlign w:val="top"/>
          </w:tcPr>
          <w:p w14:paraId="301B3B4F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55E3B5B9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2DDF516E">
            <w:pPr>
              <w:spacing w:line="210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1021A666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341E3F03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7A59A0C8">
            <w:pPr>
              <w:spacing w:line="210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635B0160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1A65065C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6AFA9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7" w:hRule="atLeast"/>
        </w:trPr>
        <w:tc>
          <w:tcPr>
            <w:tcW w:w="466" w:type="dxa"/>
            <w:vAlign w:val="top"/>
          </w:tcPr>
          <w:p w14:paraId="602F636D">
            <w:pPr>
              <w:spacing w:line="268" w:lineRule="auto"/>
              <w:rPr>
                <w:rFonts w:ascii="Arial"/>
                <w:sz w:val="21"/>
              </w:rPr>
            </w:pPr>
          </w:p>
          <w:p w14:paraId="46A2A096">
            <w:pPr>
              <w:spacing w:line="268" w:lineRule="auto"/>
              <w:rPr>
                <w:rFonts w:ascii="Arial"/>
                <w:sz w:val="21"/>
              </w:rPr>
            </w:pPr>
          </w:p>
          <w:p w14:paraId="0D5EB670">
            <w:pPr>
              <w:spacing w:line="268" w:lineRule="auto"/>
              <w:rPr>
                <w:rFonts w:ascii="Arial"/>
                <w:sz w:val="21"/>
              </w:rPr>
            </w:pPr>
          </w:p>
          <w:p w14:paraId="02DCFC60">
            <w:pPr>
              <w:spacing w:line="268" w:lineRule="auto"/>
              <w:rPr>
                <w:rFonts w:ascii="Arial"/>
                <w:sz w:val="21"/>
              </w:rPr>
            </w:pPr>
          </w:p>
          <w:p w14:paraId="2F461CDF">
            <w:pPr>
              <w:spacing w:line="268" w:lineRule="auto"/>
              <w:rPr>
                <w:rFonts w:ascii="Arial"/>
                <w:sz w:val="21"/>
              </w:rPr>
            </w:pPr>
          </w:p>
          <w:p w14:paraId="3957BAF2">
            <w:pPr>
              <w:spacing w:line="268" w:lineRule="auto"/>
              <w:rPr>
                <w:rFonts w:ascii="Arial"/>
                <w:sz w:val="21"/>
              </w:rPr>
            </w:pPr>
          </w:p>
          <w:p w14:paraId="079731D2">
            <w:pPr>
              <w:spacing w:line="269" w:lineRule="auto"/>
              <w:rPr>
                <w:rFonts w:ascii="Arial"/>
                <w:sz w:val="21"/>
              </w:rPr>
            </w:pPr>
          </w:p>
          <w:p w14:paraId="20E60A33">
            <w:pPr>
              <w:spacing w:line="269" w:lineRule="auto"/>
              <w:rPr>
                <w:rFonts w:ascii="Arial"/>
                <w:sz w:val="21"/>
              </w:rPr>
            </w:pPr>
          </w:p>
          <w:p w14:paraId="17023269">
            <w:pPr>
              <w:pStyle w:val="6"/>
              <w:spacing w:before="71" w:line="182" w:lineRule="auto"/>
              <w:ind w:lef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08" w:type="dxa"/>
            <w:vAlign w:val="top"/>
          </w:tcPr>
          <w:p w14:paraId="0C829B9C">
            <w:pPr>
              <w:spacing w:line="246" w:lineRule="auto"/>
              <w:rPr>
                <w:rFonts w:ascii="Arial"/>
                <w:sz w:val="21"/>
              </w:rPr>
            </w:pPr>
          </w:p>
          <w:p w14:paraId="7A5FC6C1">
            <w:pPr>
              <w:spacing w:line="246" w:lineRule="auto"/>
              <w:rPr>
                <w:rFonts w:ascii="Arial"/>
                <w:sz w:val="21"/>
              </w:rPr>
            </w:pPr>
          </w:p>
          <w:p w14:paraId="449F64B6">
            <w:pPr>
              <w:spacing w:line="247" w:lineRule="auto"/>
              <w:rPr>
                <w:rFonts w:ascii="Arial"/>
                <w:sz w:val="21"/>
              </w:rPr>
            </w:pPr>
          </w:p>
          <w:p w14:paraId="740FB30E">
            <w:pPr>
              <w:spacing w:line="247" w:lineRule="auto"/>
              <w:rPr>
                <w:rFonts w:ascii="Arial"/>
                <w:sz w:val="21"/>
              </w:rPr>
            </w:pPr>
          </w:p>
          <w:p w14:paraId="7920E1F8">
            <w:pPr>
              <w:spacing w:line="247" w:lineRule="auto"/>
              <w:rPr>
                <w:rFonts w:ascii="Arial"/>
                <w:sz w:val="21"/>
              </w:rPr>
            </w:pPr>
          </w:p>
          <w:p w14:paraId="7E89F252">
            <w:pPr>
              <w:spacing w:line="247" w:lineRule="auto"/>
              <w:rPr>
                <w:rFonts w:ascii="Arial"/>
                <w:sz w:val="21"/>
              </w:rPr>
            </w:pPr>
          </w:p>
          <w:p w14:paraId="50BC07A3">
            <w:pPr>
              <w:pStyle w:val="6"/>
              <w:spacing w:before="71" w:line="261" w:lineRule="auto"/>
              <w:ind w:left="114" w:right="105" w:firstLine="11"/>
              <w:jc w:val="both"/>
              <w:rPr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强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化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污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降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协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同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7"/>
                <w:sz w:val="22"/>
                <w:szCs w:val="22"/>
              </w:rPr>
              <w:t>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慧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化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管</w:t>
            </w:r>
            <w:r>
              <w:rPr>
                <w:sz w:val="22"/>
                <w:szCs w:val="22"/>
              </w:rPr>
              <w:t xml:space="preserve"> 理</w:t>
            </w:r>
          </w:p>
        </w:tc>
        <w:tc>
          <w:tcPr>
            <w:tcW w:w="3149" w:type="dxa"/>
            <w:vAlign w:val="top"/>
          </w:tcPr>
          <w:p w14:paraId="5B181820">
            <w:pPr>
              <w:spacing w:line="345" w:lineRule="auto"/>
              <w:rPr>
                <w:rFonts w:ascii="Arial"/>
                <w:sz w:val="21"/>
              </w:rPr>
            </w:pPr>
          </w:p>
          <w:p w14:paraId="2370025A">
            <w:pPr>
              <w:spacing w:line="345" w:lineRule="auto"/>
              <w:rPr>
                <w:rFonts w:ascii="Arial"/>
                <w:sz w:val="21"/>
              </w:rPr>
            </w:pPr>
          </w:p>
          <w:p w14:paraId="67190468">
            <w:pPr>
              <w:pStyle w:val="6"/>
              <w:spacing w:before="71" w:line="263" w:lineRule="auto"/>
              <w:ind w:left="107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依托</w:t>
            </w:r>
            <w:r>
              <w:rPr>
                <w:spacing w:val="-6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“智慧生态”管理平台， </w:t>
            </w:r>
            <w:r>
              <w:rPr>
                <w:spacing w:val="5"/>
                <w:sz w:val="22"/>
                <w:szCs w:val="22"/>
              </w:rPr>
              <w:t>基于水气土污染排放和碳排放 清单网格，搭建减污降碳基础 数据动态集，增强时空协同性 识别分析能力，识别减污降碳 协同推进的重点行业、重点领 域。加强区内重点单位减污降 碳协同管理，为协同管理提供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辅助决策，提升管理的精准性、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时效性、科学性。</w:t>
            </w:r>
          </w:p>
        </w:tc>
        <w:tc>
          <w:tcPr>
            <w:tcW w:w="1149" w:type="dxa"/>
            <w:vAlign w:val="top"/>
          </w:tcPr>
          <w:p w14:paraId="75009DEB">
            <w:pPr>
              <w:spacing w:line="244" w:lineRule="auto"/>
              <w:rPr>
                <w:rFonts w:ascii="Arial"/>
                <w:sz w:val="21"/>
              </w:rPr>
            </w:pPr>
          </w:p>
          <w:p w14:paraId="551D7D83">
            <w:pPr>
              <w:spacing w:line="244" w:lineRule="auto"/>
              <w:rPr>
                <w:rFonts w:ascii="Arial"/>
                <w:sz w:val="21"/>
              </w:rPr>
            </w:pPr>
          </w:p>
          <w:p w14:paraId="50B3F065">
            <w:pPr>
              <w:spacing w:line="245" w:lineRule="auto"/>
              <w:rPr>
                <w:rFonts w:ascii="Arial"/>
                <w:sz w:val="21"/>
              </w:rPr>
            </w:pPr>
          </w:p>
          <w:p w14:paraId="2BCB127E">
            <w:pPr>
              <w:spacing w:line="245" w:lineRule="auto"/>
              <w:rPr>
                <w:rFonts w:ascii="Arial"/>
                <w:sz w:val="21"/>
              </w:rPr>
            </w:pPr>
          </w:p>
          <w:p w14:paraId="73304ADF">
            <w:pPr>
              <w:spacing w:line="245" w:lineRule="auto"/>
              <w:rPr>
                <w:rFonts w:ascii="Arial"/>
                <w:sz w:val="21"/>
              </w:rPr>
            </w:pPr>
          </w:p>
          <w:p w14:paraId="05535A6A">
            <w:pPr>
              <w:spacing w:line="245" w:lineRule="auto"/>
              <w:rPr>
                <w:rFonts w:ascii="Arial"/>
                <w:sz w:val="21"/>
              </w:rPr>
            </w:pPr>
          </w:p>
          <w:p w14:paraId="318D6A20">
            <w:pPr>
              <w:spacing w:line="245" w:lineRule="auto"/>
              <w:rPr>
                <w:rFonts w:ascii="Arial"/>
                <w:sz w:val="21"/>
              </w:rPr>
            </w:pPr>
          </w:p>
          <w:p w14:paraId="6EAF158E">
            <w:pPr>
              <w:spacing w:line="245" w:lineRule="auto"/>
              <w:rPr>
                <w:rFonts w:ascii="Arial"/>
                <w:sz w:val="21"/>
              </w:rPr>
            </w:pPr>
          </w:p>
          <w:p w14:paraId="7C2CDA9A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6AC62F54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72E82EB1">
            <w:pPr>
              <w:spacing w:line="264" w:lineRule="auto"/>
              <w:rPr>
                <w:rFonts w:ascii="Arial"/>
                <w:sz w:val="21"/>
              </w:rPr>
            </w:pPr>
          </w:p>
          <w:p w14:paraId="4664A246">
            <w:pPr>
              <w:spacing w:line="264" w:lineRule="auto"/>
              <w:rPr>
                <w:rFonts w:ascii="Arial"/>
                <w:sz w:val="21"/>
              </w:rPr>
            </w:pPr>
          </w:p>
          <w:p w14:paraId="70E5658E">
            <w:pPr>
              <w:spacing w:line="265" w:lineRule="auto"/>
              <w:rPr>
                <w:rFonts w:ascii="Arial"/>
                <w:sz w:val="21"/>
              </w:rPr>
            </w:pPr>
          </w:p>
          <w:p w14:paraId="24955C7A">
            <w:pPr>
              <w:spacing w:line="265" w:lineRule="auto"/>
              <w:rPr>
                <w:rFonts w:ascii="Arial"/>
                <w:sz w:val="21"/>
              </w:rPr>
            </w:pPr>
          </w:p>
          <w:p w14:paraId="37EA2211">
            <w:pPr>
              <w:spacing w:line="265" w:lineRule="auto"/>
              <w:rPr>
                <w:rFonts w:ascii="Arial"/>
                <w:sz w:val="21"/>
              </w:rPr>
            </w:pPr>
          </w:p>
          <w:p w14:paraId="1CF0A10E">
            <w:pPr>
              <w:spacing w:line="265" w:lineRule="auto"/>
              <w:rPr>
                <w:rFonts w:ascii="Arial"/>
                <w:sz w:val="21"/>
              </w:rPr>
            </w:pPr>
          </w:p>
          <w:p w14:paraId="62EC5AE4">
            <w:pPr>
              <w:spacing w:line="265" w:lineRule="auto"/>
              <w:rPr>
                <w:rFonts w:ascii="Arial"/>
                <w:sz w:val="21"/>
              </w:rPr>
            </w:pPr>
          </w:p>
          <w:p w14:paraId="6CF9BF02">
            <w:pPr>
              <w:spacing w:line="265" w:lineRule="auto"/>
              <w:rPr>
                <w:rFonts w:ascii="Arial"/>
                <w:sz w:val="21"/>
              </w:rPr>
            </w:pPr>
          </w:p>
          <w:p w14:paraId="0CADD8FD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1CA65AB3">
            <w:pPr>
              <w:spacing w:line="273" w:lineRule="auto"/>
              <w:rPr>
                <w:rFonts w:ascii="Arial"/>
                <w:sz w:val="21"/>
              </w:rPr>
            </w:pPr>
          </w:p>
          <w:p w14:paraId="700B284A">
            <w:pPr>
              <w:spacing w:line="273" w:lineRule="auto"/>
              <w:rPr>
                <w:rFonts w:ascii="Arial"/>
                <w:sz w:val="21"/>
              </w:rPr>
            </w:pPr>
          </w:p>
          <w:p w14:paraId="6089525B">
            <w:pPr>
              <w:spacing w:line="273" w:lineRule="auto"/>
              <w:rPr>
                <w:rFonts w:ascii="Arial"/>
                <w:sz w:val="21"/>
              </w:rPr>
            </w:pPr>
          </w:p>
          <w:p w14:paraId="349F251A">
            <w:pPr>
              <w:spacing w:line="274" w:lineRule="auto"/>
              <w:rPr>
                <w:rFonts w:ascii="Arial"/>
                <w:sz w:val="21"/>
              </w:rPr>
            </w:pPr>
          </w:p>
          <w:p w14:paraId="08CE22AF">
            <w:pPr>
              <w:spacing w:line="274" w:lineRule="auto"/>
              <w:rPr>
                <w:rFonts w:ascii="Arial"/>
                <w:sz w:val="21"/>
              </w:rPr>
            </w:pPr>
          </w:p>
          <w:p w14:paraId="24653AA3">
            <w:pPr>
              <w:spacing w:line="274" w:lineRule="auto"/>
              <w:rPr>
                <w:rFonts w:ascii="Arial"/>
                <w:sz w:val="21"/>
              </w:rPr>
            </w:pPr>
          </w:p>
          <w:p w14:paraId="46EBEEAC">
            <w:pPr>
              <w:pStyle w:val="6"/>
              <w:spacing w:before="71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0BEDAA72">
            <w:pPr>
              <w:pStyle w:val="6"/>
              <w:spacing w:before="58" w:line="217" w:lineRule="auto"/>
              <w:ind w:left="28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区经济和信息化局、</w:t>
            </w:r>
          </w:p>
          <w:p w14:paraId="6E97BE3D">
            <w:pPr>
              <w:pStyle w:val="6"/>
              <w:spacing w:before="63" w:line="218" w:lineRule="auto"/>
              <w:ind w:left="834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区科委、</w:t>
            </w:r>
          </w:p>
          <w:p w14:paraId="70A4D058">
            <w:pPr>
              <w:pStyle w:val="6"/>
              <w:spacing w:before="59" w:line="219" w:lineRule="auto"/>
              <w:ind w:left="36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各产业园区管委会</w:t>
            </w:r>
          </w:p>
        </w:tc>
      </w:tr>
      <w:tr w14:paraId="495CA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8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480D3E4">
            <w:pPr>
              <w:spacing w:line="252" w:lineRule="auto"/>
              <w:rPr>
                <w:rFonts w:ascii="Arial"/>
                <w:sz w:val="21"/>
              </w:rPr>
            </w:pPr>
          </w:p>
          <w:p w14:paraId="086C80E8">
            <w:pPr>
              <w:spacing w:line="252" w:lineRule="auto"/>
              <w:rPr>
                <w:rFonts w:ascii="Arial"/>
                <w:sz w:val="21"/>
              </w:rPr>
            </w:pPr>
          </w:p>
          <w:p w14:paraId="0143FBBA">
            <w:pPr>
              <w:spacing w:line="252" w:lineRule="auto"/>
              <w:rPr>
                <w:rFonts w:ascii="Arial"/>
                <w:sz w:val="21"/>
              </w:rPr>
            </w:pPr>
          </w:p>
          <w:p w14:paraId="1977C415">
            <w:pPr>
              <w:spacing w:line="252" w:lineRule="auto"/>
              <w:rPr>
                <w:rFonts w:ascii="Arial"/>
                <w:sz w:val="21"/>
              </w:rPr>
            </w:pPr>
          </w:p>
          <w:p w14:paraId="64DB5F7F">
            <w:pPr>
              <w:spacing w:line="252" w:lineRule="auto"/>
              <w:rPr>
                <w:rFonts w:ascii="Arial"/>
                <w:sz w:val="21"/>
              </w:rPr>
            </w:pPr>
          </w:p>
          <w:p w14:paraId="7D059EB3">
            <w:pPr>
              <w:spacing w:line="253" w:lineRule="auto"/>
              <w:rPr>
                <w:rFonts w:ascii="Arial"/>
                <w:sz w:val="21"/>
              </w:rPr>
            </w:pPr>
          </w:p>
          <w:p w14:paraId="06200654">
            <w:pPr>
              <w:spacing w:line="253" w:lineRule="auto"/>
              <w:rPr>
                <w:rFonts w:ascii="Arial"/>
                <w:sz w:val="21"/>
              </w:rPr>
            </w:pPr>
          </w:p>
          <w:p w14:paraId="2E0059BA">
            <w:pPr>
              <w:spacing w:line="253" w:lineRule="auto"/>
              <w:rPr>
                <w:rFonts w:ascii="Arial"/>
                <w:sz w:val="21"/>
              </w:rPr>
            </w:pPr>
          </w:p>
          <w:p w14:paraId="362FFB05">
            <w:pPr>
              <w:spacing w:line="253" w:lineRule="auto"/>
              <w:rPr>
                <w:rFonts w:ascii="Arial"/>
                <w:sz w:val="21"/>
              </w:rPr>
            </w:pPr>
          </w:p>
          <w:p w14:paraId="5D30B4FE">
            <w:pPr>
              <w:spacing w:line="253" w:lineRule="auto"/>
              <w:rPr>
                <w:rFonts w:ascii="Arial"/>
                <w:sz w:val="21"/>
              </w:rPr>
            </w:pPr>
          </w:p>
          <w:p w14:paraId="3BC1BA01">
            <w:pPr>
              <w:spacing w:line="253" w:lineRule="auto"/>
              <w:rPr>
                <w:rFonts w:ascii="Arial"/>
                <w:sz w:val="21"/>
              </w:rPr>
            </w:pPr>
          </w:p>
          <w:p w14:paraId="0E2089E9">
            <w:pPr>
              <w:spacing w:line="253" w:lineRule="auto"/>
              <w:rPr>
                <w:rFonts w:ascii="Arial"/>
                <w:sz w:val="21"/>
              </w:rPr>
            </w:pPr>
          </w:p>
          <w:p w14:paraId="10B88915">
            <w:pPr>
              <w:spacing w:line="253" w:lineRule="auto"/>
              <w:rPr>
                <w:rFonts w:ascii="Arial"/>
                <w:sz w:val="21"/>
              </w:rPr>
            </w:pPr>
          </w:p>
          <w:p w14:paraId="4201D19B">
            <w:pPr>
              <w:spacing w:line="253" w:lineRule="auto"/>
              <w:rPr>
                <w:rFonts w:ascii="Arial"/>
                <w:sz w:val="21"/>
              </w:rPr>
            </w:pPr>
          </w:p>
          <w:p w14:paraId="1C0CC73E">
            <w:pPr>
              <w:spacing w:line="253" w:lineRule="auto"/>
              <w:rPr>
                <w:rFonts w:ascii="Arial"/>
                <w:sz w:val="21"/>
              </w:rPr>
            </w:pPr>
          </w:p>
          <w:p w14:paraId="69DFD32D">
            <w:pPr>
              <w:spacing w:line="253" w:lineRule="auto"/>
              <w:rPr>
                <w:rFonts w:ascii="Arial"/>
                <w:sz w:val="21"/>
              </w:rPr>
            </w:pPr>
          </w:p>
          <w:p w14:paraId="67083C4A">
            <w:pPr>
              <w:pStyle w:val="6"/>
              <w:spacing w:before="72" w:line="182" w:lineRule="auto"/>
              <w:ind w:left="142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10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61B9D062">
            <w:pPr>
              <w:spacing w:line="252" w:lineRule="auto"/>
              <w:rPr>
                <w:rFonts w:ascii="Arial"/>
                <w:sz w:val="21"/>
              </w:rPr>
            </w:pPr>
          </w:p>
          <w:p w14:paraId="57B1B64D">
            <w:pPr>
              <w:spacing w:line="252" w:lineRule="auto"/>
              <w:rPr>
                <w:rFonts w:ascii="Arial"/>
                <w:sz w:val="21"/>
              </w:rPr>
            </w:pPr>
          </w:p>
          <w:p w14:paraId="4395940A">
            <w:pPr>
              <w:spacing w:line="252" w:lineRule="auto"/>
              <w:rPr>
                <w:rFonts w:ascii="Arial"/>
                <w:sz w:val="21"/>
              </w:rPr>
            </w:pPr>
          </w:p>
          <w:p w14:paraId="293B145D">
            <w:pPr>
              <w:spacing w:line="252" w:lineRule="auto"/>
              <w:rPr>
                <w:rFonts w:ascii="Arial"/>
                <w:sz w:val="21"/>
              </w:rPr>
            </w:pPr>
          </w:p>
          <w:p w14:paraId="5E9746F2">
            <w:pPr>
              <w:spacing w:line="252" w:lineRule="auto"/>
              <w:rPr>
                <w:rFonts w:ascii="Arial"/>
                <w:sz w:val="21"/>
              </w:rPr>
            </w:pPr>
          </w:p>
          <w:p w14:paraId="45CEE753">
            <w:pPr>
              <w:spacing w:line="253" w:lineRule="auto"/>
              <w:rPr>
                <w:rFonts w:ascii="Arial"/>
                <w:sz w:val="21"/>
              </w:rPr>
            </w:pPr>
          </w:p>
          <w:p w14:paraId="00EF6DFD">
            <w:pPr>
              <w:spacing w:line="253" w:lineRule="auto"/>
              <w:rPr>
                <w:rFonts w:ascii="Arial"/>
                <w:sz w:val="21"/>
              </w:rPr>
            </w:pPr>
          </w:p>
          <w:p w14:paraId="3FE6B87A">
            <w:pPr>
              <w:spacing w:line="253" w:lineRule="auto"/>
              <w:rPr>
                <w:rFonts w:ascii="Arial"/>
                <w:sz w:val="21"/>
              </w:rPr>
            </w:pPr>
          </w:p>
          <w:p w14:paraId="14755B15">
            <w:pPr>
              <w:spacing w:line="253" w:lineRule="auto"/>
              <w:rPr>
                <w:rFonts w:ascii="Arial"/>
                <w:sz w:val="21"/>
              </w:rPr>
            </w:pPr>
          </w:p>
          <w:p w14:paraId="174D9E0A">
            <w:pPr>
              <w:spacing w:line="253" w:lineRule="auto"/>
              <w:rPr>
                <w:rFonts w:ascii="Arial"/>
                <w:sz w:val="21"/>
              </w:rPr>
            </w:pPr>
          </w:p>
          <w:p w14:paraId="62D5AF1C">
            <w:pPr>
              <w:spacing w:line="253" w:lineRule="auto"/>
              <w:rPr>
                <w:rFonts w:ascii="Arial"/>
                <w:sz w:val="21"/>
              </w:rPr>
            </w:pPr>
          </w:p>
          <w:p w14:paraId="5CBB8086">
            <w:pPr>
              <w:spacing w:line="253" w:lineRule="auto"/>
              <w:rPr>
                <w:rFonts w:ascii="Arial"/>
                <w:sz w:val="21"/>
              </w:rPr>
            </w:pPr>
          </w:p>
          <w:p w14:paraId="4424DBC8">
            <w:pPr>
              <w:spacing w:line="253" w:lineRule="auto"/>
              <w:rPr>
                <w:rFonts w:ascii="Arial"/>
                <w:sz w:val="21"/>
              </w:rPr>
            </w:pPr>
          </w:p>
          <w:p w14:paraId="023DE693">
            <w:pPr>
              <w:spacing w:line="253" w:lineRule="auto"/>
              <w:rPr>
                <w:rFonts w:ascii="Arial"/>
                <w:sz w:val="21"/>
              </w:rPr>
            </w:pPr>
          </w:p>
          <w:p w14:paraId="1C3574EA">
            <w:pPr>
              <w:pStyle w:val="6"/>
              <w:spacing w:before="71" w:line="256" w:lineRule="auto"/>
              <w:ind w:left="178" w:right="174" w:hanging="4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建立减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污降碳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协同管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理机制</w:t>
            </w:r>
          </w:p>
        </w:tc>
        <w:tc>
          <w:tcPr>
            <w:tcW w:w="3149" w:type="dxa"/>
            <w:vAlign w:val="top"/>
          </w:tcPr>
          <w:p w14:paraId="08C3484B">
            <w:pPr>
              <w:spacing w:line="331" w:lineRule="auto"/>
              <w:rPr>
                <w:rFonts w:ascii="Arial"/>
                <w:sz w:val="21"/>
              </w:rPr>
            </w:pPr>
          </w:p>
          <w:p w14:paraId="24D05A19">
            <w:pPr>
              <w:spacing w:line="331" w:lineRule="auto"/>
              <w:rPr>
                <w:rFonts w:ascii="Arial"/>
                <w:sz w:val="21"/>
              </w:rPr>
            </w:pPr>
          </w:p>
          <w:p w14:paraId="4D3D2BE6">
            <w:pPr>
              <w:pStyle w:val="6"/>
              <w:spacing w:before="72" w:line="263" w:lineRule="auto"/>
              <w:ind w:left="111" w:right="104" w:firstLine="3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区生态环境局要充分发挥对试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点工作的组织引领作用，做好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生态环境部及市、区减污降碳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23"/>
                <w:sz w:val="22"/>
                <w:szCs w:val="22"/>
              </w:rPr>
              <w:t>协同创新试点工作的协调衔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接，加强对试点各项工作任务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的统筹调度。各相关部门要加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强协同配合，形成工作合力，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强化工作落实，明确主要领导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为第一责任人，形成逐级推动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的工作格局。</w:t>
            </w:r>
          </w:p>
        </w:tc>
        <w:tc>
          <w:tcPr>
            <w:tcW w:w="1149" w:type="dxa"/>
            <w:vAlign w:val="top"/>
          </w:tcPr>
          <w:p w14:paraId="147A8973">
            <w:pPr>
              <w:spacing w:line="241" w:lineRule="auto"/>
              <w:rPr>
                <w:rFonts w:ascii="Arial"/>
                <w:sz w:val="21"/>
              </w:rPr>
            </w:pPr>
          </w:p>
          <w:p w14:paraId="616218B0">
            <w:pPr>
              <w:spacing w:line="241" w:lineRule="auto"/>
              <w:rPr>
                <w:rFonts w:ascii="Arial"/>
                <w:sz w:val="21"/>
              </w:rPr>
            </w:pPr>
          </w:p>
          <w:p w14:paraId="7D390036">
            <w:pPr>
              <w:spacing w:line="241" w:lineRule="auto"/>
              <w:rPr>
                <w:rFonts w:ascii="Arial"/>
                <w:sz w:val="21"/>
              </w:rPr>
            </w:pPr>
          </w:p>
          <w:p w14:paraId="773C69C9">
            <w:pPr>
              <w:spacing w:line="241" w:lineRule="auto"/>
              <w:rPr>
                <w:rFonts w:ascii="Arial"/>
                <w:sz w:val="21"/>
              </w:rPr>
            </w:pPr>
          </w:p>
          <w:p w14:paraId="39F48909">
            <w:pPr>
              <w:spacing w:line="241" w:lineRule="auto"/>
              <w:rPr>
                <w:rFonts w:ascii="Arial"/>
                <w:sz w:val="21"/>
              </w:rPr>
            </w:pPr>
          </w:p>
          <w:p w14:paraId="53F41AE0">
            <w:pPr>
              <w:spacing w:line="241" w:lineRule="auto"/>
              <w:rPr>
                <w:rFonts w:ascii="Arial"/>
                <w:sz w:val="21"/>
              </w:rPr>
            </w:pPr>
          </w:p>
          <w:p w14:paraId="4086B83A">
            <w:pPr>
              <w:spacing w:line="242" w:lineRule="auto"/>
              <w:rPr>
                <w:rFonts w:ascii="Arial"/>
                <w:sz w:val="21"/>
              </w:rPr>
            </w:pPr>
          </w:p>
          <w:p w14:paraId="2BB005AD">
            <w:pPr>
              <w:spacing w:line="242" w:lineRule="auto"/>
              <w:rPr>
                <w:rFonts w:ascii="Arial"/>
                <w:sz w:val="21"/>
              </w:rPr>
            </w:pPr>
          </w:p>
          <w:p w14:paraId="433F9334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8786D9D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5A39A6BF">
            <w:pPr>
              <w:spacing w:line="261" w:lineRule="auto"/>
              <w:rPr>
                <w:rFonts w:ascii="Arial"/>
                <w:sz w:val="21"/>
              </w:rPr>
            </w:pPr>
          </w:p>
          <w:p w14:paraId="5762199B">
            <w:pPr>
              <w:spacing w:line="261" w:lineRule="auto"/>
              <w:rPr>
                <w:rFonts w:ascii="Arial"/>
                <w:sz w:val="21"/>
              </w:rPr>
            </w:pPr>
          </w:p>
          <w:p w14:paraId="43718A82">
            <w:pPr>
              <w:spacing w:line="261" w:lineRule="auto"/>
              <w:rPr>
                <w:rFonts w:ascii="Arial"/>
                <w:sz w:val="21"/>
              </w:rPr>
            </w:pPr>
          </w:p>
          <w:p w14:paraId="3429400D">
            <w:pPr>
              <w:spacing w:line="261" w:lineRule="auto"/>
              <w:rPr>
                <w:rFonts w:ascii="Arial"/>
                <w:sz w:val="21"/>
              </w:rPr>
            </w:pPr>
          </w:p>
          <w:p w14:paraId="6825C73D">
            <w:pPr>
              <w:spacing w:line="261" w:lineRule="auto"/>
              <w:rPr>
                <w:rFonts w:ascii="Arial"/>
                <w:sz w:val="21"/>
              </w:rPr>
            </w:pPr>
          </w:p>
          <w:p w14:paraId="581B1E9C">
            <w:pPr>
              <w:spacing w:line="261" w:lineRule="auto"/>
              <w:rPr>
                <w:rFonts w:ascii="Arial"/>
                <w:sz w:val="21"/>
              </w:rPr>
            </w:pPr>
          </w:p>
          <w:p w14:paraId="7A846A5A">
            <w:pPr>
              <w:spacing w:line="262" w:lineRule="auto"/>
              <w:rPr>
                <w:rFonts w:ascii="Arial"/>
                <w:sz w:val="21"/>
              </w:rPr>
            </w:pPr>
          </w:p>
          <w:p w14:paraId="761044DB">
            <w:pPr>
              <w:spacing w:line="262" w:lineRule="auto"/>
              <w:rPr>
                <w:rFonts w:ascii="Arial"/>
                <w:sz w:val="21"/>
              </w:rPr>
            </w:pPr>
          </w:p>
          <w:p w14:paraId="315AC5A4">
            <w:pPr>
              <w:pStyle w:val="6"/>
              <w:spacing w:before="72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2D64D5B3">
            <w:pPr>
              <w:spacing w:line="268" w:lineRule="auto"/>
              <w:rPr>
                <w:rFonts w:ascii="Arial"/>
                <w:sz w:val="21"/>
              </w:rPr>
            </w:pPr>
          </w:p>
          <w:p w14:paraId="44D34700">
            <w:pPr>
              <w:spacing w:line="269" w:lineRule="auto"/>
              <w:rPr>
                <w:rFonts w:ascii="Arial"/>
                <w:sz w:val="21"/>
              </w:rPr>
            </w:pPr>
          </w:p>
          <w:p w14:paraId="4B0C45A6">
            <w:pPr>
              <w:spacing w:line="269" w:lineRule="auto"/>
              <w:rPr>
                <w:rFonts w:ascii="Arial"/>
                <w:sz w:val="21"/>
              </w:rPr>
            </w:pPr>
          </w:p>
          <w:p w14:paraId="3EE92369">
            <w:pPr>
              <w:spacing w:line="269" w:lineRule="auto"/>
              <w:rPr>
                <w:rFonts w:ascii="Arial"/>
                <w:sz w:val="21"/>
              </w:rPr>
            </w:pPr>
          </w:p>
          <w:p w14:paraId="61A65C19">
            <w:pPr>
              <w:spacing w:line="269" w:lineRule="auto"/>
              <w:rPr>
                <w:rFonts w:ascii="Arial"/>
                <w:sz w:val="21"/>
              </w:rPr>
            </w:pPr>
          </w:p>
          <w:p w14:paraId="2AD98DED">
            <w:pPr>
              <w:spacing w:line="269" w:lineRule="auto"/>
              <w:rPr>
                <w:rFonts w:ascii="Arial"/>
                <w:sz w:val="21"/>
              </w:rPr>
            </w:pPr>
          </w:p>
          <w:p w14:paraId="15C73F0E">
            <w:pPr>
              <w:pStyle w:val="6"/>
              <w:spacing w:before="71" w:line="217" w:lineRule="auto"/>
              <w:ind w:left="58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各相关单位、</w:t>
            </w:r>
          </w:p>
          <w:p w14:paraId="4925C801">
            <w:pPr>
              <w:pStyle w:val="6"/>
              <w:spacing w:before="60" w:line="219" w:lineRule="auto"/>
              <w:ind w:left="25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各产业园区管委会、</w:t>
            </w:r>
          </w:p>
          <w:p w14:paraId="6CFA3DF2">
            <w:pPr>
              <w:pStyle w:val="6"/>
              <w:spacing w:before="60" w:line="320" w:lineRule="exact"/>
              <w:ind w:left="474"/>
              <w:rPr>
                <w:sz w:val="22"/>
                <w:szCs w:val="22"/>
              </w:rPr>
            </w:pPr>
            <w:r>
              <w:rPr>
                <w:spacing w:val="-1"/>
                <w:position w:val="7"/>
                <w:sz w:val="22"/>
                <w:szCs w:val="22"/>
              </w:rPr>
              <w:t>各街道办事处、</w:t>
            </w:r>
          </w:p>
          <w:p w14:paraId="64FC4FA6">
            <w:pPr>
              <w:pStyle w:val="6"/>
              <w:spacing w:line="218" w:lineRule="auto"/>
              <w:ind w:left="58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各镇人民政府</w:t>
            </w:r>
          </w:p>
        </w:tc>
      </w:tr>
      <w:tr w14:paraId="183F3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1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5D32A1D1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686B8D0E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40208A83">
            <w:pPr>
              <w:spacing w:line="268" w:lineRule="auto"/>
              <w:rPr>
                <w:rFonts w:ascii="Arial"/>
                <w:sz w:val="21"/>
              </w:rPr>
            </w:pPr>
          </w:p>
          <w:p w14:paraId="3F3ADF20">
            <w:pPr>
              <w:spacing w:line="268" w:lineRule="auto"/>
              <w:rPr>
                <w:rFonts w:ascii="Arial"/>
                <w:sz w:val="21"/>
              </w:rPr>
            </w:pPr>
          </w:p>
          <w:p w14:paraId="4D1C53CA">
            <w:pPr>
              <w:spacing w:line="269" w:lineRule="auto"/>
              <w:rPr>
                <w:rFonts w:ascii="Arial"/>
                <w:sz w:val="21"/>
              </w:rPr>
            </w:pPr>
          </w:p>
          <w:p w14:paraId="223BB456">
            <w:pPr>
              <w:pStyle w:val="6"/>
              <w:spacing w:before="71" w:line="261" w:lineRule="auto"/>
              <w:ind w:left="106" w:right="105" w:firstLine="7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将温室气体与主要污染物控制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指标纳入生态环境相关评价。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构建涵盖国民经济、主要污染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物、温室气体等指标在内的减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污降碳协同创新城市评估指标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体系，分年度开展协同评价并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编制评估报告。</w:t>
            </w:r>
          </w:p>
        </w:tc>
        <w:tc>
          <w:tcPr>
            <w:tcW w:w="1149" w:type="dxa"/>
            <w:vAlign w:val="top"/>
          </w:tcPr>
          <w:p w14:paraId="723CE973">
            <w:pPr>
              <w:spacing w:line="266" w:lineRule="auto"/>
              <w:rPr>
                <w:rFonts w:ascii="Arial"/>
                <w:sz w:val="21"/>
              </w:rPr>
            </w:pPr>
          </w:p>
          <w:p w14:paraId="54F5C01A">
            <w:pPr>
              <w:spacing w:line="266" w:lineRule="auto"/>
              <w:rPr>
                <w:rFonts w:ascii="Arial"/>
                <w:sz w:val="21"/>
              </w:rPr>
            </w:pPr>
          </w:p>
          <w:p w14:paraId="3B18DE8F">
            <w:pPr>
              <w:spacing w:line="266" w:lineRule="auto"/>
              <w:rPr>
                <w:rFonts w:ascii="Arial"/>
                <w:sz w:val="21"/>
              </w:rPr>
            </w:pPr>
          </w:p>
          <w:p w14:paraId="5C760A78">
            <w:pPr>
              <w:spacing w:line="267" w:lineRule="auto"/>
              <w:rPr>
                <w:rFonts w:ascii="Arial"/>
                <w:sz w:val="21"/>
              </w:rPr>
            </w:pPr>
          </w:p>
          <w:p w14:paraId="4EB5FCCB">
            <w:pPr>
              <w:spacing w:line="267" w:lineRule="auto"/>
              <w:rPr>
                <w:rFonts w:ascii="Arial"/>
                <w:sz w:val="21"/>
              </w:rPr>
            </w:pPr>
          </w:p>
          <w:p w14:paraId="50418662">
            <w:pPr>
              <w:spacing w:line="267" w:lineRule="auto"/>
              <w:rPr>
                <w:rFonts w:ascii="Arial"/>
                <w:sz w:val="21"/>
              </w:rPr>
            </w:pPr>
          </w:p>
          <w:p w14:paraId="675EA54A">
            <w:pPr>
              <w:pStyle w:val="6"/>
              <w:spacing w:before="71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CF452AF">
            <w:pPr>
              <w:pStyle w:val="6"/>
              <w:spacing w:before="61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7B4A604D">
            <w:pPr>
              <w:spacing w:line="251" w:lineRule="auto"/>
              <w:rPr>
                <w:rFonts w:ascii="Arial"/>
                <w:sz w:val="21"/>
              </w:rPr>
            </w:pPr>
          </w:p>
          <w:p w14:paraId="12264737">
            <w:pPr>
              <w:spacing w:line="251" w:lineRule="auto"/>
              <w:rPr>
                <w:rFonts w:ascii="Arial"/>
                <w:sz w:val="21"/>
              </w:rPr>
            </w:pPr>
          </w:p>
          <w:p w14:paraId="667936F7">
            <w:pPr>
              <w:spacing w:line="251" w:lineRule="auto"/>
              <w:rPr>
                <w:rFonts w:ascii="Arial"/>
                <w:sz w:val="21"/>
              </w:rPr>
            </w:pPr>
          </w:p>
          <w:p w14:paraId="44F53B58">
            <w:pPr>
              <w:spacing w:line="251" w:lineRule="auto"/>
              <w:rPr>
                <w:rFonts w:ascii="Arial"/>
                <w:sz w:val="21"/>
              </w:rPr>
            </w:pPr>
          </w:p>
          <w:p w14:paraId="30B54BD0">
            <w:pPr>
              <w:spacing w:line="251" w:lineRule="auto"/>
              <w:rPr>
                <w:rFonts w:ascii="Arial"/>
                <w:sz w:val="21"/>
              </w:rPr>
            </w:pPr>
          </w:p>
          <w:p w14:paraId="0B5D394E">
            <w:pPr>
              <w:spacing w:line="252" w:lineRule="auto"/>
              <w:rPr>
                <w:rFonts w:ascii="Arial"/>
                <w:sz w:val="21"/>
              </w:rPr>
            </w:pPr>
          </w:p>
          <w:p w14:paraId="30C1041E">
            <w:pPr>
              <w:spacing w:line="252" w:lineRule="auto"/>
              <w:rPr>
                <w:rFonts w:ascii="Arial"/>
                <w:sz w:val="21"/>
              </w:rPr>
            </w:pPr>
          </w:p>
          <w:p w14:paraId="64978569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6D54AF5A">
            <w:pPr>
              <w:spacing w:line="251" w:lineRule="auto"/>
              <w:rPr>
                <w:rFonts w:ascii="Arial"/>
                <w:sz w:val="21"/>
              </w:rPr>
            </w:pPr>
          </w:p>
          <w:p w14:paraId="235FA5A9">
            <w:pPr>
              <w:spacing w:line="251" w:lineRule="auto"/>
              <w:rPr>
                <w:rFonts w:ascii="Arial"/>
                <w:sz w:val="21"/>
              </w:rPr>
            </w:pPr>
          </w:p>
          <w:p w14:paraId="6A451176">
            <w:pPr>
              <w:spacing w:line="251" w:lineRule="auto"/>
              <w:rPr>
                <w:rFonts w:ascii="Arial"/>
                <w:sz w:val="21"/>
              </w:rPr>
            </w:pPr>
          </w:p>
          <w:p w14:paraId="7C694110">
            <w:pPr>
              <w:spacing w:line="251" w:lineRule="auto"/>
              <w:rPr>
                <w:rFonts w:ascii="Arial"/>
                <w:sz w:val="21"/>
              </w:rPr>
            </w:pPr>
          </w:p>
          <w:p w14:paraId="5B0ECDC9">
            <w:pPr>
              <w:spacing w:line="251" w:lineRule="auto"/>
              <w:rPr>
                <w:rFonts w:ascii="Arial"/>
                <w:sz w:val="21"/>
              </w:rPr>
            </w:pPr>
          </w:p>
          <w:p w14:paraId="41DC498D">
            <w:pPr>
              <w:spacing w:line="252" w:lineRule="auto"/>
              <w:rPr>
                <w:rFonts w:ascii="Arial"/>
                <w:sz w:val="21"/>
              </w:rPr>
            </w:pPr>
          </w:p>
          <w:p w14:paraId="2F5BC135">
            <w:pPr>
              <w:spacing w:line="252" w:lineRule="auto"/>
              <w:rPr>
                <w:rFonts w:ascii="Arial"/>
                <w:sz w:val="21"/>
              </w:rPr>
            </w:pPr>
          </w:p>
          <w:p w14:paraId="249B5EB0">
            <w:pPr>
              <w:pStyle w:val="6"/>
              <w:spacing w:before="71" w:line="218" w:lineRule="auto"/>
              <w:ind w:left="61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</w:tr>
    </w:tbl>
    <w:p w14:paraId="53F84F48">
      <w:pPr>
        <w:rPr>
          <w:rFonts w:ascii="Arial"/>
          <w:sz w:val="21"/>
        </w:rPr>
      </w:pPr>
    </w:p>
    <w:p w14:paraId="6924AC0B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49EDC576">
      <w:pPr>
        <w:spacing w:line="43" w:lineRule="exact"/>
      </w:pPr>
    </w:p>
    <w:tbl>
      <w:tblPr>
        <w:tblStyle w:val="5"/>
        <w:tblW w:w="103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008"/>
        <w:gridCol w:w="3149"/>
        <w:gridCol w:w="1149"/>
        <w:gridCol w:w="2094"/>
        <w:gridCol w:w="2479"/>
      </w:tblGrid>
      <w:tr w14:paraId="2AC621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66" w:type="dxa"/>
            <w:textDirection w:val="tbRlV"/>
            <w:vAlign w:val="top"/>
          </w:tcPr>
          <w:p w14:paraId="1DDFFB22">
            <w:pPr>
              <w:spacing w:before="120" w:line="209" w:lineRule="auto"/>
              <w:ind w:left="3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34"/>
                <w:sz w:val="22"/>
                <w:szCs w:val="22"/>
              </w:rPr>
              <w:t>序号</w:t>
            </w:r>
          </w:p>
        </w:tc>
        <w:tc>
          <w:tcPr>
            <w:tcW w:w="1008" w:type="dxa"/>
            <w:vAlign w:val="top"/>
          </w:tcPr>
          <w:p w14:paraId="75C4F4EB">
            <w:pPr>
              <w:spacing w:before="34"/>
              <w:ind w:left="29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重点</w:t>
            </w:r>
          </w:p>
          <w:p w14:paraId="7DAAF84C">
            <w:pPr>
              <w:spacing w:line="209" w:lineRule="auto"/>
              <w:ind w:left="28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任务</w:t>
            </w:r>
          </w:p>
        </w:tc>
        <w:tc>
          <w:tcPr>
            <w:tcW w:w="3149" w:type="dxa"/>
            <w:vAlign w:val="top"/>
          </w:tcPr>
          <w:p w14:paraId="365CFAC4">
            <w:pPr>
              <w:spacing w:before="179" w:line="222" w:lineRule="auto"/>
              <w:ind w:left="114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具体工作</w:t>
            </w:r>
          </w:p>
        </w:tc>
        <w:tc>
          <w:tcPr>
            <w:tcW w:w="1149" w:type="dxa"/>
            <w:vAlign w:val="top"/>
          </w:tcPr>
          <w:p w14:paraId="56D9EE26">
            <w:pPr>
              <w:spacing w:before="34"/>
              <w:ind w:left="3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完成</w:t>
            </w:r>
          </w:p>
          <w:p w14:paraId="7E185FD3">
            <w:pPr>
              <w:spacing w:line="209" w:lineRule="auto"/>
              <w:ind w:left="3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时限</w:t>
            </w:r>
          </w:p>
        </w:tc>
        <w:tc>
          <w:tcPr>
            <w:tcW w:w="2094" w:type="dxa"/>
            <w:vAlign w:val="top"/>
          </w:tcPr>
          <w:p w14:paraId="53F90CF9">
            <w:pPr>
              <w:spacing w:before="178" w:line="222" w:lineRule="auto"/>
              <w:ind w:left="6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牵头部门</w:t>
            </w:r>
          </w:p>
        </w:tc>
        <w:tc>
          <w:tcPr>
            <w:tcW w:w="2479" w:type="dxa"/>
            <w:vAlign w:val="top"/>
          </w:tcPr>
          <w:p w14:paraId="2B992770">
            <w:pPr>
              <w:spacing w:before="178" w:line="224" w:lineRule="auto"/>
              <w:ind w:left="80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配合部门</w:t>
            </w:r>
          </w:p>
        </w:tc>
      </w:tr>
      <w:tr w14:paraId="51A76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2" w:hRule="atLeast"/>
        </w:trPr>
        <w:tc>
          <w:tcPr>
            <w:tcW w:w="466" w:type="dxa"/>
            <w:vMerge w:val="restart"/>
            <w:tcBorders>
              <w:bottom w:val="nil"/>
            </w:tcBorders>
            <w:vAlign w:val="top"/>
          </w:tcPr>
          <w:p w14:paraId="7BF382BB">
            <w:pPr>
              <w:spacing w:line="243" w:lineRule="auto"/>
              <w:rPr>
                <w:rFonts w:ascii="Arial"/>
                <w:sz w:val="21"/>
              </w:rPr>
            </w:pPr>
          </w:p>
          <w:p w14:paraId="58EB597C">
            <w:pPr>
              <w:spacing w:line="243" w:lineRule="auto"/>
              <w:rPr>
                <w:rFonts w:ascii="Arial"/>
                <w:sz w:val="21"/>
              </w:rPr>
            </w:pPr>
          </w:p>
          <w:p w14:paraId="1A6B74A0">
            <w:pPr>
              <w:spacing w:line="243" w:lineRule="auto"/>
              <w:rPr>
                <w:rFonts w:ascii="Arial"/>
                <w:sz w:val="21"/>
              </w:rPr>
            </w:pPr>
          </w:p>
          <w:p w14:paraId="76972AC0">
            <w:pPr>
              <w:spacing w:line="243" w:lineRule="auto"/>
              <w:rPr>
                <w:rFonts w:ascii="Arial"/>
                <w:sz w:val="21"/>
              </w:rPr>
            </w:pPr>
          </w:p>
          <w:p w14:paraId="0C6A9D81">
            <w:pPr>
              <w:spacing w:line="243" w:lineRule="auto"/>
              <w:rPr>
                <w:rFonts w:ascii="Arial"/>
                <w:sz w:val="21"/>
              </w:rPr>
            </w:pPr>
          </w:p>
          <w:p w14:paraId="74AC0DD5">
            <w:pPr>
              <w:spacing w:line="243" w:lineRule="auto"/>
              <w:rPr>
                <w:rFonts w:ascii="Arial"/>
                <w:sz w:val="21"/>
              </w:rPr>
            </w:pPr>
          </w:p>
          <w:p w14:paraId="014F18A0">
            <w:pPr>
              <w:spacing w:line="243" w:lineRule="auto"/>
              <w:rPr>
                <w:rFonts w:ascii="Arial"/>
                <w:sz w:val="21"/>
              </w:rPr>
            </w:pPr>
          </w:p>
          <w:p w14:paraId="4ABAEEA0">
            <w:pPr>
              <w:spacing w:line="243" w:lineRule="auto"/>
              <w:rPr>
                <w:rFonts w:ascii="Arial"/>
                <w:sz w:val="21"/>
              </w:rPr>
            </w:pPr>
          </w:p>
          <w:p w14:paraId="15DE5080">
            <w:pPr>
              <w:spacing w:line="243" w:lineRule="auto"/>
              <w:rPr>
                <w:rFonts w:ascii="Arial"/>
                <w:sz w:val="21"/>
              </w:rPr>
            </w:pPr>
          </w:p>
          <w:p w14:paraId="78643D93">
            <w:pPr>
              <w:spacing w:line="243" w:lineRule="auto"/>
              <w:rPr>
                <w:rFonts w:ascii="Arial"/>
                <w:sz w:val="21"/>
              </w:rPr>
            </w:pPr>
          </w:p>
          <w:p w14:paraId="164FE533">
            <w:pPr>
              <w:spacing w:line="243" w:lineRule="auto"/>
              <w:rPr>
                <w:rFonts w:ascii="Arial"/>
                <w:sz w:val="21"/>
              </w:rPr>
            </w:pPr>
          </w:p>
          <w:p w14:paraId="2AAC85B8">
            <w:pPr>
              <w:spacing w:line="243" w:lineRule="auto"/>
              <w:rPr>
                <w:rFonts w:ascii="Arial"/>
                <w:sz w:val="21"/>
              </w:rPr>
            </w:pPr>
          </w:p>
          <w:p w14:paraId="4B41E6B9">
            <w:pPr>
              <w:spacing w:line="243" w:lineRule="auto"/>
              <w:rPr>
                <w:rFonts w:ascii="Arial"/>
                <w:sz w:val="21"/>
              </w:rPr>
            </w:pPr>
          </w:p>
          <w:p w14:paraId="6A3768F9">
            <w:pPr>
              <w:spacing w:line="243" w:lineRule="auto"/>
              <w:rPr>
                <w:rFonts w:ascii="Arial"/>
                <w:sz w:val="21"/>
              </w:rPr>
            </w:pPr>
          </w:p>
          <w:p w14:paraId="2BFF34AD">
            <w:pPr>
              <w:spacing w:line="243" w:lineRule="auto"/>
              <w:rPr>
                <w:rFonts w:ascii="Arial"/>
                <w:sz w:val="21"/>
              </w:rPr>
            </w:pPr>
          </w:p>
          <w:p w14:paraId="01CFA414">
            <w:pPr>
              <w:spacing w:line="243" w:lineRule="auto"/>
              <w:rPr>
                <w:rFonts w:ascii="Arial"/>
                <w:sz w:val="21"/>
              </w:rPr>
            </w:pPr>
          </w:p>
          <w:p w14:paraId="6BFA7569">
            <w:pPr>
              <w:spacing w:line="243" w:lineRule="auto"/>
              <w:rPr>
                <w:rFonts w:ascii="Arial"/>
                <w:sz w:val="21"/>
              </w:rPr>
            </w:pPr>
          </w:p>
          <w:p w14:paraId="6DF11285">
            <w:pPr>
              <w:spacing w:line="243" w:lineRule="auto"/>
              <w:rPr>
                <w:rFonts w:ascii="Arial"/>
                <w:sz w:val="21"/>
              </w:rPr>
            </w:pPr>
          </w:p>
          <w:p w14:paraId="523E008F">
            <w:pPr>
              <w:spacing w:line="244" w:lineRule="auto"/>
              <w:rPr>
                <w:rFonts w:ascii="Arial"/>
                <w:sz w:val="21"/>
              </w:rPr>
            </w:pPr>
          </w:p>
          <w:p w14:paraId="6D21036F">
            <w:pPr>
              <w:spacing w:line="244" w:lineRule="auto"/>
              <w:rPr>
                <w:rFonts w:ascii="Arial"/>
                <w:sz w:val="21"/>
              </w:rPr>
            </w:pPr>
          </w:p>
          <w:p w14:paraId="15D40EC1">
            <w:pPr>
              <w:spacing w:line="244" w:lineRule="auto"/>
              <w:rPr>
                <w:rFonts w:ascii="Arial"/>
                <w:sz w:val="21"/>
              </w:rPr>
            </w:pPr>
          </w:p>
          <w:p w14:paraId="42EF291E">
            <w:pPr>
              <w:spacing w:line="244" w:lineRule="auto"/>
              <w:rPr>
                <w:rFonts w:ascii="Arial"/>
                <w:sz w:val="21"/>
              </w:rPr>
            </w:pPr>
          </w:p>
          <w:p w14:paraId="5B2872F2">
            <w:pPr>
              <w:spacing w:line="244" w:lineRule="auto"/>
              <w:rPr>
                <w:rFonts w:ascii="Arial"/>
                <w:sz w:val="21"/>
              </w:rPr>
            </w:pPr>
          </w:p>
          <w:p w14:paraId="1A0AB5D1">
            <w:pPr>
              <w:spacing w:line="244" w:lineRule="auto"/>
              <w:rPr>
                <w:rFonts w:ascii="Arial"/>
                <w:sz w:val="21"/>
              </w:rPr>
            </w:pPr>
          </w:p>
          <w:p w14:paraId="142946C3">
            <w:pPr>
              <w:spacing w:line="244" w:lineRule="auto"/>
              <w:rPr>
                <w:rFonts w:ascii="Arial"/>
                <w:sz w:val="21"/>
              </w:rPr>
            </w:pPr>
          </w:p>
          <w:p w14:paraId="1A190070">
            <w:pPr>
              <w:spacing w:line="244" w:lineRule="auto"/>
              <w:rPr>
                <w:rFonts w:ascii="Arial"/>
                <w:sz w:val="21"/>
              </w:rPr>
            </w:pPr>
          </w:p>
          <w:p w14:paraId="42CD0001">
            <w:pPr>
              <w:pStyle w:val="6"/>
              <w:spacing w:before="72" w:line="180" w:lineRule="auto"/>
              <w:ind w:left="142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11</w:t>
            </w:r>
          </w:p>
        </w:tc>
        <w:tc>
          <w:tcPr>
            <w:tcW w:w="1008" w:type="dxa"/>
            <w:vMerge w:val="restart"/>
            <w:tcBorders>
              <w:bottom w:val="nil"/>
            </w:tcBorders>
            <w:vAlign w:val="top"/>
          </w:tcPr>
          <w:p w14:paraId="3D984908">
            <w:pPr>
              <w:spacing w:line="242" w:lineRule="auto"/>
              <w:rPr>
                <w:rFonts w:ascii="Arial"/>
                <w:sz w:val="21"/>
              </w:rPr>
            </w:pPr>
          </w:p>
          <w:p w14:paraId="5774CCB2">
            <w:pPr>
              <w:spacing w:line="242" w:lineRule="auto"/>
              <w:rPr>
                <w:rFonts w:ascii="Arial"/>
                <w:sz w:val="21"/>
              </w:rPr>
            </w:pPr>
          </w:p>
          <w:p w14:paraId="21F56B54">
            <w:pPr>
              <w:spacing w:line="242" w:lineRule="auto"/>
              <w:rPr>
                <w:rFonts w:ascii="Arial"/>
                <w:sz w:val="21"/>
              </w:rPr>
            </w:pPr>
          </w:p>
          <w:p w14:paraId="7B204962">
            <w:pPr>
              <w:spacing w:line="242" w:lineRule="auto"/>
              <w:rPr>
                <w:rFonts w:ascii="Arial"/>
                <w:sz w:val="21"/>
              </w:rPr>
            </w:pPr>
          </w:p>
          <w:p w14:paraId="42221D49">
            <w:pPr>
              <w:spacing w:line="242" w:lineRule="auto"/>
              <w:rPr>
                <w:rFonts w:ascii="Arial"/>
                <w:sz w:val="21"/>
              </w:rPr>
            </w:pPr>
          </w:p>
          <w:p w14:paraId="10D3001F">
            <w:pPr>
              <w:spacing w:line="242" w:lineRule="auto"/>
              <w:rPr>
                <w:rFonts w:ascii="Arial"/>
                <w:sz w:val="21"/>
              </w:rPr>
            </w:pPr>
          </w:p>
          <w:p w14:paraId="28AE05E7">
            <w:pPr>
              <w:spacing w:line="242" w:lineRule="auto"/>
              <w:rPr>
                <w:rFonts w:ascii="Arial"/>
                <w:sz w:val="21"/>
              </w:rPr>
            </w:pPr>
          </w:p>
          <w:p w14:paraId="5506649A">
            <w:pPr>
              <w:spacing w:line="242" w:lineRule="auto"/>
              <w:rPr>
                <w:rFonts w:ascii="Arial"/>
                <w:sz w:val="21"/>
              </w:rPr>
            </w:pPr>
          </w:p>
          <w:p w14:paraId="63CACBCA">
            <w:pPr>
              <w:spacing w:line="242" w:lineRule="auto"/>
              <w:rPr>
                <w:rFonts w:ascii="Arial"/>
                <w:sz w:val="21"/>
              </w:rPr>
            </w:pPr>
          </w:p>
          <w:p w14:paraId="0C6322EC">
            <w:pPr>
              <w:spacing w:line="242" w:lineRule="auto"/>
              <w:rPr>
                <w:rFonts w:ascii="Arial"/>
                <w:sz w:val="21"/>
              </w:rPr>
            </w:pPr>
          </w:p>
          <w:p w14:paraId="6867795B">
            <w:pPr>
              <w:spacing w:line="242" w:lineRule="auto"/>
              <w:rPr>
                <w:rFonts w:ascii="Arial"/>
                <w:sz w:val="21"/>
              </w:rPr>
            </w:pPr>
          </w:p>
          <w:p w14:paraId="357C6CFC">
            <w:pPr>
              <w:spacing w:line="242" w:lineRule="auto"/>
              <w:rPr>
                <w:rFonts w:ascii="Arial"/>
                <w:sz w:val="21"/>
              </w:rPr>
            </w:pPr>
          </w:p>
          <w:p w14:paraId="28E86297">
            <w:pPr>
              <w:spacing w:line="242" w:lineRule="auto"/>
              <w:rPr>
                <w:rFonts w:ascii="Arial"/>
                <w:sz w:val="21"/>
              </w:rPr>
            </w:pPr>
          </w:p>
          <w:p w14:paraId="760336AD">
            <w:pPr>
              <w:spacing w:line="242" w:lineRule="auto"/>
              <w:rPr>
                <w:rFonts w:ascii="Arial"/>
                <w:sz w:val="21"/>
              </w:rPr>
            </w:pPr>
          </w:p>
          <w:p w14:paraId="22BC8AFA">
            <w:pPr>
              <w:spacing w:line="243" w:lineRule="auto"/>
              <w:rPr>
                <w:rFonts w:ascii="Arial"/>
                <w:sz w:val="21"/>
              </w:rPr>
            </w:pPr>
          </w:p>
          <w:p w14:paraId="65BAC2E9">
            <w:pPr>
              <w:spacing w:line="243" w:lineRule="auto"/>
              <w:rPr>
                <w:rFonts w:ascii="Arial"/>
                <w:sz w:val="21"/>
              </w:rPr>
            </w:pPr>
          </w:p>
          <w:p w14:paraId="0B224FC4">
            <w:pPr>
              <w:spacing w:line="243" w:lineRule="auto"/>
              <w:rPr>
                <w:rFonts w:ascii="Arial"/>
                <w:sz w:val="21"/>
              </w:rPr>
            </w:pPr>
          </w:p>
          <w:p w14:paraId="3AB5FD76">
            <w:pPr>
              <w:spacing w:line="243" w:lineRule="auto"/>
              <w:rPr>
                <w:rFonts w:ascii="Arial"/>
                <w:sz w:val="21"/>
              </w:rPr>
            </w:pPr>
          </w:p>
          <w:p w14:paraId="498CE50E">
            <w:pPr>
              <w:spacing w:line="243" w:lineRule="auto"/>
              <w:rPr>
                <w:rFonts w:ascii="Arial"/>
                <w:sz w:val="21"/>
              </w:rPr>
            </w:pPr>
          </w:p>
          <w:p w14:paraId="644DBEEF">
            <w:pPr>
              <w:spacing w:line="243" w:lineRule="auto"/>
              <w:rPr>
                <w:rFonts w:ascii="Arial"/>
                <w:sz w:val="21"/>
              </w:rPr>
            </w:pPr>
          </w:p>
          <w:p w14:paraId="0F4F8251">
            <w:pPr>
              <w:spacing w:line="243" w:lineRule="auto"/>
              <w:rPr>
                <w:rFonts w:ascii="Arial"/>
                <w:sz w:val="21"/>
              </w:rPr>
            </w:pPr>
          </w:p>
          <w:p w14:paraId="30349E94">
            <w:pPr>
              <w:spacing w:line="243" w:lineRule="auto"/>
              <w:rPr>
                <w:rFonts w:ascii="Arial"/>
                <w:sz w:val="21"/>
              </w:rPr>
            </w:pPr>
          </w:p>
          <w:p w14:paraId="2338F9DA">
            <w:pPr>
              <w:spacing w:line="243" w:lineRule="auto"/>
              <w:rPr>
                <w:rFonts w:ascii="Arial"/>
                <w:sz w:val="21"/>
              </w:rPr>
            </w:pPr>
          </w:p>
          <w:p w14:paraId="3AC86EC2">
            <w:pPr>
              <w:spacing w:line="243" w:lineRule="auto"/>
              <w:rPr>
                <w:rFonts w:ascii="Arial"/>
                <w:sz w:val="21"/>
              </w:rPr>
            </w:pPr>
          </w:p>
          <w:p w14:paraId="08867308">
            <w:pPr>
              <w:pStyle w:val="6"/>
              <w:spacing w:before="72" w:line="256" w:lineRule="auto"/>
              <w:ind w:left="178" w:right="174" w:hanging="2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探索减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污降碳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协同模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式创新</w:t>
            </w:r>
          </w:p>
        </w:tc>
        <w:tc>
          <w:tcPr>
            <w:tcW w:w="3149" w:type="dxa"/>
            <w:vAlign w:val="top"/>
          </w:tcPr>
          <w:p w14:paraId="6FF0BF1B">
            <w:pPr>
              <w:spacing w:line="263" w:lineRule="auto"/>
              <w:rPr>
                <w:rFonts w:ascii="Arial"/>
                <w:sz w:val="21"/>
              </w:rPr>
            </w:pPr>
          </w:p>
          <w:p w14:paraId="0307B579">
            <w:pPr>
              <w:spacing w:line="263" w:lineRule="auto"/>
              <w:rPr>
                <w:rFonts w:ascii="Arial"/>
                <w:sz w:val="21"/>
              </w:rPr>
            </w:pPr>
          </w:p>
          <w:p w14:paraId="375F7654">
            <w:pPr>
              <w:spacing w:line="263" w:lineRule="auto"/>
              <w:rPr>
                <w:rFonts w:ascii="Arial"/>
                <w:sz w:val="21"/>
              </w:rPr>
            </w:pPr>
          </w:p>
          <w:p w14:paraId="2FCC0A08">
            <w:pPr>
              <w:spacing w:line="263" w:lineRule="auto"/>
              <w:rPr>
                <w:rFonts w:ascii="Arial"/>
                <w:sz w:val="21"/>
              </w:rPr>
            </w:pPr>
          </w:p>
          <w:p w14:paraId="2C532A3A">
            <w:pPr>
              <w:pStyle w:val="6"/>
              <w:spacing w:before="72" w:line="263" w:lineRule="auto"/>
              <w:ind w:left="111" w:right="104" w:firstLine="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成立由第三方专业机构组成的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大兴区减污降碳协同创新技术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帮扶组，为各项试点工作顺利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推进提供技术支撑。在能源、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交通、固废等重点领域实施一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批减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污</w:t>
            </w:r>
            <w:r>
              <w:rPr>
                <w:spacing w:val="-59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降碳协</w:t>
            </w:r>
            <w:r>
              <w:rPr>
                <w:spacing w:val="-53"/>
                <w:sz w:val="22"/>
                <w:szCs w:val="22"/>
              </w:rPr>
              <w:t xml:space="preserve"> </w:t>
            </w:r>
            <w:r>
              <w:rPr>
                <w:spacing w:val="11"/>
                <w:sz w:val="22"/>
                <w:szCs w:val="22"/>
              </w:rPr>
              <w:t>同增效标杆项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目。积极做好碳排放权交易相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关工作，推动氢能领域碳减排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项目落地实施。</w:t>
            </w:r>
          </w:p>
        </w:tc>
        <w:tc>
          <w:tcPr>
            <w:tcW w:w="1149" w:type="dxa"/>
            <w:vAlign w:val="top"/>
          </w:tcPr>
          <w:p w14:paraId="39691572">
            <w:pPr>
              <w:rPr>
                <w:rFonts w:ascii="Arial"/>
                <w:sz w:val="21"/>
              </w:rPr>
            </w:pPr>
          </w:p>
          <w:p w14:paraId="44CEE4AA">
            <w:pPr>
              <w:rPr>
                <w:rFonts w:ascii="Arial"/>
                <w:sz w:val="21"/>
              </w:rPr>
            </w:pPr>
          </w:p>
          <w:p w14:paraId="73036744">
            <w:pPr>
              <w:rPr>
                <w:rFonts w:ascii="Arial"/>
                <w:sz w:val="21"/>
              </w:rPr>
            </w:pPr>
          </w:p>
          <w:p w14:paraId="17DA9E85">
            <w:pPr>
              <w:spacing w:line="241" w:lineRule="auto"/>
              <w:rPr>
                <w:rFonts w:ascii="Arial"/>
                <w:sz w:val="21"/>
              </w:rPr>
            </w:pPr>
          </w:p>
          <w:p w14:paraId="07CF4E2A">
            <w:pPr>
              <w:spacing w:line="241" w:lineRule="auto"/>
              <w:rPr>
                <w:rFonts w:ascii="Arial"/>
                <w:sz w:val="21"/>
              </w:rPr>
            </w:pPr>
          </w:p>
          <w:p w14:paraId="4575FECA">
            <w:pPr>
              <w:spacing w:line="241" w:lineRule="auto"/>
              <w:rPr>
                <w:rFonts w:ascii="Arial"/>
                <w:sz w:val="21"/>
              </w:rPr>
            </w:pPr>
          </w:p>
          <w:p w14:paraId="26E850F6">
            <w:pPr>
              <w:spacing w:line="241" w:lineRule="auto"/>
              <w:rPr>
                <w:rFonts w:ascii="Arial"/>
                <w:sz w:val="21"/>
              </w:rPr>
            </w:pPr>
          </w:p>
          <w:p w14:paraId="47B00080">
            <w:pPr>
              <w:spacing w:line="241" w:lineRule="auto"/>
              <w:rPr>
                <w:rFonts w:ascii="Arial"/>
                <w:sz w:val="21"/>
              </w:rPr>
            </w:pPr>
          </w:p>
          <w:p w14:paraId="15D31E5A">
            <w:pPr>
              <w:spacing w:line="241" w:lineRule="auto"/>
              <w:rPr>
                <w:rFonts w:ascii="Arial"/>
                <w:sz w:val="21"/>
              </w:rPr>
            </w:pPr>
          </w:p>
          <w:p w14:paraId="2D707F4A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8BAB1C8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34B6F48C">
            <w:pPr>
              <w:spacing w:line="258" w:lineRule="auto"/>
              <w:rPr>
                <w:rFonts w:ascii="Arial"/>
                <w:sz w:val="21"/>
              </w:rPr>
            </w:pPr>
          </w:p>
          <w:p w14:paraId="15665CA2">
            <w:pPr>
              <w:spacing w:line="258" w:lineRule="auto"/>
              <w:rPr>
                <w:rFonts w:ascii="Arial"/>
                <w:sz w:val="21"/>
              </w:rPr>
            </w:pPr>
          </w:p>
          <w:p w14:paraId="4997AAF2">
            <w:pPr>
              <w:spacing w:line="258" w:lineRule="auto"/>
              <w:rPr>
                <w:rFonts w:ascii="Arial"/>
                <w:sz w:val="21"/>
              </w:rPr>
            </w:pPr>
          </w:p>
          <w:p w14:paraId="7BA0AE7B">
            <w:pPr>
              <w:spacing w:line="258" w:lineRule="auto"/>
              <w:rPr>
                <w:rFonts w:ascii="Arial"/>
                <w:sz w:val="21"/>
              </w:rPr>
            </w:pPr>
          </w:p>
          <w:p w14:paraId="7209F2E5">
            <w:pPr>
              <w:spacing w:line="258" w:lineRule="auto"/>
              <w:rPr>
                <w:rFonts w:ascii="Arial"/>
                <w:sz w:val="21"/>
              </w:rPr>
            </w:pPr>
          </w:p>
          <w:p w14:paraId="367BC4E0">
            <w:pPr>
              <w:spacing w:line="258" w:lineRule="auto"/>
              <w:rPr>
                <w:rFonts w:ascii="Arial"/>
                <w:sz w:val="21"/>
              </w:rPr>
            </w:pPr>
          </w:p>
          <w:p w14:paraId="609E0235">
            <w:pPr>
              <w:spacing w:line="258" w:lineRule="auto"/>
              <w:rPr>
                <w:rFonts w:ascii="Arial"/>
                <w:sz w:val="21"/>
              </w:rPr>
            </w:pPr>
          </w:p>
          <w:p w14:paraId="29D7423A">
            <w:pPr>
              <w:spacing w:line="259" w:lineRule="auto"/>
              <w:rPr>
                <w:rFonts w:ascii="Arial"/>
                <w:sz w:val="21"/>
              </w:rPr>
            </w:pPr>
          </w:p>
          <w:p w14:paraId="680FD30E">
            <w:pPr>
              <w:spacing w:line="259" w:lineRule="auto"/>
              <w:rPr>
                <w:rFonts w:ascii="Arial"/>
                <w:sz w:val="21"/>
              </w:rPr>
            </w:pPr>
          </w:p>
          <w:p w14:paraId="307B1493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22F0B81D">
            <w:pPr>
              <w:spacing w:line="263" w:lineRule="auto"/>
              <w:rPr>
                <w:rFonts w:ascii="Arial"/>
                <w:sz w:val="21"/>
              </w:rPr>
            </w:pPr>
          </w:p>
          <w:p w14:paraId="75853666">
            <w:pPr>
              <w:spacing w:line="263" w:lineRule="auto"/>
              <w:rPr>
                <w:rFonts w:ascii="Arial"/>
                <w:sz w:val="21"/>
              </w:rPr>
            </w:pPr>
          </w:p>
          <w:p w14:paraId="318D6304">
            <w:pPr>
              <w:spacing w:line="264" w:lineRule="auto"/>
              <w:rPr>
                <w:rFonts w:ascii="Arial"/>
                <w:sz w:val="21"/>
              </w:rPr>
            </w:pPr>
          </w:p>
          <w:p w14:paraId="44663449">
            <w:pPr>
              <w:spacing w:line="264" w:lineRule="auto"/>
              <w:rPr>
                <w:rFonts w:ascii="Arial"/>
                <w:sz w:val="21"/>
              </w:rPr>
            </w:pPr>
          </w:p>
          <w:p w14:paraId="4787156D">
            <w:pPr>
              <w:spacing w:line="264" w:lineRule="auto"/>
              <w:rPr>
                <w:rFonts w:ascii="Arial"/>
                <w:sz w:val="21"/>
              </w:rPr>
            </w:pPr>
          </w:p>
          <w:p w14:paraId="43B71884">
            <w:pPr>
              <w:spacing w:line="264" w:lineRule="auto"/>
              <w:rPr>
                <w:rFonts w:ascii="Arial"/>
                <w:sz w:val="21"/>
              </w:rPr>
            </w:pPr>
          </w:p>
          <w:p w14:paraId="3CCA929E">
            <w:pPr>
              <w:spacing w:line="264" w:lineRule="auto"/>
              <w:rPr>
                <w:rFonts w:ascii="Arial"/>
                <w:sz w:val="21"/>
              </w:rPr>
            </w:pPr>
          </w:p>
          <w:p w14:paraId="0D953930">
            <w:pPr>
              <w:pStyle w:val="6"/>
              <w:spacing w:before="72" w:line="217" w:lineRule="auto"/>
              <w:ind w:left="58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各相关单位、</w:t>
            </w:r>
          </w:p>
          <w:p w14:paraId="221FD86A">
            <w:pPr>
              <w:pStyle w:val="6"/>
              <w:spacing w:before="63" w:line="219" w:lineRule="auto"/>
              <w:ind w:left="25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各产业园区管委会、</w:t>
            </w:r>
          </w:p>
          <w:p w14:paraId="5F7B5518">
            <w:pPr>
              <w:pStyle w:val="6"/>
              <w:spacing w:before="58" w:line="319" w:lineRule="exact"/>
              <w:ind w:left="474"/>
              <w:rPr>
                <w:sz w:val="22"/>
                <w:szCs w:val="22"/>
              </w:rPr>
            </w:pPr>
            <w:r>
              <w:rPr>
                <w:spacing w:val="-1"/>
                <w:position w:val="7"/>
                <w:sz w:val="22"/>
                <w:szCs w:val="22"/>
              </w:rPr>
              <w:t>各街道办事处、</w:t>
            </w:r>
          </w:p>
          <w:p w14:paraId="505CBF04">
            <w:pPr>
              <w:pStyle w:val="6"/>
              <w:spacing w:line="218" w:lineRule="auto"/>
              <w:ind w:left="58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各镇人民政府</w:t>
            </w:r>
          </w:p>
        </w:tc>
      </w:tr>
      <w:tr w14:paraId="584EF8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9" w:hRule="atLeast"/>
        </w:trPr>
        <w:tc>
          <w:tcPr>
            <w:tcW w:w="466" w:type="dxa"/>
            <w:vMerge w:val="continue"/>
            <w:tcBorders>
              <w:top w:val="nil"/>
              <w:bottom w:val="nil"/>
            </w:tcBorders>
            <w:vAlign w:val="top"/>
          </w:tcPr>
          <w:p w14:paraId="27291023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  <w:bottom w:val="nil"/>
            </w:tcBorders>
            <w:vAlign w:val="top"/>
          </w:tcPr>
          <w:p w14:paraId="0F9AF12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0D17AA64">
            <w:pPr>
              <w:spacing w:line="248" w:lineRule="auto"/>
              <w:rPr>
                <w:rFonts w:ascii="Arial"/>
                <w:sz w:val="21"/>
              </w:rPr>
            </w:pPr>
          </w:p>
          <w:p w14:paraId="0FD2F0EB">
            <w:pPr>
              <w:spacing w:line="248" w:lineRule="auto"/>
              <w:rPr>
                <w:rFonts w:ascii="Arial"/>
                <w:sz w:val="21"/>
              </w:rPr>
            </w:pPr>
          </w:p>
          <w:p w14:paraId="5DE696B2">
            <w:pPr>
              <w:spacing w:line="248" w:lineRule="auto"/>
              <w:rPr>
                <w:rFonts w:ascii="Arial"/>
                <w:sz w:val="21"/>
              </w:rPr>
            </w:pPr>
          </w:p>
          <w:p w14:paraId="4CF7EAB4">
            <w:pPr>
              <w:spacing w:line="249" w:lineRule="auto"/>
              <w:rPr>
                <w:rFonts w:ascii="Arial"/>
                <w:sz w:val="21"/>
              </w:rPr>
            </w:pPr>
          </w:p>
          <w:p w14:paraId="38283802">
            <w:pPr>
              <w:pStyle w:val="6"/>
              <w:spacing w:before="72" w:line="256" w:lineRule="auto"/>
              <w:ind w:left="109" w:right="105" w:firstLine="4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将减污降碳融入教育领域，强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化大兴区学校绿色低碳教育，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推进</w:t>
            </w:r>
            <w:r>
              <w:rPr>
                <w:spacing w:val="-69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“碳达峰、碳中和”学校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建设。</w:t>
            </w:r>
          </w:p>
        </w:tc>
        <w:tc>
          <w:tcPr>
            <w:tcW w:w="1149" w:type="dxa"/>
            <w:vAlign w:val="top"/>
          </w:tcPr>
          <w:p w14:paraId="6AA66EAE">
            <w:pPr>
              <w:spacing w:line="262" w:lineRule="auto"/>
              <w:rPr>
                <w:rFonts w:ascii="Arial"/>
                <w:sz w:val="21"/>
              </w:rPr>
            </w:pPr>
          </w:p>
          <w:p w14:paraId="66D550DE">
            <w:pPr>
              <w:spacing w:line="262" w:lineRule="auto"/>
              <w:rPr>
                <w:rFonts w:ascii="Arial"/>
                <w:sz w:val="21"/>
              </w:rPr>
            </w:pPr>
          </w:p>
          <w:p w14:paraId="086BF752">
            <w:pPr>
              <w:spacing w:line="262" w:lineRule="auto"/>
              <w:rPr>
                <w:rFonts w:ascii="Arial"/>
                <w:sz w:val="21"/>
              </w:rPr>
            </w:pPr>
          </w:p>
          <w:p w14:paraId="43251A2D">
            <w:pPr>
              <w:spacing w:line="262" w:lineRule="auto"/>
              <w:rPr>
                <w:rFonts w:ascii="Arial"/>
                <w:sz w:val="21"/>
              </w:rPr>
            </w:pPr>
          </w:p>
          <w:p w14:paraId="4D97DB9E">
            <w:pPr>
              <w:spacing w:line="263" w:lineRule="auto"/>
              <w:rPr>
                <w:rFonts w:ascii="Arial"/>
                <w:sz w:val="21"/>
              </w:rPr>
            </w:pPr>
          </w:p>
          <w:p w14:paraId="0B81E85D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2EEAB0B4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12D619CF">
            <w:pPr>
              <w:spacing w:line="244" w:lineRule="auto"/>
              <w:rPr>
                <w:rFonts w:ascii="Arial"/>
                <w:sz w:val="21"/>
              </w:rPr>
            </w:pPr>
          </w:p>
          <w:p w14:paraId="45FF4588">
            <w:pPr>
              <w:spacing w:line="245" w:lineRule="auto"/>
              <w:rPr>
                <w:rFonts w:ascii="Arial"/>
                <w:sz w:val="21"/>
              </w:rPr>
            </w:pPr>
          </w:p>
          <w:p w14:paraId="36E58224">
            <w:pPr>
              <w:spacing w:line="245" w:lineRule="auto"/>
              <w:rPr>
                <w:rFonts w:ascii="Arial"/>
                <w:sz w:val="21"/>
              </w:rPr>
            </w:pPr>
          </w:p>
          <w:p w14:paraId="2E977835">
            <w:pPr>
              <w:spacing w:line="245" w:lineRule="auto"/>
              <w:rPr>
                <w:rFonts w:ascii="Arial"/>
                <w:sz w:val="21"/>
              </w:rPr>
            </w:pPr>
          </w:p>
          <w:p w14:paraId="16012727">
            <w:pPr>
              <w:spacing w:line="245" w:lineRule="auto"/>
              <w:rPr>
                <w:rFonts w:ascii="Arial"/>
                <w:sz w:val="21"/>
              </w:rPr>
            </w:pPr>
          </w:p>
          <w:p w14:paraId="7D943758">
            <w:pPr>
              <w:spacing w:line="245" w:lineRule="auto"/>
              <w:rPr>
                <w:rFonts w:ascii="Arial"/>
                <w:sz w:val="21"/>
              </w:rPr>
            </w:pPr>
          </w:p>
          <w:p w14:paraId="17927103">
            <w:pPr>
              <w:pStyle w:val="6"/>
              <w:spacing w:before="71" w:line="219" w:lineRule="auto"/>
              <w:ind w:left="754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区教委</w:t>
            </w:r>
          </w:p>
        </w:tc>
        <w:tc>
          <w:tcPr>
            <w:tcW w:w="2479" w:type="dxa"/>
            <w:vAlign w:val="top"/>
          </w:tcPr>
          <w:p w14:paraId="4A9E6B57">
            <w:pPr>
              <w:spacing w:line="262" w:lineRule="auto"/>
              <w:rPr>
                <w:rFonts w:ascii="Arial"/>
                <w:sz w:val="21"/>
              </w:rPr>
            </w:pPr>
          </w:p>
          <w:p w14:paraId="2935F1B0">
            <w:pPr>
              <w:spacing w:line="262" w:lineRule="auto"/>
              <w:rPr>
                <w:rFonts w:ascii="Arial"/>
                <w:sz w:val="21"/>
              </w:rPr>
            </w:pPr>
          </w:p>
          <w:p w14:paraId="051D7069">
            <w:pPr>
              <w:spacing w:line="262" w:lineRule="auto"/>
              <w:rPr>
                <w:rFonts w:ascii="Arial"/>
                <w:sz w:val="21"/>
              </w:rPr>
            </w:pPr>
          </w:p>
          <w:p w14:paraId="1696D3AA">
            <w:pPr>
              <w:spacing w:line="262" w:lineRule="auto"/>
              <w:rPr>
                <w:rFonts w:ascii="Arial"/>
                <w:sz w:val="21"/>
              </w:rPr>
            </w:pPr>
          </w:p>
          <w:p w14:paraId="2B551822">
            <w:pPr>
              <w:spacing w:line="263" w:lineRule="auto"/>
              <w:rPr>
                <w:rFonts w:ascii="Arial"/>
                <w:sz w:val="21"/>
              </w:rPr>
            </w:pPr>
          </w:p>
          <w:p w14:paraId="1184787B">
            <w:pPr>
              <w:pStyle w:val="6"/>
              <w:spacing w:before="72" w:line="319" w:lineRule="exact"/>
              <w:ind w:left="505"/>
              <w:rPr>
                <w:sz w:val="22"/>
                <w:szCs w:val="22"/>
              </w:rPr>
            </w:pPr>
            <w:r>
              <w:rPr>
                <w:spacing w:val="-6"/>
                <w:position w:val="7"/>
                <w:sz w:val="22"/>
                <w:szCs w:val="22"/>
              </w:rPr>
              <w:t>区生态环境局、</w:t>
            </w:r>
          </w:p>
          <w:p w14:paraId="3960DC51">
            <w:pPr>
              <w:pStyle w:val="6"/>
              <w:spacing w:before="1" w:line="217" w:lineRule="auto"/>
              <w:ind w:left="61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</w:tr>
      <w:tr w14:paraId="0C623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8" w:hRule="atLeast"/>
        </w:trPr>
        <w:tc>
          <w:tcPr>
            <w:tcW w:w="466" w:type="dxa"/>
            <w:vMerge w:val="continue"/>
            <w:tcBorders>
              <w:top w:val="nil"/>
            </w:tcBorders>
            <w:vAlign w:val="top"/>
          </w:tcPr>
          <w:p w14:paraId="6A336C48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Merge w:val="continue"/>
            <w:tcBorders>
              <w:top w:val="nil"/>
            </w:tcBorders>
            <w:vAlign w:val="top"/>
          </w:tcPr>
          <w:p w14:paraId="288FEBE8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4D34AB47">
            <w:pPr>
              <w:spacing w:line="243" w:lineRule="auto"/>
              <w:rPr>
                <w:rFonts w:ascii="Arial"/>
                <w:sz w:val="21"/>
              </w:rPr>
            </w:pPr>
          </w:p>
          <w:p w14:paraId="2F8F56CA">
            <w:pPr>
              <w:spacing w:line="243" w:lineRule="auto"/>
              <w:rPr>
                <w:rFonts w:ascii="Arial"/>
                <w:sz w:val="21"/>
              </w:rPr>
            </w:pPr>
          </w:p>
          <w:p w14:paraId="04D99B8F">
            <w:pPr>
              <w:spacing w:line="243" w:lineRule="auto"/>
              <w:rPr>
                <w:rFonts w:ascii="Arial"/>
                <w:sz w:val="21"/>
              </w:rPr>
            </w:pPr>
          </w:p>
          <w:p w14:paraId="130A504D">
            <w:pPr>
              <w:spacing w:line="243" w:lineRule="auto"/>
              <w:rPr>
                <w:rFonts w:ascii="Arial"/>
                <w:sz w:val="21"/>
              </w:rPr>
            </w:pPr>
          </w:p>
          <w:p w14:paraId="48C29F69">
            <w:pPr>
              <w:spacing w:line="244" w:lineRule="auto"/>
              <w:rPr>
                <w:rFonts w:ascii="Arial"/>
                <w:sz w:val="21"/>
              </w:rPr>
            </w:pPr>
          </w:p>
          <w:p w14:paraId="50E39FB8">
            <w:pPr>
              <w:pStyle w:val="6"/>
              <w:spacing w:before="71" w:line="261" w:lineRule="auto"/>
              <w:ind w:left="106" w:right="105" w:firstLine="7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组织编制大气污染物和温室气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体排放融合清单，分析污染物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和碳排放情况；开展减污降碳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协同效果分析方法、措施成本-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效益分析方法等研究，建立符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合我区特点的减污降碳协同技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术清单。</w:t>
            </w:r>
          </w:p>
        </w:tc>
        <w:tc>
          <w:tcPr>
            <w:tcW w:w="1149" w:type="dxa"/>
            <w:vAlign w:val="top"/>
          </w:tcPr>
          <w:p w14:paraId="57CFDDA6">
            <w:pPr>
              <w:spacing w:line="251" w:lineRule="auto"/>
              <w:rPr>
                <w:rFonts w:ascii="Arial"/>
                <w:sz w:val="21"/>
              </w:rPr>
            </w:pPr>
          </w:p>
          <w:p w14:paraId="087400B5">
            <w:pPr>
              <w:spacing w:line="251" w:lineRule="auto"/>
              <w:rPr>
                <w:rFonts w:ascii="Arial"/>
                <w:sz w:val="21"/>
              </w:rPr>
            </w:pPr>
          </w:p>
          <w:p w14:paraId="05CE4924">
            <w:pPr>
              <w:spacing w:line="251" w:lineRule="auto"/>
              <w:rPr>
                <w:rFonts w:ascii="Arial"/>
                <w:sz w:val="21"/>
              </w:rPr>
            </w:pPr>
          </w:p>
          <w:p w14:paraId="50FA6A95">
            <w:pPr>
              <w:spacing w:line="251" w:lineRule="auto"/>
              <w:rPr>
                <w:rFonts w:ascii="Arial"/>
                <w:sz w:val="21"/>
              </w:rPr>
            </w:pPr>
          </w:p>
          <w:p w14:paraId="13C401D8">
            <w:pPr>
              <w:spacing w:line="251" w:lineRule="auto"/>
              <w:rPr>
                <w:rFonts w:ascii="Arial"/>
                <w:sz w:val="21"/>
              </w:rPr>
            </w:pPr>
          </w:p>
          <w:p w14:paraId="7FD7ED6C">
            <w:pPr>
              <w:spacing w:line="252" w:lineRule="auto"/>
              <w:rPr>
                <w:rFonts w:ascii="Arial"/>
                <w:sz w:val="21"/>
              </w:rPr>
            </w:pPr>
          </w:p>
          <w:p w14:paraId="09942863">
            <w:pPr>
              <w:spacing w:line="252" w:lineRule="auto"/>
              <w:rPr>
                <w:rFonts w:ascii="Arial"/>
                <w:sz w:val="21"/>
              </w:rPr>
            </w:pPr>
          </w:p>
          <w:p w14:paraId="5961D523">
            <w:pPr>
              <w:spacing w:line="252" w:lineRule="auto"/>
              <w:rPr>
                <w:rFonts w:ascii="Arial"/>
                <w:sz w:val="21"/>
              </w:rPr>
            </w:pPr>
          </w:p>
          <w:p w14:paraId="78165E0B">
            <w:pPr>
              <w:pStyle w:val="6"/>
              <w:spacing w:before="72" w:line="218" w:lineRule="auto"/>
              <w:ind w:left="2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</w:p>
          <w:p w14:paraId="175E0809">
            <w:pPr>
              <w:pStyle w:val="6"/>
              <w:spacing w:before="59" w:line="219" w:lineRule="auto"/>
              <w:ind w:left="346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2094" w:type="dxa"/>
            <w:vAlign w:val="top"/>
          </w:tcPr>
          <w:p w14:paraId="6CD79D27">
            <w:pPr>
              <w:spacing w:line="241" w:lineRule="auto"/>
              <w:rPr>
                <w:rFonts w:ascii="Arial"/>
                <w:sz w:val="21"/>
              </w:rPr>
            </w:pPr>
          </w:p>
          <w:p w14:paraId="45ED58BB">
            <w:pPr>
              <w:spacing w:line="241" w:lineRule="auto"/>
              <w:rPr>
                <w:rFonts w:ascii="Arial"/>
                <w:sz w:val="21"/>
              </w:rPr>
            </w:pPr>
          </w:p>
          <w:p w14:paraId="692232CB">
            <w:pPr>
              <w:spacing w:line="241" w:lineRule="auto"/>
              <w:rPr>
                <w:rFonts w:ascii="Arial"/>
                <w:sz w:val="21"/>
              </w:rPr>
            </w:pPr>
          </w:p>
          <w:p w14:paraId="310A23B1">
            <w:pPr>
              <w:spacing w:line="241" w:lineRule="auto"/>
              <w:rPr>
                <w:rFonts w:ascii="Arial"/>
                <w:sz w:val="21"/>
              </w:rPr>
            </w:pPr>
          </w:p>
          <w:p w14:paraId="64EBEB72">
            <w:pPr>
              <w:spacing w:line="241" w:lineRule="auto"/>
              <w:rPr>
                <w:rFonts w:ascii="Arial"/>
                <w:sz w:val="21"/>
              </w:rPr>
            </w:pPr>
          </w:p>
          <w:p w14:paraId="330DB6DF">
            <w:pPr>
              <w:spacing w:line="241" w:lineRule="auto"/>
              <w:rPr>
                <w:rFonts w:ascii="Arial"/>
                <w:sz w:val="21"/>
              </w:rPr>
            </w:pPr>
          </w:p>
          <w:p w14:paraId="5FF08D70">
            <w:pPr>
              <w:spacing w:line="241" w:lineRule="auto"/>
              <w:rPr>
                <w:rFonts w:ascii="Arial"/>
                <w:sz w:val="21"/>
              </w:rPr>
            </w:pPr>
          </w:p>
          <w:p w14:paraId="32608214">
            <w:pPr>
              <w:spacing w:line="241" w:lineRule="auto"/>
              <w:rPr>
                <w:rFonts w:ascii="Arial"/>
                <w:sz w:val="21"/>
              </w:rPr>
            </w:pPr>
          </w:p>
          <w:p w14:paraId="179F1B85">
            <w:pPr>
              <w:spacing w:line="241" w:lineRule="auto"/>
              <w:rPr>
                <w:rFonts w:ascii="Arial"/>
                <w:sz w:val="21"/>
              </w:rPr>
            </w:pPr>
          </w:p>
          <w:p w14:paraId="74965A1A">
            <w:pPr>
              <w:pStyle w:val="6"/>
              <w:spacing w:before="71" w:line="218" w:lineRule="auto"/>
              <w:ind w:left="42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2479" w:type="dxa"/>
            <w:vAlign w:val="top"/>
          </w:tcPr>
          <w:p w14:paraId="7825D410">
            <w:pPr>
              <w:spacing w:line="251" w:lineRule="auto"/>
              <w:rPr>
                <w:rFonts w:ascii="Arial"/>
                <w:sz w:val="21"/>
              </w:rPr>
            </w:pPr>
          </w:p>
          <w:p w14:paraId="59B55DB8">
            <w:pPr>
              <w:spacing w:line="251" w:lineRule="auto"/>
              <w:rPr>
                <w:rFonts w:ascii="Arial"/>
                <w:sz w:val="21"/>
              </w:rPr>
            </w:pPr>
          </w:p>
          <w:p w14:paraId="425BF320">
            <w:pPr>
              <w:spacing w:line="251" w:lineRule="auto"/>
              <w:rPr>
                <w:rFonts w:ascii="Arial"/>
                <w:sz w:val="21"/>
              </w:rPr>
            </w:pPr>
          </w:p>
          <w:p w14:paraId="573E7DAD">
            <w:pPr>
              <w:spacing w:line="251" w:lineRule="auto"/>
              <w:rPr>
                <w:rFonts w:ascii="Arial"/>
                <w:sz w:val="21"/>
              </w:rPr>
            </w:pPr>
          </w:p>
          <w:p w14:paraId="062205BA">
            <w:pPr>
              <w:spacing w:line="251" w:lineRule="auto"/>
              <w:rPr>
                <w:rFonts w:ascii="Arial"/>
                <w:sz w:val="21"/>
              </w:rPr>
            </w:pPr>
          </w:p>
          <w:p w14:paraId="221979E2">
            <w:pPr>
              <w:spacing w:line="252" w:lineRule="auto"/>
              <w:rPr>
                <w:rFonts w:ascii="Arial"/>
                <w:sz w:val="21"/>
              </w:rPr>
            </w:pPr>
          </w:p>
          <w:p w14:paraId="063A6CC8">
            <w:pPr>
              <w:spacing w:line="252" w:lineRule="auto"/>
              <w:rPr>
                <w:rFonts w:ascii="Arial"/>
                <w:sz w:val="21"/>
              </w:rPr>
            </w:pPr>
          </w:p>
          <w:p w14:paraId="781BF960">
            <w:pPr>
              <w:spacing w:line="252" w:lineRule="auto"/>
              <w:rPr>
                <w:rFonts w:ascii="Arial"/>
                <w:sz w:val="21"/>
              </w:rPr>
            </w:pPr>
          </w:p>
          <w:p w14:paraId="38CED74B">
            <w:pPr>
              <w:pStyle w:val="6"/>
              <w:spacing w:before="72" w:line="218" w:lineRule="auto"/>
              <w:ind w:left="5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75773015">
            <w:pPr>
              <w:pStyle w:val="6"/>
              <w:spacing w:before="58" w:line="217" w:lineRule="auto"/>
              <w:ind w:left="395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区经济和信息化局</w:t>
            </w:r>
          </w:p>
        </w:tc>
      </w:tr>
    </w:tbl>
    <w:p w14:paraId="28444952">
      <w:pPr>
        <w:rPr>
          <w:rFonts w:ascii="Arial"/>
          <w:sz w:val="21"/>
        </w:rPr>
      </w:pPr>
    </w:p>
    <w:p w14:paraId="76384626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6" w:h="16838"/>
          <w:pgMar w:top="1431" w:right="777" w:bottom="1116" w:left="777" w:header="0" w:footer="837" w:gutter="0"/>
          <w:cols w:space="720" w:num="1"/>
        </w:sectPr>
      </w:pPr>
    </w:p>
    <w:p w14:paraId="5BAE2BD9">
      <w:pPr>
        <w:spacing w:before="217" w:line="230" w:lineRule="auto"/>
        <w:ind w:left="46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067110CB">
      <w:pPr>
        <w:spacing w:line="444" w:lineRule="auto"/>
        <w:rPr>
          <w:rFonts w:ascii="Arial"/>
          <w:sz w:val="21"/>
        </w:rPr>
      </w:pPr>
    </w:p>
    <w:p w14:paraId="01C68DC4">
      <w:pPr>
        <w:spacing w:before="184" w:line="180" w:lineRule="auto"/>
        <w:ind w:left="142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北京市大兴区减污降碳协同创新试点</w:t>
      </w:r>
    </w:p>
    <w:p w14:paraId="760A02C1">
      <w:pPr>
        <w:spacing w:before="2" w:line="183" w:lineRule="auto"/>
        <w:ind w:left="2354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8"/>
          <w:sz w:val="43"/>
          <w:szCs w:val="43"/>
        </w:rPr>
        <w:t>实施方案（2024-2026 年）</w:t>
      </w:r>
    </w:p>
    <w:p w14:paraId="3CF14BDC">
      <w:pPr>
        <w:spacing w:before="2" w:line="185" w:lineRule="auto"/>
        <w:ind w:left="407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项目清单</w:t>
      </w:r>
    </w:p>
    <w:p w14:paraId="5392ED21">
      <w:pPr>
        <w:spacing w:before="236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53248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4CE9C300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49469334">
            <w:pPr>
              <w:spacing w:line="317" w:lineRule="auto"/>
              <w:rPr>
                <w:rFonts w:ascii="Arial"/>
                <w:sz w:val="21"/>
              </w:rPr>
            </w:pPr>
          </w:p>
          <w:p w14:paraId="168701B7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4A431A46">
            <w:pPr>
              <w:spacing w:line="317" w:lineRule="auto"/>
              <w:rPr>
                <w:rFonts w:ascii="Arial"/>
                <w:sz w:val="21"/>
              </w:rPr>
            </w:pPr>
          </w:p>
          <w:p w14:paraId="3542E5E0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56A0C2C9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3EBAB924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5B2953EB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73CF32B0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0EF123A0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67A4C9F5">
            <w:pPr>
              <w:spacing w:line="316" w:lineRule="auto"/>
              <w:rPr>
                <w:rFonts w:ascii="Arial"/>
                <w:sz w:val="21"/>
              </w:rPr>
            </w:pPr>
          </w:p>
          <w:p w14:paraId="693C4A09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202D32C1">
            <w:pPr>
              <w:spacing w:line="316" w:lineRule="auto"/>
              <w:rPr>
                <w:rFonts w:ascii="Arial"/>
                <w:sz w:val="21"/>
              </w:rPr>
            </w:pPr>
          </w:p>
          <w:p w14:paraId="6B12F486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055357EC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53B85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5" w:hRule="atLeast"/>
        </w:trPr>
        <w:tc>
          <w:tcPr>
            <w:tcW w:w="489" w:type="dxa"/>
            <w:vAlign w:val="top"/>
          </w:tcPr>
          <w:p w14:paraId="06D7BB99">
            <w:pPr>
              <w:spacing w:line="272" w:lineRule="auto"/>
              <w:rPr>
                <w:rFonts w:ascii="Arial"/>
                <w:sz w:val="21"/>
              </w:rPr>
            </w:pPr>
          </w:p>
          <w:p w14:paraId="01608988">
            <w:pPr>
              <w:spacing w:line="272" w:lineRule="auto"/>
              <w:rPr>
                <w:rFonts w:ascii="Arial"/>
                <w:sz w:val="21"/>
              </w:rPr>
            </w:pPr>
          </w:p>
          <w:p w14:paraId="4513A05B">
            <w:pPr>
              <w:spacing w:line="272" w:lineRule="auto"/>
              <w:rPr>
                <w:rFonts w:ascii="Arial"/>
                <w:sz w:val="21"/>
              </w:rPr>
            </w:pPr>
          </w:p>
          <w:p w14:paraId="3CF66294">
            <w:pPr>
              <w:spacing w:line="272" w:lineRule="auto"/>
              <w:rPr>
                <w:rFonts w:ascii="Arial"/>
                <w:sz w:val="21"/>
              </w:rPr>
            </w:pPr>
          </w:p>
          <w:p w14:paraId="42DB0365">
            <w:pPr>
              <w:spacing w:line="272" w:lineRule="auto"/>
              <w:rPr>
                <w:rFonts w:ascii="Arial"/>
                <w:sz w:val="21"/>
              </w:rPr>
            </w:pPr>
          </w:p>
          <w:p w14:paraId="7F7E6546">
            <w:pPr>
              <w:spacing w:line="272" w:lineRule="auto"/>
              <w:rPr>
                <w:rFonts w:ascii="Arial"/>
                <w:sz w:val="21"/>
              </w:rPr>
            </w:pPr>
          </w:p>
          <w:p w14:paraId="12CF2857">
            <w:pPr>
              <w:spacing w:line="272" w:lineRule="auto"/>
              <w:rPr>
                <w:rFonts w:ascii="Arial"/>
                <w:sz w:val="21"/>
              </w:rPr>
            </w:pPr>
          </w:p>
          <w:p w14:paraId="4326BC9C">
            <w:pPr>
              <w:pStyle w:val="6"/>
              <w:spacing w:before="71" w:line="180" w:lineRule="auto"/>
              <w:ind w:left="2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7" w:type="dxa"/>
            <w:vAlign w:val="top"/>
          </w:tcPr>
          <w:p w14:paraId="525A6CF0">
            <w:pPr>
              <w:spacing w:line="271" w:lineRule="auto"/>
              <w:rPr>
                <w:rFonts w:ascii="Arial"/>
                <w:sz w:val="21"/>
              </w:rPr>
            </w:pPr>
          </w:p>
          <w:p w14:paraId="16C15710">
            <w:pPr>
              <w:spacing w:line="271" w:lineRule="auto"/>
              <w:rPr>
                <w:rFonts w:ascii="Arial"/>
                <w:sz w:val="21"/>
              </w:rPr>
            </w:pPr>
          </w:p>
          <w:p w14:paraId="168755C1">
            <w:pPr>
              <w:spacing w:line="271" w:lineRule="auto"/>
              <w:rPr>
                <w:rFonts w:ascii="Arial"/>
                <w:sz w:val="21"/>
              </w:rPr>
            </w:pPr>
          </w:p>
          <w:p w14:paraId="6239AB80">
            <w:pPr>
              <w:spacing w:line="271" w:lineRule="auto"/>
              <w:rPr>
                <w:rFonts w:ascii="Arial"/>
                <w:sz w:val="21"/>
              </w:rPr>
            </w:pPr>
          </w:p>
          <w:p w14:paraId="66E43127">
            <w:pPr>
              <w:pStyle w:val="6"/>
              <w:spacing w:before="72" w:line="260" w:lineRule="auto"/>
              <w:ind w:left="107" w:right="106" w:firstLine="13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大兴国际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氢能示范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区南区氢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电耦合低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碳园区项</w:t>
            </w:r>
            <w:r>
              <w:rPr>
                <w:sz w:val="22"/>
                <w:szCs w:val="22"/>
              </w:rPr>
              <w:t xml:space="preserve"> 目</w:t>
            </w:r>
          </w:p>
        </w:tc>
        <w:tc>
          <w:tcPr>
            <w:tcW w:w="2375" w:type="dxa"/>
            <w:vAlign w:val="top"/>
          </w:tcPr>
          <w:p w14:paraId="7B396B47">
            <w:pPr>
              <w:pStyle w:val="6"/>
              <w:spacing w:before="199" w:line="264" w:lineRule="auto"/>
              <w:ind w:left="108" w:right="104" w:firstLine="34"/>
              <w:jc w:val="both"/>
              <w:rPr>
                <w:sz w:val="22"/>
                <w:szCs w:val="22"/>
              </w:rPr>
            </w:pPr>
            <w:r>
              <w:rPr>
                <w:spacing w:val="15"/>
                <w:sz w:val="22"/>
                <w:szCs w:val="22"/>
              </w:rPr>
              <w:t>以大兴国际氢能示范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区南区为试点，利用光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伏发电、光热耦合、甲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醇重整、氢燃料冷热电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三联供等技术，探索搭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建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以分布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式新</w:t>
            </w:r>
            <w:r>
              <w:rPr>
                <w:spacing w:val="-6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能源为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基础的多能接入、多能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互补</w:t>
            </w:r>
            <w:r>
              <w:rPr>
                <w:spacing w:val="-5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园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区</w:t>
            </w:r>
            <w:r>
              <w:rPr>
                <w:spacing w:val="-6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能源服务体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系，打造京津冀首个氢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电耦合型低碳园区，形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成可推广、可借鉴的低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碳园区系统解决方案。</w:t>
            </w:r>
          </w:p>
        </w:tc>
        <w:tc>
          <w:tcPr>
            <w:tcW w:w="947" w:type="dxa"/>
            <w:vAlign w:val="top"/>
          </w:tcPr>
          <w:p w14:paraId="2C004A8E">
            <w:pPr>
              <w:spacing w:line="245" w:lineRule="auto"/>
              <w:rPr>
                <w:rFonts w:ascii="Arial"/>
                <w:sz w:val="21"/>
              </w:rPr>
            </w:pPr>
          </w:p>
          <w:p w14:paraId="116E6C84">
            <w:pPr>
              <w:spacing w:line="245" w:lineRule="auto"/>
              <w:rPr>
                <w:rFonts w:ascii="Arial"/>
                <w:sz w:val="21"/>
              </w:rPr>
            </w:pPr>
          </w:p>
          <w:p w14:paraId="21D85B9F">
            <w:pPr>
              <w:spacing w:line="245" w:lineRule="auto"/>
              <w:rPr>
                <w:rFonts w:ascii="Arial"/>
                <w:sz w:val="21"/>
              </w:rPr>
            </w:pPr>
          </w:p>
          <w:p w14:paraId="00AE2A2E">
            <w:pPr>
              <w:spacing w:line="245" w:lineRule="auto"/>
              <w:rPr>
                <w:rFonts w:ascii="Arial"/>
                <w:sz w:val="21"/>
              </w:rPr>
            </w:pPr>
          </w:p>
          <w:p w14:paraId="62E59B05">
            <w:pPr>
              <w:spacing w:line="245" w:lineRule="auto"/>
              <w:rPr>
                <w:rFonts w:ascii="Arial"/>
                <w:sz w:val="21"/>
              </w:rPr>
            </w:pPr>
          </w:p>
          <w:p w14:paraId="655BCBA1">
            <w:pPr>
              <w:spacing w:line="245" w:lineRule="auto"/>
              <w:rPr>
                <w:rFonts w:ascii="Arial"/>
                <w:sz w:val="21"/>
              </w:rPr>
            </w:pPr>
          </w:p>
          <w:p w14:paraId="7A81116C">
            <w:pPr>
              <w:spacing w:line="246" w:lineRule="auto"/>
              <w:rPr>
                <w:rFonts w:ascii="Arial"/>
                <w:sz w:val="21"/>
              </w:rPr>
            </w:pPr>
          </w:p>
          <w:p w14:paraId="051EF157">
            <w:pPr>
              <w:pStyle w:val="6"/>
              <w:spacing w:before="72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2025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00B56A23">
            <w:pPr>
              <w:spacing w:line="249" w:lineRule="auto"/>
              <w:rPr>
                <w:rFonts w:ascii="Arial"/>
                <w:sz w:val="21"/>
              </w:rPr>
            </w:pPr>
          </w:p>
          <w:p w14:paraId="2DF4B556">
            <w:pPr>
              <w:spacing w:line="249" w:lineRule="auto"/>
              <w:rPr>
                <w:rFonts w:ascii="Arial"/>
                <w:sz w:val="21"/>
              </w:rPr>
            </w:pPr>
          </w:p>
          <w:p w14:paraId="507484B3">
            <w:pPr>
              <w:spacing w:line="249" w:lineRule="auto"/>
              <w:rPr>
                <w:rFonts w:ascii="Arial"/>
                <w:sz w:val="21"/>
              </w:rPr>
            </w:pPr>
          </w:p>
          <w:p w14:paraId="6C0D0220">
            <w:pPr>
              <w:spacing w:line="249" w:lineRule="auto"/>
              <w:rPr>
                <w:rFonts w:ascii="Arial"/>
                <w:sz w:val="21"/>
              </w:rPr>
            </w:pPr>
          </w:p>
          <w:p w14:paraId="7A4A7BFA">
            <w:pPr>
              <w:spacing w:line="249" w:lineRule="auto"/>
              <w:rPr>
                <w:rFonts w:ascii="Arial"/>
                <w:sz w:val="21"/>
              </w:rPr>
            </w:pPr>
          </w:p>
          <w:p w14:paraId="06BACFB0">
            <w:pPr>
              <w:spacing w:line="249" w:lineRule="auto"/>
              <w:rPr>
                <w:rFonts w:ascii="Arial"/>
                <w:sz w:val="21"/>
              </w:rPr>
            </w:pPr>
          </w:p>
          <w:p w14:paraId="00ABCCF7">
            <w:pPr>
              <w:spacing w:line="250" w:lineRule="auto"/>
              <w:rPr>
                <w:rFonts w:ascii="Arial"/>
                <w:sz w:val="21"/>
              </w:rPr>
            </w:pPr>
          </w:p>
          <w:p w14:paraId="16E48828">
            <w:pPr>
              <w:pStyle w:val="6"/>
              <w:spacing w:before="71" w:line="293" w:lineRule="exact"/>
              <w:ind w:left="202"/>
              <w:rPr>
                <w:sz w:val="22"/>
                <w:szCs w:val="22"/>
              </w:rPr>
            </w:pPr>
            <w:r>
              <w:rPr>
                <w:spacing w:val="-4"/>
                <w:position w:val="8"/>
                <w:sz w:val="22"/>
                <w:szCs w:val="22"/>
              </w:rPr>
              <w:t>2000</w:t>
            </w:r>
          </w:p>
          <w:p w14:paraId="6FAB7296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1228B877">
            <w:pPr>
              <w:spacing w:line="259" w:lineRule="auto"/>
              <w:rPr>
                <w:rFonts w:ascii="Arial"/>
                <w:sz w:val="21"/>
              </w:rPr>
            </w:pPr>
          </w:p>
          <w:p w14:paraId="7208CE34">
            <w:pPr>
              <w:spacing w:line="259" w:lineRule="auto"/>
              <w:rPr>
                <w:rFonts w:ascii="Arial"/>
                <w:sz w:val="21"/>
              </w:rPr>
            </w:pPr>
          </w:p>
          <w:p w14:paraId="3E3687F6">
            <w:pPr>
              <w:spacing w:line="260" w:lineRule="auto"/>
              <w:rPr>
                <w:rFonts w:ascii="Arial"/>
                <w:sz w:val="21"/>
              </w:rPr>
            </w:pPr>
          </w:p>
          <w:p w14:paraId="7E9FAF4A">
            <w:pPr>
              <w:spacing w:line="260" w:lineRule="auto"/>
              <w:rPr>
                <w:rFonts w:ascii="Arial"/>
                <w:sz w:val="21"/>
              </w:rPr>
            </w:pPr>
          </w:p>
          <w:p w14:paraId="77DB6E31">
            <w:pPr>
              <w:spacing w:line="260" w:lineRule="auto"/>
              <w:rPr>
                <w:rFonts w:ascii="Arial"/>
                <w:sz w:val="21"/>
              </w:rPr>
            </w:pPr>
          </w:p>
          <w:p w14:paraId="5F209999">
            <w:pPr>
              <w:spacing w:line="260" w:lineRule="auto"/>
              <w:rPr>
                <w:rFonts w:ascii="Arial"/>
                <w:sz w:val="21"/>
              </w:rPr>
            </w:pPr>
          </w:p>
          <w:p w14:paraId="345027A2">
            <w:pPr>
              <w:pStyle w:val="6"/>
              <w:spacing w:before="71" w:line="254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1800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746926D7">
            <w:pPr>
              <w:spacing w:line="245" w:lineRule="auto"/>
              <w:rPr>
                <w:rFonts w:ascii="Arial"/>
                <w:sz w:val="21"/>
              </w:rPr>
            </w:pPr>
          </w:p>
          <w:p w14:paraId="49D5F8B2">
            <w:pPr>
              <w:spacing w:line="245" w:lineRule="auto"/>
              <w:rPr>
                <w:rFonts w:ascii="Arial"/>
                <w:sz w:val="21"/>
              </w:rPr>
            </w:pPr>
          </w:p>
          <w:p w14:paraId="5F5FBD16">
            <w:pPr>
              <w:spacing w:line="245" w:lineRule="auto"/>
              <w:rPr>
                <w:rFonts w:ascii="Arial"/>
                <w:sz w:val="21"/>
              </w:rPr>
            </w:pPr>
          </w:p>
          <w:p w14:paraId="4225A6F5">
            <w:pPr>
              <w:spacing w:line="245" w:lineRule="auto"/>
              <w:rPr>
                <w:rFonts w:ascii="Arial"/>
                <w:sz w:val="21"/>
              </w:rPr>
            </w:pPr>
          </w:p>
          <w:p w14:paraId="1A6AB666">
            <w:pPr>
              <w:spacing w:line="245" w:lineRule="auto"/>
              <w:rPr>
                <w:rFonts w:ascii="Arial"/>
                <w:sz w:val="21"/>
              </w:rPr>
            </w:pPr>
          </w:p>
          <w:p w14:paraId="3B66A733">
            <w:pPr>
              <w:spacing w:line="245" w:lineRule="auto"/>
              <w:rPr>
                <w:rFonts w:ascii="Arial"/>
                <w:sz w:val="21"/>
              </w:rPr>
            </w:pPr>
          </w:p>
          <w:p w14:paraId="054049DA">
            <w:pPr>
              <w:spacing w:line="245" w:lineRule="auto"/>
              <w:rPr>
                <w:rFonts w:ascii="Arial"/>
                <w:sz w:val="21"/>
              </w:rPr>
            </w:pPr>
          </w:p>
          <w:p w14:paraId="4C27EC6C">
            <w:pPr>
              <w:pStyle w:val="6"/>
              <w:spacing w:before="72" w:line="244" w:lineRule="auto"/>
              <w:ind w:left="753" w:right="39" w:hanging="607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区科委</w:t>
            </w:r>
          </w:p>
        </w:tc>
        <w:tc>
          <w:tcPr>
            <w:tcW w:w="564" w:type="dxa"/>
            <w:vAlign w:val="top"/>
          </w:tcPr>
          <w:p w14:paraId="4AFE65ED">
            <w:pPr>
              <w:rPr>
                <w:rFonts w:ascii="Arial"/>
                <w:sz w:val="21"/>
              </w:rPr>
            </w:pPr>
          </w:p>
        </w:tc>
      </w:tr>
      <w:tr w14:paraId="1C246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5" w:hRule="atLeast"/>
        </w:trPr>
        <w:tc>
          <w:tcPr>
            <w:tcW w:w="489" w:type="dxa"/>
            <w:vAlign w:val="top"/>
          </w:tcPr>
          <w:p w14:paraId="5D673778">
            <w:pPr>
              <w:spacing w:line="241" w:lineRule="auto"/>
              <w:rPr>
                <w:rFonts w:ascii="Arial"/>
                <w:sz w:val="21"/>
              </w:rPr>
            </w:pPr>
          </w:p>
          <w:p w14:paraId="4EB57B1F">
            <w:pPr>
              <w:spacing w:line="241" w:lineRule="auto"/>
              <w:rPr>
                <w:rFonts w:ascii="Arial"/>
                <w:sz w:val="21"/>
              </w:rPr>
            </w:pPr>
          </w:p>
          <w:p w14:paraId="099C9ED6">
            <w:pPr>
              <w:spacing w:line="241" w:lineRule="auto"/>
              <w:rPr>
                <w:rFonts w:ascii="Arial"/>
                <w:sz w:val="21"/>
              </w:rPr>
            </w:pPr>
          </w:p>
          <w:p w14:paraId="03A53162">
            <w:pPr>
              <w:spacing w:line="241" w:lineRule="auto"/>
              <w:rPr>
                <w:rFonts w:ascii="Arial"/>
                <w:sz w:val="21"/>
              </w:rPr>
            </w:pPr>
          </w:p>
          <w:p w14:paraId="0266804D">
            <w:pPr>
              <w:spacing w:line="241" w:lineRule="auto"/>
              <w:rPr>
                <w:rFonts w:ascii="Arial"/>
                <w:sz w:val="21"/>
              </w:rPr>
            </w:pPr>
          </w:p>
          <w:p w14:paraId="36422843">
            <w:pPr>
              <w:spacing w:line="241" w:lineRule="auto"/>
              <w:rPr>
                <w:rFonts w:ascii="Arial"/>
                <w:sz w:val="21"/>
              </w:rPr>
            </w:pPr>
          </w:p>
          <w:p w14:paraId="685E8391">
            <w:pPr>
              <w:spacing w:line="241" w:lineRule="auto"/>
              <w:rPr>
                <w:rFonts w:ascii="Arial"/>
                <w:sz w:val="21"/>
              </w:rPr>
            </w:pPr>
          </w:p>
          <w:p w14:paraId="19D3013C">
            <w:pPr>
              <w:spacing w:line="241" w:lineRule="auto"/>
              <w:rPr>
                <w:rFonts w:ascii="Arial"/>
                <w:sz w:val="21"/>
              </w:rPr>
            </w:pPr>
          </w:p>
          <w:p w14:paraId="3A77D20D">
            <w:pPr>
              <w:spacing w:line="241" w:lineRule="auto"/>
              <w:rPr>
                <w:rFonts w:ascii="Arial"/>
                <w:sz w:val="21"/>
              </w:rPr>
            </w:pPr>
          </w:p>
          <w:p w14:paraId="106DE9C5">
            <w:pPr>
              <w:spacing w:line="242" w:lineRule="auto"/>
              <w:rPr>
                <w:rFonts w:ascii="Arial"/>
                <w:sz w:val="21"/>
              </w:rPr>
            </w:pPr>
          </w:p>
          <w:p w14:paraId="079DD841">
            <w:pPr>
              <w:pStyle w:val="6"/>
              <w:spacing w:before="71" w:line="180" w:lineRule="auto"/>
              <w:ind w:left="2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7" w:type="dxa"/>
            <w:vAlign w:val="top"/>
          </w:tcPr>
          <w:p w14:paraId="45CEAE59">
            <w:pPr>
              <w:spacing w:line="272" w:lineRule="auto"/>
              <w:rPr>
                <w:rFonts w:ascii="Arial"/>
                <w:sz w:val="21"/>
              </w:rPr>
            </w:pPr>
          </w:p>
          <w:p w14:paraId="78343021">
            <w:pPr>
              <w:spacing w:line="272" w:lineRule="auto"/>
              <w:rPr>
                <w:rFonts w:ascii="Arial"/>
                <w:sz w:val="21"/>
              </w:rPr>
            </w:pPr>
          </w:p>
          <w:p w14:paraId="5AC76F0D">
            <w:pPr>
              <w:spacing w:line="272" w:lineRule="auto"/>
              <w:rPr>
                <w:rFonts w:ascii="Arial"/>
                <w:sz w:val="21"/>
              </w:rPr>
            </w:pPr>
          </w:p>
          <w:p w14:paraId="775ECC1C">
            <w:pPr>
              <w:spacing w:line="272" w:lineRule="auto"/>
              <w:rPr>
                <w:rFonts w:ascii="Arial"/>
                <w:sz w:val="21"/>
              </w:rPr>
            </w:pPr>
          </w:p>
          <w:p w14:paraId="20C2F593">
            <w:pPr>
              <w:spacing w:line="272" w:lineRule="auto"/>
              <w:rPr>
                <w:rFonts w:ascii="Arial"/>
                <w:sz w:val="21"/>
              </w:rPr>
            </w:pPr>
          </w:p>
          <w:p w14:paraId="1E6EDC00">
            <w:pPr>
              <w:spacing w:line="273" w:lineRule="auto"/>
              <w:rPr>
                <w:rFonts w:ascii="Arial"/>
                <w:sz w:val="21"/>
              </w:rPr>
            </w:pPr>
          </w:p>
          <w:p w14:paraId="2E822B86">
            <w:pPr>
              <w:spacing w:line="273" w:lineRule="auto"/>
              <w:rPr>
                <w:rFonts w:ascii="Arial"/>
                <w:sz w:val="21"/>
              </w:rPr>
            </w:pPr>
          </w:p>
          <w:p w14:paraId="699873DD">
            <w:pPr>
              <w:pStyle w:val="6"/>
              <w:spacing w:before="72" w:line="256" w:lineRule="auto"/>
              <w:ind w:left="114" w:right="106" w:firstLine="1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北京氢燃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料电池汽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车碳减排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项目</w:t>
            </w:r>
          </w:p>
        </w:tc>
        <w:tc>
          <w:tcPr>
            <w:tcW w:w="2375" w:type="dxa"/>
            <w:vAlign w:val="top"/>
          </w:tcPr>
          <w:p w14:paraId="1BFFD6FF">
            <w:pPr>
              <w:pStyle w:val="6"/>
              <w:spacing w:before="62" w:line="265" w:lineRule="auto"/>
              <w:ind w:left="104" w:right="105" w:firstLine="4"/>
              <w:rPr>
                <w:sz w:val="22"/>
                <w:szCs w:val="22"/>
              </w:rPr>
            </w:pPr>
            <w:r>
              <w:rPr>
                <w:spacing w:val="19"/>
                <w:sz w:val="22"/>
                <w:szCs w:val="22"/>
              </w:rPr>
              <w:t>基于京津燃料电池汽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车示范城市群的“京津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冀智慧氢能大数据平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台”，开发</w:t>
            </w:r>
            <w:r>
              <w:rPr>
                <w:spacing w:val="-68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“</w:t>
            </w:r>
            <w:r>
              <w:rPr>
                <w:spacing w:val="-8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氢燃料电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池汽车碳减排监测与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分析平台”，对符合方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法学要求的氢燃料电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池汽车在北京市域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（少量活动位于津冀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区域）活动进行监测，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收集里程、速度、载货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 xml:space="preserve">量/载客量及氢燃料消 </w:t>
            </w:r>
            <w:r>
              <w:rPr>
                <w:spacing w:val="-4"/>
                <w:sz w:val="22"/>
                <w:szCs w:val="22"/>
              </w:rPr>
              <w:t>耗等相关参数，对标基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准线燃油车碳排放量，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核算项目碳减排量，并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在碳市场进行交易。</w:t>
            </w:r>
          </w:p>
        </w:tc>
        <w:tc>
          <w:tcPr>
            <w:tcW w:w="947" w:type="dxa"/>
            <w:vAlign w:val="top"/>
          </w:tcPr>
          <w:p w14:paraId="2A6F9BE1">
            <w:pPr>
              <w:spacing w:line="247" w:lineRule="auto"/>
              <w:rPr>
                <w:rFonts w:ascii="Arial"/>
                <w:sz w:val="21"/>
              </w:rPr>
            </w:pPr>
          </w:p>
          <w:p w14:paraId="24A4EFF0">
            <w:pPr>
              <w:spacing w:line="247" w:lineRule="auto"/>
              <w:rPr>
                <w:rFonts w:ascii="Arial"/>
                <w:sz w:val="21"/>
              </w:rPr>
            </w:pPr>
          </w:p>
          <w:p w14:paraId="40D88555">
            <w:pPr>
              <w:spacing w:line="247" w:lineRule="auto"/>
              <w:rPr>
                <w:rFonts w:ascii="Arial"/>
                <w:sz w:val="21"/>
              </w:rPr>
            </w:pPr>
          </w:p>
          <w:p w14:paraId="74AF478B">
            <w:pPr>
              <w:spacing w:line="247" w:lineRule="auto"/>
              <w:rPr>
                <w:rFonts w:ascii="Arial"/>
                <w:sz w:val="21"/>
              </w:rPr>
            </w:pPr>
          </w:p>
          <w:p w14:paraId="4EB5861E">
            <w:pPr>
              <w:spacing w:line="247" w:lineRule="auto"/>
              <w:rPr>
                <w:rFonts w:ascii="Arial"/>
                <w:sz w:val="21"/>
              </w:rPr>
            </w:pPr>
          </w:p>
          <w:p w14:paraId="67FD358A">
            <w:pPr>
              <w:spacing w:line="247" w:lineRule="auto"/>
              <w:rPr>
                <w:rFonts w:ascii="Arial"/>
                <w:sz w:val="21"/>
              </w:rPr>
            </w:pPr>
          </w:p>
          <w:p w14:paraId="6EC01EF5">
            <w:pPr>
              <w:spacing w:line="247" w:lineRule="auto"/>
              <w:rPr>
                <w:rFonts w:ascii="Arial"/>
                <w:sz w:val="21"/>
              </w:rPr>
            </w:pPr>
          </w:p>
          <w:p w14:paraId="76441908">
            <w:pPr>
              <w:spacing w:line="248" w:lineRule="auto"/>
              <w:rPr>
                <w:rFonts w:ascii="Arial"/>
                <w:sz w:val="21"/>
              </w:rPr>
            </w:pPr>
          </w:p>
          <w:p w14:paraId="0746D7EC">
            <w:pPr>
              <w:spacing w:line="248" w:lineRule="auto"/>
              <w:rPr>
                <w:rFonts w:ascii="Arial"/>
                <w:sz w:val="21"/>
              </w:rPr>
            </w:pPr>
          </w:p>
          <w:p w14:paraId="5F2DCE18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2D1A55B2">
            <w:pPr>
              <w:spacing w:line="250" w:lineRule="auto"/>
              <w:rPr>
                <w:rFonts w:ascii="Arial"/>
                <w:sz w:val="21"/>
              </w:rPr>
            </w:pPr>
          </w:p>
          <w:p w14:paraId="74DEDC59">
            <w:pPr>
              <w:spacing w:line="250" w:lineRule="auto"/>
              <w:rPr>
                <w:rFonts w:ascii="Arial"/>
                <w:sz w:val="21"/>
              </w:rPr>
            </w:pPr>
          </w:p>
          <w:p w14:paraId="7D4DA5E1">
            <w:pPr>
              <w:spacing w:line="250" w:lineRule="auto"/>
              <w:rPr>
                <w:rFonts w:ascii="Arial"/>
                <w:sz w:val="21"/>
              </w:rPr>
            </w:pPr>
          </w:p>
          <w:p w14:paraId="6B80E96B">
            <w:pPr>
              <w:spacing w:line="250" w:lineRule="auto"/>
              <w:rPr>
                <w:rFonts w:ascii="Arial"/>
                <w:sz w:val="21"/>
              </w:rPr>
            </w:pPr>
          </w:p>
          <w:p w14:paraId="06E5D237">
            <w:pPr>
              <w:spacing w:line="250" w:lineRule="auto"/>
              <w:rPr>
                <w:rFonts w:ascii="Arial"/>
                <w:sz w:val="21"/>
              </w:rPr>
            </w:pPr>
          </w:p>
          <w:p w14:paraId="532F68AF">
            <w:pPr>
              <w:spacing w:line="250" w:lineRule="auto"/>
              <w:rPr>
                <w:rFonts w:ascii="Arial"/>
                <w:sz w:val="21"/>
              </w:rPr>
            </w:pPr>
          </w:p>
          <w:p w14:paraId="3A861666">
            <w:pPr>
              <w:spacing w:line="251" w:lineRule="auto"/>
              <w:rPr>
                <w:rFonts w:ascii="Arial"/>
                <w:sz w:val="21"/>
              </w:rPr>
            </w:pPr>
          </w:p>
          <w:p w14:paraId="4F535AC1">
            <w:pPr>
              <w:spacing w:line="251" w:lineRule="auto"/>
              <w:rPr>
                <w:rFonts w:ascii="Arial"/>
                <w:sz w:val="21"/>
              </w:rPr>
            </w:pPr>
          </w:p>
          <w:p w14:paraId="64B3A587">
            <w:pPr>
              <w:spacing w:line="251" w:lineRule="auto"/>
              <w:rPr>
                <w:rFonts w:ascii="Arial"/>
                <w:sz w:val="21"/>
              </w:rPr>
            </w:pPr>
          </w:p>
          <w:p w14:paraId="3B63B767">
            <w:pPr>
              <w:pStyle w:val="6"/>
              <w:spacing w:before="71" w:line="291" w:lineRule="exact"/>
              <w:ind w:left="208"/>
              <w:rPr>
                <w:sz w:val="22"/>
                <w:szCs w:val="22"/>
              </w:rPr>
            </w:pPr>
            <w:r>
              <w:rPr>
                <w:spacing w:val="-6"/>
                <w:position w:val="8"/>
                <w:sz w:val="22"/>
                <w:szCs w:val="22"/>
              </w:rPr>
              <w:t>1000</w:t>
            </w:r>
          </w:p>
          <w:p w14:paraId="7CEA494B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25468F41">
            <w:pPr>
              <w:spacing w:line="286" w:lineRule="auto"/>
              <w:rPr>
                <w:rFonts w:ascii="Arial"/>
                <w:sz w:val="21"/>
              </w:rPr>
            </w:pPr>
          </w:p>
          <w:p w14:paraId="4C76F5FF">
            <w:pPr>
              <w:spacing w:line="286" w:lineRule="auto"/>
              <w:rPr>
                <w:rFonts w:ascii="Arial"/>
                <w:sz w:val="21"/>
              </w:rPr>
            </w:pPr>
          </w:p>
          <w:p w14:paraId="1C925992">
            <w:pPr>
              <w:spacing w:line="286" w:lineRule="auto"/>
              <w:rPr>
                <w:rFonts w:ascii="Arial"/>
                <w:sz w:val="21"/>
              </w:rPr>
            </w:pPr>
          </w:p>
          <w:p w14:paraId="0DCDB9EB">
            <w:pPr>
              <w:spacing w:line="286" w:lineRule="auto"/>
              <w:rPr>
                <w:rFonts w:ascii="Arial"/>
                <w:sz w:val="21"/>
              </w:rPr>
            </w:pPr>
          </w:p>
          <w:p w14:paraId="6F8DB713">
            <w:pPr>
              <w:spacing w:line="286" w:lineRule="auto"/>
              <w:rPr>
                <w:rFonts w:ascii="Arial"/>
                <w:sz w:val="21"/>
              </w:rPr>
            </w:pPr>
          </w:p>
          <w:p w14:paraId="60CA5ED6">
            <w:pPr>
              <w:pStyle w:val="6"/>
              <w:spacing w:before="72" w:line="261" w:lineRule="auto"/>
              <w:ind w:left="114" w:right="103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氧化碳约</w:t>
            </w:r>
            <w:r>
              <w:rPr>
                <w:spacing w:val="-4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万吨（具体以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每年意向参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与车辆数最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终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核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算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2"/>
                <w:sz w:val="22"/>
                <w:szCs w:val="22"/>
              </w:rPr>
              <w:t>准）。</w:t>
            </w:r>
          </w:p>
        </w:tc>
        <w:tc>
          <w:tcPr>
            <w:tcW w:w="2091" w:type="dxa"/>
            <w:vAlign w:val="top"/>
          </w:tcPr>
          <w:p w14:paraId="0CD4AFB1">
            <w:pPr>
              <w:spacing w:line="247" w:lineRule="auto"/>
              <w:rPr>
                <w:rFonts w:ascii="Arial"/>
                <w:sz w:val="21"/>
              </w:rPr>
            </w:pPr>
          </w:p>
          <w:p w14:paraId="2987A755">
            <w:pPr>
              <w:spacing w:line="247" w:lineRule="auto"/>
              <w:rPr>
                <w:rFonts w:ascii="Arial"/>
                <w:sz w:val="21"/>
              </w:rPr>
            </w:pPr>
          </w:p>
          <w:p w14:paraId="0FAA04FE">
            <w:pPr>
              <w:spacing w:line="247" w:lineRule="auto"/>
              <w:rPr>
                <w:rFonts w:ascii="Arial"/>
                <w:sz w:val="21"/>
              </w:rPr>
            </w:pPr>
          </w:p>
          <w:p w14:paraId="4444488E">
            <w:pPr>
              <w:spacing w:line="247" w:lineRule="auto"/>
              <w:rPr>
                <w:rFonts w:ascii="Arial"/>
                <w:sz w:val="21"/>
              </w:rPr>
            </w:pPr>
          </w:p>
          <w:p w14:paraId="41DA3FBF">
            <w:pPr>
              <w:spacing w:line="247" w:lineRule="auto"/>
              <w:rPr>
                <w:rFonts w:ascii="Arial"/>
                <w:sz w:val="21"/>
              </w:rPr>
            </w:pPr>
          </w:p>
          <w:p w14:paraId="06B36C93">
            <w:pPr>
              <w:spacing w:line="247" w:lineRule="auto"/>
              <w:rPr>
                <w:rFonts w:ascii="Arial"/>
                <w:sz w:val="21"/>
              </w:rPr>
            </w:pPr>
          </w:p>
          <w:p w14:paraId="0D78C0DD">
            <w:pPr>
              <w:spacing w:line="247" w:lineRule="auto"/>
              <w:rPr>
                <w:rFonts w:ascii="Arial"/>
                <w:sz w:val="21"/>
              </w:rPr>
            </w:pPr>
          </w:p>
          <w:p w14:paraId="6B5CE3E9">
            <w:pPr>
              <w:spacing w:line="247" w:lineRule="auto"/>
              <w:rPr>
                <w:rFonts w:ascii="Arial"/>
                <w:sz w:val="21"/>
              </w:rPr>
            </w:pPr>
          </w:p>
          <w:p w14:paraId="179EFB01">
            <w:pPr>
              <w:spacing w:line="248" w:lineRule="auto"/>
              <w:rPr>
                <w:rFonts w:ascii="Arial"/>
                <w:sz w:val="21"/>
              </w:rPr>
            </w:pPr>
          </w:p>
          <w:p w14:paraId="34726449">
            <w:pPr>
              <w:pStyle w:val="6"/>
              <w:spacing w:before="72" w:line="243" w:lineRule="auto"/>
              <w:ind w:left="424" w:right="39" w:hanging="278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564" w:type="dxa"/>
            <w:vAlign w:val="top"/>
          </w:tcPr>
          <w:p w14:paraId="2BE847C0">
            <w:pPr>
              <w:rPr>
                <w:rFonts w:ascii="Arial"/>
                <w:sz w:val="21"/>
              </w:rPr>
            </w:pPr>
          </w:p>
        </w:tc>
      </w:tr>
    </w:tbl>
    <w:p w14:paraId="2901345A">
      <w:pPr>
        <w:spacing w:line="286" w:lineRule="auto"/>
        <w:rPr>
          <w:rFonts w:ascii="Arial"/>
          <w:sz w:val="21"/>
        </w:rPr>
      </w:pPr>
    </w:p>
    <w:p w14:paraId="1DF25CAD">
      <w:pPr>
        <w:spacing w:line="287" w:lineRule="auto"/>
        <w:rPr>
          <w:rFonts w:ascii="Arial"/>
          <w:sz w:val="21"/>
        </w:rPr>
      </w:pPr>
    </w:p>
    <w:p w14:paraId="29629283">
      <w:pPr>
        <w:spacing w:before="92" w:line="184" w:lineRule="auto"/>
        <w:ind w:left="862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1"/>
          <w:sz w:val="28"/>
          <w:szCs w:val="28"/>
        </w:rPr>
        <w:t>-</w:t>
      </w:r>
      <w:r>
        <w:rPr>
          <w:rFonts w:ascii="宋体" w:hAnsi="宋体" w:eastAsia="宋体" w:cs="宋体"/>
          <w:spacing w:val="3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19</w:t>
      </w:r>
      <w:r>
        <w:rPr>
          <w:rFonts w:ascii="宋体" w:hAnsi="宋体" w:eastAsia="宋体" w:cs="宋体"/>
          <w:spacing w:val="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-</w:t>
      </w:r>
    </w:p>
    <w:p w14:paraId="14C3D700">
      <w:pPr>
        <w:spacing w:line="184" w:lineRule="auto"/>
        <w:rPr>
          <w:rFonts w:ascii="宋体" w:hAnsi="宋体" w:eastAsia="宋体" w:cs="宋体"/>
          <w:sz w:val="28"/>
          <w:szCs w:val="28"/>
        </w:rPr>
        <w:sectPr>
          <w:footerReference r:id="rId22" w:type="default"/>
          <w:pgSz w:w="11906" w:h="16838"/>
          <w:pgMar w:top="1431" w:right="1007" w:bottom="400" w:left="1008" w:header="0" w:footer="0" w:gutter="0"/>
          <w:cols w:space="720" w:num="1"/>
        </w:sectPr>
      </w:pPr>
    </w:p>
    <w:p w14:paraId="6BBEE65B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53EB2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013FB397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10F04866">
            <w:pPr>
              <w:spacing w:line="317" w:lineRule="auto"/>
              <w:rPr>
                <w:rFonts w:ascii="Arial"/>
                <w:sz w:val="21"/>
              </w:rPr>
            </w:pPr>
          </w:p>
          <w:p w14:paraId="4C9618F7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3A1038AE">
            <w:pPr>
              <w:spacing w:line="317" w:lineRule="auto"/>
              <w:rPr>
                <w:rFonts w:ascii="Arial"/>
                <w:sz w:val="21"/>
              </w:rPr>
            </w:pPr>
          </w:p>
          <w:p w14:paraId="5E7B2FFF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5A135ADA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39A5469E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723CF576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3E103992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58C28955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7F247637">
            <w:pPr>
              <w:spacing w:line="316" w:lineRule="auto"/>
              <w:rPr>
                <w:rFonts w:ascii="Arial"/>
                <w:sz w:val="21"/>
              </w:rPr>
            </w:pPr>
          </w:p>
          <w:p w14:paraId="040F1B0D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097D640F">
            <w:pPr>
              <w:spacing w:line="316" w:lineRule="auto"/>
              <w:rPr>
                <w:rFonts w:ascii="Arial"/>
                <w:sz w:val="21"/>
              </w:rPr>
            </w:pPr>
          </w:p>
          <w:p w14:paraId="4EC29A56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7E007A82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649F8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4" w:hRule="atLeast"/>
        </w:trPr>
        <w:tc>
          <w:tcPr>
            <w:tcW w:w="489" w:type="dxa"/>
            <w:vAlign w:val="top"/>
          </w:tcPr>
          <w:p w14:paraId="63620D24">
            <w:pPr>
              <w:spacing w:line="255" w:lineRule="auto"/>
              <w:rPr>
                <w:rFonts w:ascii="Arial"/>
                <w:sz w:val="21"/>
              </w:rPr>
            </w:pPr>
          </w:p>
          <w:p w14:paraId="4D02AD9A">
            <w:pPr>
              <w:spacing w:line="255" w:lineRule="auto"/>
              <w:rPr>
                <w:rFonts w:ascii="Arial"/>
                <w:sz w:val="21"/>
              </w:rPr>
            </w:pPr>
          </w:p>
          <w:p w14:paraId="2D0C90E5">
            <w:pPr>
              <w:spacing w:line="255" w:lineRule="auto"/>
              <w:rPr>
                <w:rFonts w:ascii="Arial"/>
                <w:sz w:val="21"/>
              </w:rPr>
            </w:pPr>
          </w:p>
          <w:p w14:paraId="6104E459">
            <w:pPr>
              <w:spacing w:line="255" w:lineRule="auto"/>
              <w:rPr>
                <w:rFonts w:ascii="Arial"/>
                <w:sz w:val="21"/>
              </w:rPr>
            </w:pPr>
          </w:p>
          <w:p w14:paraId="1354ED33">
            <w:pPr>
              <w:spacing w:line="256" w:lineRule="auto"/>
              <w:rPr>
                <w:rFonts w:ascii="Arial"/>
                <w:sz w:val="21"/>
              </w:rPr>
            </w:pPr>
          </w:p>
          <w:p w14:paraId="1FC8AEFD">
            <w:pPr>
              <w:spacing w:line="256" w:lineRule="auto"/>
              <w:rPr>
                <w:rFonts w:ascii="Arial"/>
                <w:sz w:val="21"/>
              </w:rPr>
            </w:pPr>
          </w:p>
          <w:p w14:paraId="7831EF4C">
            <w:pPr>
              <w:spacing w:line="256" w:lineRule="auto"/>
              <w:rPr>
                <w:rFonts w:ascii="Arial"/>
                <w:sz w:val="21"/>
              </w:rPr>
            </w:pPr>
          </w:p>
          <w:p w14:paraId="741257A7">
            <w:pPr>
              <w:spacing w:line="256" w:lineRule="auto"/>
              <w:rPr>
                <w:rFonts w:ascii="Arial"/>
                <w:sz w:val="21"/>
              </w:rPr>
            </w:pPr>
          </w:p>
          <w:p w14:paraId="66128196">
            <w:pPr>
              <w:spacing w:line="256" w:lineRule="auto"/>
              <w:rPr>
                <w:rFonts w:ascii="Arial"/>
                <w:sz w:val="21"/>
              </w:rPr>
            </w:pPr>
          </w:p>
          <w:p w14:paraId="5AB93385">
            <w:pPr>
              <w:spacing w:line="256" w:lineRule="auto"/>
              <w:rPr>
                <w:rFonts w:ascii="Arial"/>
                <w:sz w:val="21"/>
              </w:rPr>
            </w:pPr>
          </w:p>
          <w:p w14:paraId="6C724266">
            <w:pPr>
              <w:spacing w:line="256" w:lineRule="auto"/>
              <w:rPr>
                <w:rFonts w:ascii="Arial"/>
                <w:sz w:val="21"/>
              </w:rPr>
            </w:pPr>
          </w:p>
          <w:p w14:paraId="1E40FFBF">
            <w:pPr>
              <w:pStyle w:val="6"/>
              <w:spacing w:before="72" w:line="182" w:lineRule="auto"/>
              <w:ind w:left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7" w:type="dxa"/>
            <w:vAlign w:val="top"/>
          </w:tcPr>
          <w:p w14:paraId="5F2FA2BF">
            <w:pPr>
              <w:spacing w:line="268" w:lineRule="auto"/>
              <w:rPr>
                <w:rFonts w:ascii="Arial"/>
                <w:sz w:val="21"/>
              </w:rPr>
            </w:pPr>
          </w:p>
          <w:p w14:paraId="0049C17F">
            <w:pPr>
              <w:spacing w:line="268" w:lineRule="auto"/>
              <w:rPr>
                <w:rFonts w:ascii="Arial"/>
                <w:sz w:val="21"/>
              </w:rPr>
            </w:pPr>
          </w:p>
          <w:p w14:paraId="493DC061">
            <w:pPr>
              <w:spacing w:line="269" w:lineRule="auto"/>
              <w:rPr>
                <w:rFonts w:ascii="Arial"/>
                <w:sz w:val="21"/>
              </w:rPr>
            </w:pPr>
          </w:p>
          <w:p w14:paraId="48012358">
            <w:pPr>
              <w:spacing w:line="269" w:lineRule="auto"/>
              <w:rPr>
                <w:rFonts w:ascii="Arial"/>
                <w:sz w:val="21"/>
              </w:rPr>
            </w:pPr>
          </w:p>
          <w:p w14:paraId="46996086">
            <w:pPr>
              <w:spacing w:line="269" w:lineRule="auto"/>
              <w:rPr>
                <w:rFonts w:ascii="Arial"/>
                <w:sz w:val="21"/>
              </w:rPr>
            </w:pPr>
          </w:p>
          <w:p w14:paraId="22969177">
            <w:pPr>
              <w:spacing w:line="269" w:lineRule="auto"/>
              <w:rPr>
                <w:rFonts w:ascii="Arial"/>
                <w:sz w:val="21"/>
              </w:rPr>
            </w:pPr>
          </w:p>
          <w:p w14:paraId="65D34949">
            <w:pPr>
              <w:spacing w:line="269" w:lineRule="auto"/>
              <w:rPr>
                <w:rFonts w:ascii="Arial"/>
                <w:sz w:val="21"/>
              </w:rPr>
            </w:pPr>
          </w:p>
          <w:p w14:paraId="14EABAC6">
            <w:pPr>
              <w:spacing w:line="269" w:lineRule="auto"/>
              <w:rPr>
                <w:rFonts w:ascii="Arial"/>
                <w:sz w:val="21"/>
              </w:rPr>
            </w:pPr>
          </w:p>
          <w:p w14:paraId="2A7BD8AD">
            <w:pPr>
              <w:pStyle w:val="6"/>
              <w:spacing w:before="71" w:line="259" w:lineRule="auto"/>
              <w:ind w:left="118" w:right="106" w:firstLine="3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氢电一体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化综合能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源系统示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范工程项</w:t>
            </w:r>
            <w:r>
              <w:rPr>
                <w:sz w:val="22"/>
                <w:szCs w:val="22"/>
              </w:rPr>
              <w:t xml:space="preserve"> 目</w:t>
            </w:r>
          </w:p>
        </w:tc>
        <w:tc>
          <w:tcPr>
            <w:tcW w:w="2375" w:type="dxa"/>
            <w:vAlign w:val="top"/>
          </w:tcPr>
          <w:p w14:paraId="1778F054">
            <w:pPr>
              <w:spacing w:line="279" w:lineRule="auto"/>
              <w:rPr>
                <w:rFonts w:ascii="Arial"/>
                <w:sz w:val="21"/>
              </w:rPr>
            </w:pPr>
          </w:p>
          <w:p w14:paraId="16D4CD90">
            <w:pPr>
              <w:spacing w:line="279" w:lineRule="auto"/>
              <w:rPr>
                <w:rFonts w:ascii="Arial"/>
                <w:sz w:val="21"/>
              </w:rPr>
            </w:pPr>
          </w:p>
          <w:p w14:paraId="19ADDEFD">
            <w:pPr>
              <w:spacing w:line="279" w:lineRule="auto"/>
              <w:rPr>
                <w:rFonts w:ascii="Arial"/>
                <w:sz w:val="21"/>
              </w:rPr>
            </w:pPr>
          </w:p>
          <w:p w14:paraId="6DF944F3">
            <w:pPr>
              <w:spacing w:line="279" w:lineRule="auto"/>
              <w:rPr>
                <w:rFonts w:ascii="Arial"/>
                <w:sz w:val="21"/>
              </w:rPr>
            </w:pPr>
          </w:p>
          <w:p w14:paraId="662D22C9">
            <w:pPr>
              <w:spacing w:line="279" w:lineRule="auto"/>
              <w:rPr>
                <w:rFonts w:ascii="Arial"/>
                <w:sz w:val="21"/>
              </w:rPr>
            </w:pPr>
          </w:p>
          <w:p w14:paraId="6BF0EE75">
            <w:pPr>
              <w:spacing w:line="279" w:lineRule="auto"/>
              <w:rPr>
                <w:rFonts w:ascii="Arial"/>
                <w:sz w:val="21"/>
              </w:rPr>
            </w:pPr>
          </w:p>
          <w:p w14:paraId="510B14F6">
            <w:pPr>
              <w:pStyle w:val="6"/>
              <w:spacing w:before="71" w:line="262" w:lineRule="auto"/>
              <w:ind w:left="108" w:right="104" w:firstLine="6"/>
              <w:jc w:val="both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在北京大兴国际机场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及临空经济区、生物医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药基地等地应用建筑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分布式制氢和一体化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储能等技术，探索建设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1MW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装机规模的分布式 </w:t>
            </w:r>
            <w:r>
              <w:rPr>
                <w:spacing w:val="-5"/>
                <w:sz w:val="22"/>
                <w:szCs w:val="22"/>
              </w:rPr>
              <w:t>能源系统，后期根据需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求拓展装机规模。</w:t>
            </w:r>
          </w:p>
        </w:tc>
        <w:tc>
          <w:tcPr>
            <w:tcW w:w="947" w:type="dxa"/>
            <w:vAlign w:val="top"/>
          </w:tcPr>
          <w:p w14:paraId="195F3F8C">
            <w:pPr>
              <w:rPr>
                <w:rFonts w:ascii="Arial"/>
                <w:sz w:val="21"/>
              </w:rPr>
            </w:pPr>
          </w:p>
          <w:p w14:paraId="099930DB">
            <w:pPr>
              <w:rPr>
                <w:rFonts w:ascii="Arial"/>
                <w:sz w:val="21"/>
              </w:rPr>
            </w:pPr>
          </w:p>
          <w:p w14:paraId="7C0C47AD">
            <w:pPr>
              <w:rPr>
                <w:rFonts w:ascii="Arial"/>
                <w:sz w:val="21"/>
              </w:rPr>
            </w:pPr>
          </w:p>
          <w:p w14:paraId="3A19FFAD">
            <w:pPr>
              <w:rPr>
                <w:rFonts w:ascii="Arial"/>
                <w:sz w:val="21"/>
              </w:rPr>
            </w:pPr>
          </w:p>
          <w:p w14:paraId="07DA0F2A">
            <w:pPr>
              <w:rPr>
                <w:rFonts w:ascii="Arial"/>
                <w:sz w:val="21"/>
              </w:rPr>
            </w:pPr>
          </w:p>
          <w:p w14:paraId="061A4540">
            <w:pPr>
              <w:rPr>
                <w:rFonts w:ascii="Arial"/>
                <w:sz w:val="21"/>
              </w:rPr>
            </w:pPr>
          </w:p>
          <w:p w14:paraId="1DDF7AC6">
            <w:pPr>
              <w:rPr>
                <w:rFonts w:ascii="Arial"/>
                <w:sz w:val="21"/>
              </w:rPr>
            </w:pPr>
          </w:p>
          <w:p w14:paraId="1F5D3EB5">
            <w:pPr>
              <w:spacing w:line="241" w:lineRule="auto"/>
              <w:rPr>
                <w:rFonts w:ascii="Arial"/>
                <w:sz w:val="21"/>
              </w:rPr>
            </w:pPr>
          </w:p>
          <w:p w14:paraId="06D90400">
            <w:pPr>
              <w:spacing w:line="241" w:lineRule="auto"/>
              <w:rPr>
                <w:rFonts w:ascii="Arial"/>
                <w:sz w:val="21"/>
              </w:rPr>
            </w:pPr>
          </w:p>
          <w:p w14:paraId="533CF512">
            <w:pPr>
              <w:spacing w:line="241" w:lineRule="auto"/>
              <w:rPr>
                <w:rFonts w:ascii="Arial"/>
                <w:sz w:val="21"/>
              </w:rPr>
            </w:pPr>
          </w:p>
          <w:p w14:paraId="6641C9EE">
            <w:pPr>
              <w:spacing w:line="241" w:lineRule="auto"/>
              <w:rPr>
                <w:rFonts w:ascii="Arial"/>
                <w:sz w:val="21"/>
              </w:rPr>
            </w:pPr>
          </w:p>
          <w:p w14:paraId="2C7ED19E">
            <w:pPr>
              <w:spacing w:line="241" w:lineRule="auto"/>
              <w:rPr>
                <w:rFonts w:ascii="Arial"/>
                <w:sz w:val="21"/>
              </w:rPr>
            </w:pPr>
          </w:p>
          <w:p w14:paraId="07C31E0D">
            <w:pPr>
              <w:pStyle w:val="6"/>
              <w:spacing w:before="72" w:line="150" w:lineRule="exact"/>
              <w:ind w:left="366"/>
              <w:rPr>
                <w:sz w:val="22"/>
                <w:szCs w:val="22"/>
              </w:rPr>
            </w:pPr>
            <w:r>
              <w:rPr>
                <w:spacing w:val="-4"/>
                <w:position w:val="-3"/>
                <w:sz w:val="22"/>
                <w:szCs w:val="22"/>
              </w:rPr>
              <w:t>--</w:t>
            </w:r>
          </w:p>
        </w:tc>
        <w:tc>
          <w:tcPr>
            <w:tcW w:w="816" w:type="dxa"/>
            <w:vAlign w:val="top"/>
          </w:tcPr>
          <w:p w14:paraId="27333457">
            <w:pPr>
              <w:spacing w:line="253" w:lineRule="auto"/>
              <w:rPr>
                <w:rFonts w:ascii="Arial"/>
                <w:sz w:val="21"/>
              </w:rPr>
            </w:pPr>
          </w:p>
          <w:p w14:paraId="2A065242">
            <w:pPr>
              <w:spacing w:line="253" w:lineRule="auto"/>
              <w:rPr>
                <w:rFonts w:ascii="Arial"/>
                <w:sz w:val="21"/>
              </w:rPr>
            </w:pPr>
          </w:p>
          <w:p w14:paraId="2134E619">
            <w:pPr>
              <w:spacing w:line="253" w:lineRule="auto"/>
              <w:rPr>
                <w:rFonts w:ascii="Arial"/>
                <w:sz w:val="21"/>
              </w:rPr>
            </w:pPr>
          </w:p>
          <w:p w14:paraId="71C2DD5A">
            <w:pPr>
              <w:spacing w:line="253" w:lineRule="auto"/>
              <w:rPr>
                <w:rFonts w:ascii="Arial"/>
                <w:sz w:val="21"/>
              </w:rPr>
            </w:pPr>
          </w:p>
          <w:p w14:paraId="1B5FA28E">
            <w:pPr>
              <w:spacing w:line="253" w:lineRule="auto"/>
              <w:rPr>
                <w:rFonts w:ascii="Arial"/>
                <w:sz w:val="21"/>
              </w:rPr>
            </w:pPr>
          </w:p>
          <w:p w14:paraId="6C20B347">
            <w:pPr>
              <w:spacing w:line="253" w:lineRule="auto"/>
              <w:rPr>
                <w:rFonts w:ascii="Arial"/>
                <w:sz w:val="21"/>
              </w:rPr>
            </w:pPr>
          </w:p>
          <w:p w14:paraId="006926E8">
            <w:pPr>
              <w:spacing w:line="253" w:lineRule="auto"/>
              <w:rPr>
                <w:rFonts w:ascii="Arial"/>
                <w:sz w:val="21"/>
              </w:rPr>
            </w:pPr>
          </w:p>
          <w:p w14:paraId="069C28B8">
            <w:pPr>
              <w:spacing w:line="253" w:lineRule="auto"/>
              <w:rPr>
                <w:rFonts w:ascii="Arial"/>
                <w:sz w:val="21"/>
              </w:rPr>
            </w:pPr>
          </w:p>
          <w:p w14:paraId="3EAB43AE">
            <w:pPr>
              <w:spacing w:line="253" w:lineRule="auto"/>
              <w:rPr>
                <w:rFonts w:ascii="Arial"/>
                <w:sz w:val="21"/>
              </w:rPr>
            </w:pPr>
          </w:p>
          <w:p w14:paraId="784DEBE6">
            <w:pPr>
              <w:spacing w:line="253" w:lineRule="auto"/>
              <w:rPr>
                <w:rFonts w:ascii="Arial"/>
                <w:sz w:val="21"/>
              </w:rPr>
            </w:pPr>
          </w:p>
          <w:p w14:paraId="514791F9">
            <w:pPr>
              <w:spacing w:line="254" w:lineRule="auto"/>
              <w:rPr>
                <w:rFonts w:ascii="Arial"/>
                <w:sz w:val="21"/>
              </w:rPr>
            </w:pPr>
          </w:p>
          <w:p w14:paraId="273421E8">
            <w:pPr>
              <w:pStyle w:val="6"/>
              <w:spacing w:before="71" w:line="218" w:lineRule="auto"/>
              <w:ind w:left="123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2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18F9D052">
            <w:pPr>
              <w:spacing w:line="262" w:lineRule="auto"/>
              <w:rPr>
                <w:rFonts w:ascii="Arial"/>
                <w:sz w:val="21"/>
              </w:rPr>
            </w:pPr>
          </w:p>
          <w:p w14:paraId="723726C7">
            <w:pPr>
              <w:spacing w:line="262" w:lineRule="auto"/>
              <w:rPr>
                <w:rFonts w:ascii="Arial"/>
                <w:sz w:val="21"/>
              </w:rPr>
            </w:pPr>
          </w:p>
          <w:p w14:paraId="711A80EF">
            <w:pPr>
              <w:spacing w:line="262" w:lineRule="auto"/>
              <w:rPr>
                <w:rFonts w:ascii="Arial"/>
                <w:sz w:val="21"/>
              </w:rPr>
            </w:pPr>
          </w:p>
          <w:p w14:paraId="0DA10D90">
            <w:pPr>
              <w:spacing w:line="262" w:lineRule="auto"/>
              <w:rPr>
                <w:rFonts w:ascii="Arial"/>
                <w:sz w:val="21"/>
              </w:rPr>
            </w:pPr>
          </w:p>
          <w:p w14:paraId="13463712">
            <w:pPr>
              <w:spacing w:line="262" w:lineRule="auto"/>
              <w:rPr>
                <w:rFonts w:ascii="Arial"/>
                <w:sz w:val="21"/>
              </w:rPr>
            </w:pPr>
          </w:p>
          <w:p w14:paraId="263561F8">
            <w:pPr>
              <w:spacing w:line="262" w:lineRule="auto"/>
              <w:rPr>
                <w:rFonts w:ascii="Arial"/>
                <w:sz w:val="21"/>
              </w:rPr>
            </w:pPr>
          </w:p>
          <w:p w14:paraId="0E14A1BE">
            <w:pPr>
              <w:spacing w:line="262" w:lineRule="auto"/>
              <w:rPr>
                <w:rFonts w:ascii="Arial"/>
                <w:sz w:val="21"/>
              </w:rPr>
            </w:pPr>
          </w:p>
          <w:p w14:paraId="69201DFF">
            <w:pPr>
              <w:pStyle w:val="6"/>
              <w:spacing w:before="71" w:line="262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氧化碳约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806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吨；减排二氧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化硫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约 0.01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吨，减排氮氧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化</w:t>
            </w:r>
            <w:r>
              <w:rPr>
                <w:spacing w:val="-58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物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约 0.12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6A28F0A5">
            <w:pPr>
              <w:spacing w:line="248" w:lineRule="auto"/>
              <w:rPr>
                <w:rFonts w:ascii="Arial"/>
                <w:sz w:val="21"/>
              </w:rPr>
            </w:pPr>
          </w:p>
          <w:p w14:paraId="3E58D0F7">
            <w:pPr>
              <w:spacing w:line="248" w:lineRule="auto"/>
              <w:rPr>
                <w:rFonts w:ascii="Arial"/>
                <w:sz w:val="21"/>
              </w:rPr>
            </w:pPr>
          </w:p>
          <w:p w14:paraId="6403634B">
            <w:pPr>
              <w:spacing w:line="248" w:lineRule="auto"/>
              <w:rPr>
                <w:rFonts w:ascii="Arial"/>
                <w:sz w:val="21"/>
              </w:rPr>
            </w:pPr>
          </w:p>
          <w:p w14:paraId="716E1E2D">
            <w:pPr>
              <w:spacing w:line="249" w:lineRule="auto"/>
              <w:rPr>
                <w:rFonts w:ascii="Arial"/>
                <w:sz w:val="21"/>
              </w:rPr>
            </w:pPr>
          </w:p>
          <w:p w14:paraId="476F18D8">
            <w:pPr>
              <w:spacing w:line="249" w:lineRule="auto"/>
              <w:rPr>
                <w:rFonts w:ascii="Arial"/>
                <w:sz w:val="21"/>
              </w:rPr>
            </w:pPr>
          </w:p>
          <w:p w14:paraId="6C2BC77E">
            <w:pPr>
              <w:spacing w:line="249" w:lineRule="auto"/>
              <w:rPr>
                <w:rFonts w:ascii="Arial"/>
                <w:sz w:val="21"/>
              </w:rPr>
            </w:pPr>
          </w:p>
          <w:p w14:paraId="5F6D7B6D">
            <w:pPr>
              <w:spacing w:line="249" w:lineRule="auto"/>
              <w:rPr>
                <w:rFonts w:ascii="Arial"/>
                <w:sz w:val="21"/>
              </w:rPr>
            </w:pPr>
          </w:p>
          <w:p w14:paraId="4C227A0F">
            <w:pPr>
              <w:spacing w:line="249" w:lineRule="auto"/>
              <w:rPr>
                <w:rFonts w:ascii="Arial"/>
                <w:sz w:val="21"/>
              </w:rPr>
            </w:pPr>
          </w:p>
          <w:p w14:paraId="6010981D">
            <w:pPr>
              <w:pStyle w:val="6"/>
              <w:spacing w:before="72" w:line="217" w:lineRule="auto"/>
              <w:ind w:left="29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3ACAFDEF">
            <w:pPr>
              <w:pStyle w:val="6"/>
              <w:spacing w:before="60" w:line="219" w:lineRule="auto"/>
              <w:ind w:left="41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片区管委会、</w:t>
            </w:r>
          </w:p>
          <w:p w14:paraId="1207C3E1">
            <w:pPr>
              <w:pStyle w:val="6"/>
              <w:spacing w:before="58" w:line="244" w:lineRule="auto"/>
              <w:ind w:left="642" w:right="39" w:hanging="496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区经济和信息化局、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区科委、</w:t>
            </w:r>
          </w:p>
          <w:p w14:paraId="396235DD">
            <w:pPr>
              <w:pStyle w:val="6"/>
              <w:spacing w:before="60" w:line="243" w:lineRule="auto"/>
              <w:ind w:left="722" w:right="160" w:hanging="54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大兴生物医药基地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</w:t>
            </w:r>
          </w:p>
        </w:tc>
        <w:tc>
          <w:tcPr>
            <w:tcW w:w="564" w:type="dxa"/>
            <w:vAlign w:val="top"/>
          </w:tcPr>
          <w:p w14:paraId="3EDF461F">
            <w:pPr>
              <w:rPr>
                <w:rFonts w:ascii="Arial"/>
                <w:sz w:val="21"/>
              </w:rPr>
            </w:pPr>
          </w:p>
        </w:tc>
      </w:tr>
      <w:tr w14:paraId="2C716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7" w:hRule="atLeast"/>
        </w:trPr>
        <w:tc>
          <w:tcPr>
            <w:tcW w:w="489" w:type="dxa"/>
            <w:vAlign w:val="top"/>
          </w:tcPr>
          <w:p w14:paraId="2681FB84">
            <w:pPr>
              <w:spacing w:line="244" w:lineRule="auto"/>
              <w:rPr>
                <w:rFonts w:ascii="Arial"/>
                <w:sz w:val="21"/>
              </w:rPr>
            </w:pPr>
          </w:p>
          <w:p w14:paraId="5C189D5D">
            <w:pPr>
              <w:spacing w:line="244" w:lineRule="auto"/>
              <w:rPr>
                <w:rFonts w:ascii="Arial"/>
                <w:sz w:val="21"/>
              </w:rPr>
            </w:pPr>
          </w:p>
          <w:p w14:paraId="27E15F94">
            <w:pPr>
              <w:spacing w:line="244" w:lineRule="auto"/>
              <w:rPr>
                <w:rFonts w:ascii="Arial"/>
                <w:sz w:val="21"/>
              </w:rPr>
            </w:pPr>
          </w:p>
          <w:p w14:paraId="1617206B">
            <w:pPr>
              <w:spacing w:line="244" w:lineRule="auto"/>
              <w:rPr>
                <w:rFonts w:ascii="Arial"/>
                <w:sz w:val="21"/>
              </w:rPr>
            </w:pPr>
          </w:p>
          <w:p w14:paraId="39FDA5DB">
            <w:pPr>
              <w:spacing w:line="244" w:lineRule="auto"/>
              <w:rPr>
                <w:rFonts w:ascii="Arial"/>
                <w:sz w:val="21"/>
              </w:rPr>
            </w:pPr>
          </w:p>
          <w:p w14:paraId="1E7E3920">
            <w:pPr>
              <w:spacing w:line="244" w:lineRule="auto"/>
              <w:rPr>
                <w:rFonts w:ascii="Arial"/>
                <w:sz w:val="21"/>
              </w:rPr>
            </w:pPr>
          </w:p>
          <w:p w14:paraId="007A9CF4">
            <w:pPr>
              <w:spacing w:line="245" w:lineRule="auto"/>
              <w:rPr>
                <w:rFonts w:ascii="Arial"/>
                <w:sz w:val="21"/>
              </w:rPr>
            </w:pPr>
          </w:p>
          <w:p w14:paraId="07AA1DE5">
            <w:pPr>
              <w:spacing w:line="245" w:lineRule="auto"/>
              <w:rPr>
                <w:rFonts w:ascii="Arial"/>
                <w:sz w:val="21"/>
              </w:rPr>
            </w:pPr>
          </w:p>
          <w:p w14:paraId="47CD04FB">
            <w:pPr>
              <w:spacing w:line="245" w:lineRule="auto"/>
              <w:rPr>
                <w:rFonts w:ascii="Arial"/>
                <w:sz w:val="21"/>
              </w:rPr>
            </w:pPr>
          </w:p>
          <w:p w14:paraId="79EF5C1A">
            <w:pPr>
              <w:spacing w:line="245" w:lineRule="auto"/>
              <w:rPr>
                <w:rFonts w:ascii="Arial"/>
                <w:sz w:val="21"/>
              </w:rPr>
            </w:pPr>
          </w:p>
          <w:p w14:paraId="6EE1F953">
            <w:pPr>
              <w:spacing w:line="245" w:lineRule="auto"/>
              <w:rPr>
                <w:rFonts w:ascii="Arial"/>
                <w:sz w:val="21"/>
              </w:rPr>
            </w:pPr>
          </w:p>
          <w:p w14:paraId="7C46C76F">
            <w:pPr>
              <w:spacing w:line="245" w:lineRule="auto"/>
              <w:rPr>
                <w:rFonts w:ascii="Arial"/>
                <w:sz w:val="21"/>
              </w:rPr>
            </w:pPr>
          </w:p>
          <w:p w14:paraId="1DD2719C">
            <w:pPr>
              <w:spacing w:line="245" w:lineRule="auto"/>
              <w:rPr>
                <w:rFonts w:ascii="Arial"/>
                <w:sz w:val="21"/>
              </w:rPr>
            </w:pPr>
          </w:p>
          <w:p w14:paraId="66AFE896">
            <w:pPr>
              <w:pStyle w:val="6"/>
              <w:spacing w:before="71" w:line="180" w:lineRule="auto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7" w:type="dxa"/>
            <w:vAlign w:val="top"/>
          </w:tcPr>
          <w:p w14:paraId="4DC31F27">
            <w:pPr>
              <w:spacing w:line="257" w:lineRule="auto"/>
              <w:rPr>
                <w:rFonts w:ascii="Arial"/>
                <w:sz w:val="21"/>
              </w:rPr>
            </w:pPr>
          </w:p>
          <w:p w14:paraId="50CB2D0C">
            <w:pPr>
              <w:spacing w:line="257" w:lineRule="auto"/>
              <w:rPr>
                <w:rFonts w:ascii="Arial"/>
                <w:sz w:val="21"/>
              </w:rPr>
            </w:pPr>
          </w:p>
          <w:p w14:paraId="01F8F5FD">
            <w:pPr>
              <w:spacing w:line="257" w:lineRule="auto"/>
              <w:rPr>
                <w:rFonts w:ascii="Arial"/>
                <w:sz w:val="21"/>
              </w:rPr>
            </w:pPr>
          </w:p>
          <w:p w14:paraId="59C5B1F9">
            <w:pPr>
              <w:spacing w:line="257" w:lineRule="auto"/>
              <w:rPr>
                <w:rFonts w:ascii="Arial"/>
                <w:sz w:val="21"/>
              </w:rPr>
            </w:pPr>
          </w:p>
          <w:p w14:paraId="71DED0D3">
            <w:pPr>
              <w:spacing w:line="257" w:lineRule="auto"/>
              <w:rPr>
                <w:rFonts w:ascii="Arial"/>
                <w:sz w:val="21"/>
              </w:rPr>
            </w:pPr>
          </w:p>
          <w:p w14:paraId="265AD583">
            <w:pPr>
              <w:spacing w:line="257" w:lineRule="auto"/>
              <w:rPr>
                <w:rFonts w:ascii="Arial"/>
                <w:sz w:val="21"/>
              </w:rPr>
            </w:pPr>
          </w:p>
          <w:p w14:paraId="27B6BB11">
            <w:pPr>
              <w:spacing w:line="258" w:lineRule="auto"/>
              <w:rPr>
                <w:rFonts w:ascii="Arial"/>
                <w:sz w:val="21"/>
              </w:rPr>
            </w:pPr>
          </w:p>
          <w:p w14:paraId="057762C8">
            <w:pPr>
              <w:spacing w:line="258" w:lineRule="auto"/>
              <w:rPr>
                <w:rFonts w:ascii="Arial"/>
                <w:sz w:val="21"/>
              </w:rPr>
            </w:pPr>
          </w:p>
          <w:p w14:paraId="739161CD">
            <w:pPr>
              <w:spacing w:line="258" w:lineRule="auto"/>
              <w:rPr>
                <w:rFonts w:ascii="Arial"/>
                <w:sz w:val="21"/>
              </w:rPr>
            </w:pPr>
          </w:p>
          <w:p w14:paraId="7D148E0C">
            <w:pPr>
              <w:spacing w:line="258" w:lineRule="auto"/>
              <w:rPr>
                <w:rFonts w:ascii="Arial"/>
                <w:sz w:val="21"/>
              </w:rPr>
            </w:pPr>
          </w:p>
          <w:p w14:paraId="2AEC1D0D">
            <w:pPr>
              <w:spacing w:line="258" w:lineRule="auto"/>
              <w:rPr>
                <w:rFonts w:ascii="Arial"/>
                <w:sz w:val="21"/>
              </w:rPr>
            </w:pPr>
          </w:p>
          <w:p w14:paraId="6EEE1AF5">
            <w:pPr>
              <w:pStyle w:val="6"/>
              <w:spacing w:before="71" w:line="252" w:lineRule="auto"/>
              <w:ind w:left="108" w:right="106" w:firstLine="17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生物医药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基地新能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源项目</w:t>
            </w:r>
          </w:p>
        </w:tc>
        <w:tc>
          <w:tcPr>
            <w:tcW w:w="2375" w:type="dxa"/>
            <w:vAlign w:val="top"/>
          </w:tcPr>
          <w:p w14:paraId="240125B5">
            <w:pPr>
              <w:spacing w:line="248" w:lineRule="auto"/>
              <w:rPr>
                <w:rFonts w:ascii="Arial"/>
                <w:sz w:val="21"/>
              </w:rPr>
            </w:pPr>
          </w:p>
          <w:p w14:paraId="673A16CB">
            <w:pPr>
              <w:spacing w:line="248" w:lineRule="auto"/>
              <w:rPr>
                <w:rFonts w:ascii="Arial"/>
                <w:sz w:val="21"/>
              </w:rPr>
            </w:pPr>
          </w:p>
          <w:p w14:paraId="67C5065A">
            <w:pPr>
              <w:spacing w:line="248" w:lineRule="auto"/>
              <w:rPr>
                <w:rFonts w:ascii="Arial"/>
                <w:sz w:val="21"/>
              </w:rPr>
            </w:pPr>
          </w:p>
          <w:p w14:paraId="04E3B824">
            <w:pPr>
              <w:spacing w:line="248" w:lineRule="auto"/>
              <w:rPr>
                <w:rFonts w:ascii="Arial"/>
                <w:sz w:val="21"/>
              </w:rPr>
            </w:pPr>
          </w:p>
          <w:p w14:paraId="3DB2D5C1">
            <w:pPr>
              <w:spacing w:line="249" w:lineRule="auto"/>
              <w:rPr>
                <w:rFonts w:ascii="Arial"/>
                <w:sz w:val="21"/>
              </w:rPr>
            </w:pPr>
          </w:p>
          <w:p w14:paraId="568D17A0">
            <w:pPr>
              <w:pStyle w:val="6"/>
              <w:spacing w:before="71" w:line="260" w:lineRule="auto"/>
              <w:ind w:left="111" w:right="104" w:firstLine="1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1.光伏项目建设：科兴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天富街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21</w:t>
            </w:r>
            <w:r>
              <w:rPr>
                <w:spacing w:val="-25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号厂区、思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邈路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37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号厂区、联东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谷、创新中心六期进行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光伏项目建设，预计总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装机容量为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6644kW。</w:t>
            </w:r>
          </w:p>
          <w:p w14:paraId="653FEB93">
            <w:pPr>
              <w:pStyle w:val="6"/>
              <w:spacing w:before="62" w:line="261" w:lineRule="auto"/>
              <w:ind w:left="110" w:right="104" w:firstLine="11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2.供热管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网更新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改造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一期：生物医药基地南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至庆丰路，北至天河西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路。蒸汽管网改造，改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造后更好地保证企业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生产、群众生活的汽热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保供。</w:t>
            </w:r>
          </w:p>
        </w:tc>
        <w:tc>
          <w:tcPr>
            <w:tcW w:w="947" w:type="dxa"/>
            <w:vAlign w:val="top"/>
          </w:tcPr>
          <w:p w14:paraId="730461E5">
            <w:pPr>
              <w:spacing w:line="249" w:lineRule="auto"/>
              <w:rPr>
                <w:rFonts w:ascii="Arial"/>
                <w:sz w:val="21"/>
              </w:rPr>
            </w:pPr>
          </w:p>
          <w:p w14:paraId="0E1B2372">
            <w:pPr>
              <w:spacing w:line="249" w:lineRule="auto"/>
              <w:rPr>
                <w:rFonts w:ascii="Arial"/>
                <w:sz w:val="21"/>
              </w:rPr>
            </w:pPr>
          </w:p>
          <w:p w14:paraId="3D35AF90">
            <w:pPr>
              <w:spacing w:line="249" w:lineRule="auto"/>
              <w:rPr>
                <w:rFonts w:ascii="Arial"/>
                <w:sz w:val="21"/>
              </w:rPr>
            </w:pPr>
          </w:p>
          <w:p w14:paraId="5CC75D6A">
            <w:pPr>
              <w:spacing w:line="249" w:lineRule="auto"/>
              <w:rPr>
                <w:rFonts w:ascii="Arial"/>
                <w:sz w:val="21"/>
              </w:rPr>
            </w:pPr>
          </w:p>
          <w:p w14:paraId="05CA62A8">
            <w:pPr>
              <w:spacing w:line="249" w:lineRule="auto"/>
              <w:rPr>
                <w:rFonts w:ascii="Arial"/>
                <w:sz w:val="21"/>
              </w:rPr>
            </w:pPr>
          </w:p>
          <w:p w14:paraId="4516895C">
            <w:pPr>
              <w:spacing w:line="249" w:lineRule="auto"/>
              <w:rPr>
                <w:rFonts w:ascii="Arial"/>
                <w:sz w:val="21"/>
              </w:rPr>
            </w:pPr>
          </w:p>
          <w:p w14:paraId="59FD8A35">
            <w:pPr>
              <w:spacing w:line="249" w:lineRule="auto"/>
              <w:rPr>
                <w:rFonts w:ascii="Arial"/>
                <w:sz w:val="21"/>
              </w:rPr>
            </w:pPr>
          </w:p>
          <w:p w14:paraId="447CF603">
            <w:pPr>
              <w:spacing w:line="249" w:lineRule="auto"/>
              <w:rPr>
                <w:rFonts w:ascii="Arial"/>
                <w:sz w:val="21"/>
              </w:rPr>
            </w:pPr>
          </w:p>
          <w:p w14:paraId="79DD6C74">
            <w:pPr>
              <w:spacing w:line="249" w:lineRule="auto"/>
              <w:rPr>
                <w:rFonts w:ascii="Arial"/>
                <w:sz w:val="21"/>
              </w:rPr>
            </w:pPr>
          </w:p>
          <w:p w14:paraId="0BE3523F">
            <w:pPr>
              <w:spacing w:line="250" w:lineRule="auto"/>
              <w:rPr>
                <w:rFonts w:ascii="Arial"/>
                <w:sz w:val="21"/>
              </w:rPr>
            </w:pPr>
          </w:p>
          <w:p w14:paraId="3AD00710">
            <w:pPr>
              <w:spacing w:line="250" w:lineRule="auto"/>
              <w:rPr>
                <w:rFonts w:ascii="Arial"/>
                <w:sz w:val="21"/>
              </w:rPr>
            </w:pPr>
          </w:p>
          <w:p w14:paraId="46B233BF">
            <w:pPr>
              <w:spacing w:line="250" w:lineRule="auto"/>
              <w:rPr>
                <w:rFonts w:ascii="Arial"/>
                <w:sz w:val="21"/>
              </w:rPr>
            </w:pPr>
          </w:p>
          <w:p w14:paraId="49540B6E">
            <w:pPr>
              <w:pStyle w:val="6"/>
              <w:spacing w:before="71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081AB9BD">
            <w:pPr>
              <w:spacing w:line="251" w:lineRule="auto"/>
              <w:rPr>
                <w:rFonts w:ascii="Arial"/>
                <w:sz w:val="21"/>
              </w:rPr>
            </w:pPr>
          </w:p>
          <w:p w14:paraId="420130FC">
            <w:pPr>
              <w:spacing w:line="251" w:lineRule="auto"/>
              <w:rPr>
                <w:rFonts w:ascii="Arial"/>
                <w:sz w:val="21"/>
              </w:rPr>
            </w:pPr>
          </w:p>
          <w:p w14:paraId="7CB13571">
            <w:pPr>
              <w:spacing w:line="251" w:lineRule="auto"/>
              <w:rPr>
                <w:rFonts w:ascii="Arial"/>
                <w:sz w:val="21"/>
              </w:rPr>
            </w:pPr>
          </w:p>
          <w:p w14:paraId="32F9FE40">
            <w:pPr>
              <w:spacing w:line="251" w:lineRule="auto"/>
              <w:rPr>
                <w:rFonts w:ascii="Arial"/>
                <w:sz w:val="21"/>
              </w:rPr>
            </w:pPr>
          </w:p>
          <w:p w14:paraId="04946096">
            <w:pPr>
              <w:spacing w:line="251" w:lineRule="auto"/>
              <w:rPr>
                <w:rFonts w:ascii="Arial"/>
                <w:sz w:val="21"/>
              </w:rPr>
            </w:pPr>
          </w:p>
          <w:p w14:paraId="4DF71372">
            <w:pPr>
              <w:spacing w:line="251" w:lineRule="auto"/>
              <w:rPr>
                <w:rFonts w:ascii="Arial"/>
                <w:sz w:val="21"/>
              </w:rPr>
            </w:pPr>
          </w:p>
          <w:p w14:paraId="2D6D0137">
            <w:pPr>
              <w:spacing w:line="252" w:lineRule="auto"/>
              <w:rPr>
                <w:rFonts w:ascii="Arial"/>
                <w:sz w:val="21"/>
              </w:rPr>
            </w:pPr>
          </w:p>
          <w:p w14:paraId="6EB85ACB">
            <w:pPr>
              <w:spacing w:line="252" w:lineRule="auto"/>
              <w:rPr>
                <w:rFonts w:ascii="Arial"/>
                <w:sz w:val="21"/>
              </w:rPr>
            </w:pPr>
          </w:p>
          <w:p w14:paraId="7F9F9415">
            <w:pPr>
              <w:spacing w:line="252" w:lineRule="auto"/>
              <w:rPr>
                <w:rFonts w:ascii="Arial"/>
                <w:sz w:val="21"/>
              </w:rPr>
            </w:pPr>
          </w:p>
          <w:p w14:paraId="2173D2B8">
            <w:pPr>
              <w:spacing w:line="252" w:lineRule="auto"/>
              <w:rPr>
                <w:rFonts w:ascii="Arial"/>
                <w:sz w:val="21"/>
              </w:rPr>
            </w:pPr>
          </w:p>
          <w:p w14:paraId="1C12FF64">
            <w:pPr>
              <w:spacing w:line="252" w:lineRule="auto"/>
              <w:rPr>
                <w:rFonts w:ascii="Arial"/>
                <w:sz w:val="21"/>
              </w:rPr>
            </w:pPr>
          </w:p>
          <w:p w14:paraId="488F45EA">
            <w:pPr>
              <w:spacing w:line="252" w:lineRule="auto"/>
              <w:rPr>
                <w:rFonts w:ascii="Arial"/>
                <w:sz w:val="21"/>
              </w:rPr>
            </w:pPr>
          </w:p>
          <w:p w14:paraId="246D96EC">
            <w:pPr>
              <w:pStyle w:val="6"/>
              <w:spacing w:before="72" w:line="291" w:lineRule="exact"/>
              <w:ind w:left="208"/>
              <w:rPr>
                <w:sz w:val="22"/>
                <w:szCs w:val="22"/>
              </w:rPr>
            </w:pPr>
            <w:r>
              <w:rPr>
                <w:spacing w:val="-6"/>
                <w:position w:val="8"/>
                <w:sz w:val="22"/>
                <w:szCs w:val="22"/>
              </w:rPr>
              <w:t>1000</w:t>
            </w:r>
          </w:p>
          <w:p w14:paraId="18CEACAE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14AD80AE">
            <w:pPr>
              <w:spacing w:line="272" w:lineRule="auto"/>
              <w:rPr>
                <w:rFonts w:ascii="Arial"/>
                <w:sz w:val="21"/>
              </w:rPr>
            </w:pPr>
          </w:p>
          <w:p w14:paraId="25E9E55C">
            <w:pPr>
              <w:spacing w:line="272" w:lineRule="auto"/>
              <w:rPr>
                <w:rFonts w:ascii="Arial"/>
                <w:sz w:val="21"/>
              </w:rPr>
            </w:pPr>
          </w:p>
          <w:p w14:paraId="0F79EA7D">
            <w:pPr>
              <w:spacing w:line="272" w:lineRule="auto"/>
              <w:rPr>
                <w:rFonts w:ascii="Arial"/>
                <w:sz w:val="21"/>
              </w:rPr>
            </w:pPr>
          </w:p>
          <w:p w14:paraId="0CBACD38">
            <w:pPr>
              <w:spacing w:line="273" w:lineRule="auto"/>
              <w:rPr>
                <w:rFonts w:ascii="Arial"/>
                <w:sz w:val="21"/>
              </w:rPr>
            </w:pPr>
          </w:p>
          <w:p w14:paraId="341EE03F">
            <w:pPr>
              <w:pStyle w:val="6"/>
              <w:spacing w:before="72" w:line="265" w:lineRule="auto"/>
              <w:ind w:left="112" w:right="88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增加绿电替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代，减少碳排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放；大幅降低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水资源的使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用，减少天然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气的使用量。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5354.86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吨；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减排二氧化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硫</w:t>
            </w:r>
            <w:r>
              <w:rPr>
                <w:spacing w:val="76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约</w:t>
            </w:r>
            <w:r>
              <w:rPr>
                <w:spacing w:val="10"/>
                <w:sz w:val="22"/>
                <w:szCs w:val="22"/>
              </w:rPr>
              <w:t xml:space="preserve">  </w:t>
            </w:r>
            <w:r>
              <w:rPr>
                <w:spacing w:val="-9"/>
                <w:sz w:val="22"/>
                <w:szCs w:val="22"/>
              </w:rPr>
              <w:t>0.05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吨，减排氮氧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化</w:t>
            </w:r>
            <w:r>
              <w:rPr>
                <w:spacing w:val="-23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物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约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0.7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0F049981">
            <w:pPr>
              <w:spacing w:line="257" w:lineRule="auto"/>
              <w:rPr>
                <w:rFonts w:ascii="Arial"/>
                <w:sz w:val="21"/>
              </w:rPr>
            </w:pPr>
          </w:p>
          <w:p w14:paraId="4FFB8C52">
            <w:pPr>
              <w:spacing w:line="257" w:lineRule="auto"/>
              <w:rPr>
                <w:rFonts w:ascii="Arial"/>
                <w:sz w:val="21"/>
              </w:rPr>
            </w:pPr>
          </w:p>
          <w:p w14:paraId="01B98814">
            <w:pPr>
              <w:spacing w:line="257" w:lineRule="auto"/>
              <w:rPr>
                <w:rFonts w:ascii="Arial"/>
                <w:sz w:val="21"/>
              </w:rPr>
            </w:pPr>
          </w:p>
          <w:p w14:paraId="218CAEA0">
            <w:pPr>
              <w:spacing w:line="257" w:lineRule="auto"/>
              <w:rPr>
                <w:rFonts w:ascii="Arial"/>
                <w:sz w:val="21"/>
              </w:rPr>
            </w:pPr>
          </w:p>
          <w:p w14:paraId="5434DB5E">
            <w:pPr>
              <w:spacing w:line="257" w:lineRule="auto"/>
              <w:rPr>
                <w:rFonts w:ascii="Arial"/>
                <w:sz w:val="21"/>
              </w:rPr>
            </w:pPr>
          </w:p>
          <w:p w14:paraId="72EAAC27">
            <w:pPr>
              <w:spacing w:line="257" w:lineRule="auto"/>
              <w:rPr>
                <w:rFonts w:ascii="Arial"/>
                <w:sz w:val="21"/>
              </w:rPr>
            </w:pPr>
          </w:p>
          <w:p w14:paraId="2A715F06">
            <w:pPr>
              <w:spacing w:line="257" w:lineRule="auto"/>
              <w:rPr>
                <w:rFonts w:ascii="Arial"/>
                <w:sz w:val="21"/>
              </w:rPr>
            </w:pPr>
          </w:p>
          <w:p w14:paraId="09183B03">
            <w:pPr>
              <w:spacing w:line="258" w:lineRule="auto"/>
              <w:rPr>
                <w:rFonts w:ascii="Arial"/>
                <w:sz w:val="21"/>
              </w:rPr>
            </w:pPr>
          </w:p>
          <w:p w14:paraId="6D07FAF5">
            <w:pPr>
              <w:spacing w:line="258" w:lineRule="auto"/>
              <w:rPr>
                <w:rFonts w:ascii="Arial"/>
                <w:sz w:val="21"/>
              </w:rPr>
            </w:pPr>
          </w:p>
          <w:p w14:paraId="641388CD">
            <w:pPr>
              <w:spacing w:line="258" w:lineRule="auto"/>
              <w:rPr>
                <w:rFonts w:ascii="Arial"/>
                <w:sz w:val="21"/>
              </w:rPr>
            </w:pPr>
          </w:p>
          <w:p w14:paraId="2F8A6289">
            <w:pPr>
              <w:spacing w:line="258" w:lineRule="auto"/>
              <w:rPr>
                <w:rFonts w:ascii="Arial"/>
                <w:sz w:val="21"/>
              </w:rPr>
            </w:pPr>
          </w:p>
          <w:p w14:paraId="686FAB97">
            <w:pPr>
              <w:pStyle w:val="6"/>
              <w:spacing w:before="71" w:line="244" w:lineRule="auto"/>
              <w:ind w:left="612" w:right="160" w:hanging="43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大兴生物医药基地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管委会、</w:t>
            </w:r>
          </w:p>
          <w:p w14:paraId="3619D8B5">
            <w:pPr>
              <w:pStyle w:val="6"/>
              <w:spacing w:before="58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564" w:type="dxa"/>
            <w:vAlign w:val="top"/>
          </w:tcPr>
          <w:p w14:paraId="0EB0428F">
            <w:pPr>
              <w:rPr>
                <w:rFonts w:ascii="Arial"/>
                <w:sz w:val="21"/>
              </w:rPr>
            </w:pPr>
          </w:p>
        </w:tc>
      </w:tr>
    </w:tbl>
    <w:p w14:paraId="2D0ECA8B">
      <w:pPr>
        <w:rPr>
          <w:rFonts w:ascii="Arial"/>
          <w:sz w:val="21"/>
        </w:rPr>
      </w:pPr>
    </w:p>
    <w:p w14:paraId="0746489E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6" w:h="16838"/>
          <w:pgMar w:top="1431" w:right="1007" w:bottom="1115" w:left="1008" w:header="0" w:footer="837" w:gutter="0"/>
          <w:cols w:space="720" w:num="1"/>
        </w:sectPr>
      </w:pPr>
    </w:p>
    <w:p w14:paraId="67269349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2C2BA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27FC5A11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796A52A7">
            <w:pPr>
              <w:spacing w:line="317" w:lineRule="auto"/>
              <w:rPr>
                <w:rFonts w:ascii="Arial"/>
                <w:sz w:val="21"/>
              </w:rPr>
            </w:pPr>
          </w:p>
          <w:p w14:paraId="39FE0A70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5096A2C0">
            <w:pPr>
              <w:spacing w:line="317" w:lineRule="auto"/>
              <w:rPr>
                <w:rFonts w:ascii="Arial"/>
                <w:sz w:val="21"/>
              </w:rPr>
            </w:pPr>
          </w:p>
          <w:p w14:paraId="3DF3E8ED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20273AB7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1B8EB31E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018BAEE8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2F511F30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049EDEDB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32588F6B">
            <w:pPr>
              <w:spacing w:line="316" w:lineRule="auto"/>
              <w:rPr>
                <w:rFonts w:ascii="Arial"/>
                <w:sz w:val="21"/>
              </w:rPr>
            </w:pPr>
          </w:p>
          <w:p w14:paraId="378DD7AA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0A92A87B">
            <w:pPr>
              <w:spacing w:line="316" w:lineRule="auto"/>
              <w:rPr>
                <w:rFonts w:ascii="Arial"/>
                <w:sz w:val="21"/>
              </w:rPr>
            </w:pPr>
          </w:p>
          <w:p w14:paraId="5DFE3835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0AD57F18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448296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6" w:hRule="atLeast"/>
        </w:trPr>
        <w:tc>
          <w:tcPr>
            <w:tcW w:w="489" w:type="dxa"/>
            <w:vAlign w:val="top"/>
          </w:tcPr>
          <w:p w14:paraId="24C8E2E6">
            <w:pPr>
              <w:rPr>
                <w:rFonts w:ascii="Arial"/>
                <w:sz w:val="21"/>
              </w:rPr>
            </w:pPr>
          </w:p>
          <w:p w14:paraId="75ADA478">
            <w:pPr>
              <w:rPr>
                <w:rFonts w:ascii="Arial"/>
                <w:sz w:val="21"/>
              </w:rPr>
            </w:pPr>
          </w:p>
          <w:p w14:paraId="0EEAD96C">
            <w:pPr>
              <w:rPr>
                <w:rFonts w:ascii="Arial"/>
                <w:sz w:val="21"/>
              </w:rPr>
            </w:pPr>
          </w:p>
          <w:p w14:paraId="28462D05">
            <w:pPr>
              <w:rPr>
                <w:rFonts w:ascii="Arial"/>
                <w:sz w:val="21"/>
              </w:rPr>
            </w:pPr>
          </w:p>
          <w:p w14:paraId="3656E014">
            <w:pPr>
              <w:rPr>
                <w:rFonts w:ascii="Arial"/>
                <w:sz w:val="21"/>
              </w:rPr>
            </w:pPr>
          </w:p>
          <w:p w14:paraId="6E248429">
            <w:pPr>
              <w:rPr>
                <w:rFonts w:ascii="Arial"/>
                <w:sz w:val="21"/>
              </w:rPr>
            </w:pPr>
          </w:p>
          <w:p w14:paraId="2DE609B0">
            <w:pPr>
              <w:rPr>
                <w:rFonts w:ascii="Arial"/>
                <w:sz w:val="21"/>
              </w:rPr>
            </w:pPr>
          </w:p>
          <w:p w14:paraId="6F02FB46">
            <w:pPr>
              <w:rPr>
                <w:rFonts w:ascii="Arial"/>
                <w:sz w:val="21"/>
              </w:rPr>
            </w:pPr>
          </w:p>
          <w:p w14:paraId="3A59B11F">
            <w:pPr>
              <w:rPr>
                <w:rFonts w:ascii="Arial"/>
                <w:sz w:val="21"/>
              </w:rPr>
            </w:pPr>
          </w:p>
          <w:p w14:paraId="44741DA8">
            <w:pPr>
              <w:rPr>
                <w:rFonts w:ascii="Arial"/>
                <w:sz w:val="21"/>
              </w:rPr>
            </w:pPr>
          </w:p>
          <w:p w14:paraId="4C2493FA">
            <w:pPr>
              <w:rPr>
                <w:rFonts w:ascii="Arial"/>
                <w:sz w:val="21"/>
              </w:rPr>
            </w:pPr>
          </w:p>
          <w:p w14:paraId="20EB9E66">
            <w:pPr>
              <w:rPr>
                <w:rFonts w:ascii="Arial"/>
                <w:sz w:val="21"/>
              </w:rPr>
            </w:pPr>
          </w:p>
          <w:p w14:paraId="1FE33C98">
            <w:pPr>
              <w:rPr>
                <w:rFonts w:ascii="Arial"/>
                <w:sz w:val="21"/>
              </w:rPr>
            </w:pPr>
          </w:p>
          <w:p w14:paraId="63F31216">
            <w:pPr>
              <w:rPr>
                <w:rFonts w:ascii="Arial"/>
                <w:sz w:val="21"/>
              </w:rPr>
            </w:pPr>
          </w:p>
          <w:p w14:paraId="33D380E0">
            <w:pPr>
              <w:rPr>
                <w:rFonts w:ascii="Arial"/>
                <w:sz w:val="21"/>
              </w:rPr>
            </w:pPr>
          </w:p>
          <w:p w14:paraId="7F9211E9">
            <w:pPr>
              <w:rPr>
                <w:rFonts w:ascii="Arial"/>
                <w:sz w:val="21"/>
              </w:rPr>
            </w:pPr>
          </w:p>
          <w:p w14:paraId="4238E165">
            <w:pPr>
              <w:rPr>
                <w:rFonts w:ascii="Arial"/>
                <w:sz w:val="21"/>
              </w:rPr>
            </w:pPr>
          </w:p>
          <w:p w14:paraId="60FE30D9">
            <w:pPr>
              <w:pStyle w:val="6"/>
              <w:spacing w:before="71" w:line="179" w:lineRule="auto"/>
              <w:ind w:left="2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27" w:type="dxa"/>
            <w:vAlign w:val="top"/>
          </w:tcPr>
          <w:p w14:paraId="31951312">
            <w:pPr>
              <w:spacing w:line="255" w:lineRule="auto"/>
              <w:rPr>
                <w:rFonts w:ascii="Arial"/>
                <w:sz w:val="21"/>
              </w:rPr>
            </w:pPr>
          </w:p>
          <w:p w14:paraId="55E02B67">
            <w:pPr>
              <w:spacing w:line="255" w:lineRule="auto"/>
              <w:rPr>
                <w:rFonts w:ascii="Arial"/>
                <w:sz w:val="21"/>
              </w:rPr>
            </w:pPr>
          </w:p>
          <w:p w14:paraId="7FBEF9D2">
            <w:pPr>
              <w:spacing w:line="255" w:lineRule="auto"/>
              <w:rPr>
                <w:rFonts w:ascii="Arial"/>
                <w:sz w:val="21"/>
              </w:rPr>
            </w:pPr>
          </w:p>
          <w:p w14:paraId="1E814388">
            <w:pPr>
              <w:spacing w:line="255" w:lineRule="auto"/>
              <w:rPr>
                <w:rFonts w:ascii="Arial"/>
                <w:sz w:val="21"/>
              </w:rPr>
            </w:pPr>
          </w:p>
          <w:p w14:paraId="0E9D1965">
            <w:pPr>
              <w:spacing w:line="255" w:lineRule="auto"/>
              <w:rPr>
                <w:rFonts w:ascii="Arial"/>
                <w:sz w:val="21"/>
              </w:rPr>
            </w:pPr>
          </w:p>
          <w:p w14:paraId="0B65F684">
            <w:pPr>
              <w:spacing w:line="255" w:lineRule="auto"/>
              <w:rPr>
                <w:rFonts w:ascii="Arial"/>
                <w:sz w:val="21"/>
              </w:rPr>
            </w:pPr>
          </w:p>
          <w:p w14:paraId="01036ECC">
            <w:pPr>
              <w:spacing w:line="255" w:lineRule="auto"/>
              <w:rPr>
                <w:rFonts w:ascii="Arial"/>
                <w:sz w:val="21"/>
              </w:rPr>
            </w:pPr>
          </w:p>
          <w:p w14:paraId="45921638">
            <w:pPr>
              <w:spacing w:line="255" w:lineRule="auto"/>
              <w:rPr>
                <w:rFonts w:ascii="Arial"/>
                <w:sz w:val="21"/>
              </w:rPr>
            </w:pPr>
          </w:p>
          <w:p w14:paraId="583F26CA">
            <w:pPr>
              <w:spacing w:line="255" w:lineRule="auto"/>
              <w:rPr>
                <w:rFonts w:ascii="Arial"/>
                <w:sz w:val="21"/>
              </w:rPr>
            </w:pPr>
          </w:p>
          <w:p w14:paraId="04303100">
            <w:pPr>
              <w:spacing w:line="255" w:lineRule="auto"/>
              <w:rPr>
                <w:rFonts w:ascii="Arial"/>
                <w:sz w:val="21"/>
              </w:rPr>
            </w:pPr>
          </w:p>
          <w:p w14:paraId="643735C0">
            <w:pPr>
              <w:spacing w:line="255" w:lineRule="auto"/>
              <w:rPr>
                <w:rFonts w:ascii="Arial"/>
                <w:sz w:val="21"/>
              </w:rPr>
            </w:pPr>
          </w:p>
          <w:p w14:paraId="0FF3BFAA">
            <w:pPr>
              <w:spacing w:line="255" w:lineRule="auto"/>
              <w:rPr>
                <w:rFonts w:ascii="Arial"/>
                <w:sz w:val="21"/>
              </w:rPr>
            </w:pPr>
          </w:p>
          <w:p w14:paraId="38D05FDB">
            <w:pPr>
              <w:spacing w:line="256" w:lineRule="auto"/>
              <w:rPr>
                <w:rFonts w:ascii="Arial"/>
                <w:sz w:val="21"/>
              </w:rPr>
            </w:pPr>
          </w:p>
          <w:p w14:paraId="45452139">
            <w:pPr>
              <w:spacing w:line="256" w:lineRule="auto"/>
              <w:rPr>
                <w:rFonts w:ascii="Arial"/>
                <w:sz w:val="21"/>
              </w:rPr>
            </w:pPr>
          </w:p>
          <w:p w14:paraId="40172810">
            <w:pPr>
              <w:pStyle w:val="6"/>
              <w:spacing w:before="72" w:line="256" w:lineRule="auto"/>
              <w:ind w:left="110" w:right="137" w:firstLine="6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北京大兴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区采育镇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地热供暖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示范项目</w:t>
            </w:r>
          </w:p>
        </w:tc>
        <w:tc>
          <w:tcPr>
            <w:tcW w:w="2375" w:type="dxa"/>
            <w:vAlign w:val="top"/>
          </w:tcPr>
          <w:p w14:paraId="0F1CA838">
            <w:pPr>
              <w:spacing w:line="357" w:lineRule="auto"/>
              <w:rPr>
                <w:rFonts w:ascii="Arial"/>
                <w:sz w:val="21"/>
              </w:rPr>
            </w:pPr>
          </w:p>
          <w:p w14:paraId="325CCFDA">
            <w:pPr>
              <w:spacing w:line="358" w:lineRule="auto"/>
              <w:rPr>
                <w:rFonts w:ascii="Arial"/>
                <w:sz w:val="21"/>
              </w:rPr>
            </w:pPr>
          </w:p>
          <w:p w14:paraId="4DAAEA30">
            <w:pPr>
              <w:pStyle w:val="6"/>
              <w:spacing w:before="71" w:line="266" w:lineRule="auto"/>
              <w:ind w:left="109" w:right="40" w:firstLine="10"/>
              <w:jc w:val="both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拟新钻深层地热井</w:t>
            </w:r>
            <w:r>
              <w:rPr>
                <w:spacing w:val="-17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眼，井深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3500-4000</w:t>
            </w:r>
            <w:r>
              <w:rPr>
                <w:spacing w:val="-6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米。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利用</w:t>
            </w:r>
            <w:r>
              <w:rPr>
                <w:spacing w:val="-53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既有采育第一供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热厂建设能源站，采用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3701kW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板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式换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热器 8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台，4900kW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热泵机组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台，4670kW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热泵机组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台，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保留既有</w:t>
            </w:r>
            <w:r>
              <w:rPr>
                <w:spacing w:val="-33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 xml:space="preserve">14000kW </w:t>
            </w:r>
            <w:r>
              <w:rPr>
                <w:spacing w:val="-11"/>
                <w:sz w:val="22"/>
                <w:szCs w:val="22"/>
              </w:rPr>
              <w:t>燃气锅炉</w:t>
            </w:r>
            <w:r>
              <w:rPr>
                <w:spacing w:val="-26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3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台，作为调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峰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；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农业基地采用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4190kW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板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式换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热器 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台，6550kW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热泵机组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台，6250kW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热泵机组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台。利用三级板式换热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器与二级热泵机组组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合，梯级利用深层地热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能，以地热供热系统为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14"/>
                <w:sz w:val="22"/>
                <w:szCs w:val="22"/>
              </w:rPr>
              <w:t>主</w:t>
            </w:r>
            <w:r>
              <w:rPr>
                <w:spacing w:val="-62"/>
                <w:sz w:val="22"/>
                <w:szCs w:val="22"/>
              </w:rPr>
              <w:t xml:space="preserve"> </w:t>
            </w:r>
            <w:r>
              <w:rPr>
                <w:spacing w:val="14"/>
                <w:sz w:val="22"/>
                <w:szCs w:val="22"/>
              </w:rPr>
              <w:t>、燃气锅炉辅助调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峰，解决采育镇西组团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和农业基地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221.8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万平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方米建筑的冬季供热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需求。</w:t>
            </w:r>
          </w:p>
        </w:tc>
        <w:tc>
          <w:tcPr>
            <w:tcW w:w="947" w:type="dxa"/>
            <w:vAlign w:val="top"/>
          </w:tcPr>
          <w:p w14:paraId="7CFB8A69">
            <w:pPr>
              <w:spacing w:line="243" w:lineRule="auto"/>
              <w:rPr>
                <w:rFonts w:ascii="Arial"/>
                <w:sz w:val="21"/>
              </w:rPr>
            </w:pPr>
          </w:p>
          <w:p w14:paraId="54D74C7B">
            <w:pPr>
              <w:spacing w:line="243" w:lineRule="auto"/>
              <w:rPr>
                <w:rFonts w:ascii="Arial"/>
                <w:sz w:val="21"/>
              </w:rPr>
            </w:pPr>
          </w:p>
          <w:p w14:paraId="259E825D">
            <w:pPr>
              <w:spacing w:line="243" w:lineRule="auto"/>
              <w:rPr>
                <w:rFonts w:ascii="Arial"/>
                <w:sz w:val="21"/>
              </w:rPr>
            </w:pPr>
          </w:p>
          <w:p w14:paraId="392C1106">
            <w:pPr>
              <w:spacing w:line="243" w:lineRule="auto"/>
              <w:rPr>
                <w:rFonts w:ascii="Arial"/>
                <w:sz w:val="21"/>
              </w:rPr>
            </w:pPr>
          </w:p>
          <w:p w14:paraId="183A43E1">
            <w:pPr>
              <w:spacing w:line="243" w:lineRule="auto"/>
              <w:rPr>
                <w:rFonts w:ascii="Arial"/>
                <w:sz w:val="21"/>
              </w:rPr>
            </w:pPr>
          </w:p>
          <w:p w14:paraId="7B682695">
            <w:pPr>
              <w:spacing w:line="243" w:lineRule="auto"/>
              <w:rPr>
                <w:rFonts w:ascii="Arial"/>
                <w:sz w:val="21"/>
              </w:rPr>
            </w:pPr>
          </w:p>
          <w:p w14:paraId="2FC64B9D">
            <w:pPr>
              <w:spacing w:line="243" w:lineRule="auto"/>
              <w:rPr>
                <w:rFonts w:ascii="Arial"/>
                <w:sz w:val="21"/>
              </w:rPr>
            </w:pPr>
          </w:p>
          <w:p w14:paraId="01DF92CE">
            <w:pPr>
              <w:spacing w:line="243" w:lineRule="auto"/>
              <w:rPr>
                <w:rFonts w:ascii="Arial"/>
                <w:sz w:val="21"/>
              </w:rPr>
            </w:pPr>
          </w:p>
          <w:p w14:paraId="27C6F8A2">
            <w:pPr>
              <w:spacing w:line="243" w:lineRule="auto"/>
              <w:rPr>
                <w:rFonts w:ascii="Arial"/>
                <w:sz w:val="21"/>
              </w:rPr>
            </w:pPr>
          </w:p>
          <w:p w14:paraId="05D7FA04">
            <w:pPr>
              <w:spacing w:line="243" w:lineRule="auto"/>
              <w:rPr>
                <w:rFonts w:ascii="Arial"/>
                <w:sz w:val="21"/>
              </w:rPr>
            </w:pPr>
          </w:p>
          <w:p w14:paraId="2D1858A9">
            <w:pPr>
              <w:spacing w:line="243" w:lineRule="auto"/>
              <w:rPr>
                <w:rFonts w:ascii="Arial"/>
                <w:sz w:val="21"/>
              </w:rPr>
            </w:pPr>
          </w:p>
          <w:p w14:paraId="1AAEDC68">
            <w:pPr>
              <w:spacing w:line="243" w:lineRule="auto"/>
              <w:rPr>
                <w:rFonts w:ascii="Arial"/>
                <w:sz w:val="21"/>
              </w:rPr>
            </w:pPr>
          </w:p>
          <w:p w14:paraId="20E1DB84">
            <w:pPr>
              <w:spacing w:line="243" w:lineRule="auto"/>
              <w:rPr>
                <w:rFonts w:ascii="Arial"/>
                <w:sz w:val="21"/>
              </w:rPr>
            </w:pPr>
          </w:p>
          <w:p w14:paraId="3C5640E8">
            <w:pPr>
              <w:spacing w:line="243" w:lineRule="auto"/>
              <w:rPr>
                <w:rFonts w:ascii="Arial"/>
                <w:sz w:val="21"/>
              </w:rPr>
            </w:pPr>
          </w:p>
          <w:p w14:paraId="5283C6C7">
            <w:pPr>
              <w:spacing w:line="243" w:lineRule="auto"/>
              <w:rPr>
                <w:rFonts w:ascii="Arial"/>
                <w:sz w:val="21"/>
              </w:rPr>
            </w:pPr>
          </w:p>
          <w:p w14:paraId="554C8960">
            <w:pPr>
              <w:spacing w:line="244" w:lineRule="auto"/>
              <w:rPr>
                <w:rFonts w:ascii="Arial"/>
                <w:sz w:val="21"/>
              </w:rPr>
            </w:pPr>
          </w:p>
          <w:p w14:paraId="53D469BD">
            <w:pPr>
              <w:pStyle w:val="6"/>
              <w:spacing w:before="72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2027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4D6471C2">
            <w:pPr>
              <w:spacing w:line="244" w:lineRule="auto"/>
              <w:rPr>
                <w:rFonts w:ascii="Arial"/>
                <w:sz w:val="21"/>
              </w:rPr>
            </w:pPr>
          </w:p>
          <w:p w14:paraId="78538D23">
            <w:pPr>
              <w:spacing w:line="244" w:lineRule="auto"/>
              <w:rPr>
                <w:rFonts w:ascii="Arial"/>
                <w:sz w:val="21"/>
              </w:rPr>
            </w:pPr>
          </w:p>
          <w:p w14:paraId="40C90B07">
            <w:pPr>
              <w:spacing w:line="244" w:lineRule="auto"/>
              <w:rPr>
                <w:rFonts w:ascii="Arial"/>
                <w:sz w:val="21"/>
              </w:rPr>
            </w:pPr>
          </w:p>
          <w:p w14:paraId="6D6D1B7E">
            <w:pPr>
              <w:spacing w:line="245" w:lineRule="auto"/>
              <w:rPr>
                <w:rFonts w:ascii="Arial"/>
                <w:sz w:val="21"/>
              </w:rPr>
            </w:pPr>
          </w:p>
          <w:p w14:paraId="55DEB76A">
            <w:pPr>
              <w:spacing w:line="245" w:lineRule="auto"/>
              <w:rPr>
                <w:rFonts w:ascii="Arial"/>
                <w:sz w:val="21"/>
              </w:rPr>
            </w:pPr>
          </w:p>
          <w:p w14:paraId="56F7865A">
            <w:pPr>
              <w:spacing w:line="245" w:lineRule="auto"/>
              <w:rPr>
                <w:rFonts w:ascii="Arial"/>
                <w:sz w:val="21"/>
              </w:rPr>
            </w:pPr>
          </w:p>
          <w:p w14:paraId="4B730020">
            <w:pPr>
              <w:spacing w:line="245" w:lineRule="auto"/>
              <w:rPr>
                <w:rFonts w:ascii="Arial"/>
                <w:sz w:val="21"/>
              </w:rPr>
            </w:pPr>
          </w:p>
          <w:p w14:paraId="2DC79B32">
            <w:pPr>
              <w:spacing w:line="245" w:lineRule="auto"/>
              <w:rPr>
                <w:rFonts w:ascii="Arial"/>
                <w:sz w:val="21"/>
              </w:rPr>
            </w:pPr>
          </w:p>
          <w:p w14:paraId="01D800BB">
            <w:pPr>
              <w:spacing w:line="245" w:lineRule="auto"/>
              <w:rPr>
                <w:rFonts w:ascii="Arial"/>
                <w:sz w:val="21"/>
              </w:rPr>
            </w:pPr>
          </w:p>
          <w:p w14:paraId="7CF01E1C">
            <w:pPr>
              <w:spacing w:line="245" w:lineRule="auto"/>
              <w:rPr>
                <w:rFonts w:ascii="Arial"/>
                <w:sz w:val="21"/>
              </w:rPr>
            </w:pPr>
          </w:p>
          <w:p w14:paraId="3451B204">
            <w:pPr>
              <w:spacing w:line="245" w:lineRule="auto"/>
              <w:rPr>
                <w:rFonts w:ascii="Arial"/>
                <w:sz w:val="21"/>
              </w:rPr>
            </w:pPr>
          </w:p>
          <w:p w14:paraId="07690030">
            <w:pPr>
              <w:spacing w:line="245" w:lineRule="auto"/>
              <w:rPr>
                <w:rFonts w:ascii="Arial"/>
                <w:sz w:val="21"/>
              </w:rPr>
            </w:pPr>
          </w:p>
          <w:p w14:paraId="6591FEE4">
            <w:pPr>
              <w:spacing w:line="245" w:lineRule="auto"/>
              <w:rPr>
                <w:rFonts w:ascii="Arial"/>
                <w:sz w:val="21"/>
              </w:rPr>
            </w:pPr>
          </w:p>
          <w:p w14:paraId="0FEF1CC3">
            <w:pPr>
              <w:spacing w:line="245" w:lineRule="auto"/>
              <w:rPr>
                <w:rFonts w:ascii="Arial"/>
                <w:sz w:val="21"/>
              </w:rPr>
            </w:pPr>
          </w:p>
          <w:p w14:paraId="012F2443">
            <w:pPr>
              <w:spacing w:line="245" w:lineRule="auto"/>
              <w:rPr>
                <w:rFonts w:ascii="Arial"/>
                <w:sz w:val="21"/>
              </w:rPr>
            </w:pPr>
          </w:p>
          <w:p w14:paraId="10891EF9">
            <w:pPr>
              <w:spacing w:line="245" w:lineRule="auto"/>
              <w:rPr>
                <w:rFonts w:ascii="Arial"/>
                <w:sz w:val="21"/>
              </w:rPr>
            </w:pPr>
          </w:p>
          <w:p w14:paraId="0F53298E">
            <w:pPr>
              <w:pStyle w:val="6"/>
              <w:spacing w:before="71" w:line="293" w:lineRule="exact"/>
              <w:ind w:left="201"/>
              <w:rPr>
                <w:sz w:val="22"/>
                <w:szCs w:val="22"/>
              </w:rPr>
            </w:pPr>
            <w:r>
              <w:rPr>
                <w:spacing w:val="-4"/>
                <w:position w:val="8"/>
                <w:sz w:val="22"/>
                <w:szCs w:val="22"/>
              </w:rPr>
              <w:t>4.36</w:t>
            </w:r>
          </w:p>
          <w:p w14:paraId="5546ED0D">
            <w:pPr>
              <w:pStyle w:val="6"/>
              <w:spacing w:before="1" w:line="217" w:lineRule="auto"/>
              <w:ind w:left="20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6057D6EB">
            <w:pPr>
              <w:spacing w:line="255" w:lineRule="auto"/>
              <w:rPr>
                <w:rFonts w:ascii="Arial"/>
                <w:sz w:val="21"/>
              </w:rPr>
            </w:pPr>
          </w:p>
          <w:p w14:paraId="6B2E896C">
            <w:pPr>
              <w:spacing w:line="255" w:lineRule="auto"/>
              <w:rPr>
                <w:rFonts w:ascii="Arial"/>
                <w:sz w:val="21"/>
              </w:rPr>
            </w:pPr>
          </w:p>
          <w:p w14:paraId="1B10A9A3">
            <w:pPr>
              <w:spacing w:line="255" w:lineRule="auto"/>
              <w:rPr>
                <w:rFonts w:ascii="Arial"/>
                <w:sz w:val="21"/>
              </w:rPr>
            </w:pPr>
          </w:p>
          <w:p w14:paraId="1F959CF5">
            <w:pPr>
              <w:spacing w:line="255" w:lineRule="auto"/>
              <w:rPr>
                <w:rFonts w:ascii="Arial"/>
                <w:sz w:val="21"/>
              </w:rPr>
            </w:pPr>
          </w:p>
          <w:p w14:paraId="62B9EC92">
            <w:pPr>
              <w:spacing w:line="255" w:lineRule="auto"/>
              <w:rPr>
                <w:rFonts w:ascii="Arial"/>
                <w:sz w:val="21"/>
              </w:rPr>
            </w:pPr>
          </w:p>
          <w:p w14:paraId="67B06270">
            <w:pPr>
              <w:spacing w:line="255" w:lineRule="auto"/>
              <w:rPr>
                <w:rFonts w:ascii="Arial"/>
                <w:sz w:val="21"/>
              </w:rPr>
            </w:pPr>
          </w:p>
          <w:p w14:paraId="23A3765C">
            <w:pPr>
              <w:spacing w:line="256" w:lineRule="auto"/>
              <w:rPr>
                <w:rFonts w:ascii="Arial"/>
                <w:sz w:val="21"/>
              </w:rPr>
            </w:pPr>
          </w:p>
          <w:p w14:paraId="5DE1CD8E">
            <w:pPr>
              <w:spacing w:line="256" w:lineRule="auto"/>
              <w:rPr>
                <w:rFonts w:ascii="Arial"/>
                <w:sz w:val="21"/>
              </w:rPr>
            </w:pPr>
          </w:p>
          <w:p w14:paraId="5BC0C55B">
            <w:pPr>
              <w:spacing w:line="256" w:lineRule="auto"/>
              <w:rPr>
                <w:rFonts w:ascii="Arial"/>
                <w:sz w:val="21"/>
              </w:rPr>
            </w:pPr>
          </w:p>
          <w:p w14:paraId="7719A7F9">
            <w:pPr>
              <w:pStyle w:val="6"/>
              <w:spacing w:before="71" w:line="265" w:lineRule="auto"/>
              <w:ind w:left="110" w:right="102" w:firstLine="4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每个采暖季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可替代燃气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供热折合标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煤  1.72  万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吨，可减排二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氧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化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2.68 万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吨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减排二氧化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硫</w:t>
            </w:r>
            <w:r>
              <w:rPr>
                <w:spacing w:val="7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约</w:t>
            </w:r>
            <w:r>
              <w:rPr>
                <w:spacing w:val="10"/>
                <w:sz w:val="22"/>
                <w:szCs w:val="22"/>
              </w:rPr>
              <w:t xml:space="preserve">  </w:t>
            </w:r>
            <w:r>
              <w:rPr>
                <w:spacing w:val="-8"/>
                <w:sz w:val="22"/>
                <w:szCs w:val="22"/>
              </w:rPr>
              <w:t>0.23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吨，减排氮氧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化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物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约 3.86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2A1028AF">
            <w:pPr>
              <w:spacing w:line="243" w:lineRule="auto"/>
              <w:rPr>
                <w:rFonts w:ascii="Arial"/>
                <w:sz w:val="21"/>
              </w:rPr>
            </w:pPr>
          </w:p>
          <w:p w14:paraId="155C7CF0">
            <w:pPr>
              <w:spacing w:line="243" w:lineRule="auto"/>
              <w:rPr>
                <w:rFonts w:ascii="Arial"/>
                <w:sz w:val="21"/>
              </w:rPr>
            </w:pPr>
          </w:p>
          <w:p w14:paraId="40CF3EA3">
            <w:pPr>
              <w:spacing w:line="243" w:lineRule="auto"/>
              <w:rPr>
                <w:rFonts w:ascii="Arial"/>
                <w:sz w:val="21"/>
              </w:rPr>
            </w:pPr>
          </w:p>
          <w:p w14:paraId="5498E186">
            <w:pPr>
              <w:spacing w:line="243" w:lineRule="auto"/>
              <w:rPr>
                <w:rFonts w:ascii="Arial"/>
                <w:sz w:val="21"/>
              </w:rPr>
            </w:pPr>
          </w:p>
          <w:p w14:paraId="4458500D">
            <w:pPr>
              <w:spacing w:line="243" w:lineRule="auto"/>
              <w:rPr>
                <w:rFonts w:ascii="Arial"/>
                <w:sz w:val="21"/>
              </w:rPr>
            </w:pPr>
          </w:p>
          <w:p w14:paraId="58DABD55">
            <w:pPr>
              <w:spacing w:line="243" w:lineRule="auto"/>
              <w:rPr>
                <w:rFonts w:ascii="Arial"/>
                <w:sz w:val="21"/>
              </w:rPr>
            </w:pPr>
          </w:p>
          <w:p w14:paraId="1D8875B0">
            <w:pPr>
              <w:spacing w:line="243" w:lineRule="auto"/>
              <w:rPr>
                <w:rFonts w:ascii="Arial"/>
                <w:sz w:val="21"/>
              </w:rPr>
            </w:pPr>
          </w:p>
          <w:p w14:paraId="717CD614">
            <w:pPr>
              <w:spacing w:line="243" w:lineRule="auto"/>
              <w:rPr>
                <w:rFonts w:ascii="Arial"/>
                <w:sz w:val="21"/>
              </w:rPr>
            </w:pPr>
          </w:p>
          <w:p w14:paraId="52581747">
            <w:pPr>
              <w:spacing w:line="243" w:lineRule="auto"/>
              <w:rPr>
                <w:rFonts w:ascii="Arial"/>
                <w:sz w:val="21"/>
              </w:rPr>
            </w:pPr>
          </w:p>
          <w:p w14:paraId="120EB4B0">
            <w:pPr>
              <w:spacing w:line="243" w:lineRule="auto"/>
              <w:rPr>
                <w:rFonts w:ascii="Arial"/>
                <w:sz w:val="21"/>
              </w:rPr>
            </w:pPr>
          </w:p>
          <w:p w14:paraId="0630E64B">
            <w:pPr>
              <w:spacing w:line="243" w:lineRule="auto"/>
              <w:rPr>
                <w:rFonts w:ascii="Arial"/>
                <w:sz w:val="21"/>
              </w:rPr>
            </w:pPr>
          </w:p>
          <w:p w14:paraId="0936112D">
            <w:pPr>
              <w:spacing w:line="243" w:lineRule="auto"/>
              <w:rPr>
                <w:rFonts w:ascii="Arial"/>
                <w:sz w:val="21"/>
              </w:rPr>
            </w:pPr>
          </w:p>
          <w:p w14:paraId="115767E7">
            <w:pPr>
              <w:spacing w:line="243" w:lineRule="auto"/>
              <w:rPr>
                <w:rFonts w:ascii="Arial"/>
                <w:sz w:val="21"/>
              </w:rPr>
            </w:pPr>
          </w:p>
          <w:p w14:paraId="0376C578">
            <w:pPr>
              <w:spacing w:line="243" w:lineRule="auto"/>
              <w:rPr>
                <w:rFonts w:ascii="Arial"/>
                <w:sz w:val="21"/>
              </w:rPr>
            </w:pPr>
          </w:p>
          <w:p w14:paraId="1B9B9B19">
            <w:pPr>
              <w:spacing w:line="243" w:lineRule="auto"/>
              <w:rPr>
                <w:rFonts w:ascii="Arial"/>
                <w:sz w:val="21"/>
              </w:rPr>
            </w:pPr>
          </w:p>
          <w:p w14:paraId="16D35BA9">
            <w:pPr>
              <w:spacing w:line="243" w:lineRule="auto"/>
              <w:rPr>
                <w:rFonts w:ascii="Arial"/>
                <w:sz w:val="21"/>
              </w:rPr>
            </w:pPr>
          </w:p>
          <w:p w14:paraId="4AFF5237">
            <w:pPr>
              <w:pStyle w:val="6"/>
              <w:spacing w:before="72" w:line="244" w:lineRule="auto"/>
              <w:ind w:left="424" w:right="200" w:hanging="25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采育镇人民政府、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564" w:type="dxa"/>
            <w:vAlign w:val="top"/>
          </w:tcPr>
          <w:p w14:paraId="38F3D003">
            <w:pPr>
              <w:rPr>
                <w:rFonts w:ascii="Arial"/>
                <w:sz w:val="21"/>
              </w:rPr>
            </w:pPr>
          </w:p>
        </w:tc>
      </w:tr>
      <w:tr w14:paraId="634BB9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2" w:hRule="atLeast"/>
        </w:trPr>
        <w:tc>
          <w:tcPr>
            <w:tcW w:w="489" w:type="dxa"/>
            <w:vAlign w:val="top"/>
          </w:tcPr>
          <w:p w14:paraId="5AEBA13C">
            <w:pPr>
              <w:rPr>
                <w:rFonts w:ascii="Arial"/>
                <w:sz w:val="21"/>
              </w:rPr>
            </w:pPr>
          </w:p>
          <w:p w14:paraId="2A925DF2">
            <w:pPr>
              <w:rPr>
                <w:rFonts w:ascii="Arial"/>
                <w:sz w:val="21"/>
              </w:rPr>
            </w:pPr>
          </w:p>
          <w:p w14:paraId="0FA476E0">
            <w:pPr>
              <w:rPr>
                <w:rFonts w:ascii="Arial"/>
                <w:sz w:val="21"/>
              </w:rPr>
            </w:pPr>
          </w:p>
          <w:p w14:paraId="43EAFA9B">
            <w:pPr>
              <w:rPr>
                <w:rFonts w:ascii="Arial"/>
                <w:sz w:val="21"/>
              </w:rPr>
            </w:pPr>
          </w:p>
          <w:p w14:paraId="58ACDC59">
            <w:pPr>
              <w:rPr>
                <w:rFonts w:ascii="Arial"/>
                <w:sz w:val="21"/>
              </w:rPr>
            </w:pPr>
          </w:p>
          <w:p w14:paraId="26B118C6">
            <w:pPr>
              <w:spacing w:line="241" w:lineRule="auto"/>
              <w:rPr>
                <w:rFonts w:ascii="Arial"/>
                <w:sz w:val="21"/>
              </w:rPr>
            </w:pPr>
          </w:p>
          <w:p w14:paraId="2ED996DF">
            <w:pPr>
              <w:spacing w:line="241" w:lineRule="auto"/>
              <w:rPr>
                <w:rFonts w:ascii="Arial"/>
                <w:sz w:val="21"/>
              </w:rPr>
            </w:pPr>
          </w:p>
          <w:p w14:paraId="2CD35350">
            <w:pPr>
              <w:spacing w:line="241" w:lineRule="auto"/>
              <w:rPr>
                <w:rFonts w:ascii="Arial"/>
                <w:sz w:val="21"/>
              </w:rPr>
            </w:pPr>
          </w:p>
          <w:p w14:paraId="51B490AF">
            <w:pPr>
              <w:pStyle w:val="6"/>
              <w:spacing w:before="71" w:line="182" w:lineRule="auto"/>
              <w:ind w:left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7" w:type="dxa"/>
            <w:vAlign w:val="top"/>
          </w:tcPr>
          <w:p w14:paraId="0060BDCB">
            <w:pPr>
              <w:spacing w:line="283" w:lineRule="auto"/>
              <w:rPr>
                <w:rFonts w:ascii="Arial"/>
                <w:sz w:val="21"/>
              </w:rPr>
            </w:pPr>
          </w:p>
          <w:p w14:paraId="50C50FF2">
            <w:pPr>
              <w:spacing w:line="284" w:lineRule="auto"/>
              <w:rPr>
                <w:rFonts w:ascii="Arial"/>
                <w:sz w:val="21"/>
              </w:rPr>
            </w:pPr>
          </w:p>
          <w:p w14:paraId="120A3306">
            <w:pPr>
              <w:spacing w:line="284" w:lineRule="auto"/>
              <w:rPr>
                <w:rFonts w:ascii="Arial"/>
                <w:sz w:val="21"/>
              </w:rPr>
            </w:pPr>
          </w:p>
          <w:p w14:paraId="25F57369">
            <w:pPr>
              <w:spacing w:line="284" w:lineRule="auto"/>
              <w:rPr>
                <w:rFonts w:ascii="Arial"/>
                <w:sz w:val="21"/>
              </w:rPr>
            </w:pPr>
          </w:p>
          <w:p w14:paraId="0D3E5C49">
            <w:pPr>
              <w:spacing w:line="284" w:lineRule="auto"/>
              <w:rPr>
                <w:rFonts w:ascii="Arial"/>
                <w:sz w:val="21"/>
              </w:rPr>
            </w:pPr>
          </w:p>
          <w:p w14:paraId="0E3A50BA">
            <w:pPr>
              <w:pStyle w:val="6"/>
              <w:spacing w:before="71" w:line="256" w:lineRule="auto"/>
              <w:ind w:left="110" w:right="106" w:firstLine="11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大兴区第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八小学空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气源热泵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建设项目</w:t>
            </w:r>
          </w:p>
        </w:tc>
        <w:tc>
          <w:tcPr>
            <w:tcW w:w="2375" w:type="dxa"/>
            <w:vAlign w:val="top"/>
          </w:tcPr>
          <w:p w14:paraId="05EDA3FE">
            <w:pPr>
              <w:spacing w:line="262" w:lineRule="auto"/>
              <w:rPr>
                <w:rFonts w:ascii="Arial"/>
                <w:sz w:val="21"/>
              </w:rPr>
            </w:pPr>
          </w:p>
          <w:p w14:paraId="28DDE97D">
            <w:pPr>
              <w:spacing w:line="263" w:lineRule="auto"/>
              <w:rPr>
                <w:rFonts w:ascii="Arial"/>
                <w:sz w:val="21"/>
              </w:rPr>
            </w:pPr>
          </w:p>
          <w:p w14:paraId="663E99F9">
            <w:pPr>
              <w:spacing w:line="263" w:lineRule="auto"/>
              <w:rPr>
                <w:rFonts w:ascii="Arial"/>
                <w:sz w:val="21"/>
              </w:rPr>
            </w:pPr>
          </w:p>
          <w:p w14:paraId="36160A55">
            <w:pPr>
              <w:spacing w:line="263" w:lineRule="auto"/>
              <w:rPr>
                <w:rFonts w:ascii="Arial"/>
                <w:sz w:val="21"/>
              </w:rPr>
            </w:pPr>
          </w:p>
          <w:p w14:paraId="41766056">
            <w:pPr>
              <w:spacing w:line="263" w:lineRule="auto"/>
              <w:rPr>
                <w:rFonts w:ascii="Arial"/>
                <w:sz w:val="21"/>
              </w:rPr>
            </w:pPr>
          </w:p>
          <w:p w14:paraId="39F105B0">
            <w:pPr>
              <w:spacing w:line="263" w:lineRule="auto"/>
              <w:rPr>
                <w:rFonts w:ascii="Arial"/>
                <w:sz w:val="21"/>
              </w:rPr>
            </w:pPr>
          </w:p>
          <w:p w14:paraId="04A4D8D8">
            <w:pPr>
              <w:pStyle w:val="6"/>
              <w:spacing w:before="71" w:line="252" w:lineRule="auto"/>
              <w:ind w:left="118" w:right="105" w:firstLine="4"/>
              <w:jc w:val="both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大兴区第八小学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8</w:t>
            </w:r>
            <w:r>
              <w:rPr>
                <w:spacing w:val="-4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台空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8"/>
                <w:sz w:val="22"/>
                <w:szCs w:val="22"/>
              </w:rPr>
              <w:t>气源热泵及配套设施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安装调试。</w:t>
            </w:r>
          </w:p>
        </w:tc>
        <w:tc>
          <w:tcPr>
            <w:tcW w:w="947" w:type="dxa"/>
            <w:vAlign w:val="top"/>
          </w:tcPr>
          <w:p w14:paraId="40850571">
            <w:pPr>
              <w:spacing w:line="248" w:lineRule="auto"/>
              <w:rPr>
                <w:rFonts w:ascii="Arial"/>
                <w:sz w:val="21"/>
              </w:rPr>
            </w:pPr>
          </w:p>
          <w:p w14:paraId="0AAA85F0">
            <w:pPr>
              <w:spacing w:line="248" w:lineRule="auto"/>
              <w:rPr>
                <w:rFonts w:ascii="Arial"/>
                <w:sz w:val="21"/>
              </w:rPr>
            </w:pPr>
          </w:p>
          <w:p w14:paraId="1F23AFFF">
            <w:pPr>
              <w:spacing w:line="248" w:lineRule="auto"/>
              <w:rPr>
                <w:rFonts w:ascii="Arial"/>
                <w:sz w:val="21"/>
              </w:rPr>
            </w:pPr>
          </w:p>
          <w:p w14:paraId="018FF206">
            <w:pPr>
              <w:spacing w:line="248" w:lineRule="auto"/>
              <w:rPr>
                <w:rFonts w:ascii="Arial"/>
                <w:sz w:val="21"/>
              </w:rPr>
            </w:pPr>
          </w:p>
          <w:p w14:paraId="7D01AB76">
            <w:pPr>
              <w:spacing w:line="248" w:lineRule="auto"/>
              <w:rPr>
                <w:rFonts w:ascii="Arial"/>
                <w:sz w:val="21"/>
              </w:rPr>
            </w:pPr>
          </w:p>
          <w:p w14:paraId="3F37A948">
            <w:pPr>
              <w:spacing w:line="248" w:lineRule="auto"/>
              <w:rPr>
                <w:rFonts w:ascii="Arial"/>
                <w:sz w:val="21"/>
              </w:rPr>
            </w:pPr>
          </w:p>
          <w:p w14:paraId="71FD2DFC">
            <w:pPr>
              <w:spacing w:line="248" w:lineRule="auto"/>
              <w:rPr>
                <w:rFonts w:ascii="Arial"/>
                <w:sz w:val="21"/>
              </w:rPr>
            </w:pPr>
          </w:p>
          <w:p w14:paraId="3ECD8BA7">
            <w:pPr>
              <w:pStyle w:val="6"/>
              <w:spacing w:before="71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2024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3E6BF34B">
            <w:pPr>
              <w:spacing w:line="247" w:lineRule="auto"/>
              <w:rPr>
                <w:rFonts w:ascii="Arial"/>
                <w:sz w:val="21"/>
              </w:rPr>
            </w:pPr>
          </w:p>
          <w:p w14:paraId="2C21A07A">
            <w:pPr>
              <w:spacing w:line="248" w:lineRule="auto"/>
              <w:rPr>
                <w:rFonts w:ascii="Arial"/>
                <w:sz w:val="21"/>
              </w:rPr>
            </w:pPr>
          </w:p>
          <w:p w14:paraId="6C6F0DA4">
            <w:pPr>
              <w:spacing w:line="248" w:lineRule="auto"/>
              <w:rPr>
                <w:rFonts w:ascii="Arial"/>
                <w:sz w:val="21"/>
              </w:rPr>
            </w:pPr>
          </w:p>
          <w:p w14:paraId="0078DBDF">
            <w:pPr>
              <w:spacing w:line="248" w:lineRule="auto"/>
              <w:rPr>
                <w:rFonts w:ascii="Arial"/>
                <w:sz w:val="21"/>
              </w:rPr>
            </w:pPr>
          </w:p>
          <w:p w14:paraId="43449ADC">
            <w:pPr>
              <w:spacing w:line="248" w:lineRule="auto"/>
              <w:rPr>
                <w:rFonts w:ascii="Arial"/>
                <w:sz w:val="21"/>
              </w:rPr>
            </w:pPr>
          </w:p>
          <w:p w14:paraId="4A14F21B">
            <w:pPr>
              <w:spacing w:line="248" w:lineRule="auto"/>
              <w:rPr>
                <w:rFonts w:ascii="Arial"/>
                <w:sz w:val="21"/>
              </w:rPr>
            </w:pPr>
          </w:p>
          <w:p w14:paraId="347668B9">
            <w:pPr>
              <w:spacing w:line="248" w:lineRule="auto"/>
              <w:rPr>
                <w:rFonts w:ascii="Arial"/>
                <w:sz w:val="21"/>
              </w:rPr>
            </w:pPr>
          </w:p>
          <w:p w14:paraId="5668070A">
            <w:pPr>
              <w:pStyle w:val="6"/>
              <w:spacing w:before="72" w:line="246" w:lineRule="auto"/>
              <w:ind w:left="311" w:right="104" w:hanging="188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238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万</w:t>
            </w:r>
            <w:r>
              <w:rPr>
                <w:sz w:val="22"/>
                <w:szCs w:val="22"/>
              </w:rPr>
              <w:t xml:space="preserve"> 元</w:t>
            </w:r>
          </w:p>
        </w:tc>
        <w:tc>
          <w:tcPr>
            <w:tcW w:w="1475" w:type="dxa"/>
            <w:vAlign w:val="top"/>
          </w:tcPr>
          <w:p w14:paraId="70B56887">
            <w:pPr>
              <w:spacing w:line="467" w:lineRule="auto"/>
              <w:rPr>
                <w:rFonts w:ascii="Arial"/>
                <w:sz w:val="21"/>
              </w:rPr>
            </w:pPr>
          </w:p>
          <w:p w14:paraId="64F304D2">
            <w:pPr>
              <w:pStyle w:val="6"/>
              <w:spacing w:before="71" w:line="264" w:lineRule="auto"/>
              <w:ind w:left="113" w:right="102" w:firstLine="2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运行成本较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8"/>
                <w:sz w:val="22"/>
                <w:szCs w:val="22"/>
              </w:rPr>
              <w:t>低，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spacing w:val="18"/>
                <w:sz w:val="22"/>
                <w:szCs w:val="22"/>
              </w:rPr>
              <w:t>节能省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电。每年减排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二氧化碳约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203.91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吨</w:t>
            </w:r>
            <w:r>
              <w:rPr>
                <w:spacing w:val="-3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减排二氧化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硫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约</w:t>
            </w:r>
            <w:r>
              <w:rPr>
                <w:spacing w:val="77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0.002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吨，减排氮氧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化</w:t>
            </w:r>
            <w:r>
              <w:rPr>
                <w:spacing w:val="-5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物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约 0.03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532AEA05">
            <w:pPr>
              <w:spacing w:line="247" w:lineRule="auto"/>
              <w:rPr>
                <w:rFonts w:ascii="Arial"/>
                <w:sz w:val="21"/>
              </w:rPr>
            </w:pPr>
          </w:p>
          <w:p w14:paraId="1E46E6E8">
            <w:pPr>
              <w:spacing w:line="248" w:lineRule="auto"/>
              <w:rPr>
                <w:rFonts w:ascii="Arial"/>
                <w:sz w:val="21"/>
              </w:rPr>
            </w:pPr>
          </w:p>
          <w:p w14:paraId="2BE10B20">
            <w:pPr>
              <w:spacing w:line="248" w:lineRule="auto"/>
              <w:rPr>
                <w:rFonts w:ascii="Arial"/>
                <w:sz w:val="21"/>
              </w:rPr>
            </w:pPr>
          </w:p>
          <w:p w14:paraId="6954BD1A">
            <w:pPr>
              <w:spacing w:line="248" w:lineRule="auto"/>
              <w:rPr>
                <w:rFonts w:ascii="Arial"/>
                <w:sz w:val="21"/>
              </w:rPr>
            </w:pPr>
          </w:p>
          <w:p w14:paraId="0BACA9B2">
            <w:pPr>
              <w:spacing w:line="248" w:lineRule="auto"/>
              <w:rPr>
                <w:rFonts w:ascii="Arial"/>
                <w:sz w:val="21"/>
              </w:rPr>
            </w:pPr>
          </w:p>
          <w:p w14:paraId="21872B2F">
            <w:pPr>
              <w:spacing w:line="248" w:lineRule="auto"/>
              <w:rPr>
                <w:rFonts w:ascii="Arial"/>
                <w:sz w:val="21"/>
              </w:rPr>
            </w:pPr>
          </w:p>
          <w:p w14:paraId="4597292D">
            <w:pPr>
              <w:spacing w:line="248" w:lineRule="auto"/>
              <w:rPr>
                <w:rFonts w:ascii="Arial"/>
                <w:sz w:val="21"/>
              </w:rPr>
            </w:pPr>
          </w:p>
          <w:p w14:paraId="5F747F56">
            <w:pPr>
              <w:pStyle w:val="6"/>
              <w:spacing w:before="71" w:line="219" w:lineRule="auto"/>
              <w:ind w:left="642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区教委、</w:t>
            </w:r>
          </w:p>
          <w:p w14:paraId="2144E351">
            <w:pPr>
              <w:pStyle w:val="6"/>
              <w:spacing w:before="60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564" w:type="dxa"/>
            <w:vAlign w:val="top"/>
          </w:tcPr>
          <w:p w14:paraId="4D49F4F8">
            <w:pPr>
              <w:rPr>
                <w:rFonts w:ascii="Arial"/>
                <w:sz w:val="21"/>
              </w:rPr>
            </w:pPr>
          </w:p>
        </w:tc>
      </w:tr>
    </w:tbl>
    <w:p w14:paraId="290E3A4D">
      <w:pPr>
        <w:rPr>
          <w:rFonts w:ascii="Arial"/>
          <w:sz w:val="21"/>
        </w:rPr>
      </w:pPr>
    </w:p>
    <w:p w14:paraId="24A3778E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1906" w:h="16838"/>
          <w:pgMar w:top="1431" w:right="1007" w:bottom="1116" w:left="1008" w:header="0" w:footer="837" w:gutter="0"/>
          <w:cols w:space="720" w:num="1"/>
        </w:sectPr>
      </w:pPr>
    </w:p>
    <w:p w14:paraId="6688D5A7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19050E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4CEF836C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34ECBE9F">
            <w:pPr>
              <w:spacing w:line="317" w:lineRule="auto"/>
              <w:rPr>
                <w:rFonts w:ascii="Arial"/>
                <w:sz w:val="21"/>
              </w:rPr>
            </w:pPr>
          </w:p>
          <w:p w14:paraId="45195788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4758B175">
            <w:pPr>
              <w:spacing w:line="317" w:lineRule="auto"/>
              <w:rPr>
                <w:rFonts w:ascii="Arial"/>
                <w:sz w:val="21"/>
              </w:rPr>
            </w:pPr>
          </w:p>
          <w:p w14:paraId="7E6C6228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4553754A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1E5E7570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0DE10ABA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4CF94E47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3D4A292D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48CC794B">
            <w:pPr>
              <w:spacing w:line="316" w:lineRule="auto"/>
              <w:rPr>
                <w:rFonts w:ascii="Arial"/>
                <w:sz w:val="21"/>
              </w:rPr>
            </w:pPr>
          </w:p>
          <w:p w14:paraId="19E7FBF6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57FED187">
            <w:pPr>
              <w:spacing w:line="316" w:lineRule="auto"/>
              <w:rPr>
                <w:rFonts w:ascii="Arial"/>
                <w:sz w:val="21"/>
              </w:rPr>
            </w:pPr>
          </w:p>
          <w:p w14:paraId="6CCBA74B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3512B1FA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326CB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1" w:hRule="atLeast"/>
        </w:trPr>
        <w:tc>
          <w:tcPr>
            <w:tcW w:w="489" w:type="dxa"/>
            <w:vAlign w:val="top"/>
          </w:tcPr>
          <w:p w14:paraId="6D132FB1">
            <w:pPr>
              <w:spacing w:line="241" w:lineRule="auto"/>
              <w:rPr>
                <w:rFonts w:ascii="Arial"/>
                <w:sz w:val="21"/>
              </w:rPr>
            </w:pPr>
          </w:p>
          <w:p w14:paraId="027574F8">
            <w:pPr>
              <w:spacing w:line="241" w:lineRule="auto"/>
              <w:rPr>
                <w:rFonts w:ascii="Arial"/>
                <w:sz w:val="21"/>
              </w:rPr>
            </w:pPr>
          </w:p>
          <w:p w14:paraId="021A5A2D">
            <w:pPr>
              <w:spacing w:line="241" w:lineRule="auto"/>
              <w:rPr>
                <w:rFonts w:ascii="Arial"/>
                <w:sz w:val="21"/>
              </w:rPr>
            </w:pPr>
          </w:p>
          <w:p w14:paraId="3CC5F3B8">
            <w:pPr>
              <w:spacing w:line="241" w:lineRule="auto"/>
              <w:rPr>
                <w:rFonts w:ascii="Arial"/>
                <w:sz w:val="21"/>
              </w:rPr>
            </w:pPr>
          </w:p>
          <w:p w14:paraId="40F1AD39">
            <w:pPr>
              <w:spacing w:line="242" w:lineRule="auto"/>
              <w:rPr>
                <w:rFonts w:ascii="Arial"/>
                <w:sz w:val="21"/>
              </w:rPr>
            </w:pPr>
          </w:p>
          <w:p w14:paraId="73E9AE31">
            <w:pPr>
              <w:spacing w:line="242" w:lineRule="auto"/>
              <w:rPr>
                <w:rFonts w:ascii="Arial"/>
                <w:sz w:val="21"/>
              </w:rPr>
            </w:pPr>
          </w:p>
          <w:p w14:paraId="781ADA68">
            <w:pPr>
              <w:spacing w:line="242" w:lineRule="auto"/>
              <w:rPr>
                <w:rFonts w:ascii="Arial"/>
                <w:sz w:val="21"/>
              </w:rPr>
            </w:pPr>
          </w:p>
          <w:p w14:paraId="2F88FF95">
            <w:pPr>
              <w:spacing w:line="242" w:lineRule="auto"/>
              <w:rPr>
                <w:rFonts w:ascii="Arial"/>
                <w:sz w:val="21"/>
              </w:rPr>
            </w:pPr>
          </w:p>
          <w:p w14:paraId="2BC19C02">
            <w:pPr>
              <w:spacing w:line="242" w:lineRule="auto"/>
              <w:rPr>
                <w:rFonts w:ascii="Arial"/>
                <w:sz w:val="21"/>
              </w:rPr>
            </w:pPr>
          </w:p>
          <w:p w14:paraId="75F85F7D">
            <w:pPr>
              <w:pStyle w:val="6"/>
              <w:spacing w:before="72" w:line="179" w:lineRule="auto"/>
              <w:ind w:left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27" w:type="dxa"/>
            <w:vAlign w:val="top"/>
          </w:tcPr>
          <w:p w14:paraId="2A0421A8">
            <w:pPr>
              <w:spacing w:line="296" w:lineRule="auto"/>
              <w:rPr>
                <w:rFonts w:ascii="Arial"/>
                <w:sz w:val="21"/>
              </w:rPr>
            </w:pPr>
          </w:p>
          <w:p w14:paraId="0ADE3B3B">
            <w:pPr>
              <w:spacing w:line="296" w:lineRule="auto"/>
              <w:rPr>
                <w:rFonts w:ascii="Arial"/>
                <w:sz w:val="21"/>
              </w:rPr>
            </w:pPr>
          </w:p>
          <w:p w14:paraId="516B246C">
            <w:pPr>
              <w:spacing w:line="296" w:lineRule="auto"/>
              <w:rPr>
                <w:rFonts w:ascii="Arial"/>
                <w:sz w:val="21"/>
              </w:rPr>
            </w:pPr>
          </w:p>
          <w:p w14:paraId="360DBFDC">
            <w:pPr>
              <w:spacing w:line="296" w:lineRule="auto"/>
              <w:rPr>
                <w:rFonts w:ascii="Arial"/>
                <w:sz w:val="21"/>
              </w:rPr>
            </w:pPr>
          </w:p>
          <w:p w14:paraId="3B39ED75">
            <w:pPr>
              <w:pStyle w:val="6"/>
              <w:spacing w:before="72" w:line="262" w:lineRule="auto"/>
              <w:ind w:left="107" w:right="106" w:firstLine="13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大兴区学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校绿色低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碳教育暨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“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碳</w:t>
            </w:r>
            <w:r>
              <w:rPr>
                <w:spacing w:val="2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峰、碳中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和”学校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建设</w:t>
            </w:r>
          </w:p>
        </w:tc>
        <w:tc>
          <w:tcPr>
            <w:tcW w:w="2375" w:type="dxa"/>
            <w:vAlign w:val="top"/>
          </w:tcPr>
          <w:p w14:paraId="7CD982CE">
            <w:pPr>
              <w:spacing w:line="275" w:lineRule="auto"/>
              <w:rPr>
                <w:rFonts w:ascii="Arial"/>
                <w:sz w:val="21"/>
              </w:rPr>
            </w:pPr>
          </w:p>
          <w:p w14:paraId="7AC2122A">
            <w:pPr>
              <w:spacing w:line="275" w:lineRule="auto"/>
              <w:rPr>
                <w:rFonts w:ascii="Arial"/>
                <w:sz w:val="21"/>
              </w:rPr>
            </w:pPr>
          </w:p>
          <w:p w14:paraId="5BFDEFBF">
            <w:pPr>
              <w:pStyle w:val="6"/>
              <w:spacing w:before="71" w:line="264" w:lineRule="auto"/>
              <w:ind w:left="106" w:right="104" w:firstLine="9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将减污降碳融入教育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领域，通过技术减排、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管理减排、教育减排，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建设一所碳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中和教育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基地暨全国示范校、一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所大兴区示范校、十六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所碳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中和课程教学实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验校、二十所碳中和科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普教育成员校，推进大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兴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区绿色低碳发展教</w:t>
            </w:r>
            <w:r>
              <w:rPr>
                <w:sz w:val="22"/>
                <w:szCs w:val="22"/>
              </w:rPr>
              <w:t xml:space="preserve"> 育体系建设。</w:t>
            </w:r>
          </w:p>
        </w:tc>
        <w:tc>
          <w:tcPr>
            <w:tcW w:w="947" w:type="dxa"/>
            <w:vAlign w:val="top"/>
          </w:tcPr>
          <w:p w14:paraId="304309F1">
            <w:pPr>
              <w:spacing w:line="247" w:lineRule="auto"/>
              <w:rPr>
                <w:rFonts w:ascii="Arial"/>
                <w:sz w:val="21"/>
              </w:rPr>
            </w:pPr>
          </w:p>
          <w:p w14:paraId="58A910CA">
            <w:pPr>
              <w:spacing w:line="248" w:lineRule="auto"/>
              <w:rPr>
                <w:rFonts w:ascii="Arial"/>
                <w:sz w:val="21"/>
              </w:rPr>
            </w:pPr>
          </w:p>
          <w:p w14:paraId="5716CFFC">
            <w:pPr>
              <w:spacing w:line="248" w:lineRule="auto"/>
              <w:rPr>
                <w:rFonts w:ascii="Arial"/>
                <w:sz w:val="21"/>
              </w:rPr>
            </w:pPr>
          </w:p>
          <w:p w14:paraId="4CBB53D0">
            <w:pPr>
              <w:spacing w:line="248" w:lineRule="auto"/>
              <w:rPr>
                <w:rFonts w:ascii="Arial"/>
                <w:sz w:val="21"/>
              </w:rPr>
            </w:pPr>
          </w:p>
          <w:p w14:paraId="38E68845">
            <w:pPr>
              <w:spacing w:line="248" w:lineRule="auto"/>
              <w:rPr>
                <w:rFonts w:ascii="Arial"/>
                <w:sz w:val="21"/>
              </w:rPr>
            </w:pPr>
          </w:p>
          <w:p w14:paraId="2F0A0DEB">
            <w:pPr>
              <w:spacing w:line="248" w:lineRule="auto"/>
              <w:rPr>
                <w:rFonts w:ascii="Arial"/>
                <w:sz w:val="21"/>
              </w:rPr>
            </w:pPr>
          </w:p>
          <w:p w14:paraId="678D0D0B">
            <w:pPr>
              <w:spacing w:line="248" w:lineRule="auto"/>
              <w:rPr>
                <w:rFonts w:ascii="Arial"/>
                <w:sz w:val="21"/>
              </w:rPr>
            </w:pPr>
          </w:p>
          <w:p w14:paraId="04BD7EA3">
            <w:pPr>
              <w:spacing w:line="248" w:lineRule="auto"/>
              <w:rPr>
                <w:rFonts w:ascii="Arial"/>
                <w:sz w:val="21"/>
              </w:rPr>
            </w:pPr>
          </w:p>
          <w:p w14:paraId="527BB0E2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2024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49731E91">
            <w:pPr>
              <w:spacing w:line="247" w:lineRule="auto"/>
              <w:rPr>
                <w:rFonts w:ascii="Arial"/>
                <w:sz w:val="21"/>
              </w:rPr>
            </w:pPr>
          </w:p>
          <w:p w14:paraId="50829F89">
            <w:pPr>
              <w:spacing w:line="248" w:lineRule="auto"/>
              <w:rPr>
                <w:rFonts w:ascii="Arial"/>
                <w:sz w:val="21"/>
              </w:rPr>
            </w:pPr>
          </w:p>
          <w:p w14:paraId="7DFB16DF">
            <w:pPr>
              <w:spacing w:line="248" w:lineRule="auto"/>
              <w:rPr>
                <w:rFonts w:ascii="Arial"/>
                <w:sz w:val="21"/>
              </w:rPr>
            </w:pPr>
          </w:p>
          <w:p w14:paraId="31D16D6B">
            <w:pPr>
              <w:spacing w:line="248" w:lineRule="auto"/>
              <w:rPr>
                <w:rFonts w:ascii="Arial"/>
                <w:sz w:val="21"/>
              </w:rPr>
            </w:pPr>
          </w:p>
          <w:p w14:paraId="44168263">
            <w:pPr>
              <w:spacing w:line="248" w:lineRule="auto"/>
              <w:rPr>
                <w:rFonts w:ascii="Arial"/>
                <w:sz w:val="21"/>
              </w:rPr>
            </w:pPr>
          </w:p>
          <w:p w14:paraId="31ED42E3">
            <w:pPr>
              <w:spacing w:line="248" w:lineRule="auto"/>
              <w:rPr>
                <w:rFonts w:ascii="Arial"/>
                <w:sz w:val="21"/>
              </w:rPr>
            </w:pPr>
          </w:p>
          <w:p w14:paraId="114AC185">
            <w:pPr>
              <w:spacing w:line="248" w:lineRule="auto"/>
              <w:rPr>
                <w:rFonts w:ascii="Arial"/>
                <w:sz w:val="21"/>
              </w:rPr>
            </w:pPr>
          </w:p>
          <w:p w14:paraId="60A63381">
            <w:pPr>
              <w:spacing w:line="248" w:lineRule="auto"/>
              <w:rPr>
                <w:rFonts w:ascii="Arial"/>
                <w:sz w:val="21"/>
              </w:rPr>
            </w:pPr>
          </w:p>
          <w:p w14:paraId="79D19104">
            <w:pPr>
              <w:pStyle w:val="6"/>
              <w:spacing w:before="71" w:line="245" w:lineRule="auto"/>
              <w:ind w:left="311" w:right="104" w:hanging="186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600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万</w:t>
            </w:r>
            <w:r>
              <w:rPr>
                <w:sz w:val="22"/>
                <w:szCs w:val="22"/>
              </w:rPr>
              <w:t xml:space="preserve"> 元</w:t>
            </w:r>
          </w:p>
        </w:tc>
        <w:tc>
          <w:tcPr>
            <w:tcW w:w="1475" w:type="dxa"/>
            <w:vAlign w:val="top"/>
          </w:tcPr>
          <w:p w14:paraId="2A801763">
            <w:pPr>
              <w:spacing w:line="298" w:lineRule="auto"/>
              <w:rPr>
                <w:rFonts w:ascii="Arial"/>
                <w:sz w:val="21"/>
              </w:rPr>
            </w:pPr>
          </w:p>
          <w:p w14:paraId="54A05F2E">
            <w:pPr>
              <w:spacing w:line="298" w:lineRule="auto"/>
              <w:rPr>
                <w:rFonts w:ascii="Arial"/>
                <w:sz w:val="21"/>
              </w:rPr>
            </w:pPr>
          </w:p>
          <w:p w14:paraId="77AA6E11">
            <w:pPr>
              <w:spacing w:line="298" w:lineRule="auto"/>
              <w:rPr>
                <w:rFonts w:ascii="Arial"/>
                <w:sz w:val="21"/>
              </w:rPr>
            </w:pPr>
          </w:p>
          <w:p w14:paraId="245E03B1">
            <w:pPr>
              <w:spacing w:line="298" w:lineRule="auto"/>
              <w:rPr>
                <w:rFonts w:ascii="Arial"/>
                <w:sz w:val="21"/>
              </w:rPr>
            </w:pPr>
          </w:p>
          <w:p w14:paraId="264AE0D6">
            <w:pPr>
              <w:pStyle w:val="6"/>
              <w:spacing w:before="71" w:line="261" w:lineRule="auto"/>
              <w:ind w:left="110" w:right="94" w:firstLine="4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推动减污降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碳理念传播，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培养学生绿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色低碳生活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习惯，带动社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会环保意识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提升。</w:t>
            </w:r>
          </w:p>
        </w:tc>
        <w:tc>
          <w:tcPr>
            <w:tcW w:w="2091" w:type="dxa"/>
            <w:vAlign w:val="top"/>
          </w:tcPr>
          <w:p w14:paraId="0A13D397">
            <w:pPr>
              <w:spacing w:line="260" w:lineRule="auto"/>
              <w:rPr>
                <w:rFonts w:ascii="Arial"/>
                <w:sz w:val="21"/>
              </w:rPr>
            </w:pPr>
          </w:p>
          <w:p w14:paraId="11F1E313">
            <w:pPr>
              <w:spacing w:line="260" w:lineRule="auto"/>
              <w:rPr>
                <w:rFonts w:ascii="Arial"/>
                <w:sz w:val="21"/>
              </w:rPr>
            </w:pPr>
          </w:p>
          <w:p w14:paraId="0B0EDABE">
            <w:pPr>
              <w:spacing w:line="260" w:lineRule="auto"/>
              <w:rPr>
                <w:rFonts w:ascii="Arial"/>
                <w:sz w:val="21"/>
              </w:rPr>
            </w:pPr>
          </w:p>
          <w:p w14:paraId="72BC21EB">
            <w:pPr>
              <w:spacing w:line="260" w:lineRule="auto"/>
              <w:rPr>
                <w:rFonts w:ascii="Arial"/>
                <w:sz w:val="21"/>
              </w:rPr>
            </w:pPr>
          </w:p>
          <w:p w14:paraId="3F668DAB">
            <w:pPr>
              <w:spacing w:line="260" w:lineRule="auto"/>
              <w:rPr>
                <w:rFonts w:ascii="Arial"/>
                <w:sz w:val="21"/>
              </w:rPr>
            </w:pPr>
          </w:p>
          <w:p w14:paraId="1C5568D0">
            <w:pPr>
              <w:spacing w:line="261" w:lineRule="auto"/>
              <w:rPr>
                <w:rFonts w:ascii="Arial"/>
                <w:sz w:val="21"/>
              </w:rPr>
            </w:pPr>
          </w:p>
          <w:p w14:paraId="376E2670">
            <w:pPr>
              <w:spacing w:line="261" w:lineRule="auto"/>
              <w:rPr>
                <w:rFonts w:ascii="Arial"/>
                <w:sz w:val="21"/>
              </w:rPr>
            </w:pPr>
          </w:p>
          <w:p w14:paraId="1859DF03">
            <w:pPr>
              <w:pStyle w:val="6"/>
              <w:spacing w:before="72" w:line="219" w:lineRule="auto"/>
              <w:ind w:left="642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区教委、</w:t>
            </w:r>
          </w:p>
          <w:p w14:paraId="42E6F645">
            <w:pPr>
              <w:pStyle w:val="6"/>
              <w:spacing w:before="60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区生态环境局、</w:t>
            </w:r>
          </w:p>
          <w:p w14:paraId="1B9D72DB">
            <w:pPr>
              <w:pStyle w:val="6"/>
              <w:spacing w:before="59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区发展改革委</w:t>
            </w:r>
          </w:p>
        </w:tc>
        <w:tc>
          <w:tcPr>
            <w:tcW w:w="564" w:type="dxa"/>
            <w:vAlign w:val="top"/>
          </w:tcPr>
          <w:p w14:paraId="08FBE1C2">
            <w:pPr>
              <w:rPr>
                <w:rFonts w:ascii="Arial"/>
                <w:sz w:val="21"/>
              </w:rPr>
            </w:pPr>
          </w:p>
        </w:tc>
      </w:tr>
      <w:tr w14:paraId="2704E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4" w:hRule="atLeast"/>
        </w:trPr>
        <w:tc>
          <w:tcPr>
            <w:tcW w:w="489" w:type="dxa"/>
            <w:vAlign w:val="top"/>
          </w:tcPr>
          <w:p w14:paraId="75E7DBD2">
            <w:pPr>
              <w:spacing w:line="260" w:lineRule="auto"/>
              <w:rPr>
                <w:rFonts w:ascii="Arial"/>
                <w:sz w:val="21"/>
              </w:rPr>
            </w:pPr>
          </w:p>
          <w:p w14:paraId="65D6C1A5">
            <w:pPr>
              <w:spacing w:line="260" w:lineRule="auto"/>
              <w:rPr>
                <w:rFonts w:ascii="Arial"/>
                <w:sz w:val="21"/>
              </w:rPr>
            </w:pPr>
          </w:p>
          <w:p w14:paraId="706631B4">
            <w:pPr>
              <w:spacing w:line="260" w:lineRule="auto"/>
              <w:rPr>
                <w:rFonts w:ascii="Arial"/>
                <w:sz w:val="21"/>
              </w:rPr>
            </w:pPr>
          </w:p>
          <w:p w14:paraId="3138532D">
            <w:pPr>
              <w:spacing w:line="261" w:lineRule="auto"/>
              <w:rPr>
                <w:rFonts w:ascii="Arial"/>
                <w:sz w:val="21"/>
              </w:rPr>
            </w:pPr>
          </w:p>
          <w:p w14:paraId="4CBBE017">
            <w:pPr>
              <w:spacing w:line="261" w:lineRule="auto"/>
              <w:rPr>
                <w:rFonts w:ascii="Arial"/>
                <w:sz w:val="21"/>
              </w:rPr>
            </w:pPr>
          </w:p>
          <w:p w14:paraId="726C5797">
            <w:pPr>
              <w:spacing w:line="261" w:lineRule="auto"/>
              <w:rPr>
                <w:rFonts w:ascii="Arial"/>
                <w:sz w:val="21"/>
              </w:rPr>
            </w:pPr>
          </w:p>
          <w:p w14:paraId="08D47846">
            <w:pPr>
              <w:pStyle w:val="6"/>
              <w:spacing w:before="71" w:line="182" w:lineRule="auto"/>
              <w:ind w:left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27" w:type="dxa"/>
            <w:vAlign w:val="top"/>
          </w:tcPr>
          <w:p w14:paraId="011899F5">
            <w:pPr>
              <w:spacing w:line="243" w:lineRule="auto"/>
              <w:rPr>
                <w:rFonts w:ascii="Arial"/>
                <w:sz w:val="21"/>
              </w:rPr>
            </w:pPr>
          </w:p>
          <w:p w14:paraId="3BF7E4B1">
            <w:pPr>
              <w:spacing w:line="243" w:lineRule="auto"/>
              <w:rPr>
                <w:rFonts w:ascii="Arial"/>
                <w:sz w:val="21"/>
              </w:rPr>
            </w:pPr>
          </w:p>
          <w:p w14:paraId="26C4CE11">
            <w:pPr>
              <w:spacing w:line="243" w:lineRule="auto"/>
              <w:rPr>
                <w:rFonts w:ascii="Arial"/>
                <w:sz w:val="21"/>
              </w:rPr>
            </w:pPr>
          </w:p>
          <w:p w14:paraId="69FD10B6">
            <w:pPr>
              <w:spacing w:line="243" w:lineRule="auto"/>
              <w:rPr>
                <w:rFonts w:ascii="Arial"/>
                <w:sz w:val="21"/>
              </w:rPr>
            </w:pPr>
          </w:p>
          <w:p w14:paraId="30B1A71F">
            <w:pPr>
              <w:spacing w:line="244" w:lineRule="auto"/>
              <w:rPr>
                <w:rFonts w:ascii="Arial"/>
                <w:sz w:val="21"/>
              </w:rPr>
            </w:pPr>
          </w:p>
          <w:p w14:paraId="7D0EA8A1">
            <w:pPr>
              <w:pStyle w:val="6"/>
              <w:spacing w:before="72" w:line="252" w:lineRule="auto"/>
              <w:ind w:left="114" w:right="106" w:firstLine="2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安定循环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经济园区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项目</w:t>
            </w:r>
          </w:p>
        </w:tc>
        <w:tc>
          <w:tcPr>
            <w:tcW w:w="2375" w:type="dxa"/>
            <w:vAlign w:val="top"/>
          </w:tcPr>
          <w:p w14:paraId="1B88E8C1">
            <w:pPr>
              <w:spacing w:line="423" w:lineRule="auto"/>
              <w:rPr>
                <w:rFonts w:ascii="Arial"/>
                <w:sz w:val="21"/>
              </w:rPr>
            </w:pPr>
          </w:p>
          <w:p w14:paraId="3D1B294F">
            <w:pPr>
              <w:pStyle w:val="6"/>
              <w:spacing w:before="71" w:line="262" w:lineRule="auto"/>
              <w:ind w:left="113" w:right="104" w:hanging="2"/>
              <w:jc w:val="both"/>
              <w:rPr>
                <w:sz w:val="22"/>
                <w:szCs w:val="22"/>
              </w:rPr>
            </w:pPr>
            <w:r>
              <w:rPr>
                <w:spacing w:val="19"/>
                <w:sz w:val="22"/>
                <w:szCs w:val="22"/>
              </w:rPr>
              <w:t>建设生活垃圾焚烧发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电厂，日处理生活垃圾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5100</w:t>
            </w:r>
            <w:r>
              <w:rPr>
                <w:spacing w:val="24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吨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，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配</w:t>
            </w:r>
            <w:r>
              <w:rPr>
                <w:spacing w:val="-37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置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6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850t/d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炉排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式焚烧炉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和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3 台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45MW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凝汽式汽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2"/>
                <w:sz w:val="22"/>
                <w:szCs w:val="22"/>
              </w:rPr>
              <w:t>轮发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12"/>
                <w:sz w:val="22"/>
                <w:szCs w:val="22"/>
              </w:rPr>
              <w:t>电机组及配套设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施，生产的电力接入国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家电网。</w:t>
            </w:r>
          </w:p>
        </w:tc>
        <w:tc>
          <w:tcPr>
            <w:tcW w:w="947" w:type="dxa"/>
            <w:vAlign w:val="top"/>
          </w:tcPr>
          <w:p w14:paraId="42495194">
            <w:pPr>
              <w:spacing w:line="275" w:lineRule="auto"/>
              <w:rPr>
                <w:rFonts w:ascii="Arial"/>
                <w:sz w:val="21"/>
              </w:rPr>
            </w:pPr>
          </w:p>
          <w:p w14:paraId="08B23D40">
            <w:pPr>
              <w:spacing w:line="275" w:lineRule="auto"/>
              <w:rPr>
                <w:rFonts w:ascii="Arial"/>
                <w:sz w:val="21"/>
              </w:rPr>
            </w:pPr>
          </w:p>
          <w:p w14:paraId="7D530333">
            <w:pPr>
              <w:spacing w:line="275" w:lineRule="auto"/>
              <w:rPr>
                <w:rFonts w:ascii="Arial"/>
                <w:sz w:val="21"/>
              </w:rPr>
            </w:pPr>
          </w:p>
          <w:p w14:paraId="48991D8D">
            <w:pPr>
              <w:spacing w:line="275" w:lineRule="auto"/>
              <w:rPr>
                <w:rFonts w:ascii="Arial"/>
                <w:sz w:val="21"/>
              </w:rPr>
            </w:pPr>
          </w:p>
          <w:p w14:paraId="7647436E">
            <w:pPr>
              <w:spacing w:line="275" w:lineRule="auto"/>
              <w:rPr>
                <w:rFonts w:ascii="Arial"/>
                <w:sz w:val="21"/>
              </w:rPr>
            </w:pPr>
          </w:p>
          <w:p w14:paraId="06731177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2025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686A07BC">
            <w:pPr>
              <w:spacing w:line="243" w:lineRule="auto"/>
              <w:rPr>
                <w:rFonts w:ascii="Arial"/>
                <w:sz w:val="21"/>
              </w:rPr>
            </w:pPr>
          </w:p>
          <w:p w14:paraId="042EBEE8">
            <w:pPr>
              <w:spacing w:line="243" w:lineRule="auto"/>
              <w:rPr>
                <w:rFonts w:ascii="Arial"/>
                <w:sz w:val="21"/>
              </w:rPr>
            </w:pPr>
          </w:p>
          <w:p w14:paraId="53D4FE2B">
            <w:pPr>
              <w:spacing w:line="243" w:lineRule="auto"/>
              <w:rPr>
                <w:rFonts w:ascii="Arial"/>
                <w:sz w:val="21"/>
              </w:rPr>
            </w:pPr>
          </w:p>
          <w:p w14:paraId="0DA9769B">
            <w:pPr>
              <w:spacing w:line="243" w:lineRule="auto"/>
              <w:rPr>
                <w:rFonts w:ascii="Arial"/>
                <w:sz w:val="21"/>
              </w:rPr>
            </w:pPr>
          </w:p>
          <w:p w14:paraId="4E3402B8">
            <w:pPr>
              <w:spacing w:line="243" w:lineRule="auto"/>
              <w:rPr>
                <w:rFonts w:ascii="Arial"/>
                <w:sz w:val="21"/>
              </w:rPr>
            </w:pPr>
          </w:p>
          <w:p w14:paraId="2AE2CDF2">
            <w:pPr>
              <w:pStyle w:val="6"/>
              <w:spacing w:before="71" w:line="350" w:lineRule="exact"/>
              <w:ind w:left="343"/>
              <w:rPr>
                <w:sz w:val="22"/>
                <w:szCs w:val="22"/>
              </w:rPr>
            </w:pPr>
            <w:r>
              <w:rPr>
                <w:position w:val="9"/>
                <w:sz w:val="22"/>
                <w:szCs w:val="22"/>
              </w:rPr>
              <w:t>约</w:t>
            </w:r>
          </w:p>
          <w:p w14:paraId="22AECF35">
            <w:pPr>
              <w:pStyle w:val="6"/>
              <w:spacing w:before="1" w:line="183" w:lineRule="auto"/>
              <w:ind w:left="20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44.2</w:t>
            </w:r>
          </w:p>
          <w:p w14:paraId="36C8A047">
            <w:pPr>
              <w:pStyle w:val="6"/>
              <w:spacing w:before="71" w:line="218" w:lineRule="auto"/>
              <w:ind w:left="20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4DDCAE74">
            <w:pPr>
              <w:pStyle w:val="6"/>
              <w:spacing w:before="179" w:line="264" w:lineRule="auto"/>
              <w:ind w:left="110" w:right="103" w:firstLine="13"/>
              <w:rPr>
                <w:sz w:val="22"/>
                <w:szCs w:val="22"/>
              </w:rPr>
            </w:pPr>
            <w:r>
              <w:rPr>
                <w:spacing w:val="28"/>
                <w:sz w:val="22"/>
                <w:szCs w:val="22"/>
              </w:rPr>
              <w:t>满负荷运行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情况下，每年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减排二氧化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碳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约</w:t>
            </w:r>
            <w:r>
              <w:rPr>
                <w:spacing w:val="7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65.70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万吨;减排二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化</w:t>
            </w:r>
            <w:r>
              <w:rPr>
                <w:spacing w:val="24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硫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1.97 万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吨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减排氮氧化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物约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0.98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万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026811FB">
            <w:pPr>
              <w:spacing w:line="275" w:lineRule="auto"/>
              <w:rPr>
                <w:rFonts w:ascii="Arial"/>
                <w:sz w:val="21"/>
              </w:rPr>
            </w:pPr>
          </w:p>
          <w:p w14:paraId="6857D367">
            <w:pPr>
              <w:spacing w:line="275" w:lineRule="auto"/>
              <w:rPr>
                <w:rFonts w:ascii="Arial"/>
                <w:sz w:val="21"/>
              </w:rPr>
            </w:pPr>
          </w:p>
          <w:p w14:paraId="1739B675">
            <w:pPr>
              <w:spacing w:line="275" w:lineRule="auto"/>
              <w:rPr>
                <w:rFonts w:ascii="Arial"/>
                <w:sz w:val="21"/>
              </w:rPr>
            </w:pPr>
          </w:p>
          <w:p w14:paraId="6BC78FE1">
            <w:pPr>
              <w:spacing w:line="275" w:lineRule="auto"/>
              <w:rPr>
                <w:rFonts w:ascii="Arial"/>
                <w:sz w:val="21"/>
              </w:rPr>
            </w:pPr>
          </w:p>
          <w:p w14:paraId="07FFDE4E">
            <w:pPr>
              <w:spacing w:line="275" w:lineRule="auto"/>
              <w:rPr>
                <w:rFonts w:ascii="Arial"/>
                <w:sz w:val="21"/>
              </w:rPr>
            </w:pPr>
          </w:p>
          <w:p w14:paraId="7908324C">
            <w:pPr>
              <w:pStyle w:val="6"/>
              <w:spacing w:before="72" w:line="243" w:lineRule="auto"/>
              <w:ind w:left="289" w:right="268" w:firstLine="2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区城市管理委、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安定镇人民政府</w:t>
            </w:r>
          </w:p>
        </w:tc>
        <w:tc>
          <w:tcPr>
            <w:tcW w:w="564" w:type="dxa"/>
            <w:vAlign w:val="top"/>
          </w:tcPr>
          <w:p w14:paraId="410FD93E">
            <w:pPr>
              <w:rPr>
                <w:rFonts w:ascii="Arial"/>
                <w:sz w:val="21"/>
              </w:rPr>
            </w:pPr>
          </w:p>
        </w:tc>
      </w:tr>
      <w:tr w14:paraId="3D7F1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4" w:hRule="atLeast"/>
        </w:trPr>
        <w:tc>
          <w:tcPr>
            <w:tcW w:w="489" w:type="dxa"/>
            <w:vAlign w:val="top"/>
          </w:tcPr>
          <w:p w14:paraId="4F3B8180">
            <w:pPr>
              <w:spacing w:line="260" w:lineRule="auto"/>
              <w:rPr>
                <w:rFonts w:ascii="Arial"/>
                <w:sz w:val="21"/>
              </w:rPr>
            </w:pPr>
          </w:p>
          <w:p w14:paraId="44B0D8C2">
            <w:pPr>
              <w:spacing w:line="260" w:lineRule="auto"/>
              <w:rPr>
                <w:rFonts w:ascii="Arial"/>
                <w:sz w:val="21"/>
              </w:rPr>
            </w:pPr>
          </w:p>
          <w:p w14:paraId="15378502">
            <w:pPr>
              <w:spacing w:line="260" w:lineRule="auto"/>
              <w:rPr>
                <w:rFonts w:ascii="Arial"/>
                <w:sz w:val="21"/>
              </w:rPr>
            </w:pPr>
          </w:p>
          <w:p w14:paraId="045C61D3">
            <w:pPr>
              <w:spacing w:line="260" w:lineRule="auto"/>
              <w:rPr>
                <w:rFonts w:ascii="Arial"/>
                <w:sz w:val="21"/>
              </w:rPr>
            </w:pPr>
          </w:p>
          <w:p w14:paraId="68BA3703">
            <w:pPr>
              <w:spacing w:line="261" w:lineRule="auto"/>
              <w:rPr>
                <w:rFonts w:ascii="Arial"/>
                <w:sz w:val="21"/>
              </w:rPr>
            </w:pPr>
          </w:p>
          <w:p w14:paraId="0AB3CF0C">
            <w:pPr>
              <w:spacing w:line="261" w:lineRule="auto"/>
              <w:rPr>
                <w:rFonts w:ascii="Arial"/>
                <w:sz w:val="21"/>
              </w:rPr>
            </w:pPr>
          </w:p>
          <w:p w14:paraId="112CB2B1">
            <w:pPr>
              <w:spacing w:line="261" w:lineRule="auto"/>
              <w:rPr>
                <w:rFonts w:ascii="Arial"/>
                <w:sz w:val="21"/>
              </w:rPr>
            </w:pPr>
          </w:p>
          <w:p w14:paraId="762CE169">
            <w:pPr>
              <w:spacing w:line="261" w:lineRule="auto"/>
              <w:rPr>
                <w:rFonts w:ascii="Arial"/>
                <w:sz w:val="21"/>
              </w:rPr>
            </w:pPr>
          </w:p>
          <w:p w14:paraId="4ED9BF98">
            <w:pPr>
              <w:pStyle w:val="6"/>
              <w:spacing w:before="71" w:line="182" w:lineRule="auto"/>
              <w:ind w:left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27" w:type="dxa"/>
            <w:vAlign w:val="top"/>
          </w:tcPr>
          <w:p w14:paraId="28AFDE13">
            <w:pPr>
              <w:spacing w:line="262" w:lineRule="auto"/>
              <w:rPr>
                <w:rFonts w:ascii="Arial"/>
                <w:sz w:val="21"/>
              </w:rPr>
            </w:pPr>
          </w:p>
          <w:p w14:paraId="4C50FD84">
            <w:pPr>
              <w:spacing w:line="263" w:lineRule="auto"/>
              <w:rPr>
                <w:rFonts w:ascii="Arial"/>
                <w:sz w:val="21"/>
              </w:rPr>
            </w:pPr>
          </w:p>
          <w:p w14:paraId="3245AC56">
            <w:pPr>
              <w:spacing w:line="263" w:lineRule="auto"/>
              <w:rPr>
                <w:rFonts w:ascii="Arial"/>
                <w:sz w:val="21"/>
              </w:rPr>
            </w:pPr>
          </w:p>
          <w:p w14:paraId="134B5450">
            <w:pPr>
              <w:spacing w:line="263" w:lineRule="auto"/>
              <w:rPr>
                <w:rFonts w:ascii="Arial"/>
                <w:sz w:val="21"/>
              </w:rPr>
            </w:pPr>
          </w:p>
          <w:p w14:paraId="15EEF3AF">
            <w:pPr>
              <w:spacing w:line="263" w:lineRule="auto"/>
              <w:rPr>
                <w:rFonts w:ascii="Arial"/>
                <w:sz w:val="21"/>
              </w:rPr>
            </w:pPr>
          </w:p>
          <w:p w14:paraId="43FF168F">
            <w:pPr>
              <w:spacing w:line="263" w:lineRule="auto"/>
              <w:rPr>
                <w:rFonts w:ascii="Arial"/>
                <w:sz w:val="21"/>
              </w:rPr>
            </w:pPr>
          </w:p>
          <w:p w14:paraId="064CF64F">
            <w:pPr>
              <w:pStyle w:val="6"/>
              <w:spacing w:before="72" w:line="257" w:lineRule="auto"/>
              <w:ind w:left="114" w:right="106" w:firstLine="16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国际航空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总部园综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合能源项</w:t>
            </w:r>
            <w:r>
              <w:rPr>
                <w:sz w:val="22"/>
                <w:szCs w:val="22"/>
              </w:rPr>
              <w:t xml:space="preserve"> 目</w:t>
            </w:r>
          </w:p>
        </w:tc>
        <w:tc>
          <w:tcPr>
            <w:tcW w:w="2375" w:type="dxa"/>
            <w:vAlign w:val="top"/>
          </w:tcPr>
          <w:p w14:paraId="2C476915">
            <w:pPr>
              <w:spacing w:line="308" w:lineRule="auto"/>
              <w:rPr>
                <w:rFonts w:ascii="Arial"/>
                <w:sz w:val="21"/>
              </w:rPr>
            </w:pPr>
          </w:p>
          <w:p w14:paraId="1C063DB0">
            <w:pPr>
              <w:pStyle w:val="6"/>
              <w:spacing w:before="72" w:line="264" w:lineRule="auto"/>
              <w:ind w:left="111" w:right="105"/>
              <w:jc w:val="both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建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设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3 ×</w:t>
            </w:r>
            <w:r>
              <w:rPr>
                <w:spacing w:val="-4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1000RT+1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×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400RT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电制冷机组以及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2 ×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1233kW+1 ×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600kW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地源热泵机组，配套换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热机组，2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台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0.7MW</w:t>
            </w:r>
            <w:r>
              <w:rPr>
                <w:spacing w:val="-3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酒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店工艺用热水锅炉。在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总部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园北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区设置换热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机房及空气源热泵机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房，新装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839kW</w:t>
            </w:r>
            <w:r>
              <w:rPr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换热器</w:t>
            </w:r>
            <w:r>
              <w:rPr>
                <w:sz w:val="22"/>
                <w:szCs w:val="22"/>
              </w:rPr>
              <w:t xml:space="preserve"> 以及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5×310kW</w:t>
            </w:r>
            <w:r>
              <w:rPr>
                <w:spacing w:val="-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空气源 </w:t>
            </w:r>
            <w:r>
              <w:rPr>
                <w:spacing w:val="19"/>
                <w:sz w:val="22"/>
                <w:szCs w:val="22"/>
              </w:rPr>
              <w:t>热泵机组并配套相应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辅机系统。</w:t>
            </w:r>
          </w:p>
        </w:tc>
        <w:tc>
          <w:tcPr>
            <w:tcW w:w="947" w:type="dxa"/>
            <w:vAlign w:val="top"/>
          </w:tcPr>
          <w:p w14:paraId="2A7D0060">
            <w:pPr>
              <w:spacing w:line="270" w:lineRule="auto"/>
              <w:rPr>
                <w:rFonts w:ascii="Arial"/>
                <w:sz w:val="21"/>
              </w:rPr>
            </w:pPr>
          </w:p>
          <w:p w14:paraId="3E099D82">
            <w:pPr>
              <w:spacing w:line="271" w:lineRule="auto"/>
              <w:rPr>
                <w:rFonts w:ascii="Arial"/>
                <w:sz w:val="21"/>
              </w:rPr>
            </w:pPr>
          </w:p>
          <w:p w14:paraId="611844A8">
            <w:pPr>
              <w:spacing w:line="271" w:lineRule="auto"/>
              <w:rPr>
                <w:rFonts w:ascii="Arial"/>
                <w:sz w:val="21"/>
              </w:rPr>
            </w:pPr>
          </w:p>
          <w:p w14:paraId="152ACC8F">
            <w:pPr>
              <w:spacing w:line="271" w:lineRule="auto"/>
              <w:rPr>
                <w:rFonts w:ascii="Arial"/>
                <w:sz w:val="21"/>
              </w:rPr>
            </w:pPr>
          </w:p>
          <w:p w14:paraId="04B2E7F3">
            <w:pPr>
              <w:spacing w:line="271" w:lineRule="auto"/>
              <w:rPr>
                <w:rFonts w:ascii="Arial"/>
                <w:sz w:val="21"/>
              </w:rPr>
            </w:pPr>
          </w:p>
          <w:p w14:paraId="1F4FAAF4">
            <w:pPr>
              <w:spacing w:line="271" w:lineRule="auto"/>
              <w:rPr>
                <w:rFonts w:ascii="Arial"/>
                <w:sz w:val="21"/>
              </w:rPr>
            </w:pPr>
          </w:p>
          <w:p w14:paraId="0F1B0FB6">
            <w:pPr>
              <w:spacing w:line="271" w:lineRule="auto"/>
              <w:rPr>
                <w:rFonts w:ascii="Arial"/>
                <w:sz w:val="21"/>
              </w:rPr>
            </w:pPr>
          </w:p>
          <w:p w14:paraId="71D6943F">
            <w:pPr>
              <w:pStyle w:val="6"/>
              <w:spacing w:before="72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4072F286">
            <w:pPr>
              <w:rPr>
                <w:rFonts w:ascii="Arial"/>
                <w:sz w:val="21"/>
              </w:rPr>
            </w:pPr>
          </w:p>
          <w:p w14:paraId="1B7563B9">
            <w:pPr>
              <w:rPr>
                <w:rFonts w:ascii="Arial"/>
                <w:sz w:val="21"/>
              </w:rPr>
            </w:pPr>
          </w:p>
          <w:p w14:paraId="7551C709">
            <w:pPr>
              <w:rPr>
                <w:rFonts w:ascii="Arial"/>
                <w:sz w:val="21"/>
              </w:rPr>
            </w:pPr>
          </w:p>
          <w:p w14:paraId="3D233F06">
            <w:pPr>
              <w:rPr>
                <w:rFonts w:ascii="Arial"/>
                <w:sz w:val="21"/>
              </w:rPr>
            </w:pPr>
          </w:p>
          <w:p w14:paraId="554657F2">
            <w:pPr>
              <w:spacing w:line="241" w:lineRule="auto"/>
              <w:rPr>
                <w:rFonts w:ascii="Arial"/>
                <w:sz w:val="21"/>
              </w:rPr>
            </w:pPr>
          </w:p>
          <w:p w14:paraId="3697139C">
            <w:pPr>
              <w:spacing w:line="241" w:lineRule="auto"/>
              <w:rPr>
                <w:rFonts w:ascii="Arial"/>
                <w:sz w:val="21"/>
              </w:rPr>
            </w:pPr>
          </w:p>
          <w:p w14:paraId="207E43DA">
            <w:pPr>
              <w:spacing w:line="241" w:lineRule="auto"/>
              <w:rPr>
                <w:rFonts w:ascii="Arial"/>
                <w:sz w:val="21"/>
              </w:rPr>
            </w:pPr>
          </w:p>
          <w:p w14:paraId="2DEB429F">
            <w:pPr>
              <w:spacing w:line="241" w:lineRule="auto"/>
              <w:rPr>
                <w:rFonts w:ascii="Arial"/>
                <w:sz w:val="21"/>
              </w:rPr>
            </w:pPr>
          </w:p>
          <w:p w14:paraId="0F32D503">
            <w:pPr>
              <w:pStyle w:val="6"/>
              <w:spacing w:before="71" w:line="294" w:lineRule="exact"/>
              <w:ind w:left="201"/>
              <w:rPr>
                <w:sz w:val="22"/>
                <w:szCs w:val="22"/>
              </w:rPr>
            </w:pPr>
            <w:r>
              <w:rPr>
                <w:spacing w:val="-4"/>
                <w:position w:val="8"/>
                <w:sz w:val="22"/>
                <w:szCs w:val="22"/>
              </w:rPr>
              <w:t>4667</w:t>
            </w:r>
          </w:p>
          <w:p w14:paraId="143E7380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74F64F61">
            <w:pPr>
              <w:spacing w:line="248" w:lineRule="auto"/>
              <w:rPr>
                <w:rFonts w:ascii="Arial"/>
                <w:sz w:val="21"/>
              </w:rPr>
            </w:pPr>
          </w:p>
          <w:p w14:paraId="56217B5E">
            <w:pPr>
              <w:spacing w:line="248" w:lineRule="auto"/>
              <w:rPr>
                <w:rFonts w:ascii="Arial"/>
                <w:sz w:val="21"/>
              </w:rPr>
            </w:pPr>
          </w:p>
          <w:p w14:paraId="5D98EC78">
            <w:pPr>
              <w:spacing w:line="248" w:lineRule="auto"/>
              <w:rPr>
                <w:rFonts w:ascii="Arial"/>
                <w:sz w:val="21"/>
              </w:rPr>
            </w:pPr>
          </w:p>
          <w:p w14:paraId="0DA8733F">
            <w:pPr>
              <w:spacing w:line="248" w:lineRule="auto"/>
              <w:rPr>
                <w:rFonts w:ascii="Arial"/>
                <w:sz w:val="21"/>
              </w:rPr>
            </w:pPr>
          </w:p>
          <w:p w14:paraId="1F8BB71D">
            <w:pPr>
              <w:spacing w:line="248" w:lineRule="auto"/>
              <w:rPr>
                <w:rFonts w:ascii="Arial"/>
                <w:sz w:val="21"/>
              </w:rPr>
            </w:pPr>
          </w:p>
          <w:p w14:paraId="6C2DC765">
            <w:pPr>
              <w:spacing w:line="249" w:lineRule="auto"/>
              <w:rPr>
                <w:rFonts w:ascii="Arial"/>
                <w:sz w:val="21"/>
              </w:rPr>
            </w:pPr>
          </w:p>
          <w:p w14:paraId="3B6DBC35">
            <w:pPr>
              <w:spacing w:line="249" w:lineRule="auto"/>
              <w:rPr>
                <w:rFonts w:ascii="Arial"/>
                <w:sz w:val="21"/>
              </w:rPr>
            </w:pPr>
          </w:p>
          <w:p w14:paraId="29245025">
            <w:pPr>
              <w:pStyle w:val="6"/>
              <w:spacing w:before="71" w:line="254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6912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08BF1AD5">
            <w:pPr>
              <w:spacing w:line="248" w:lineRule="auto"/>
              <w:rPr>
                <w:rFonts w:ascii="Arial"/>
                <w:sz w:val="21"/>
              </w:rPr>
            </w:pPr>
          </w:p>
          <w:p w14:paraId="071996C2">
            <w:pPr>
              <w:spacing w:line="248" w:lineRule="auto"/>
              <w:rPr>
                <w:rFonts w:ascii="Arial"/>
                <w:sz w:val="21"/>
              </w:rPr>
            </w:pPr>
          </w:p>
          <w:p w14:paraId="27B2F0BD">
            <w:pPr>
              <w:spacing w:line="248" w:lineRule="auto"/>
              <w:rPr>
                <w:rFonts w:ascii="Arial"/>
                <w:sz w:val="21"/>
              </w:rPr>
            </w:pPr>
          </w:p>
          <w:p w14:paraId="0B4407AA">
            <w:pPr>
              <w:spacing w:line="248" w:lineRule="auto"/>
              <w:rPr>
                <w:rFonts w:ascii="Arial"/>
                <w:sz w:val="21"/>
              </w:rPr>
            </w:pPr>
          </w:p>
          <w:p w14:paraId="09E3911A">
            <w:pPr>
              <w:spacing w:line="248" w:lineRule="auto"/>
              <w:rPr>
                <w:rFonts w:ascii="Arial"/>
                <w:sz w:val="21"/>
              </w:rPr>
            </w:pPr>
          </w:p>
          <w:p w14:paraId="1BBB4255">
            <w:pPr>
              <w:spacing w:line="249" w:lineRule="auto"/>
              <w:rPr>
                <w:rFonts w:ascii="Arial"/>
                <w:sz w:val="21"/>
              </w:rPr>
            </w:pPr>
          </w:p>
          <w:p w14:paraId="7182165D">
            <w:pPr>
              <w:spacing w:line="249" w:lineRule="auto"/>
              <w:rPr>
                <w:rFonts w:ascii="Arial"/>
                <w:sz w:val="21"/>
              </w:rPr>
            </w:pPr>
          </w:p>
          <w:p w14:paraId="64AD6958">
            <w:pPr>
              <w:pStyle w:val="6"/>
              <w:spacing w:before="71" w:line="217" w:lineRule="auto"/>
              <w:ind w:left="29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0CD0DC6D">
            <w:pPr>
              <w:pStyle w:val="6"/>
              <w:spacing w:before="61" w:line="319" w:lineRule="exact"/>
              <w:ind w:left="410"/>
              <w:rPr>
                <w:sz w:val="22"/>
                <w:szCs w:val="22"/>
              </w:rPr>
            </w:pPr>
            <w:r>
              <w:rPr>
                <w:spacing w:val="-4"/>
                <w:position w:val="7"/>
                <w:sz w:val="22"/>
                <w:szCs w:val="22"/>
              </w:rPr>
              <w:t>片区管委会、</w:t>
            </w:r>
          </w:p>
          <w:p w14:paraId="1365A86C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新航城公司</w:t>
            </w:r>
          </w:p>
        </w:tc>
        <w:tc>
          <w:tcPr>
            <w:tcW w:w="564" w:type="dxa"/>
            <w:vAlign w:val="top"/>
          </w:tcPr>
          <w:p w14:paraId="79A12D2A">
            <w:pPr>
              <w:rPr>
                <w:rFonts w:ascii="Arial"/>
                <w:sz w:val="21"/>
              </w:rPr>
            </w:pPr>
          </w:p>
        </w:tc>
      </w:tr>
    </w:tbl>
    <w:p w14:paraId="576F41B2">
      <w:pPr>
        <w:rPr>
          <w:rFonts w:ascii="Arial"/>
          <w:sz w:val="21"/>
        </w:rPr>
      </w:pPr>
    </w:p>
    <w:p w14:paraId="5B1DBDAC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1906" w:h="16838"/>
          <w:pgMar w:top="1431" w:right="1007" w:bottom="1115" w:left="1008" w:header="0" w:footer="837" w:gutter="0"/>
          <w:cols w:space="720" w:num="1"/>
        </w:sectPr>
      </w:pPr>
    </w:p>
    <w:p w14:paraId="2A8D7809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540AC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4C2DEBEF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52521ED2">
            <w:pPr>
              <w:spacing w:line="317" w:lineRule="auto"/>
              <w:rPr>
                <w:rFonts w:ascii="Arial"/>
                <w:sz w:val="21"/>
              </w:rPr>
            </w:pPr>
          </w:p>
          <w:p w14:paraId="7BD8E693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15181E38">
            <w:pPr>
              <w:spacing w:line="317" w:lineRule="auto"/>
              <w:rPr>
                <w:rFonts w:ascii="Arial"/>
                <w:sz w:val="21"/>
              </w:rPr>
            </w:pPr>
          </w:p>
          <w:p w14:paraId="20F69552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00FC9BB0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3F7BEF60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50AF4114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322CB9E0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134EA208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3EC03CAC">
            <w:pPr>
              <w:spacing w:line="316" w:lineRule="auto"/>
              <w:rPr>
                <w:rFonts w:ascii="Arial"/>
                <w:sz w:val="21"/>
              </w:rPr>
            </w:pPr>
          </w:p>
          <w:p w14:paraId="01A13035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341CE3F8">
            <w:pPr>
              <w:spacing w:line="316" w:lineRule="auto"/>
              <w:rPr>
                <w:rFonts w:ascii="Arial"/>
                <w:sz w:val="21"/>
              </w:rPr>
            </w:pPr>
          </w:p>
          <w:p w14:paraId="1776E427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32A5FF59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72061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</w:trPr>
        <w:tc>
          <w:tcPr>
            <w:tcW w:w="489" w:type="dxa"/>
            <w:vAlign w:val="top"/>
          </w:tcPr>
          <w:p w14:paraId="120F4E17">
            <w:pPr>
              <w:spacing w:line="251" w:lineRule="auto"/>
              <w:rPr>
                <w:rFonts w:ascii="Arial"/>
                <w:sz w:val="21"/>
              </w:rPr>
            </w:pPr>
          </w:p>
          <w:p w14:paraId="04564CB6">
            <w:pPr>
              <w:spacing w:line="251" w:lineRule="auto"/>
              <w:rPr>
                <w:rFonts w:ascii="Arial"/>
                <w:sz w:val="21"/>
              </w:rPr>
            </w:pPr>
          </w:p>
          <w:p w14:paraId="3B26A7A6">
            <w:pPr>
              <w:spacing w:line="251" w:lineRule="auto"/>
              <w:rPr>
                <w:rFonts w:ascii="Arial"/>
                <w:sz w:val="21"/>
              </w:rPr>
            </w:pPr>
          </w:p>
          <w:p w14:paraId="0D51071C">
            <w:pPr>
              <w:spacing w:line="251" w:lineRule="auto"/>
              <w:rPr>
                <w:rFonts w:ascii="Arial"/>
                <w:sz w:val="21"/>
              </w:rPr>
            </w:pPr>
          </w:p>
          <w:p w14:paraId="6D2B22B2">
            <w:pPr>
              <w:pStyle w:val="6"/>
              <w:spacing w:before="72" w:line="182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10</w:t>
            </w:r>
          </w:p>
        </w:tc>
        <w:tc>
          <w:tcPr>
            <w:tcW w:w="1127" w:type="dxa"/>
            <w:vAlign w:val="top"/>
          </w:tcPr>
          <w:p w14:paraId="61D20A8C">
            <w:pPr>
              <w:spacing w:line="329" w:lineRule="auto"/>
              <w:rPr>
                <w:rFonts w:ascii="Arial"/>
                <w:sz w:val="21"/>
              </w:rPr>
            </w:pPr>
          </w:p>
          <w:p w14:paraId="24FC8EED">
            <w:pPr>
              <w:spacing w:line="329" w:lineRule="auto"/>
              <w:rPr>
                <w:rFonts w:ascii="Arial"/>
                <w:sz w:val="21"/>
              </w:rPr>
            </w:pPr>
          </w:p>
          <w:p w14:paraId="5D9C9CC6">
            <w:pPr>
              <w:pStyle w:val="6"/>
              <w:spacing w:before="71" w:line="252" w:lineRule="auto"/>
              <w:ind w:left="114" w:right="106" w:firstLine="6"/>
              <w:jc w:val="both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综保区公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共库光伏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项目</w:t>
            </w:r>
          </w:p>
        </w:tc>
        <w:tc>
          <w:tcPr>
            <w:tcW w:w="2375" w:type="dxa"/>
            <w:vAlign w:val="top"/>
          </w:tcPr>
          <w:p w14:paraId="56DAEAE1">
            <w:pPr>
              <w:spacing w:line="271" w:lineRule="auto"/>
              <w:rPr>
                <w:rFonts w:ascii="Arial"/>
                <w:sz w:val="21"/>
              </w:rPr>
            </w:pPr>
          </w:p>
          <w:p w14:paraId="4FB69F55">
            <w:pPr>
              <w:spacing w:line="272" w:lineRule="auto"/>
              <w:rPr>
                <w:rFonts w:ascii="Arial"/>
                <w:sz w:val="21"/>
              </w:rPr>
            </w:pPr>
          </w:p>
          <w:p w14:paraId="3082B49C">
            <w:pPr>
              <w:spacing w:line="272" w:lineRule="auto"/>
              <w:rPr>
                <w:rFonts w:ascii="Arial"/>
                <w:sz w:val="21"/>
              </w:rPr>
            </w:pPr>
          </w:p>
          <w:p w14:paraId="6EBA3D35">
            <w:pPr>
              <w:pStyle w:val="6"/>
              <w:spacing w:before="72"/>
              <w:ind w:left="129" w:right="105" w:hanging="13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屋顶光伏装机容量约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3.5MW。</w:t>
            </w:r>
          </w:p>
        </w:tc>
        <w:tc>
          <w:tcPr>
            <w:tcW w:w="947" w:type="dxa"/>
            <w:vAlign w:val="top"/>
          </w:tcPr>
          <w:p w14:paraId="18E82357">
            <w:pPr>
              <w:spacing w:line="272" w:lineRule="auto"/>
              <w:rPr>
                <w:rFonts w:ascii="Arial"/>
                <w:sz w:val="21"/>
              </w:rPr>
            </w:pPr>
          </w:p>
          <w:p w14:paraId="65751F80">
            <w:pPr>
              <w:spacing w:line="272" w:lineRule="auto"/>
              <w:rPr>
                <w:rFonts w:ascii="Arial"/>
                <w:sz w:val="21"/>
              </w:rPr>
            </w:pPr>
          </w:p>
          <w:p w14:paraId="2F5DC3E4">
            <w:pPr>
              <w:spacing w:line="273" w:lineRule="auto"/>
              <w:rPr>
                <w:rFonts w:ascii="Arial"/>
                <w:sz w:val="21"/>
              </w:rPr>
            </w:pPr>
          </w:p>
          <w:p w14:paraId="443EC6E9">
            <w:pPr>
              <w:pStyle w:val="6"/>
              <w:spacing w:before="71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254863E6">
            <w:pPr>
              <w:spacing w:line="281" w:lineRule="auto"/>
              <w:rPr>
                <w:rFonts w:ascii="Arial"/>
                <w:sz w:val="21"/>
              </w:rPr>
            </w:pPr>
          </w:p>
          <w:p w14:paraId="673D29F0">
            <w:pPr>
              <w:spacing w:line="282" w:lineRule="auto"/>
              <w:rPr>
                <w:rFonts w:ascii="Arial"/>
                <w:sz w:val="21"/>
              </w:rPr>
            </w:pPr>
          </w:p>
          <w:p w14:paraId="4331E262">
            <w:pPr>
              <w:spacing w:line="282" w:lineRule="auto"/>
              <w:rPr>
                <w:rFonts w:ascii="Arial"/>
                <w:sz w:val="21"/>
              </w:rPr>
            </w:pPr>
          </w:p>
          <w:p w14:paraId="641B1A6D">
            <w:pPr>
              <w:pStyle w:val="6"/>
              <w:spacing w:before="71" w:line="291" w:lineRule="exact"/>
              <w:ind w:left="208"/>
              <w:rPr>
                <w:sz w:val="22"/>
                <w:szCs w:val="22"/>
              </w:rPr>
            </w:pPr>
            <w:r>
              <w:rPr>
                <w:spacing w:val="-6"/>
                <w:position w:val="8"/>
                <w:sz w:val="22"/>
                <w:szCs w:val="22"/>
              </w:rPr>
              <w:t>1995</w:t>
            </w:r>
          </w:p>
          <w:p w14:paraId="7A495408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13BEC3E8">
            <w:pPr>
              <w:spacing w:line="327" w:lineRule="auto"/>
              <w:rPr>
                <w:rFonts w:ascii="Arial"/>
                <w:sz w:val="21"/>
              </w:rPr>
            </w:pPr>
          </w:p>
          <w:p w14:paraId="321DFE69">
            <w:pPr>
              <w:spacing w:line="328" w:lineRule="auto"/>
              <w:rPr>
                <w:rFonts w:ascii="Arial"/>
                <w:sz w:val="21"/>
              </w:rPr>
            </w:pPr>
          </w:p>
          <w:p w14:paraId="733431E2">
            <w:pPr>
              <w:pStyle w:val="6"/>
              <w:spacing w:before="71" w:line="255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2821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7452200D">
            <w:pPr>
              <w:spacing w:line="328" w:lineRule="auto"/>
              <w:rPr>
                <w:rFonts w:ascii="Arial"/>
                <w:sz w:val="21"/>
              </w:rPr>
            </w:pPr>
          </w:p>
          <w:p w14:paraId="5EA42826">
            <w:pPr>
              <w:spacing w:line="328" w:lineRule="auto"/>
              <w:rPr>
                <w:rFonts w:ascii="Arial"/>
                <w:sz w:val="21"/>
              </w:rPr>
            </w:pPr>
          </w:p>
          <w:p w14:paraId="6B101803">
            <w:pPr>
              <w:pStyle w:val="6"/>
              <w:spacing w:before="71" w:line="217" w:lineRule="auto"/>
              <w:ind w:left="29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1D74EB3F">
            <w:pPr>
              <w:pStyle w:val="6"/>
              <w:spacing w:before="63" w:line="319" w:lineRule="exact"/>
              <w:ind w:left="410"/>
              <w:rPr>
                <w:sz w:val="22"/>
                <w:szCs w:val="22"/>
              </w:rPr>
            </w:pPr>
            <w:r>
              <w:rPr>
                <w:spacing w:val="-4"/>
                <w:position w:val="7"/>
                <w:sz w:val="22"/>
                <w:szCs w:val="22"/>
              </w:rPr>
              <w:t>片区管委会、</w:t>
            </w:r>
          </w:p>
          <w:p w14:paraId="0CD92F19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新航城公司</w:t>
            </w:r>
          </w:p>
        </w:tc>
        <w:tc>
          <w:tcPr>
            <w:tcW w:w="564" w:type="dxa"/>
            <w:vAlign w:val="top"/>
          </w:tcPr>
          <w:p w14:paraId="32FC5E65">
            <w:pPr>
              <w:rPr>
                <w:rFonts w:ascii="Arial"/>
                <w:sz w:val="21"/>
              </w:rPr>
            </w:pPr>
          </w:p>
        </w:tc>
      </w:tr>
      <w:tr w14:paraId="1D1B03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489" w:type="dxa"/>
            <w:vAlign w:val="top"/>
          </w:tcPr>
          <w:p w14:paraId="45DFDAC5">
            <w:pPr>
              <w:spacing w:line="276" w:lineRule="auto"/>
              <w:rPr>
                <w:rFonts w:ascii="Arial"/>
                <w:sz w:val="21"/>
              </w:rPr>
            </w:pPr>
          </w:p>
          <w:p w14:paraId="1F01F0DA">
            <w:pPr>
              <w:spacing w:line="276" w:lineRule="auto"/>
              <w:rPr>
                <w:rFonts w:ascii="Arial"/>
                <w:sz w:val="21"/>
              </w:rPr>
            </w:pPr>
          </w:p>
          <w:p w14:paraId="47ECB7A7">
            <w:pPr>
              <w:spacing w:line="276" w:lineRule="auto"/>
              <w:rPr>
                <w:rFonts w:ascii="Arial"/>
                <w:sz w:val="21"/>
              </w:rPr>
            </w:pPr>
          </w:p>
          <w:p w14:paraId="47257512">
            <w:pPr>
              <w:spacing w:line="277" w:lineRule="auto"/>
              <w:rPr>
                <w:rFonts w:ascii="Arial"/>
                <w:sz w:val="21"/>
              </w:rPr>
            </w:pPr>
          </w:p>
          <w:p w14:paraId="0C3956D9">
            <w:pPr>
              <w:pStyle w:val="6"/>
              <w:spacing w:before="72" w:line="180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11</w:t>
            </w:r>
          </w:p>
        </w:tc>
        <w:tc>
          <w:tcPr>
            <w:tcW w:w="1127" w:type="dxa"/>
            <w:vAlign w:val="top"/>
          </w:tcPr>
          <w:p w14:paraId="08E3AD61">
            <w:pPr>
              <w:spacing w:line="300" w:lineRule="auto"/>
              <w:rPr>
                <w:rFonts w:ascii="Arial"/>
                <w:sz w:val="21"/>
              </w:rPr>
            </w:pPr>
          </w:p>
          <w:p w14:paraId="4C6D8179">
            <w:pPr>
              <w:spacing w:line="300" w:lineRule="auto"/>
              <w:rPr>
                <w:rFonts w:ascii="Arial"/>
                <w:sz w:val="21"/>
              </w:rPr>
            </w:pPr>
          </w:p>
          <w:p w14:paraId="56B84751">
            <w:pPr>
              <w:pStyle w:val="6"/>
              <w:spacing w:before="71" w:line="256" w:lineRule="auto"/>
              <w:ind w:left="110" w:right="106" w:firstLine="20"/>
              <w:jc w:val="both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国际再生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医学产业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园屋顶光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伏项目</w:t>
            </w:r>
          </w:p>
        </w:tc>
        <w:tc>
          <w:tcPr>
            <w:tcW w:w="2375" w:type="dxa"/>
            <w:vAlign w:val="top"/>
          </w:tcPr>
          <w:p w14:paraId="791E88B7">
            <w:pPr>
              <w:spacing w:line="306" w:lineRule="auto"/>
              <w:rPr>
                <w:rFonts w:ascii="Arial"/>
                <w:sz w:val="21"/>
              </w:rPr>
            </w:pPr>
          </w:p>
          <w:p w14:paraId="3845FDFD">
            <w:pPr>
              <w:spacing w:line="306" w:lineRule="auto"/>
              <w:rPr>
                <w:rFonts w:ascii="Arial"/>
                <w:sz w:val="21"/>
              </w:rPr>
            </w:pPr>
          </w:p>
          <w:p w14:paraId="29E521F2">
            <w:pPr>
              <w:spacing w:line="306" w:lineRule="auto"/>
              <w:rPr>
                <w:rFonts w:ascii="Arial"/>
                <w:sz w:val="21"/>
              </w:rPr>
            </w:pPr>
          </w:p>
          <w:p w14:paraId="759ED8DA">
            <w:pPr>
              <w:pStyle w:val="6"/>
              <w:spacing w:before="71"/>
              <w:ind w:left="121" w:right="105" w:hanging="5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屋顶光伏装机容量约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2.2MW。</w:t>
            </w:r>
          </w:p>
        </w:tc>
        <w:tc>
          <w:tcPr>
            <w:tcW w:w="947" w:type="dxa"/>
            <w:vAlign w:val="top"/>
          </w:tcPr>
          <w:p w14:paraId="0DB1FF8B">
            <w:pPr>
              <w:spacing w:line="306" w:lineRule="auto"/>
              <w:rPr>
                <w:rFonts w:ascii="Arial"/>
                <w:sz w:val="21"/>
              </w:rPr>
            </w:pPr>
          </w:p>
          <w:p w14:paraId="6B79AA4F">
            <w:pPr>
              <w:spacing w:line="307" w:lineRule="auto"/>
              <w:rPr>
                <w:rFonts w:ascii="Arial"/>
                <w:sz w:val="21"/>
              </w:rPr>
            </w:pPr>
          </w:p>
          <w:p w14:paraId="09AC60EE">
            <w:pPr>
              <w:spacing w:line="307" w:lineRule="auto"/>
              <w:rPr>
                <w:rFonts w:ascii="Arial"/>
                <w:sz w:val="21"/>
              </w:rPr>
            </w:pPr>
          </w:p>
          <w:p w14:paraId="04C280FB">
            <w:pPr>
              <w:pStyle w:val="6"/>
              <w:spacing w:before="71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42FAA0BD">
            <w:pPr>
              <w:spacing w:line="315" w:lineRule="auto"/>
              <w:rPr>
                <w:rFonts w:ascii="Arial"/>
                <w:sz w:val="21"/>
              </w:rPr>
            </w:pPr>
          </w:p>
          <w:p w14:paraId="058440FF">
            <w:pPr>
              <w:spacing w:line="316" w:lineRule="auto"/>
              <w:rPr>
                <w:rFonts w:ascii="Arial"/>
                <w:sz w:val="21"/>
              </w:rPr>
            </w:pPr>
          </w:p>
          <w:p w14:paraId="00FF1D7F">
            <w:pPr>
              <w:spacing w:line="316" w:lineRule="auto"/>
              <w:rPr>
                <w:rFonts w:ascii="Arial"/>
                <w:sz w:val="21"/>
              </w:rPr>
            </w:pPr>
          </w:p>
          <w:p w14:paraId="574CDAE2">
            <w:pPr>
              <w:pStyle w:val="6"/>
              <w:spacing w:before="72" w:line="290" w:lineRule="exact"/>
              <w:ind w:left="208"/>
              <w:rPr>
                <w:sz w:val="22"/>
                <w:szCs w:val="22"/>
              </w:rPr>
            </w:pPr>
            <w:r>
              <w:rPr>
                <w:spacing w:val="-6"/>
                <w:position w:val="8"/>
                <w:sz w:val="22"/>
                <w:szCs w:val="22"/>
              </w:rPr>
              <w:t>1800</w:t>
            </w:r>
          </w:p>
          <w:p w14:paraId="671D9EB6">
            <w:pPr>
              <w:pStyle w:val="6"/>
              <w:spacing w:line="221" w:lineRule="auto"/>
              <w:ind w:left="206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万元</w:t>
            </w:r>
          </w:p>
        </w:tc>
        <w:tc>
          <w:tcPr>
            <w:tcW w:w="1475" w:type="dxa"/>
            <w:vAlign w:val="top"/>
          </w:tcPr>
          <w:p w14:paraId="7F2E2367">
            <w:pPr>
              <w:spacing w:line="252" w:lineRule="auto"/>
              <w:rPr>
                <w:rFonts w:ascii="Arial"/>
                <w:sz w:val="21"/>
              </w:rPr>
            </w:pPr>
          </w:p>
          <w:p w14:paraId="03CF9A17">
            <w:pPr>
              <w:spacing w:line="252" w:lineRule="auto"/>
              <w:rPr>
                <w:rFonts w:ascii="Arial"/>
                <w:sz w:val="21"/>
              </w:rPr>
            </w:pPr>
          </w:p>
          <w:p w14:paraId="7CA0E099">
            <w:pPr>
              <w:spacing w:line="253" w:lineRule="auto"/>
              <w:rPr>
                <w:rFonts w:ascii="Arial"/>
                <w:sz w:val="21"/>
              </w:rPr>
            </w:pPr>
          </w:p>
          <w:p w14:paraId="543E6081">
            <w:pPr>
              <w:pStyle w:val="6"/>
              <w:spacing w:before="72" w:line="255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1773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637408EB">
            <w:pPr>
              <w:spacing w:line="253" w:lineRule="auto"/>
              <w:rPr>
                <w:rFonts w:ascii="Arial"/>
                <w:sz w:val="21"/>
              </w:rPr>
            </w:pPr>
          </w:p>
          <w:p w14:paraId="2C1AEE9C">
            <w:pPr>
              <w:spacing w:line="253" w:lineRule="auto"/>
              <w:rPr>
                <w:rFonts w:ascii="Arial"/>
                <w:sz w:val="21"/>
              </w:rPr>
            </w:pPr>
          </w:p>
          <w:p w14:paraId="7F7916F7">
            <w:pPr>
              <w:spacing w:line="253" w:lineRule="auto"/>
              <w:rPr>
                <w:rFonts w:ascii="Arial"/>
                <w:sz w:val="21"/>
              </w:rPr>
            </w:pPr>
          </w:p>
          <w:p w14:paraId="4C6AD205">
            <w:pPr>
              <w:pStyle w:val="6"/>
              <w:spacing w:before="71" w:line="217" w:lineRule="auto"/>
              <w:ind w:left="29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754026BF">
            <w:pPr>
              <w:pStyle w:val="6"/>
              <w:spacing w:before="61" w:line="321" w:lineRule="exact"/>
              <w:ind w:left="410"/>
              <w:rPr>
                <w:sz w:val="22"/>
                <w:szCs w:val="22"/>
              </w:rPr>
            </w:pPr>
            <w:r>
              <w:rPr>
                <w:spacing w:val="-4"/>
                <w:position w:val="7"/>
                <w:sz w:val="22"/>
                <w:szCs w:val="22"/>
              </w:rPr>
              <w:t>片区管委会、</w:t>
            </w:r>
          </w:p>
          <w:p w14:paraId="759383D2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新航城公司</w:t>
            </w:r>
          </w:p>
        </w:tc>
        <w:tc>
          <w:tcPr>
            <w:tcW w:w="564" w:type="dxa"/>
            <w:vAlign w:val="top"/>
          </w:tcPr>
          <w:p w14:paraId="54092119">
            <w:pPr>
              <w:rPr>
                <w:rFonts w:ascii="Arial"/>
                <w:sz w:val="21"/>
              </w:rPr>
            </w:pPr>
          </w:p>
        </w:tc>
      </w:tr>
      <w:tr w14:paraId="3D25C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1" w:hRule="atLeast"/>
        </w:trPr>
        <w:tc>
          <w:tcPr>
            <w:tcW w:w="489" w:type="dxa"/>
            <w:vAlign w:val="top"/>
          </w:tcPr>
          <w:p w14:paraId="45AA0CD1">
            <w:pPr>
              <w:spacing w:line="254" w:lineRule="auto"/>
              <w:rPr>
                <w:rFonts w:ascii="Arial"/>
                <w:sz w:val="21"/>
              </w:rPr>
            </w:pPr>
          </w:p>
          <w:p w14:paraId="56329620">
            <w:pPr>
              <w:spacing w:line="255" w:lineRule="auto"/>
              <w:rPr>
                <w:rFonts w:ascii="Arial"/>
                <w:sz w:val="21"/>
              </w:rPr>
            </w:pPr>
          </w:p>
          <w:p w14:paraId="2BC32527">
            <w:pPr>
              <w:spacing w:line="255" w:lineRule="auto"/>
              <w:rPr>
                <w:rFonts w:ascii="Arial"/>
                <w:sz w:val="21"/>
              </w:rPr>
            </w:pPr>
          </w:p>
          <w:p w14:paraId="5FDC7C52">
            <w:pPr>
              <w:spacing w:line="255" w:lineRule="auto"/>
              <w:rPr>
                <w:rFonts w:ascii="Arial"/>
                <w:sz w:val="21"/>
              </w:rPr>
            </w:pPr>
          </w:p>
          <w:p w14:paraId="4A889436">
            <w:pPr>
              <w:spacing w:line="255" w:lineRule="auto"/>
              <w:rPr>
                <w:rFonts w:ascii="Arial"/>
                <w:sz w:val="21"/>
              </w:rPr>
            </w:pPr>
          </w:p>
          <w:p w14:paraId="15627CD4">
            <w:pPr>
              <w:spacing w:line="255" w:lineRule="auto"/>
              <w:rPr>
                <w:rFonts w:ascii="Arial"/>
                <w:sz w:val="21"/>
              </w:rPr>
            </w:pPr>
          </w:p>
          <w:p w14:paraId="49BC0753">
            <w:pPr>
              <w:spacing w:line="255" w:lineRule="auto"/>
              <w:rPr>
                <w:rFonts w:ascii="Arial"/>
                <w:sz w:val="21"/>
              </w:rPr>
            </w:pPr>
          </w:p>
          <w:p w14:paraId="682EC241">
            <w:pPr>
              <w:pStyle w:val="6"/>
              <w:spacing w:before="71" w:line="180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12</w:t>
            </w:r>
          </w:p>
        </w:tc>
        <w:tc>
          <w:tcPr>
            <w:tcW w:w="1127" w:type="dxa"/>
            <w:vAlign w:val="top"/>
          </w:tcPr>
          <w:p w14:paraId="5CB25FAE">
            <w:pPr>
              <w:pStyle w:val="6"/>
              <w:spacing w:before="240" w:line="264" w:lineRule="auto"/>
              <w:ind w:left="103" w:right="106" w:firstLine="21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临空经济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区广方大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街</w:t>
            </w:r>
            <w:r>
              <w:rPr>
                <w:spacing w:val="3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东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（暨兴展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东片区一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期</w:t>
            </w:r>
            <w:r>
              <w:rPr>
                <w:spacing w:val="-66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2"/>
                <w:szCs w:val="22"/>
              </w:rPr>
              <w:t xml:space="preserve">&lt; </w:t>
            </w:r>
            <w:r>
              <w:rPr>
                <w:spacing w:val="-8"/>
                <w:sz w:val="22"/>
                <w:szCs w:val="22"/>
              </w:rPr>
              <w:t>近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5"/>
                <w:sz w:val="22"/>
                <w:szCs w:val="22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25"/>
                <w:sz w:val="22"/>
                <w:szCs w:val="22"/>
              </w:rPr>
              <w:t>&gt;</w:t>
            </w:r>
            <w:r>
              <w:rPr>
                <w:rFonts w:ascii="Times New Roman" w:hAnsi="Times New Roman" w:eastAsia="Times New Roman" w:cs="Times New Roman"/>
                <w:spacing w:val="-24"/>
                <w:sz w:val="22"/>
                <w:szCs w:val="22"/>
              </w:rPr>
              <w:t xml:space="preserve"> </w:t>
            </w:r>
            <w:r>
              <w:rPr>
                <w:spacing w:val="-25"/>
                <w:sz w:val="22"/>
                <w:szCs w:val="22"/>
              </w:rPr>
              <w:t>）实施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范围内能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0"/>
                <w:sz w:val="22"/>
                <w:szCs w:val="22"/>
              </w:rPr>
              <w:t>源</w:t>
            </w:r>
            <w:r>
              <w:rPr>
                <w:spacing w:val="27"/>
                <w:sz w:val="22"/>
                <w:szCs w:val="22"/>
              </w:rPr>
              <w:t xml:space="preserve"> </w:t>
            </w:r>
            <w:r>
              <w:rPr>
                <w:spacing w:val="-20"/>
                <w:sz w:val="22"/>
                <w:szCs w:val="22"/>
              </w:rPr>
              <w:t>项</w:t>
            </w:r>
            <w:r>
              <w:rPr>
                <w:spacing w:val="63"/>
                <w:sz w:val="22"/>
                <w:szCs w:val="22"/>
              </w:rPr>
              <w:t xml:space="preserve"> </w:t>
            </w:r>
            <w:r>
              <w:rPr>
                <w:spacing w:val="-20"/>
                <w:sz w:val="22"/>
                <w:szCs w:val="22"/>
              </w:rPr>
              <w:t>目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（</w:t>
            </w:r>
            <w:r>
              <w:rPr>
                <w:spacing w:val="49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含</w:t>
            </w:r>
            <w:r>
              <w:rPr>
                <w:spacing w:val="24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管</w:t>
            </w:r>
            <w:r>
              <w:rPr>
                <w:sz w:val="22"/>
                <w:szCs w:val="22"/>
              </w:rPr>
              <w:t xml:space="preserve"> 线）</w:t>
            </w:r>
          </w:p>
        </w:tc>
        <w:tc>
          <w:tcPr>
            <w:tcW w:w="2375" w:type="dxa"/>
            <w:vAlign w:val="top"/>
          </w:tcPr>
          <w:p w14:paraId="6123A0BD">
            <w:pPr>
              <w:spacing w:line="320" w:lineRule="auto"/>
              <w:rPr>
                <w:rFonts w:ascii="Arial"/>
                <w:sz w:val="21"/>
              </w:rPr>
            </w:pPr>
          </w:p>
          <w:p w14:paraId="1E79F79C">
            <w:pPr>
              <w:spacing w:line="321" w:lineRule="auto"/>
              <w:rPr>
                <w:rFonts w:ascii="Arial"/>
                <w:sz w:val="21"/>
              </w:rPr>
            </w:pPr>
          </w:p>
          <w:p w14:paraId="4D72441B">
            <w:pPr>
              <w:pStyle w:val="6"/>
              <w:spacing w:before="72" w:line="259" w:lineRule="auto"/>
              <w:ind w:left="112" w:right="104" w:firstLine="19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能源中心：空气源热泵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装机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4.2MW、3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台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4.2MW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燃气热水锅炉、</w:t>
            </w:r>
            <w:r>
              <w:rPr>
                <w:spacing w:val="-5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kWp </w:t>
            </w:r>
            <w:r>
              <w:rPr>
                <w:spacing w:val="-5"/>
                <w:sz w:val="22"/>
                <w:szCs w:val="22"/>
              </w:rPr>
              <w:t>太阳能光伏发电系统、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充电桩。</w:t>
            </w:r>
          </w:p>
          <w:p w14:paraId="5C3FEB05">
            <w:pPr>
              <w:pStyle w:val="6"/>
              <w:spacing w:before="57" w:line="216" w:lineRule="auto"/>
              <w:ind w:left="111"/>
              <w:rPr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地块内综合末端能源</w:t>
            </w:r>
          </w:p>
          <w:p w14:paraId="18CCEFB2">
            <w:pPr>
              <w:pStyle w:val="6"/>
              <w:spacing w:before="60" w:line="244" w:lineRule="auto"/>
              <w:ind w:left="119" w:right="105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站：含地源热泵、空气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源热泵、光伏等。</w:t>
            </w:r>
          </w:p>
        </w:tc>
        <w:tc>
          <w:tcPr>
            <w:tcW w:w="947" w:type="dxa"/>
            <w:vAlign w:val="top"/>
          </w:tcPr>
          <w:p w14:paraId="20EB8AAC">
            <w:pPr>
              <w:spacing w:line="266" w:lineRule="auto"/>
              <w:rPr>
                <w:rFonts w:ascii="Arial"/>
                <w:sz w:val="21"/>
              </w:rPr>
            </w:pPr>
          </w:p>
          <w:p w14:paraId="176A7EB5">
            <w:pPr>
              <w:spacing w:line="266" w:lineRule="auto"/>
              <w:rPr>
                <w:rFonts w:ascii="Arial"/>
                <w:sz w:val="21"/>
              </w:rPr>
            </w:pPr>
          </w:p>
          <w:p w14:paraId="45721EC5">
            <w:pPr>
              <w:spacing w:line="266" w:lineRule="auto"/>
              <w:rPr>
                <w:rFonts w:ascii="Arial"/>
                <w:sz w:val="21"/>
              </w:rPr>
            </w:pPr>
          </w:p>
          <w:p w14:paraId="75A66CF3">
            <w:pPr>
              <w:spacing w:line="266" w:lineRule="auto"/>
              <w:rPr>
                <w:rFonts w:ascii="Arial"/>
                <w:sz w:val="21"/>
              </w:rPr>
            </w:pPr>
          </w:p>
          <w:p w14:paraId="3F2E9EC7">
            <w:pPr>
              <w:spacing w:line="266" w:lineRule="auto"/>
              <w:rPr>
                <w:rFonts w:ascii="Arial"/>
                <w:sz w:val="21"/>
              </w:rPr>
            </w:pPr>
          </w:p>
          <w:p w14:paraId="06DF9234">
            <w:pPr>
              <w:spacing w:line="266" w:lineRule="auto"/>
              <w:rPr>
                <w:rFonts w:ascii="Arial"/>
                <w:sz w:val="21"/>
              </w:rPr>
            </w:pPr>
          </w:p>
          <w:p w14:paraId="0D0DB1E0">
            <w:pPr>
              <w:pStyle w:val="6"/>
              <w:spacing w:before="72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2027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34618BE1">
            <w:pPr>
              <w:spacing w:line="266" w:lineRule="auto"/>
              <w:rPr>
                <w:rFonts w:ascii="Arial"/>
                <w:sz w:val="21"/>
              </w:rPr>
            </w:pPr>
          </w:p>
          <w:p w14:paraId="21216823">
            <w:pPr>
              <w:spacing w:line="266" w:lineRule="auto"/>
              <w:rPr>
                <w:rFonts w:ascii="Arial"/>
                <w:sz w:val="21"/>
              </w:rPr>
            </w:pPr>
          </w:p>
          <w:p w14:paraId="69CF9846">
            <w:pPr>
              <w:spacing w:line="266" w:lineRule="auto"/>
              <w:rPr>
                <w:rFonts w:ascii="Arial"/>
                <w:sz w:val="21"/>
              </w:rPr>
            </w:pPr>
          </w:p>
          <w:p w14:paraId="5AD621D9">
            <w:pPr>
              <w:spacing w:line="266" w:lineRule="auto"/>
              <w:rPr>
                <w:rFonts w:ascii="Arial"/>
                <w:sz w:val="21"/>
              </w:rPr>
            </w:pPr>
          </w:p>
          <w:p w14:paraId="635E0DF3">
            <w:pPr>
              <w:spacing w:line="266" w:lineRule="auto"/>
              <w:rPr>
                <w:rFonts w:ascii="Arial"/>
                <w:sz w:val="21"/>
              </w:rPr>
            </w:pPr>
          </w:p>
          <w:p w14:paraId="1E9D406D">
            <w:pPr>
              <w:spacing w:line="266" w:lineRule="auto"/>
              <w:rPr>
                <w:rFonts w:ascii="Arial"/>
                <w:sz w:val="21"/>
              </w:rPr>
            </w:pPr>
          </w:p>
          <w:p w14:paraId="10F6933E">
            <w:pPr>
              <w:pStyle w:val="6"/>
              <w:spacing w:before="71" w:line="246" w:lineRule="auto"/>
              <w:ind w:left="311" w:right="104" w:hanging="18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1.8</w:t>
            </w:r>
            <w:r>
              <w:rPr>
                <w:spacing w:val="-44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亿</w:t>
            </w:r>
            <w:r>
              <w:rPr>
                <w:sz w:val="22"/>
                <w:szCs w:val="22"/>
              </w:rPr>
              <w:t xml:space="preserve"> 元</w:t>
            </w:r>
          </w:p>
        </w:tc>
        <w:tc>
          <w:tcPr>
            <w:tcW w:w="1475" w:type="dxa"/>
            <w:vAlign w:val="top"/>
          </w:tcPr>
          <w:p w14:paraId="4618A5AB">
            <w:pPr>
              <w:spacing w:line="287" w:lineRule="auto"/>
              <w:rPr>
                <w:rFonts w:ascii="Arial"/>
                <w:sz w:val="21"/>
              </w:rPr>
            </w:pPr>
          </w:p>
          <w:p w14:paraId="42A94830">
            <w:pPr>
              <w:spacing w:line="287" w:lineRule="auto"/>
              <w:rPr>
                <w:rFonts w:ascii="Arial"/>
                <w:sz w:val="21"/>
              </w:rPr>
            </w:pPr>
          </w:p>
          <w:p w14:paraId="721621A8">
            <w:pPr>
              <w:spacing w:line="288" w:lineRule="auto"/>
              <w:rPr>
                <w:rFonts w:ascii="Arial"/>
                <w:sz w:val="21"/>
              </w:rPr>
            </w:pPr>
          </w:p>
          <w:p w14:paraId="0F36BAFF">
            <w:pPr>
              <w:spacing w:line="288" w:lineRule="auto"/>
              <w:rPr>
                <w:rFonts w:ascii="Arial"/>
                <w:sz w:val="21"/>
              </w:rPr>
            </w:pPr>
          </w:p>
          <w:p w14:paraId="759C064F">
            <w:pPr>
              <w:spacing w:line="288" w:lineRule="auto"/>
              <w:rPr>
                <w:rFonts w:ascii="Arial"/>
                <w:sz w:val="21"/>
              </w:rPr>
            </w:pPr>
          </w:p>
          <w:p w14:paraId="672ABA6C">
            <w:pPr>
              <w:pStyle w:val="6"/>
              <w:spacing w:before="71" w:line="254" w:lineRule="auto"/>
              <w:ind w:left="119" w:right="103" w:hanging="5"/>
              <w:jc w:val="both"/>
              <w:rPr>
                <w:sz w:val="22"/>
                <w:szCs w:val="22"/>
              </w:rPr>
            </w:pPr>
            <w:r>
              <w:rPr>
                <w:spacing w:val="30"/>
                <w:sz w:val="22"/>
                <w:szCs w:val="22"/>
              </w:rPr>
              <w:t>每年减排二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氧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化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碳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约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16000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吨。</w:t>
            </w:r>
          </w:p>
        </w:tc>
        <w:tc>
          <w:tcPr>
            <w:tcW w:w="2091" w:type="dxa"/>
            <w:vAlign w:val="top"/>
          </w:tcPr>
          <w:p w14:paraId="54F03FA6">
            <w:pPr>
              <w:spacing w:line="287" w:lineRule="auto"/>
              <w:rPr>
                <w:rFonts w:ascii="Arial"/>
                <w:sz w:val="21"/>
              </w:rPr>
            </w:pPr>
          </w:p>
          <w:p w14:paraId="5F8FE15A">
            <w:pPr>
              <w:spacing w:line="287" w:lineRule="auto"/>
              <w:rPr>
                <w:rFonts w:ascii="Arial"/>
                <w:sz w:val="21"/>
              </w:rPr>
            </w:pPr>
          </w:p>
          <w:p w14:paraId="673B93DB">
            <w:pPr>
              <w:spacing w:line="288" w:lineRule="auto"/>
              <w:rPr>
                <w:rFonts w:ascii="Arial"/>
                <w:sz w:val="21"/>
              </w:rPr>
            </w:pPr>
          </w:p>
          <w:p w14:paraId="174DE25E">
            <w:pPr>
              <w:spacing w:line="288" w:lineRule="auto"/>
              <w:rPr>
                <w:rFonts w:ascii="Arial"/>
                <w:sz w:val="21"/>
              </w:rPr>
            </w:pPr>
          </w:p>
          <w:p w14:paraId="265BE7BC">
            <w:pPr>
              <w:spacing w:line="288" w:lineRule="auto"/>
              <w:rPr>
                <w:rFonts w:ascii="Arial"/>
                <w:sz w:val="21"/>
              </w:rPr>
            </w:pPr>
          </w:p>
          <w:p w14:paraId="0C019AE5">
            <w:pPr>
              <w:pStyle w:val="6"/>
              <w:spacing w:before="71" w:line="217" w:lineRule="auto"/>
              <w:ind w:left="29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临空经济区大兴</w:t>
            </w:r>
          </w:p>
          <w:p w14:paraId="6CB34E0E">
            <w:pPr>
              <w:pStyle w:val="6"/>
              <w:spacing w:before="61" w:line="319" w:lineRule="exact"/>
              <w:ind w:left="410"/>
              <w:rPr>
                <w:sz w:val="22"/>
                <w:szCs w:val="22"/>
              </w:rPr>
            </w:pPr>
            <w:r>
              <w:rPr>
                <w:spacing w:val="-4"/>
                <w:position w:val="7"/>
                <w:sz w:val="22"/>
                <w:szCs w:val="22"/>
              </w:rPr>
              <w:t>片区管委会、</w:t>
            </w:r>
          </w:p>
          <w:p w14:paraId="0034A7EA">
            <w:pPr>
              <w:pStyle w:val="6"/>
              <w:spacing w:before="1" w:line="217" w:lineRule="auto"/>
              <w:ind w:left="5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新航城公司</w:t>
            </w:r>
          </w:p>
        </w:tc>
        <w:tc>
          <w:tcPr>
            <w:tcW w:w="564" w:type="dxa"/>
            <w:vAlign w:val="top"/>
          </w:tcPr>
          <w:p w14:paraId="12EFED13">
            <w:pPr>
              <w:rPr>
                <w:rFonts w:ascii="Arial"/>
                <w:sz w:val="21"/>
              </w:rPr>
            </w:pPr>
          </w:p>
        </w:tc>
      </w:tr>
      <w:tr w14:paraId="4A07AC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6" w:hRule="atLeast"/>
        </w:trPr>
        <w:tc>
          <w:tcPr>
            <w:tcW w:w="489" w:type="dxa"/>
            <w:vAlign w:val="top"/>
          </w:tcPr>
          <w:p w14:paraId="18F04705">
            <w:pPr>
              <w:spacing w:line="253" w:lineRule="auto"/>
              <w:rPr>
                <w:rFonts w:ascii="Arial"/>
                <w:sz w:val="21"/>
              </w:rPr>
            </w:pPr>
          </w:p>
          <w:p w14:paraId="7409DA35">
            <w:pPr>
              <w:spacing w:line="254" w:lineRule="auto"/>
              <w:rPr>
                <w:rFonts w:ascii="Arial"/>
                <w:sz w:val="21"/>
              </w:rPr>
            </w:pPr>
          </w:p>
          <w:p w14:paraId="4D332183">
            <w:pPr>
              <w:spacing w:line="254" w:lineRule="auto"/>
              <w:rPr>
                <w:rFonts w:ascii="Arial"/>
                <w:sz w:val="21"/>
              </w:rPr>
            </w:pPr>
          </w:p>
          <w:p w14:paraId="20E3E085">
            <w:pPr>
              <w:spacing w:line="254" w:lineRule="auto"/>
              <w:rPr>
                <w:rFonts w:ascii="Arial"/>
                <w:sz w:val="21"/>
              </w:rPr>
            </w:pPr>
          </w:p>
          <w:p w14:paraId="55D6469D">
            <w:pPr>
              <w:spacing w:line="254" w:lineRule="auto"/>
              <w:rPr>
                <w:rFonts w:ascii="Arial"/>
                <w:sz w:val="21"/>
              </w:rPr>
            </w:pPr>
          </w:p>
          <w:p w14:paraId="31652C17">
            <w:pPr>
              <w:spacing w:line="254" w:lineRule="auto"/>
              <w:rPr>
                <w:rFonts w:ascii="Arial"/>
                <w:sz w:val="21"/>
              </w:rPr>
            </w:pPr>
          </w:p>
          <w:p w14:paraId="18D1C676">
            <w:pPr>
              <w:spacing w:line="254" w:lineRule="auto"/>
              <w:rPr>
                <w:rFonts w:ascii="Arial"/>
                <w:sz w:val="21"/>
              </w:rPr>
            </w:pPr>
          </w:p>
          <w:p w14:paraId="00864A65">
            <w:pPr>
              <w:pStyle w:val="6"/>
              <w:spacing w:before="71" w:line="182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13</w:t>
            </w:r>
          </w:p>
        </w:tc>
        <w:tc>
          <w:tcPr>
            <w:tcW w:w="1127" w:type="dxa"/>
            <w:vAlign w:val="top"/>
          </w:tcPr>
          <w:p w14:paraId="58569352">
            <w:pPr>
              <w:spacing w:line="254" w:lineRule="auto"/>
              <w:rPr>
                <w:rFonts w:ascii="Arial"/>
                <w:sz w:val="21"/>
              </w:rPr>
            </w:pPr>
          </w:p>
          <w:p w14:paraId="123B130B">
            <w:pPr>
              <w:spacing w:line="254" w:lineRule="auto"/>
              <w:rPr>
                <w:rFonts w:ascii="Arial"/>
                <w:sz w:val="21"/>
              </w:rPr>
            </w:pPr>
          </w:p>
          <w:p w14:paraId="200E875F">
            <w:pPr>
              <w:spacing w:line="254" w:lineRule="auto"/>
              <w:rPr>
                <w:rFonts w:ascii="Arial"/>
                <w:sz w:val="21"/>
              </w:rPr>
            </w:pPr>
          </w:p>
          <w:p w14:paraId="1F4C0507">
            <w:pPr>
              <w:spacing w:line="254" w:lineRule="auto"/>
              <w:rPr>
                <w:rFonts w:ascii="Arial"/>
                <w:sz w:val="21"/>
              </w:rPr>
            </w:pPr>
          </w:p>
          <w:p w14:paraId="1A17D259">
            <w:pPr>
              <w:spacing w:line="254" w:lineRule="auto"/>
              <w:rPr>
                <w:rFonts w:ascii="Arial"/>
                <w:sz w:val="21"/>
              </w:rPr>
            </w:pPr>
          </w:p>
          <w:p w14:paraId="7A78F332">
            <w:pPr>
              <w:pStyle w:val="6"/>
              <w:spacing w:before="72" w:line="257" w:lineRule="auto"/>
              <w:ind w:left="125" w:right="106" w:hanging="8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安定镇再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生资源示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范园区项</w:t>
            </w:r>
            <w:r>
              <w:rPr>
                <w:sz w:val="22"/>
                <w:szCs w:val="22"/>
              </w:rPr>
              <w:t xml:space="preserve"> 目</w:t>
            </w:r>
          </w:p>
        </w:tc>
        <w:tc>
          <w:tcPr>
            <w:tcW w:w="2375" w:type="dxa"/>
            <w:vAlign w:val="top"/>
          </w:tcPr>
          <w:p w14:paraId="38AB1435">
            <w:pPr>
              <w:pStyle w:val="6"/>
              <w:spacing w:before="75" w:line="263" w:lineRule="auto"/>
              <w:ind w:left="111" w:right="104" w:firstLine="8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拟建设塑料制品中心、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低值废弃物中心、废旧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家电（含锂电池）收集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分拣中心、金属类废弃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物中心</w:t>
            </w:r>
            <w:r>
              <w:rPr>
                <w:spacing w:val="-55"/>
                <w:sz w:val="22"/>
                <w:szCs w:val="22"/>
              </w:rPr>
              <w:t xml:space="preserve"> </w:t>
            </w:r>
            <w:r>
              <w:rPr>
                <w:spacing w:val="13"/>
                <w:sz w:val="22"/>
                <w:szCs w:val="22"/>
              </w:rPr>
              <w:t>、废纸收集中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心、动物无公害化处理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中心、废弃油脂收集中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心等七大功能区，并同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步建设宣教培训基地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以及道路硬化、绿化、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围墙</w:t>
            </w:r>
            <w:r>
              <w:rPr>
                <w:spacing w:val="-62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、</w:t>
            </w:r>
            <w:r>
              <w:rPr>
                <w:spacing w:val="-58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照明等室外功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3"/>
                <w:sz w:val="22"/>
                <w:szCs w:val="22"/>
              </w:rPr>
              <w:t>能。</w:t>
            </w:r>
          </w:p>
        </w:tc>
        <w:tc>
          <w:tcPr>
            <w:tcW w:w="947" w:type="dxa"/>
            <w:vAlign w:val="top"/>
          </w:tcPr>
          <w:p w14:paraId="0CDEA6D6">
            <w:pPr>
              <w:spacing w:line="264" w:lineRule="auto"/>
              <w:rPr>
                <w:rFonts w:ascii="Arial"/>
                <w:sz w:val="21"/>
              </w:rPr>
            </w:pPr>
          </w:p>
          <w:p w14:paraId="1665ECF3">
            <w:pPr>
              <w:spacing w:line="265" w:lineRule="auto"/>
              <w:rPr>
                <w:rFonts w:ascii="Arial"/>
                <w:sz w:val="21"/>
              </w:rPr>
            </w:pPr>
          </w:p>
          <w:p w14:paraId="7724A1D5">
            <w:pPr>
              <w:spacing w:line="265" w:lineRule="auto"/>
              <w:rPr>
                <w:rFonts w:ascii="Arial"/>
                <w:sz w:val="21"/>
              </w:rPr>
            </w:pPr>
          </w:p>
          <w:p w14:paraId="09C9F477">
            <w:pPr>
              <w:spacing w:line="265" w:lineRule="auto"/>
              <w:rPr>
                <w:rFonts w:ascii="Arial"/>
                <w:sz w:val="21"/>
              </w:rPr>
            </w:pPr>
          </w:p>
          <w:p w14:paraId="6251F17D">
            <w:pPr>
              <w:spacing w:line="265" w:lineRule="auto"/>
              <w:rPr>
                <w:rFonts w:ascii="Arial"/>
                <w:sz w:val="21"/>
              </w:rPr>
            </w:pPr>
          </w:p>
          <w:p w14:paraId="0F380585">
            <w:pPr>
              <w:spacing w:line="265" w:lineRule="auto"/>
              <w:rPr>
                <w:rFonts w:ascii="Arial"/>
                <w:sz w:val="21"/>
              </w:rPr>
            </w:pPr>
          </w:p>
          <w:p w14:paraId="2E2B320F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2027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7390220F">
            <w:pPr>
              <w:spacing w:line="264" w:lineRule="auto"/>
              <w:rPr>
                <w:rFonts w:ascii="Arial"/>
                <w:sz w:val="21"/>
              </w:rPr>
            </w:pPr>
          </w:p>
          <w:p w14:paraId="1A52E531">
            <w:pPr>
              <w:spacing w:line="265" w:lineRule="auto"/>
              <w:rPr>
                <w:rFonts w:ascii="Arial"/>
                <w:sz w:val="21"/>
              </w:rPr>
            </w:pPr>
          </w:p>
          <w:p w14:paraId="6D6CD23C">
            <w:pPr>
              <w:spacing w:line="265" w:lineRule="auto"/>
              <w:rPr>
                <w:rFonts w:ascii="Arial"/>
                <w:sz w:val="21"/>
              </w:rPr>
            </w:pPr>
          </w:p>
          <w:p w14:paraId="77A1D886">
            <w:pPr>
              <w:spacing w:line="265" w:lineRule="auto"/>
              <w:rPr>
                <w:rFonts w:ascii="Arial"/>
                <w:sz w:val="21"/>
              </w:rPr>
            </w:pPr>
          </w:p>
          <w:p w14:paraId="6DF080C2">
            <w:pPr>
              <w:spacing w:line="265" w:lineRule="auto"/>
              <w:rPr>
                <w:rFonts w:ascii="Arial"/>
                <w:sz w:val="21"/>
              </w:rPr>
            </w:pPr>
          </w:p>
          <w:p w14:paraId="4778B563">
            <w:pPr>
              <w:spacing w:line="265" w:lineRule="auto"/>
              <w:rPr>
                <w:rFonts w:ascii="Arial"/>
                <w:sz w:val="21"/>
              </w:rPr>
            </w:pPr>
          </w:p>
          <w:p w14:paraId="445251FB">
            <w:pPr>
              <w:pStyle w:val="6"/>
              <w:spacing w:before="71" w:line="319" w:lineRule="exact"/>
              <w:ind w:left="232"/>
              <w:rPr>
                <w:sz w:val="22"/>
                <w:szCs w:val="22"/>
              </w:rPr>
            </w:pPr>
            <w:r>
              <w:rPr>
                <w:spacing w:val="-10"/>
                <w:position w:val="7"/>
                <w:sz w:val="22"/>
                <w:szCs w:val="22"/>
              </w:rPr>
              <w:t>约</w:t>
            </w:r>
            <w:r>
              <w:rPr>
                <w:spacing w:val="-36"/>
                <w:position w:val="7"/>
                <w:sz w:val="22"/>
                <w:szCs w:val="22"/>
              </w:rPr>
              <w:t xml:space="preserve"> </w:t>
            </w:r>
            <w:r>
              <w:rPr>
                <w:spacing w:val="-10"/>
                <w:position w:val="7"/>
                <w:sz w:val="22"/>
                <w:szCs w:val="22"/>
              </w:rPr>
              <w:t>5</w:t>
            </w:r>
          </w:p>
          <w:p w14:paraId="5234E755">
            <w:pPr>
              <w:pStyle w:val="6"/>
              <w:spacing w:before="1" w:line="217" w:lineRule="auto"/>
              <w:ind w:left="20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7FAAB26E">
            <w:pPr>
              <w:spacing w:line="318" w:lineRule="auto"/>
              <w:rPr>
                <w:rFonts w:ascii="Arial"/>
                <w:sz w:val="21"/>
              </w:rPr>
            </w:pPr>
          </w:p>
          <w:p w14:paraId="04ACFB49">
            <w:pPr>
              <w:spacing w:line="318" w:lineRule="auto"/>
              <w:rPr>
                <w:rFonts w:ascii="Arial"/>
                <w:sz w:val="21"/>
              </w:rPr>
            </w:pPr>
          </w:p>
          <w:p w14:paraId="4123B82E">
            <w:pPr>
              <w:pStyle w:val="6"/>
              <w:spacing w:before="71" w:line="262" w:lineRule="auto"/>
              <w:ind w:left="110" w:right="88" w:firstLine="13"/>
              <w:jc w:val="both"/>
              <w:rPr>
                <w:sz w:val="22"/>
                <w:szCs w:val="22"/>
              </w:rPr>
            </w:pPr>
            <w:r>
              <w:rPr>
                <w:spacing w:val="28"/>
                <w:sz w:val="22"/>
                <w:szCs w:val="22"/>
              </w:rPr>
              <w:t>高效分类和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处理各类再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生资源，提高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资源回收利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用率，减少资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源浪费，助力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1"/>
                <w:sz w:val="22"/>
                <w:szCs w:val="22"/>
              </w:rPr>
              <w:t>碳达峰碳中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和目标实现。</w:t>
            </w:r>
          </w:p>
        </w:tc>
        <w:tc>
          <w:tcPr>
            <w:tcW w:w="2091" w:type="dxa"/>
            <w:vAlign w:val="top"/>
          </w:tcPr>
          <w:p w14:paraId="0EE652FB">
            <w:pPr>
              <w:spacing w:line="285" w:lineRule="auto"/>
              <w:rPr>
                <w:rFonts w:ascii="Arial"/>
                <w:sz w:val="21"/>
              </w:rPr>
            </w:pPr>
          </w:p>
          <w:p w14:paraId="2B44E84E">
            <w:pPr>
              <w:spacing w:line="286" w:lineRule="auto"/>
              <w:rPr>
                <w:rFonts w:ascii="Arial"/>
                <w:sz w:val="21"/>
              </w:rPr>
            </w:pPr>
          </w:p>
          <w:p w14:paraId="56A55C42">
            <w:pPr>
              <w:spacing w:line="286" w:lineRule="auto"/>
              <w:rPr>
                <w:rFonts w:ascii="Arial"/>
                <w:sz w:val="21"/>
              </w:rPr>
            </w:pPr>
          </w:p>
          <w:p w14:paraId="0DC31237">
            <w:pPr>
              <w:spacing w:line="286" w:lineRule="auto"/>
              <w:rPr>
                <w:rFonts w:ascii="Arial"/>
                <w:sz w:val="21"/>
              </w:rPr>
            </w:pPr>
          </w:p>
          <w:p w14:paraId="3A51054D">
            <w:pPr>
              <w:spacing w:line="286" w:lineRule="auto"/>
              <w:rPr>
                <w:rFonts w:ascii="Arial"/>
                <w:sz w:val="21"/>
              </w:rPr>
            </w:pPr>
          </w:p>
          <w:p w14:paraId="3135E751">
            <w:pPr>
              <w:pStyle w:val="6"/>
              <w:spacing w:before="71" w:line="244" w:lineRule="auto"/>
              <w:ind w:left="313" w:right="200" w:hanging="13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安定镇人民政府、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7D830260">
            <w:pPr>
              <w:pStyle w:val="6"/>
              <w:spacing w:before="59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区城市管理委</w:t>
            </w:r>
          </w:p>
        </w:tc>
        <w:tc>
          <w:tcPr>
            <w:tcW w:w="564" w:type="dxa"/>
            <w:textDirection w:val="tbRlV"/>
            <w:vAlign w:val="top"/>
          </w:tcPr>
          <w:p w14:paraId="16AF541F">
            <w:pPr>
              <w:pStyle w:val="6"/>
              <w:spacing w:before="169" w:line="206" w:lineRule="auto"/>
              <w:ind w:left="150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拟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展</w:t>
            </w:r>
          </w:p>
        </w:tc>
      </w:tr>
    </w:tbl>
    <w:p w14:paraId="7649F7BD">
      <w:pPr>
        <w:rPr>
          <w:rFonts w:ascii="Arial"/>
          <w:sz w:val="21"/>
        </w:rPr>
      </w:pPr>
    </w:p>
    <w:p w14:paraId="5204867C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1906" w:h="16838"/>
          <w:pgMar w:top="1431" w:right="1007" w:bottom="1115" w:left="1008" w:header="0" w:footer="837" w:gutter="0"/>
          <w:cols w:space="720" w:num="1"/>
        </w:sectPr>
      </w:pPr>
    </w:p>
    <w:p w14:paraId="65D6B98A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14CCB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715F6682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79294C91">
            <w:pPr>
              <w:spacing w:line="317" w:lineRule="auto"/>
              <w:rPr>
                <w:rFonts w:ascii="Arial"/>
                <w:sz w:val="21"/>
              </w:rPr>
            </w:pPr>
          </w:p>
          <w:p w14:paraId="3C3F00EF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7D2EB0A6">
            <w:pPr>
              <w:spacing w:line="317" w:lineRule="auto"/>
              <w:rPr>
                <w:rFonts w:ascii="Arial"/>
                <w:sz w:val="21"/>
              </w:rPr>
            </w:pPr>
          </w:p>
          <w:p w14:paraId="62ADC60D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7F8DC067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53818310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535F71E6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6D19F8D6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44D91D34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58D6AA87">
            <w:pPr>
              <w:spacing w:line="316" w:lineRule="auto"/>
              <w:rPr>
                <w:rFonts w:ascii="Arial"/>
                <w:sz w:val="21"/>
              </w:rPr>
            </w:pPr>
          </w:p>
          <w:p w14:paraId="5BC882D9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0BC6D3E6">
            <w:pPr>
              <w:spacing w:line="316" w:lineRule="auto"/>
              <w:rPr>
                <w:rFonts w:ascii="Arial"/>
                <w:sz w:val="21"/>
              </w:rPr>
            </w:pPr>
          </w:p>
          <w:p w14:paraId="1C614B3B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1F507D59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247389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489" w:type="dxa"/>
            <w:vAlign w:val="top"/>
          </w:tcPr>
          <w:p w14:paraId="1881BB75">
            <w:pPr>
              <w:spacing w:line="284" w:lineRule="auto"/>
              <w:rPr>
                <w:rFonts w:ascii="Arial"/>
                <w:sz w:val="21"/>
              </w:rPr>
            </w:pPr>
          </w:p>
          <w:p w14:paraId="49E124F3">
            <w:pPr>
              <w:spacing w:line="284" w:lineRule="auto"/>
              <w:rPr>
                <w:rFonts w:ascii="Arial"/>
                <w:sz w:val="21"/>
              </w:rPr>
            </w:pPr>
          </w:p>
          <w:p w14:paraId="29FBFB55">
            <w:pPr>
              <w:spacing w:line="285" w:lineRule="auto"/>
              <w:rPr>
                <w:rFonts w:ascii="Arial"/>
                <w:sz w:val="21"/>
              </w:rPr>
            </w:pPr>
          </w:p>
          <w:p w14:paraId="2E3646EA">
            <w:pPr>
              <w:spacing w:line="285" w:lineRule="auto"/>
              <w:rPr>
                <w:rFonts w:ascii="Arial"/>
                <w:sz w:val="21"/>
              </w:rPr>
            </w:pPr>
          </w:p>
          <w:p w14:paraId="557E54F3">
            <w:pPr>
              <w:pStyle w:val="6"/>
              <w:spacing w:before="72" w:line="180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14</w:t>
            </w:r>
          </w:p>
        </w:tc>
        <w:tc>
          <w:tcPr>
            <w:tcW w:w="1127" w:type="dxa"/>
            <w:vAlign w:val="top"/>
          </w:tcPr>
          <w:p w14:paraId="58FCA136">
            <w:pPr>
              <w:spacing w:line="263" w:lineRule="auto"/>
              <w:rPr>
                <w:rFonts w:ascii="Arial"/>
                <w:sz w:val="21"/>
              </w:rPr>
            </w:pPr>
          </w:p>
          <w:p w14:paraId="6DCCA4F8">
            <w:pPr>
              <w:spacing w:line="264" w:lineRule="auto"/>
              <w:rPr>
                <w:rFonts w:ascii="Arial"/>
                <w:sz w:val="21"/>
              </w:rPr>
            </w:pPr>
          </w:p>
          <w:p w14:paraId="07031058">
            <w:pPr>
              <w:spacing w:line="264" w:lineRule="auto"/>
              <w:rPr>
                <w:rFonts w:ascii="Arial"/>
                <w:sz w:val="21"/>
              </w:rPr>
            </w:pPr>
          </w:p>
          <w:p w14:paraId="73CB0143">
            <w:pPr>
              <w:pStyle w:val="6"/>
              <w:spacing w:before="72" w:line="252" w:lineRule="auto"/>
              <w:ind w:left="111" w:right="106" w:hanging="1"/>
              <w:jc w:val="both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建筑垃圾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资源化利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用项目</w:t>
            </w:r>
          </w:p>
        </w:tc>
        <w:tc>
          <w:tcPr>
            <w:tcW w:w="2375" w:type="dxa"/>
            <w:vAlign w:val="top"/>
          </w:tcPr>
          <w:p w14:paraId="2D727242">
            <w:pPr>
              <w:spacing w:line="312" w:lineRule="auto"/>
              <w:rPr>
                <w:rFonts w:ascii="Arial"/>
                <w:sz w:val="21"/>
              </w:rPr>
            </w:pPr>
          </w:p>
          <w:p w14:paraId="1E203465">
            <w:pPr>
              <w:pStyle w:val="6"/>
              <w:spacing w:before="71" w:line="260" w:lineRule="auto"/>
              <w:ind w:left="112" w:right="105" w:firstLine="4"/>
              <w:jc w:val="both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对建筑垃圾和污泥进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行协同资源化，建筑垃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圾资源化规模</w:t>
            </w:r>
            <w:r>
              <w:rPr>
                <w:spacing w:val="-6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200</w:t>
            </w:r>
            <w:r>
              <w:rPr>
                <w:spacing w:val="-56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万吨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/年，市政污泥资源化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规模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36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万吨/年，资源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化产品用作建材原料。</w:t>
            </w:r>
          </w:p>
        </w:tc>
        <w:tc>
          <w:tcPr>
            <w:tcW w:w="947" w:type="dxa"/>
            <w:vAlign w:val="top"/>
          </w:tcPr>
          <w:p w14:paraId="51953DA3">
            <w:pPr>
              <w:spacing w:line="316" w:lineRule="auto"/>
              <w:rPr>
                <w:rFonts w:ascii="Arial"/>
                <w:sz w:val="21"/>
              </w:rPr>
            </w:pPr>
          </w:p>
          <w:p w14:paraId="63DB1293">
            <w:pPr>
              <w:spacing w:line="317" w:lineRule="auto"/>
              <w:rPr>
                <w:rFonts w:ascii="Arial"/>
                <w:sz w:val="21"/>
              </w:rPr>
            </w:pPr>
          </w:p>
          <w:p w14:paraId="240B6B20">
            <w:pPr>
              <w:spacing w:line="317" w:lineRule="auto"/>
              <w:rPr>
                <w:rFonts w:ascii="Arial"/>
                <w:sz w:val="21"/>
              </w:rPr>
            </w:pPr>
          </w:p>
          <w:p w14:paraId="6DC15D0C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2027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154C43B1">
            <w:pPr>
              <w:spacing w:line="316" w:lineRule="auto"/>
              <w:rPr>
                <w:rFonts w:ascii="Arial"/>
                <w:sz w:val="21"/>
              </w:rPr>
            </w:pPr>
          </w:p>
          <w:p w14:paraId="11CF66EA">
            <w:pPr>
              <w:spacing w:line="317" w:lineRule="auto"/>
              <w:rPr>
                <w:rFonts w:ascii="Arial"/>
                <w:sz w:val="21"/>
              </w:rPr>
            </w:pPr>
          </w:p>
          <w:p w14:paraId="168AD510">
            <w:pPr>
              <w:spacing w:line="317" w:lineRule="auto"/>
              <w:rPr>
                <w:rFonts w:ascii="Arial"/>
                <w:sz w:val="21"/>
              </w:rPr>
            </w:pPr>
          </w:p>
          <w:p w14:paraId="7B0BE983">
            <w:pPr>
              <w:pStyle w:val="6"/>
              <w:spacing w:before="71" w:line="243" w:lineRule="auto"/>
              <w:ind w:left="200" w:right="104" w:hanging="73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约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2.5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24350565">
            <w:pPr>
              <w:pStyle w:val="6"/>
              <w:spacing w:before="65" w:line="261" w:lineRule="auto"/>
              <w:ind w:left="114" w:right="94" w:firstLine="2"/>
              <w:jc w:val="both"/>
              <w:rPr>
                <w:sz w:val="22"/>
                <w:szCs w:val="22"/>
              </w:rPr>
            </w:pPr>
            <w:r>
              <w:rPr>
                <w:spacing w:val="29"/>
                <w:sz w:val="22"/>
                <w:szCs w:val="22"/>
              </w:rPr>
              <w:t>协同解决污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泥和建筑垃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圾处理问题，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推动资源循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环利用、降低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污染排放、推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动区域可持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续发展。</w:t>
            </w:r>
          </w:p>
        </w:tc>
        <w:tc>
          <w:tcPr>
            <w:tcW w:w="2091" w:type="dxa"/>
            <w:vAlign w:val="top"/>
          </w:tcPr>
          <w:p w14:paraId="3B80F46E">
            <w:pPr>
              <w:spacing w:line="313" w:lineRule="auto"/>
              <w:rPr>
                <w:rFonts w:ascii="Arial"/>
                <w:sz w:val="21"/>
              </w:rPr>
            </w:pPr>
          </w:p>
          <w:p w14:paraId="3CAB22F8">
            <w:pPr>
              <w:pStyle w:val="6"/>
              <w:spacing w:before="71" w:line="252" w:lineRule="auto"/>
              <w:ind w:left="313" w:right="200" w:hanging="13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安定镇人民政府、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区发展改革委、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区城市管理委、</w:t>
            </w:r>
          </w:p>
          <w:p w14:paraId="177C6965">
            <w:pPr>
              <w:pStyle w:val="6"/>
              <w:spacing w:before="59" w:line="217" w:lineRule="auto"/>
              <w:jc w:val="right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区住房城乡建设委、</w:t>
            </w:r>
          </w:p>
          <w:p w14:paraId="074DCF9E">
            <w:pPr>
              <w:pStyle w:val="6"/>
              <w:spacing w:before="62" w:line="218" w:lineRule="auto"/>
              <w:ind w:left="314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区生态环境局、</w:t>
            </w:r>
          </w:p>
          <w:p w14:paraId="54CBEB12">
            <w:pPr>
              <w:pStyle w:val="6"/>
              <w:spacing w:before="59" w:line="219" w:lineRule="auto"/>
              <w:ind w:left="642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区水务局</w:t>
            </w:r>
          </w:p>
        </w:tc>
        <w:tc>
          <w:tcPr>
            <w:tcW w:w="564" w:type="dxa"/>
            <w:textDirection w:val="tbRlV"/>
            <w:vAlign w:val="top"/>
          </w:tcPr>
          <w:p w14:paraId="7F7E9013">
            <w:pPr>
              <w:pStyle w:val="6"/>
              <w:spacing w:before="169" w:line="206" w:lineRule="auto"/>
              <w:ind w:left="86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拟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展</w:t>
            </w:r>
          </w:p>
        </w:tc>
      </w:tr>
      <w:tr w14:paraId="11759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1" w:hRule="atLeast"/>
        </w:trPr>
        <w:tc>
          <w:tcPr>
            <w:tcW w:w="489" w:type="dxa"/>
            <w:vAlign w:val="top"/>
          </w:tcPr>
          <w:p w14:paraId="1F20845A">
            <w:pPr>
              <w:spacing w:line="253" w:lineRule="auto"/>
              <w:rPr>
                <w:rFonts w:ascii="Arial"/>
                <w:sz w:val="21"/>
              </w:rPr>
            </w:pPr>
          </w:p>
          <w:p w14:paraId="009A70B1">
            <w:pPr>
              <w:spacing w:line="253" w:lineRule="auto"/>
              <w:rPr>
                <w:rFonts w:ascii="Arial"/>
                <w:sz w:val="21"/>
              </w:rPr>
            </w:pPr>
          </w:p>
          <w:p w14:paraId="17ED1021">
            <w:pPr>
              <w:spacing w:line="253" w:lineRule="auto"/>
              <w:rPr>
                <w:rFonts w:ascii="Arial"/>
                <w:sz w:val="21"/>
              </w:rPr>
            </w:pPr>
          </w:p>
          <w:p w14:paraId="794B9C85">
            <w:pPr>
              <w:spacing w:line="253" w:lineRule="auto"/>
              <w:rPr>
                <w:rFonts w:ascii="Arial"/>
                <w:sz w:val="21"/>
              </w:rPr>
            </w:pPr>
          </w:p>
          <w:p w14:paraId="04B89F32">
            <w:pPr>
              <w:spacing w:line="253" w:lineRule="auto"/>
              <w:rPr>
                <w:rFonts w:ascii="Arial"/>
                <w:sz w:val="21"/>
              </w:rPr>
            </w:pPr>
          </w:p>
          <w:p w14:paraId="584C61BB">
            <w:pPr>
              <w:spacing w:line="253" w:lineRule="auto"/>
              <w:rPr>
                <w:rFonts w:ascii="Arial"/>
                <w:sz w:val="21"/>
              </w:rPr>
            </w:pPr>
          </w:p>
          <w:p w14:paraId="7F7B3DEC">
            <w:pPr>
              <w:spacing w:line="253" w:lineRule="auto"/>
              <w:rPr>
                <w:rFonts w:ascii="Arial"/>
                <w:sz w:val="21"/>
              </w:rPr>
            </w:pPr>
          </w:p>
          <w:p w14:paraId="0D0FAF3C">
            <w:pPr>
              <w:spacing w:line="254" w:lineRule="auto"/>
              <w:rPr>
                <w:rFonts w:ascii="Arial"/>
                <w:sz w:val="21"/>
              </w:rPr>
            </w:pPr>
          </w:p>
          <w:p w14:paraId="3620D8F5">
            <w:pPr>
              <w:spacing w:line="254" w:lineRule="auto"/>
              <w:rPr>
                <w:rFonts w:ascii="Arial"/>
                <w:sz w:val="21"/>
              </w:rPr>
            </w:pPr>
          </w:p>
          <w:p w14:paraId="1ED89889">
            <w:pPr>
              <w:pStyle w:val="6"/>
              <w:spacing w:before="72" w:line="182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15</w:t>
            </w:r>
          </w:p>
        </w:tc>
        <w:tc>
          <w:tcPr>
            <w:tcW w:w="1127" w:type="dxa"/>
            <w:vAlign w:val="top"/>
          </w:tcPr>
          <w:p w14:paraId="46F0E1F7">
            <w:pPr>
              <w:spacing w:line="269" w:lineRule="auto"/>
              <w:rPr>
                <w:rFonts w:ascii="Arial"/>
                <w:sz w:val="21"/>
              </w:rPr>
            </w:pPr>
          </w:p>
          <w:p w14:paraId="77E055B5">
            <w:pPr>
              <w:spacing w:line="269" w:lineRule="auto"/>
              <w:rPr>
                <w:rFonts w:ascii="Arial"/>
                <w:sz w:val="21"/>
              </w:rPr>
            </w:pPr>
          </w:p>
          <w:p w14:paraId="3B6901CC">
            <w:pPr>
              <w:spacing w:line="269" w:lineRule="auto"/>
              <w:rPr>
                <w:rFonts w:ascii="Arial"/>
                <w:sz w:val="21"/>
              </w:rPr>
            </w:pPr>
          </w:p>
          <w:p w14:paraId="26980EE8">
            <w:pPr>
              <w:spacing w:line="269" w:lineRule="auto"/>
              <w:rPr>
                <w:rFonts w:ascii="Arial"/>
                <w:sz w:val="21"/>
              </w:rPr>
            </w:pPr>
          </w:p>
          <w:p w14:paraId="3B6955F5">
            <w:pPr>
              <w:spacing w:line="269" w:lineRule="auto"/>
              <w:rPr>
                <w:rFonts w:ascii="Arial"/>
                <w:sz w:val="21"/>
              </w:rPr>
            </w:pPr>
          </w:p>
          <w:p w14:paraId="528D134A">
            <w:pPr>
              <w:spacing w:line="269" w:lineRule="auto"/>
              <w:rPr>
                <w:rFonts w:ascii="Arial"/>
                <w:sz w:val="21"/>
              </w:rPr>
            </w:pPr>
          </w:p>
          <w:p w14:paraId="71DF46FB">
            <w:pPr>
              <w:pStyle w:val="6"/>
              <w:spacing w:before="72" w:line="259" w:lineRule="auto"/>
              <w:ind w:left="114" w:right="106" w:firstLine="1"/>
              <w:jc w:val="both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北京市大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兴区高精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尖产业配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套服务中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心项目</w:t>
            </w:r>
          </w:p>
        </w:tc>
        <w:tc>
          <w:tcPr>
            <w:tcW w:w="2375" w:type="dxa"/>
            <w:vAlign w:val="top"/>
          </w:tcPr>
          <w:p w14:paraId="083A5B35">
            <w:pPr>
              <w:pStyle w:val="6"/>
              <w:spacing w:before="256" w:line="265" w:lineRule="auto"/>
              <w:ind w:left="115" w:right="104" w:firstLine="6"/>
              <w:jc w:val="both"/>
              <w:rPr>
                <w:sz w:val="22"/>
                <w:szCs w:val="22"/>
              </w:rPr>
            </w:pPr>
            <w:r>
              <w:rPr>
                <w:spacing w:val="18"/>
                <w:sz w:val="22"/>
                <w:szCs w:val="22"/>
              </w:rPr>
              <w:t>主要处理高精尖产业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项目（包括但不限于新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一代信息技术、生物医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药、航空航天、装备制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造产业）产出的固体废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物和危险废物。总规模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6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万吨/年（包括焚烧系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统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3.13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万吨/年、物化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系统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1.22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万吨/年、稳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定固化系统</w:t>
            </w:r>
            <w:r>
              <w:rPr>
                <w:spacing w:val="-49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0.53</w:t>
            </w:r>
            <w:r>
              <w:rPr>
                <w:spacing w:val="-5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万吨/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年，废有机溶剂回收系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统</w:t>
            </w:r>
            <w:r>
              <w:rPr>
                <w:spacing w:val="-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0.8</w:t>
            </w:r>
            <w:r>
              <w:rPr>
                <w:spacing w:val="-2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万吨/年、废硫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酸回收系统</w:t>
            </w:r>
            <w:r>
              <w:rPr>
                <w:spacing w:val="-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0.8</w:t>
            </w:r>
            <w:r>
              <w:rPr>
                <w:spacing w:val="-2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万吨/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3"/>
                <w:sz w:val="22"/>
                <w:szCs w:val="22"/>
              </w:rPr>
              <w:t>年）。</w:t>
            </w:r>
          </w:p>
        </w:tc>
        <w:tc>
          <w:tcPr>
            <w:tcW w:w="947" w:type="dxa"/>
            <w:vAlign w:val="top"/>
          </w:tcPr>
          <w:p w14:paraId="1904CE07">
            <w:pPr>
              <w:spacing w:line="261" w:lineRule="auto"/>
              <w:rPr>
                <w:rFonts w:ascii="Arial"/>
                <w:sz w:val="21"/>
              </w:rPr>
            </w:pPr>
          </w:p>
          <w:p w14:paraId="505E5AF0">
            <w:pPr>
              <w:spacing w:line="261" w:lineRule="auto"/>
              <w:rPr>
                <w:rFonts w:ascii="Arial"/>
                <w:sz w:val="21"/>
              </w:rPr>
            </w:pPr>
          </w:p>
          <w:p w14:paraId="49742FF8">
            <w:pPr>
              <w:spacing w:line="262" w:lineRule="auto"/>
              <w:rPr>
                <w:rFonts w:ascii="Arial"/>
                <w:sz w:val="21"/>
              </w:rPr>
            </w:pPr>
          </w:p>
          <w:p w14:paraId="1FA67E1F">
            <w:pPr>
              <w:spacing w:line="262" w:lineRule="auto"/>
              <w:rPr>
                <w:rFonts w:ascii="Arial"/>
                <w:sz w:val="21"/>
              </w:rPr>
            </w:pPr>
          </w:p>
          <w:p w14:paraId="2BE372D7">
            <w:pPr>
              <w:spacing w:line="262" w:lineRule="auto"/>
              <w:rPr>
                <w:rFonts w:ascii="Arial"/>
                <w:sz w:val="21"/>
              </w:rPr>
            </w:pPr>
          </w:p>
          <w:p w14:paraId="43A10A51">
            <w:pPr>
              <w:spacing w:line="262" w:lineRule="auto"/>
              <w:rPr>
                <w:rFonts w:ascii="Arial"/>
                <w:sz w:val="21"/>
              </w:rPr>
            </w:pPr>
          </w:p>
          <w:p w14:paraId="536959DE">
            <w:pPr>
              <w:spacing w:line="262" w:lineRule="auto"/>
              <w:rPr>
                <w:rFonts w:ascii="Arial"/>
                <w:sz w:val="21"/>
              </w:rPr>
            </w:pPr>
          </w:p>
          <w:p w14:paraId="7C2088CB">
            <w:pPr>
              <w:spacing w:line="262" w:lineRule="auto"/>
              <w:rPr>
                <w:rFonts w:ascii="Arial"/>
                <w:sz w:val="21"/>
              </w:rPr>
            </w:pPr>
          </w:p>
          <w:p w14:paraId="79A549D2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2027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517A6A6B">
            <w:pPr>
              <w:spacing w:line="261" w:lineRule="auto"/>
              <w:rPr>
                <w:rFonts w:ascii="Arial"/>
                <w:sz w:val="21"/>
              </w:rPr>
            </w:pPr>
          </w:p>
          <w:p w14:paraId="3B11E70D">
            <w:pPr>
              <w:spacing w:line="261" w:lineRule="auto"/>
              <w:rPr>
                <w:rFonts w:ascii="Arial"/>
                <w:sz w:val="21"/>
              </w:rPr>
            </w:pPr>
          </w:p>
          <w:p w14:paraId="0DEC3CD7">
            <w:pPr>
              <w:spacing w:line="261" w:lineRule="auto"/>
              <w:rPr>
                <w:rFonts w:ascii="Arial"/>
                <w:sz w:val="21"/>
              </w:rPr>
            </w:pPr>
          </w:p>
          <w:p w14:paraId="7E815661">
            <w:pPr>
              <w:spacing w:line="262" w:lineRule="auto"/>
              <w:rPr>
                <w:rFonts w:ascii="Arial"/>
                <w:sz w:val="21"/>
              </w:rPr>
            </w:pPr>
          </w:p>
          <w:p w14:paraId="7FB5DF48">
            <w:pPr>
              <w:spacing w:line="262" w:lineRule="auto"/>
              <w:rPr>
                <w:rFonts w:ascii="Arial"/>
                <w:sz w:val="21"/>
              </w:rPr>
            </w:pPr>
          </w:p>
          <w:p w14:paraId="4861BBF3">
            <w:pPr>
              <w:spacing w:line="262" w:lineRule="auto"/>
              <w:rPr>
                <w:rFonts w:ascii="Arial"/>
                <w:sz w:val="21"/>
              </w:rPr>
            </w:pPr>
          </w:p>
          <w:p w14:paraId="6CEA0633">
            <w:pPr>
              <w:spacing w:line="262" w:lineRule="auto"/>
              <w:rPr>
                <w:rFonts w:ascii="Arial"/>
                <w:sz w:val="21"/>
              </w:rPr>
            </w:pPr>
          </w:p>
          <w:p w14:paraId="1B555AB7">
            <w:pPr>
              <w:spacing w:line="262" w:lineRule="auto"/>
              <w:rPr>
                <w:rFonts w:ascii="Arial"/>
                <w:sz w:val="21"/>
              </w:rPr>
            </w:pPr>
          </w:p>
          <w:p w14:paraId="5D13972E">
            <w:pPr>
              <w:pStyle w:val="6"/>
              <w:spacing w:before="72" w:line="243" w:lineRule="auto"/>
              <w:ind w:left="200" w:right="104" w:hanging="73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约</w:t>
            </w:r>
            <w:r>
              <w:rPr>
                <w:spacing w:val="-42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5.3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亿元</w:t>
            </w:r>
          </w:p>
        </w:tc>
        <w:tc>
          <w:tcPr>
            <w:tcW w:w="1475" w:type="dxa"/>
            <w:vAlign w:val="top"/>
          </w:tcPr>
          <w:p w14:paraId="41ED5260">
            <w:pPr>
              <w:spacing w:line="260" w:lineRule="auto"/>
              <w:rPr>
                <w:rFonts w:ascii="Arial"/>
                <w:sz w:val="21"/>
              </w:rPr>
            </w:pPr>
          </w:p>
          <w:p w14:paraId="76AEDCDD">
            <w:pPr>
              <w:spacing w:line="260" w:lineRule="auto"/>
              <w:rPr>
                <w:rFonts w:ascii="Arial"/>
                <w:sz w:val="21"/>
              </w:rPr>
            </w:pPr>
          </w:p>
          <w:p w14:paraId="2EF9A52D">
            <w:pPr>
              <w:spacing w:line="260" w:lineRule="auto"/>
              <w:rPr>
                <w:rFonts w:ascii="Arial"/>
                <w:sz w:val="21"/>
              </w:rPr>
            </w:pPr>
          </w:p>
          <w:p w14:paraId="720CA67B">
            <w:pPr>
              <w:spacing w:line="260" w:lineRule="auto"/>
              <w:rPr>
                <w:rFonts w:ascii="Arial"/>
                <w:sz w:val="21"/>
              </w:rPr>
            </w:pPr>
          </w:p>
          <w:p w14:paraId="46912A6F">
            <w:pPr>
              <w:spacing w:line="260" w:lineRule="auto"/>
              <w:rPr>
                <w:rFonts w:ascii="Arial"/>
                <w:sz w:val="21"/>
              </w:rPr>
            </w:pPr>
          </w:p>
          <w:p w14:paraId="3CA6DBF0">
            <w:pPr>
              <w:pStyle w:val="6"/>
              <w:spacing w:before="71" w:line="261" w:lineRule="auto"/>
              <w:ind w:left="113" w:right="88" w:firstLine="13"/>
              <w:jc w:val="both"/>
              <w:rPr>
                <w:sz w:val="22"/>
                <w:szCs w:val="22"/>
              </w:rPr>
            </w:pPr>
            <w:r>
              <w:rPr>
                <w:spacing w:val="28"/>
                <w:sz w:val="22"/>
                <w:szCs w:val="22"/>
              </w:rPr>
              <w:t>实现对危险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废弃物的安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全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、</w:t>
            </w:r>
            <w:r>
              <w:rPr>
                <w:spacing w:val="-45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高效处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理，减少环境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污染，提升生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态保护和公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共健康水平。</w:t>
            </w:r>
          </w:p>
        </w:tc>
        <w:tc>
          <w:tcPr>
            <w:tcW w:w="2091" w:type="dxa"/>
            <w:vAlign w:val="top"/>
          </w:tcPr>
          <w:p w14:paraId="0533EBF4">
            <w:pPr>
              <w:spacing w:line="241" w:lineRule="auto"/>
              <w:rPr>
                <w:rFonts w:ascii="Arial"/>
                <w:sz w:val="21"/>
              </w:rPr>
            </w:pPr>
          </w:p>
          <w:p w14:paraId="48DCC581">
            <w:pPr>
              <w:spacing w:line="241" w:lineRule="auto"/>
              <w:rPr>
                <w:rFonts w:ascii="Arial"/>
                <w:sz w:val="21"/>
              </w:rPr>
            </w:pPr>
          </w:p>
          <w:p w14:paraId="42D4949D">
            <w:pPr>
              <w:spacing w:line="242" w:lineRule="auto"/>
              <w:rPr>
                <w:rFonts w:ascii="Arial"/>
                <w:sz w:val="21"/>
              </w:rPr>
            </w:pPr>
          </w:p>
          <w:p w14:paraId="0060637D">
            <w:pPr>
              <w:spacing w:line="242" w:lineRule="auto"/>
              <w:rPr>
                <w:rFonts w:ascii="Arial"/>
                <w:sz w:val="21"/>
              </w:rPr>
            </w:pPr>
          </w:p>
          <w:p w14:paraId="7249C78B">
            <w:pPr>
              <w:spacing w:line="242" w:lineRule="auto"/>
              <w:rPr>
                <w:rFonts w:ascii="Arial"/>
                <w:sz w:val="21"/>
              </w:rPr>
            </w:pPr>
          </w:p>
          <w:p w14:paraId="47638F75">
            <w:pPr>
              <w:spacing w:line="242" w:lineRule="auto"/>
              <w:rPr>
                <w:rFonts w:ascii="Arial"/>
                <w:sz w:val="21"/>
              </w:rPr>
            </w:pPr>
          </w:p>
          <w:p w14:paraId="79174900">
            <w:pPr>
              <w:spacing w:line="242" w:lineRule="auto"/>
              <w:rPr>
                <w:rFonts w:ascii="Arial"/>
                <w:sz w:val="21"/>
              </w:rPr>
            </w:pPr>
          </w:p>
          <w:p w14:paraId="50E3E36D">
            <w:pPr>
              <w:spacing w:line="242" w:lineRule="auto"/>
              <w:rPr>
                <w:rFonts w:ascii="Arial"/>
                <w:sz w:val="21"/>
              </w:rPr>
            </w:pPr>
          </w:p>
          <w:p w14:paraId="10EB67FB">
            <w:pPr>
              <w:pStyle w:val="6"/>
              <w:spacing w:before="71" w:line="243" w:lineRule="auto"/>
              <w:ind w:left="313" w:right="200" w:hanging="13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安定镇人民政府、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区发展改革委、</w:t>
            </w:r>
          </w:p>
          <w:p w14:paraId="6B59AE55">
            <w:pPr>
              <w:pStyle w:val="6"/>
              <w:spacing w:before="61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564" w:type="dxa"/>
            <w:textDirection w:val="tbRlV"/>
            <w:vAlign w:val="top"/>
          </w:tcPr>
          <w:p w14:paraId="3BF1538E">
            <w:pPr>
              <w:pStyle w:val="6"/>
              <w:spacing w:before="169" w:line="206" w:lineRule="auto"/>
              <w:ind w:left="18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拟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展</w:t>
            </w:r>
          </w:p>
        </w:tc>
      </w:tr>
      <w:tr w14:paraId="3A95C6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4" w:hRule="atLeast"/>
        </w:trPr>
        <w:tc>
          <w:tcPr>
            <w:tcW w:w="489" w:type="dxa"/>
            <w:vAlign w:val="top"/>
          </w:tcPr>
          <w:p w14:paraId="10D3AD84">
            <w:pPr>
              <w:spacing w:line="265" w:lineRule="auto"/>
              <w:rPr>
                <w:rFonts w:ascii="Arial"/>
                <w:sz w:val="21"/>
              </w:rPr>
            </w:pPr>
          </w:p>
          <w:p w14:paraId="1ABBDD70">
            <w:pPr>
              <w:spacing w:line="265" w:lineRule="auto"/>
              <w:rPr>
                <w:rFonts w:ascii="Arial"/>
                <w:sz w:val="21"/>
              </w:rPr>
            </w:pPr>
          </w:p>
          <w:p w14:paraId="188E22EC">
            <w:pPr>
              <w:spacing w:line="265" w:lineRule="auto"/>
              <w:rPr>
                <w:rFonts w:ascii="Arial"/>
                <w:sz w:val="21"/>
              </w:rPr>
            </w:pPr>
          </w:p>
          <w:p w14:paraId="41D88382">
            <w:pPr>
              <w:spacing w:line="265" w:lineRule="auto"/>
              <w:rPr>
                <w:rFonts w:ascii="Arial"/>
                <w:sz w:val="21"/>
              </w:rPr>
            </w:pPr>
          </w:p>
          <w:p w14:paraId="1EBBB856">
            <w:pPr>
              <w:spacing w:line="265" w:lineRule="auto"/>
              <w:rPr>
                <w:rFonts w:ascii="Arial"/>
                <w:sz w:val="21"/>
              </w:rPr>
            </w:pPr>
          </w:p>
          <w:p w14:paraId="5DF973B6">
            <w:pPr>
              <w:spacing w:line="265" w:lineRule="auto"/>
              <w:rPr>
                <w:rFonts w:ascii="Arial"/>
                <w:sz w:val="21"/>
              </w:rPr>
            </w:pPr>
          </w:p>
          <w:p w14:paraId="788511E8">
            <w:pPr>
              <w:spacing w:line="265" w:lineRule="auto"/>
              <w:rPr>
                <w:rFonts w:ascii="Arial"/>
                <w:sz w:val="21"/>
              </w:rPr>
            </w:pPr>
          </w:p>
          <w:p w14:paraId="599CF7FA">
            <w:pPr>
              <w:spacing w:line="265" w:lineRule="auto"/>
              <w:rPr>
                <w:rFonts w:ascii="Arial"/>
                <w:sz w:val="21"/>
              </w:rPr>
            </w:pPr>
          </w:p>
          <w:p w14:paraId="641121FB">
            <w:pPr>
              <w:spacing w:line="265" w:lineRule="auto"/>
              <w:rPr>
                <w:rFonts w:ascii="Arial"/>
                <w:sz w:val="21"/>
              </w:rPr>
            </w:pPr>
          </w:p>
          <w:p w14:paraId="2E7C68BE">
            <w:pPr>
              <w:pStyle w:val="6"/>
              <w:spacing w:before="72" w:line="182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16</w:t>
            </w:r>
          </w:p>
        </w:tc>
        <w:tc>
          <w:tcPr>
            <w:tcW w:w="1127" w:type="dxa"/>
            <w:vAlign w:val="top"/>
          </w:tcPr>
          <w:p w14:paraId="6D139C69">
            <w:pPr>
              <w:spacing w:line="268" w:lineRule="auto"/>
              <w:rPr>
                <w:rFonts w:ascii="Arial"/>
                <w:sz w:val="21"/>
              </w:rPr>
            </w:pPr>
          </w:p>
          <w:p w14:paraId="5BFDBC70">
            <w:pPr>
              <w:spacing w:line="268" w:lineRule="auto"/>
              <w:rPr>
                <w:rFonts w:ascii="Arial"/>
                <w:sz w:val="21"/>
              </w:rPr>
            </w:pPr>
          </w:p>
          <w:p w14:paraId="7C481FC8">
            <w:pPr>
              <w:spacing w:line="268" w:lineRule="auto"/>
              <w:rPr>
                <w:rFonts w:ascii="Arial"/>
                <w:sz w:val="21"/>
              </w:rPr>
            </w:pPr>
          </w:p>
          <w:p w14:paraId="00054160">
            <w:pPr>
              <w:spacing w:line="269" w:lineRule="auto"/>
              <w:rPr>
                <w:rFonts w:ascii="Arial"/>
                <w:sz w:val="21"/>
              </w:rPr>
            </w:pPr>
          </w:p>
          <w:p w14:paraId="005A8E31">
            <w:pPr>
              <w:spacing w:line="269" w:lineRule="auto"/>
              <w:rPr>
                <w:rFonts w:ascii="Arial"/>
                <w:sz w:val="21"/>
              </w:rPr>
            </w:pPr>
          </w:p>
          <w:p w14:paraId="45B45150">
            <w:pPr>
              <w:spacing w:line="269" w:lineRule="auto"/>
              <w:rPr>
                <w:rFonts w:ascii="Arial"/>
                <w:sz w:val="21"/>
              </w:rPr>
            </w:pPr>
          </w:p>
          <w:p w14:paraId="65DC0D31">
            <w:pPr>
              <w:spacing w:line="269" w:lineRule="auto"/>
              <w:rPr>
                <w:rFonts w:ascii="Arial"/>
                <w:sz w:val="21"/>
              </w:rPr>
            </w:pPr>
          </w:p>
          <w:p w14:paraId="6B4C8DF4">
            <w:pPr>
              <w:pStyle w:val="6"/>
              <w:spacing w:before="71" w:line="256" w:lineRule="auto"/>
              <w:ind w:left="114" w:right="106" w:hanging="4"/>
              <w:jc w:val="both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减污降碳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协同创新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技术支撑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服务项目</w:t>
            </w:r>
          </w:p>
        </w:tc>
        <w:tc>
          <w:tcPr>
            <w:tcW w:w="2375" w:type="dxa"/>
            <w:vAlign w:val="top"/>
          </w:tcPr>
          <w:p w14:paraId="02587987">
            <w:pPr>
              <w:spacing w:line="307" w:lineRule="auto"/>
              <w:rPr>
                <w:rFonts w:ascii="Arial"/>
                <w:sz w:val="21"/>
              </w:rPr>
            </w:pPr>
          </w:p>
          <w:p w14:paraId="61FB0A44">
            <w:pPr>
              <w:spacing w:line="307" w:lineRule="auto"/>
              <w:rPr>
                <w:rFonts w:ascii="Arial"/>
                <w:sz w:val="21"/>
              </w:rPr>
            </w:pPr>
          </w:p>
          <w:p w14:paraId="675DC9BF">
            <w:pPr>
              <w:pStyle w:val="6"/>
              <w:spacing w:before="72" w:line="264" w:lineRule="auto"/>
              <w:ind w:left="107" w:right="104" w:firstLine="3"/>
              <w:jc w:val="both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建立大兴</w:t>
            </w:r>
            <w:r>
              <w:rPr>
                <w:spacing w:val="-46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区减污</w:t>
            </w:r>
            <w:r>
              <w:rPr>
                <w:spacing w:val="-65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降碳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动态数据收集和协同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度分析多部门协调机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制，编制污染物与碳排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放动态融合清单，汇总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典型案例、标杆项目等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成效分析，研究建立减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污降碳综合评价指标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体系和评价机制，逐步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完善协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同</w:t>
            </w:r>
            <w:r>
              <w:rPr>
                <w:spacing w:val="-65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降碳评价方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法，开展年度减污降碳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协同评价。</w:t>
            </w:r>
          </w:p>
        </w:tc>
        <w:tc>
          <w:tcPr>
            <w:tcW w:w="947" w:type="dxa"/>
            <w:vAlign w:val="top"/>
          </w:tcPr>
          <w:p w14:paraId="24665049">
            <w:pPr>
              <w:spacing w:line="244" w:lineRule="auto"/>
              <w:rPr>
                <w:rFonts w:ascii="Arial"/>
                <w:sz w:val="21"/>
              </w:rPr>
            </w:pPr>
          </w:p>
          <w:p w14:paraId="3B27EBF6">
            <w:pPr>
              <w:spacing w:line="244" w:lineRule="auto"/>
              <w:rPr>
                <w:rFonts w:ascii="Arial"/>
                <w:sz w:val="21"/>
              </w:rPr>
            </w:pPr>
          </w:p>
          <w:p w14:paraId="51472097">
            <w:pPr>
              <w:spacing w:line="244" w:lineRule="auto"/>
              <w:rPr>
                <w:rFonts w:ascii="Arial"/>
                <w:sz w:val="21"/>
              </w:rPr>
            </w:pPr>
          </w:p>
          <w:p w14:paraId="14FD575E">
            <w:pPr>
              <w:spacing w:line="244" w:lineRule="auto"/>
              <w:rPr>
                <w:rFonts w:ascii="Arial"/>
                <w:sz w:val="21"/>
              </w:rPr>
            </w:pPr>
          </w:p>
          <w:p w14:paraId="76881E0F">
            <w:pPr>
              <w:spacing w:line="244" w:lineRule="auto"/>
              <w:rPr>
                <w:rFonts w:ascii="Arial"/>
                <w:sz w:val="21"/>
              </w:rPr>
            </w:pPr>
          </w:p>
          <w:p w14:paraId="4232FD77">
            <w:pPr>
              <w:spacing w:line="245" w:lineRule="auto"/>
              <w:rPr>
                <w:rFonts w:ascii="Arial"/>
                <w:sz w:val="21"/>
              </w:rPr>
            </w:pPr>
          </w:p>
          <w:p w14:paraId="327B2966">
            <w:pPr>
              <w:spacing w:line="245" w:lineRule="auto"/>
              <w:rPr>
                <w:rFonts w:ascii="Arial"/>
                <w:sz w:val="21"/>
              </w:rPr>
            </w:pPr>
          </w:p>
          <w:p w14:paraId="7DA2320E">
            <w:pPr>
              <w:spacing w:line="245" w:lineRule="auto"/>
              <w:rPr>
                <w:rFonts w:ascii="Arial"/>
                <w:sz w:val="21"/>
              </w:rPr>
            </w:pPr>
          </w:p>
          <w:p w14:paraId="2794F80B">
            <w:pPr>
              <w:spacing w:line="245" w:lineRule="auto"/>
              <w:rPr>
                <w:rFonts w:ascii="Arial"/>
                <w:sz w:val="21"/>
              </w:rPr>
            </w:pPr>
          </w:p>
          <w:p w14:paraId="63708D85">
            <w:pPr>
              <w:pStyle w:val="6"/>
              <w:spacing w:before="72" w:line="243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30418E4B">
            <w:pPr>
              <w:spacing w:line="261" w:lineRule="auto"/>
              <w:rPr>
                <w:rFonts w:ascii="Arial"/>
                <w:sz w:val="21"/>
              </w:rPr>
            </w:pPr>
          </w:p>
          <w:p w14:paraId="5A884C14">
            <w:pPr>
              <w:spacing w:line="262" w:lineRule="auto"/>
              <w:rPr>
                <w:rFonts w:ascii="Arial"/>
                <w:sz w:val="21"/>
              </w:rPr>
            </w:pPr>
          </w:p>
          <w:p w14:paraId="4108C3C1">
            <w:pPr>
              <w:spacing w:line="262" w:lineRule="auto"/>
              <w:rPr>
                <w:rFonts w:ascii="Arial"/>
                <w:sz w:val="21"/>
              </w:rPr>
            </w:pPr>
          </w:p>
          <w:p w14:paraId="0A38BC61">
            <w:pPr>
              <w:spacing w:line="262" w:lineRule="auto"/>
              <w:rPr>
                <w:rFonts w:ascii="Arial"/>
                <w:sz w:val="21"/>
              </w:rPr>
            </w:pPr>
          </w:p>
          <w:p w14:paraId="188774EE">
            <w:pPr>
              <w:spacing w:line="262" w:lineRule="auto"/>
              <w:rPr>
                <w:rFonts w:ascii="Arial"/>
                <w:sz w:val="21"/>
              </w:rPr>
            </w:pPr>
          </w:p>
          <w:p w14:paraId="240DCF7A">
            <w:pPr>
              <w:spacing w:line="262" w:lineRule="auto"/>
              <w:rPr>
                <w:rFonts w:ascii="Arial"/>
                <w:sz w:val="21"/>
              </w:rPr>
            </w:pPr>
          </w:p>
          <w:p w14:paraId="63D7E5F7">
            <w:pPr>
              <w:spacing w:line="262" w:lineRule="auto"/>
              <w:rPr>
                <w:rFonts w:ascii="Arial"/>
                <w:sz w:val="21"/>
              </w:rPr>
            </w:pPr>
          </w:p>
          <w:p w14:paraId="3AE374B8">
            <w:pPr>
              <w:spacing w:line="262" w:lineRule="auto"/>
              <w:rPr>
                <w:rFonts w:ascii="Arial"/>
                <w:sz w:val="21"/>
              </w:rPr>
            </w:pPr>
          </w:p>
          <w:p w14:paraId="314A465C">
            <w:pPr>
              <w:spacing w:line="262" w:lineRule="auto"/>
              <w:rPr>
                <w:rFonts w:ascii="Arial"/>
                <w:sz w:val="21"/>
              </w:rPr>
            </w:pPr>
          </w:p>
          <w:p w14:paraId="0D02E3DF">
            <w:pPr>
              <w:pStyle w:val="6"/>
              <w:spacing w:before="71" w:line="222" w:lineRule="auto"/>
              <w:ind w:left="3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475" w:type="dxa"/>
            <w:vAlign w:val="top"/>
          </w:tcPr>
          <w:p w14:paraId="796D3371">
            <w:pPr>
              <w:spacing w:line="249" w:lineRule="auto"/>
              <w:rPr>
                <w:rFonts w:ascii="Arial"/>
                <w:sz w:val="21"/>
              </w:rPr>
            </w:pPr>
          </w:p>
          <w:p w14:paraId="7A7B1578">
            <w:pPr>
              <w:spacing w:line="249" w:lineRule="auto"/>
              <w:rPr>
                <w:rFonts w:ascii="Arial"/>
                <w:sz w:val="21"/>
              </w:rPr>
            </w:pPr>
          </w:p>
          <w:p w14:paraId="4B5F5AD3">
            <w:pPr>
              <w:spacing w:line="249" w:lineRule="auto"/>
              <w:rPr>
                <w:rFonts w:ascii="Arial"/>
                <w:sz w:val="21"/>
              </w:rPr>
            </w:pPr>
          </w:p>
          <w:p w14:paraId="547621BA">
            <w:pPr>
              <w:spacing w:line="250" w:lineRule="auto"/>
              <w:rPr>
                <w:rFonts w:ascii="Arial"/>
                <w:sz w:val="21"/>
              </w:rPr>
            </w:pPr>
          </w:p>
          <w:p w14:paraId="09B860ED">
            <w:pPr>
              <w:spacing w:line="250" w:lineRule="auto"/>
              <w:rPr>
                <w:rFonts w:ascii="Arial"/>
                <w:sz w:val="21"/>
              </w:rPr>
            </w:pPr>
          </w:p>
          <w:p w14:paraId="5E813C1E">
            <w:pPr>
              <w:pStyle w:val="6"/>
              <w:spacing w:before="71" w:line="262" w:lineRule="auto"/>
              <w:ind w:left="113" w:right="88" w:firstLine="7"/>
              <w:jc w:val="both"/>
              <w:rPr>
                <w:sz w:val="22"/>
                <w:szCs w:val="22"/>
              </w:rPr>
            </w:pPr>
            <w:r>
              <w:rPr>
                <w:spacing w:val="29"/>
                <w:sz w:val="22"/>
                <w:szCs w:val="22"/>
              </w:rPr>
              <w:t>通过年度评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价，动态掌握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减污降碳进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展，不断优化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减污降碳措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施，提高环境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治理的整体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效果和效率。</w:t>
            </w:r>
          </w:p>
        </w:tc>
        <w:tc>
          <w:tcPr>
            <w:tcW w:w="2091" w:type="dxa"/>
            <w:vAlign w:val="top"/>
          </w:tcPr>
          <w:p w14:paraId="43D169F3">
            <w:pPr>
              <w:spacing w:line="261" w:lineRule="auto"/>
              <w:rPr>
                <w:rFonts w:ascii="Arial"/>
                <w:sz w:val="21"/>
              </w:rPr>
            </w:pPr>
          </w:p>
          <w:p w14:paraId="41D93DA8">
            <w:pPr>
              <w:spacing w:line="262" w:lineRule="auto"/>
              <w:rPr>
                <w:rFonts w:ascii="Arial"/>
                <w:sz w:val="21"/>
              </w:rPr>
            </w:pPr>
          </w:p>
          <w:p w14:paraId="6F218CFB">
            <w:pPr>
              <w:spacing w:line="262" w:lineRule="auto"/>
              <w:rPr>
                <w:rFonts w:ascii="Arial"/>
                <w:sz w:val="21"/>
              </w:rPr>
            </w:pPr>
          </w:p>
          <w:p w14:paraId="6077F6C2">
            <w:pPr>
              <w:spacing w:line="262" w:lineRule="auto"/>
              <w:rPr>
                <w:rFonts w:ascii="Arial"/>
                <w:sz w:val="21"/>
              </w:rPr>
            </w:pPr>
          </w:p>
          <w:p w14:paraId="107D1AC0">
            <w:pPr>
              <w:spacing w:line="262" w:lineRule="auto"/>
              <w:rPr>
                <w:rFonts w:ascii="Arial"/>
                <w:sz w:val="21"/>
              </w:rPr>
            </w:pPr>
          </w:p>
          <w:p w14:paraId="0940655A">
            <w:pPr>
              <w:spacing w:line="262" w:lineRule="auto"/>
              <w:rPr>
                <w:rFonts w:ascii="Arial"/>
                <w:sz w:val="21"/>
              </w:rPr>
            </w:pPr>
          </w:p>
          <w:p w14:paraId="5B0A8543">
            <w:pPr>
              <w:spacing w:line="262" w:lineRule="auto"/>
              <w:rPr>
                <w:rFonts w:ascii="Arial"/>
                <w:sz w:val="21"/>
              </w:rPr>
            </w:pPr>
          </w:p>
          <w:p w14:paraId="257B6C95">
            <w:pPr>
              <w:spacing w:line="262" w:lineRule="auto"/>
              <w:rPr>
                <w:rFonts w:ascii="Arial"/>
                <w:sz w:val="21"/>
              </w:rPr>
            </w:pPr>
          </w:p>
          <w:p w14:paraId="76F28253">
            <w:pPr>
              <w:spacing w:line="262" w:lineRule="auto"/>
              <w:rPr>
                <w:rFonts w:ascii="Arial"/>
                <w:sz w:val="21"/>
              </w:rPr>
            </w:pPr>
          </w:p>
          <w:p w14:paraId="3691E913">
            <w:pPr>
              <w:pStyle w:val="6"/>
              <w:spacing w:before="72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564" w:type="dxa"/>
            <w:textDirection w:val="tbRlV"/>
            <w:vAlign w:val="top"/>
          </w:tcPr>
          <w:p w14:paraId="51121B16">
            <w:pPr>
              <w:pStyle w:val="6"/>
              <w:spacing w:before="169" w:line="206" w:lineRule="auto"/>
              <w:ind w:left="212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拟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展</w:t>
            </w:r>
          </w:p>
        </w:tc>
      </w:tr>
    </w:tbl>
    <w:p w14:paraId="6F721630">
      <w:pPr>
        <w:rPr>
          <w:rFonts w:ascii="Arial"/>
          <w:sz w:val="21"/>
        </w:rPr>
      </w:pPr>
    </w:p>
    <w:p w14:paraId="102ED319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1906" w:h="16838"/>
          <w:pgMar w:top="1431" w:right="1007" w:bottom="1115" w:left="1008" w:header="0" w:footer="837" w:gutter="0"/>
          <w:cols w:space="720" w:num="1"/>
        </w:sectPr>
      </w:pPr>
    </w:p>
    <w:p w14:paraId="32DE5146">
      <w:pPr>
        <w:spacing w:line="43" w:lineRule="exact"/>
      </w:pPr>
    </w:p>
    <w:tbl>
      <w:tblPr>
        <w:tblStyle w:val="5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1127"/>
        <w:gridCol w:w="2375"/>
        <w:gridCol w:w="947"/>
        <w:gridCol w:w="816"/>
        <w:gridCol w:w="1475"/>
        <w:gridCol w:w="2091"/>
        <w:gridCol w:w="564"/>
      </w:tblGrid>
      <w:tr w14:paraId="13178E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89" w:type="dxa"/>
            <w:textDirection w:val="tbRlV"/>
            <w:vAlign w:val="top"/>
          </w:tcPr>
          <w:p w14:paraId="47A80692">
            <w:pPr>
              <w:spacing w:before="131" w:line="209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号</w:t>
            </w:r>
          </w:p>
        </w:tc>
        <w:tc>
          <w:tcPr>
            <w:tcW w:w="1127" w:type="dxa"/>
            <w:vAlign w:val="top"/>
          </w:tcPr>
          <w:p w14:paraId="7CDEC3F2">
            <w:pPr>
              <w:spacing w:line="317" w:lineRule="auto"/>
              <w:rPr>
                <w:rFonts w:ascii="Arial"/>
                <w:sz w:val="21"/>
              </w:rPr>
            </w:pPr>
          </w:p>
          <w:p w14:paraId="102F5F72">
            <w:pPr>
              <w:spacing w:before="71" w:line="222" w:lineRule="auto"/>
              <w:ind w:left="1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项目名称</w:t>
            </w:r>
          </w:p>
        </w:tc>
        <w:tc>
          <w:tcPr>
            <w:tcW w:w="2375" w:type="dxa"/>
            <w:vAlign w:val="top"/>
          </w:tcPr>
          <w:p w14:paraId="00D7320C">
            <w:pPr>
              <w:spacing w:line="317" w:lineRule="auto"/>
              <w:rPr>
                <w:rFonts w:ascii="Arial"/>
                <w:sz w:val="21"/>
              </w:rPr>
            </w:pPr>
          </w:p>
          <w:p w14:paraId="67EFA585">
            <w:pPr>
              <w:spacing w:before="71" w:line="222" w:lineRule="auto"/>
              <w:ind w:left="7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建设内容</w:t>
            </w:r>
          </w:p>
        </w:tc>
        <w:tc>
          <w:tcPr>
            <w:tcW w:w="947" w:type="dxa"/>
            <w:vAlign w:val="top"/>
          </w:tcPr>
          <w:p w14:paraId="5D497866">
            <w:pPr>
              <w:spacing w:before="231" w:line="320" w:lineRule="exact"/>
              <w:ind w:left="26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6"/>
                <w:sz w:val="22"/>
                <w:szCs w:val="22"/>
              </w:rPr>
              <w:t>完成</w:t>
            </w:r>
          </w:p>
          <w:p w14:paraId="547E672D">
            <w:pPr>
              <w:spacing w:before="1" w:line="223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时间</w:t>
            </w:r>
          </w:p>
        </w:tc>
        <w:tc>
          <w:tcPr>
            <w:tcW w:w="816" w:type="dxa"/>
            <w:vAlign w:val="top"/>
          </w:tcPr>
          <w:p w14:paraId="59A51C8B">
            <w:pPr>
              <w:spacing w:before="71" w:line="319" w:lineRule="exact"/>
              <w:ind w:left="19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position w:val="7"/>
                <w:sz w:val="22"/>
                <w:szCs w:val="22"/>
              </w:rPr>
              <w:t>项目</w:t>
            </w:r>
          </w:p>
          <w:p w14:paraId="433DE5A6">
            <w:pPr>
              <w:spacing w:line="222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预算</w:t>
            </w:r>
          </w:p>
          <w:p w14:paraId="50D7A604">
            <w:pPr>
              <w:spacing w:before="56" w:line="207" w:lineRule="auto"/>
              <w:ind w:left="1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金额</w:t>
            </w:r>
          </w:p>
        </w:tc>
        <w:tc>
          <w:tcPr>
            <w:tcW w:w="1475" w:type="dxa"/>
            <w:vAlign w:val="top"/>
          </w:tcPr>
          <w:p w14:paraId="4CDE9C10">
            <w:pPr>
              <w:spacing w:line="316" w:lineRule="auto"/>
              <w:rPr>
                <w:rFonts w:ascii="Arial"/>
                <w:sz w:val="21"/>
              </w:rPr>
            </w:pPr>
          </w:p>
          <w:p w14:paraId="2F1AA3C2">
            <w:pPr>
              <w:spacing w:before="72" w:line="222" w:lineRule="auto"/>
              <w:ind w:left="52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效益</w:t>
            </w:r>
          </w:p>
        </w:tc>
        <w:tc>
          <w:tcPr>
            <w:tcW w:w="2091" w:type="dxa"/>
            <w:vAlign w:val="top"/>
          </w:tcPr>
          <w:p w14:paraId="48A150ED">
            <w:pPr>
              <w:spacing w:line="316" w:lineRule="auto"/>
              <w:rPr>
                <w:rFonts w:ascii="Arial"/>
                <w:sz w:val="21"/>
              </w:rPr>
            </w:pPr>
          </w:p>
          <w:p w14:paraId="458DB597">
            <w:pPr>
              <w:spacing w:before="72" w:line="222" w:lineRule="auto"/>
              <w:ind w:left="6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责任单位</w:t>
            </w:r>
          </w:p>
        </w:tc>
        <w:tc>
          <w:tcPr>
            <w:tcW w:w="564" w:type="dxa"/>
            <w:textDirection w:val="tbRlV"/>
            <w:vAlign w:val="top"/>
          </w:tcPr>
          <w:p w14:paraId="44C561FB">
            <w:pPr>
              <w:spacing w:before="168" w:line="208" w:lineRule="auto"/>
              <w:ind w:left="23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备</w:t>
            </w:r>
            <w:r>
              <w:rPr>
                <w:rFonts w:ascii="黑体" w:hAnsi="黑体" w:eastAsia="黑体" w:cs="黑体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注</w:t>
            </w:r>
          </w:p>
        </w:tc>
      </w:tr>
      <w:tr w14:paraId="4AED70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1" w:hRule="atLeast"/>
        </w:trPr>
        <w:tc>
          <w:tcPr>
            <w:tcW w:w="489" w:type="dxa"/>
            <w:vAlign w:val="top"/>
          </w:tcPr>
          <w:p w14:paraId="3F6D7469">
            <w:pPr>
              <w:spacing w:line="261" w:lineRule="auto"/>
              <w:rPr>
                <w:rFonts w:ascii="Arial"/>
                <w:sz w:val="21"/>
              </w:rPr>
            </w:pPr>
          </w:p>
          <w:p w14:paraId="112271E4">
            <w:pPr>
              <w:spacing w:line="261" w:lineRule="auto"/>
              <w:rPr>
                <w:rFonts w:ascii="Arial"/>
                <w:sz w:val="21"/>
              </w:rPr>
            </w:pPr>
          </w:p>
          <w:p w14:paraId="0D484877">
            <w:pPr>
              <w:spacing w:line="261" w:lineRule="auto"/>
              <w:rPr>
                <w:rFonts w:ascii="Arial"/>
                <w:sz w:val="21"/>
              </w:rPr>
            </w:pPr>
          </w:p>
          <w:p w14:paraId="53099EFF">
            <w:pPr>
              <w:spacing w:line="261" w:lineRule="auto"/>
              <w:rPr>
                <w:rFonts w:ascii="Arial"/>
                <w:sz w:val="21"/>
              </w:rPr>
            </w:pPr>
          </w:p>
          <w:p w14:paraId="73EB8EBC">
            <w:pPr>
              <w:spacing w:line="261" w:lineRule="auto"/>
              <w:rPr>
                <w:rFonts w:ascii="Arial"/>
                <w:sz w:val="21"/>
              </w:rPr>
            </w:pPr>
          </w:p>
          <w:p w14:paraId="1FE6DBDB">
            <w:pPr>
              <w:spacing w:line="261" w:lineRule="auto"/>
              <w:rPr>
                <w:rFonts w:ascii="Arial"/>
                <w:sz w:val="21"/>
              </w:rPr>
            </w:pPr>
          </w:p>
          <w:p w14:paraId="5E4B493D">
            <w:pPr>
              <w:spacing w:line="261" w:lineRule="auto"/>
              <w:rPr>
                <w:rFonts w:ascii="Arial"/>
                <w:sz w:val="21"/>
              </w:rPr>
            </w:pPr>
          </w:p>
          <w:p w14:paraId="05798CE7">
            <w:pPr>
              <w:spacing w:line="262" w:lineRule="auto"/>
              <w:rPr>
                <w:rFonts w:ascii="Arial"/>
                <w:sz w:val="21"/>
              </w:rPr>
            </w:pPr>
          </w:p>
          <w:p w14:paraId="00CD2ED3">
            <w:pPr>
              <w:pStyle w:val="6"/>
              <w:spacing w:before="72" w:line="182" w:lineRule="auto"/>
              <w:ind w:left="154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17</w:t>
            </w:r>
          </w:p>
        </w:tc>
        <w:tc>
          <w:tcPr>
            <w:tcW w:w="1127" w:type="dxa"/>
            <w:vAlign w:val="top"/>
          </w:tcPr>
          <w:p w14:paraId="270BBC87">
            <w:pPr>
              <w:spacing w:line="284" w:lineRule="auto"/>
              <w:rPr>
                <w:rFonts w:ascii="Arial"/>
                <w:sz w:val="21"/>
              </w:rPr>
            </w:pPr>
          </w:p>
          <w:p w14:paraId="7C6BF6D4">
            <w:pPr>
              <w:spacing w:line="285" w:lineRule="auto"/>
              <w:rPr>
                <w:rFonts w:ascii="Arial"/>
                <w:sz w:val="21"/>
              </w:rPr>
            </w:pPr>
          </w:p>
          <w:p w14:paraId="6DA0DA40">
            <w:pPr>
              <w:spacing w:line="285" w:lineRule="auto"/>
              <w:rPr>
                <w:rFonts w:ascii="Arial"/>
                <w:sz w:val="21"/>
              </w:rPr>
            </w:pPr>
          </w:p>
          <w:p w14:paraId="6B274766">
            <w:pPr>
              <w:spacing w:line="285" w:lineRule="auto"/>
              <w:rPr>
                <w:rFonts w:ascii="Arial"/>
                <w:sz w:val="21"/>
              </w:rPr>
            </w:pPr>
          </w:p>
          <w:p w14:paraId="05B9B34C">
            <w:pPr>
              <w:spacing w:line="285" w:lineRule="auto"/>
              <w:rPr>
                <w:rFonts w:ascii="Arial"/>
                <w:sz w:val="21"/>
              </w:rPr>
            </w:pPr>
          </w:p>
          <w:p w14:paraId="63B9D6A8">
            <w:pPr>
              <w:pStyle w:val="6"/>
              <w:spacing w:before="72" w:line="259" w:lineRule="auto"/>
              <w:ind w:left="114" w:right="106" w:hanging="3"/>
              <w:jc w:val="both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搭建减污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降碳智慧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化管理动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>态数据集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项目</w:t>
            </w:r>
          </w:p>
        </w:tc>
        <w:tc>
          <w:tcPr>
            <w:tcW w:w="2375" w:type="dxa"/>
            <w:vAlign w:val="top"/>
          </w:tcPr>
          <w:p w14:paraId="4CDC9F72">
            <w:pPr>
              <w:spacing w:line="471" w:lineRule="auto"/>
              <w:rPr>
                <w:rFonts w:ascii="Arial"/>
                <w:sz w:val="21"/>
              </w:rPr>
            </w:pPr>
          </w:p>
          <w:p w14:paraId="465DF415">
            <w:pPr>
              <w:pStyle w:val="6"/>
              <w:spacing w:before="72" w:line="264" w:lineRule="auto"/>
              <w:ind w:left="110" w:right="104" w:firstLine="5"/>
              <w:rPr>
                <w:sz w:val="22"/>
                <w:szCs w:val="22"/>
              </w:rPr>
            </w:pPr>
            <w:r>
              <w:rPr>
                <w:spacing w:val="12"/>
                <w:sz w:val="22"/>
                <w:szCs w:val="22"/>
              </w:rPr>
              <w:t>将大兴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12"/>
                <w:sz w:val="22"/>
                <w:szCs w:val="22"/>
              </w:rPr>
              <w:t>区温室气体排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放清单、融合清单、减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污降碳协同重点区域、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重点行业和重点单位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识别结果等成果汇集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19"/>
                <w:sz w:val="22"/>
                <w:szCs w:val="22"/>
              </w:rPr>
              <w:t>搭建减污降碳基础数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据动态集，嵌入“智慧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生态”管理平台，形成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“减污降碳”动态专项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模块，并建立后期运维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管理规范化模式。</w:t>
            </w:r>
          </w:p>
        </w:tc>
        <w:tc>
          <w:tcPr>
            <w:tcW w:w="947" w:type="dxa"/>
            <w:vAlign w:val="top"/>
          </w:tcPr>
          <w:p w14:paraId="7732C604">
            <w:pPr>
              <w:spacing w:line="271" w:lineRule="auto"/>
              <w:rPr>
                <w:rFonts w:ascii="Arial"/>
                <w:sz w:val="21"/>
              </w:rPr>
            </w:pPr>
          </w:p>
          <w:p w14:paraId="28CE8D20">
            <w:pPr>
              <w:spacing w:line="271" w:lineRule="auto"/>
              <w:rPr>
                <w:rFonts w:ascii="Arial"/>
                <w:sz w:val="21"/>
              </w:rPr>
            </w:pPr>
          </w:p>
          <w:p w14:paraId="65176282">
            <w:pPr>
              <w:spacing w:line="272" w:lineRule="auto"/>
              <w:rPr>
                <w:rFonts w:ascii="Arial"/>
                <w:sz w:val="21"/>
              </w:rPr>
            </w:pPr>
          </w:p>
          <w:p w14:paraId="5E223E32">
            <w:pPr>
              <w:spacing w:line="272" w:lineRule="auto"/>
              <w:rPr>
                <w:rFonts w:ascii="Arial"/>
                <w:sz w:val="21"/>
              </w:rPr>
            </w:pPr>
          </w:p>
          <w:p w14:paraId="778B318A">
            <w:pPr>
              <w:spacing w:line="272" w:lineRule="auto"/>
              <w:rPr>
                <w:rFonts w:ascii="Arial"/>
                <w:sz w:val="21"/>
              </w:rPr>
            </w:pPr>
          </w:p>
          <w:p w14:paraId="7E8393EA">
            <w:pPr>
              <w:spacing w:line="272" w:lineRule="auto"/>
              <w:rPr>
                <w:rFonts w:ascii="Arial"/>
                <w:sz w:val="21"/>
              </w:rPr>
            </w:pPr>
          </w:p>
          <w:p w14:paraId="11093BB1">
            <w:pPr>
              <w:spacing w:line="272" w:lineRule="auto"/>
              <w:rPr>
                <w:rFonts w:ascii="Arial"/>
                <w:sz w:val="21"/>
              </w:rPr>
            </w:pPr>
          </w:p>
          <w:p w14:paraId="6BA28EE0">
            <w:pPr>
              <w:pStyle w:val="6"/>
              <w:spacing w:before="72" w:line="244" w:lineRule="auto"/>
              <w:ind w:left="244" w:right="121" w:hanging="12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2026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12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</w:p>
        </w:tc>
        <w:tc>
          <w:tcPr>
            <w:tcW w:w="816" w:type="dxa"/>
            <w:vAlign w:val="top"/>
          </w:tcPr>
          <w:p w14:paraId="270E1BDD">
            <w:pPr>
              <w:spacing w:line="257" w:lineRule="auto"/>
              <w:rPr>
                <w:rFonts w:ascii="Arial"/>
                <w:sz w:val="21"/>
              </w:rPr>
            </w:pPr>
          </w:p>
          <w:p w14:paraId="42E97167">
            <w:pPr>
              <w:spacing w:line="257" w:lineRule="auto"/>
              <w:rPr>
                <w:rFonts w:ascii="Arial"/>
                <w:sz w:val="21"/>
              </w:rPr>
            </w:pPr>
          </w:p>
          <w:p w14:paraId="4BA6BDC2">
            <w:pPr>
              <w:spacing w:line="257" w:lineRule="auto"/>
              <w:rPr>
                <w:rFonts w:ascii="Arial"/>
                <w:sz w:val="21"/>
              </w:rPr>
            </w:pPr>
          </w:p>
          <w:p w14:paraId="07973E09">
            <w:pPr>
              <w:spacing w:line="258" w:lineRule="auto"/>
              <w:rPr>
                <w:rFonts w:ascii="Arial"/>
                <w:sz w:val="21"/>
              </w:rPr>
            </w:pPr>
          </w:p>
          <w:p w14:paraId="193B6E60">
            <w:pPr>
              <w:spacing w:line="258" w:lineRule="auto"/>
              <w:rPr>
                <w:rFonts w:ascii="Arial"/>
                <w:sz w:val="21"/>
              </w:rPr>
            </w:pPr>
          </w:p>
          <w:p w14:paraId="6F8E47C5">
            <w:pPr>
              <w:spacing w:line="258" w:lineRule="auto"/>
              <w:rPr>
                <w:rFonts w:ascii="Arial"/>
                <w:sz w:val="21"/>
              </w:rPr>
            </w:pPr>
          </w:p>
          <w:p w14:paraId="54EFE9EF">
            <w:pPr>
              <w:spacing w:line="258" w:lineRule="auto"/>
              <w:rPr>
                <w:rFonts w:ascii="Arial"/>
                <w:sz w:val="21"/>
              </w:rPr>
            </w:pPr>
          </w:p>
          <w:p w14:paraId="7BFCF56C">
            <w:pPr>
              <w:spacing w:line="258" w:lineRule="auto"/>
              <w:rPr>
                <w:rFonts w:ascii="Arial"/>
                <w:sz w:val="21"/>
              </w:rPr>
            </w:pPr>
          </w:p>
          <w:p w14:paraId="3B92C555">
            <w:pPr>
              <w:pStyle w:val="6"/>
              <w:spacing w:before="71" w:line="222" w:lineRule="auto"/>
              <w:ind w:left="3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475" w:type="dxa"/>
            <w:vAlign w:val="top"/>
          </w:tcPr>
          <w:p w14:paraId="3BC1F488">
            <w:pPr>
              <w:spacing w:line="277" w:lineRule="auto"/>
              <w:rPr>
                <w:rFonts w:ascii="Arial"/>
                <w:sz w:val="21"/>
              </w:rPr>
            </w:pPr>
          </w:p>
          <w:p w14:paraId="161B3C6C">
            <w:pPr>
              <w:spacing w:line="277" w:lineRule="auto"/>
              <w:rPr>
                <w:rFonts w:ascii="Arial"/>
                <w:sz w:val="21"/>
              </w:rPr>
            </w:pPr>
          </w:p>
          <w:p w14:paraId="7A95ADF1">
            <w:pPr>
              <w:spacing w:line="278" w:lineRule="auto"/>
              <w:rPr>
                <w:rFonts w:ascii="Arial"/>
                <w:sz w:val="21"/>
              </w:rPr>
            </w:pPr>
          </w:p>
          <w:p w14:paraId="23459FDA">
            <w:pPr>
              <w:spacing w:line="278" w:lineRule="auto"/>
              <w:rPr>
                <w:rFonts w:ascii="Arial"/>
                <w:sz w:val="21"/>
              </w:rPr>
            </w:pPr>
          </w:p>
          <w:p w14:paraId="06AF4776">
            <w:pPr>
              <w:pStyle w:val="6"/>
              <w:spacing w:before="71" w:line="261" w:lineRule="auto"/>
              <w:ind w:left="113" w:right="102" w:firstLine="7"/>
              <w:jc w:val="both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通过“智慧生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态”管理提高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减污降碳措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施的科学性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和有效性，显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30"/>
                <w:sz w:val="22"/>
                <w:szCs w:val="22"/>
              </w:rPr>
              <w:t>著提升区域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环境质量。</w:t>
            </w:r>
          </w:p>
        </w:tc>
        <w:tc>
          <w:tcPr>
            <w:tcW w:w="2091" w:type="dxa"/>
            <w:vAlign w:val="top"/>
          </w:tcPr>
          <w:p w14:paraId="79E20E88">
            <w:pPr>
              <w:spacing w:line="257" w:lineRule="auto"/>
              <w:rPr>
                <w:rFonts w:ascii="Arial"/>
                <w:sz w:val="21"/>
              </w:rPr>
            </w:pPr>
          </w:p>
          <w:p w14:paraId="514798E9">
            <w:pPr>
              <w:spacing w:line="257" w:lineRule="auto"/>
              <w:rPr>
                <w:rFonts w:ascii="Arial"/>
                <w:sz w:val="21"/>
              </w:rPr>
            </w:pPr>
          </w:p>
          <w:p w14:paraId="1AF7AD51">
            <w:pPr>
              <w:spacing w:line="257" w:lineRule="auto"/>
              <w:rPr>
                <w:rFonts w:ascii="Arial"/>
                <w:sz w:val="21"/>
              </w:rPr>
            </w:pPr>
          </w:p>
          <w:p w14:paraId="3DE455F5">
            <w:pPr>
              <w:spacing w:line="258" w:lineRule="auto"/>
              <w:rPr>
                <w:rFonts w:ascii="Arial"/>
                <w:sz w:val="21"/>
              </w:rPr>
            </w:pPr>
          </w:p>
          <w:p w14:paraId="753ADDD1">
            <w:pPr>
              <w:spacing w:line="258" w:lineRule="auto"/>
              <w:rPr>
                <w:rFonts w:ascii="Arial"/>
                <w:sz w:val="21"/>
              </w:rPr>
            </w:pPr>
          </w:p>
          <w:p w14:paraId="3769B8BF">
            <w:pPr>
              <w:spacing w:line="258" w:lineRule="auto"/>
              <w:rPr>
                <w:rFonts w:ascii="Arial"/>
                <w:sz w:val="21"/>
              </w:rPr>
            </w:pPr>
          </w:p>
          <w:p w14:paraId="368FB4B5">
            <w:pPr>
              <w:spacing w:line="258" w:lineRule="auto"/>
              <w:rPr>
                <w:rFonts w:ascii="Arial"/>
                <w:sz w:val="21"/>
              </w:rPr>
            </w:pPr>
          </w:p>
          <w:p w14:paraId="34FB8E13">
            <w:pPr>
              <w:spacing w:line="258" w:lineRule="auto"/>
              <w:rPr>
                <w:rFonts w:ascii="Arial"/>
                <w:sz w:val="21"/>
              </w:rPr>
            </w:pPr>
          </w:p>
          <w:p w14:paraId="25DC8170">
            <w:pPr>
              <w:pStyle w:val="6"/>
              <w:spacing w:before="72" w:line="218" w:lineRule="auto"/>
              <w:ind w:left="42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区生态环境局</w:t>
            </w:r>
          </w:p>
        </w:tc>
        <w:tc>
          <w:tcPr>
            <w:tcW w:w="564" w:type="dxa"/>
            <w:textDirection w:val="tbRlV"/>
            <w:vAlign w:val="top"/>
          </w:tcPr>
          <w:p w14:paraId="60C7ABB5">
            <w:pPr>
              <w:pStyle w:val="6"/>
              <w:spacing w:before="169" w:line="206" w:lineRule="auto"/>
              <w:ind w:left="182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拟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展</w:t>
            </w:r>
          </w:p>
        </w:tc>
      </w:tr>
    </w:tbl>
    <w:p w14:paraId="73BC5E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E1FC">
    <w:pPr>
      <w:spacing w:before="1" w:line="176" w:lineRule="auto"/>
      <w:ind w:left="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5B483">
    <w:pPr>
      <w:spacing w:before="1" w:line="176" w:lineRule="auto"/>
      <w:ind w:left="826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3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31BAF">
    <w:pPr>
      <w:spacing w:before="1" w:line="176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9B920">
    <w:pPr>
      <w:spacing w:line="17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C016A">
    <w:pPr>
      <w:spacing w:before="1" w:line="176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A9D4C">
    <w:pPr>
      <w:spacing w:line="175" w:lineRule="auto"/>
      <w:ind w:left="826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B1647">
    <w:pPr>
      <w:spacing w:before="1" w:line="176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BFB1C">
    <w:pPr>
      <w:spacing w:before="1" w:line="176" w:lineRule="auto"/>
      <w:ind w:left="826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BB1B3">
    <w:pPr>
      <w:spacing w:line="177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B485A">
    <w:pPr>
      <w:spacing w:line="177" w:lineRule="auto"/>
      <w:ind w:left="8848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365DF">
    <w:pPr>
      <w:spacing w:line="177" w:lineRule="auto"/>
      <w:ind w:left="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F331C">
    <w:pPr>
      <w:spacing w:line="177" w:lineRule="auto"/>
      <w:ind w:left="88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587AE">
    <w:pPr>
      <w:spacing w:line="177" w:lineRule="auto"/>
      <w:ind w:left="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700B8">
    <w:pPr>
      <w:spacing w:line="177" w:lineRule="auto"/>
      <w:ind w:left="88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F4056">
    <w:pPr>
      <w:spacing w:line="177" w:lineRule="auto"/>
      <w:ind w:left="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AFE49">
    <w:pPr>
      <w:spacing w:line="177" w:lineRule="auto"/>
      <w:ind w:left="885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17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1BB0C">
    <w:pPr>
      <w:spacing w:line="177" w:lineRule="auto"/>
      <w:ind w:left="67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33A71"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1842C">
    <w:pPr>
      <w:spacing w:before="1" w:line="176" w:lineRule="auto"/>
      <w:ind w:left="44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20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E9D6D">
    <w:pPr>
      <w:spacing w:line="177" w:lineRule="auto"/>
      <w:ind w:left="862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D2CBA">
    <w:pPr>
      <w:spacing w:before="1" w:line="176" w:lineRule="auto"/>
      <w:ind w:left="44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1E81A">
    <w:pPr>
      <w:spacing w:before="1" w:line="176" w:lineRule="auto"/>
      <w:ind w:left="862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C1BC3">
    <w:pPr>
      <w:spacing w:before="1" w:line="176" w:lineRule="auto"/>
      <w:ind w:left="44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24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ODEzMjhjYzAyOGQ2M2M1OWQ1ODAyZTg4N2UwN2UifQ=="/>
  </w:docVars>
  <w:rsids>
    <w:rsidRoot w:val="574009E0"/>
    <w:rsid w:val="216E1A22"/>
    <w:rsid w:val="5740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theme" Target="theme/theme1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9907</Words>
  <Characters>10314</Characters>
  <Lines>0</Lines>
  <Paragraphs>0</Paragraphs>
  <TotalTime>0</TotalTime>
  <ScaleCrop>false</ScaleCrop>
  <LinksUpToDate>false</LinksUpToDate>
  <CharactersWithSpaces>11133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2024-09-30T07:40:00Z</dcterms:created>
  <dc:creator>王亚楠</dc:creator>
  <cp:lastModifiedBy>王亚楠</cp:lastModifiedBy>
  <dcterms:modified xsi:type="dcterms:W3CDTF">2026-06-01T05:57:19Z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32E81289AF8341C7A8A7C160A1F0D1A0_11</vt:lpwstr>
  </property>
  <property fmtid="{D5CDD505-2E9C-101B-9397-08002B2CF9AE}" pid="4" name="KSOTemplateDocerSaveRecord">
    <vt:lpwstr>eyJoZGlkIjoiZWFmODEzMjhjYzAyOGQ2M2M1OWQ1ODAyZTg4N2UwN2UiLCJ1c2VySWQiOiIxNjE1MzA0NDk4In0=</vt:lpwstr>
  </property>
</Properties>
</file>