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9CE09">
      <w:pPr>
        <w:rPr>
          <w:rFonts w:hint="eastAsia" w:ascii="黑体" w:hAnsi="黑体" w:eastAsia="黑体" w:cs="黑体"/>
          <w:sz w:val="32"/>
          <w:szCs w:val="32"/>
        </w:rPr>
      </w:pPr>
      <w:r>
        <w:rPr>
          <w:rFonts w:hint="eastAsia" w:ascii="黑体" w:hAnsi="黑体" w:eastAsia="黑体" w:cs="黑体"/>
          <w:sz w:val="32"/>
          <w:szCs w:val="32"/>
        </w:rPr>
        <w:t>附件2</w:t>
      </w:r>
    </w:p>
    <w:p w14:paraId="541668CF">
      <w:pPr>
        <w:pStyle w:val="6"/>
        <w:keepNext w:val="0"/>
        <w:keepLines w:val="0"/>
        <w:pageBreakBefore w:val="0"/>
        <w:widowControl w:val="0"/>
        <w:kinsoku/>
        <w:wordWrap/>
        <w:overflowPunct/>
        <w:topLinePunct w:val="0"/>
        <w:autoSpaceDE/>
        <w:autoSpaceDN/>
        <w:bidi w:val="0"/>
        <w:adjustRightInd/>
        <w:snapToGrid/>
        <w:jc w:val="center"/>
        <w:textAlignment w:val="auto"/>
        <w:rPr>
          <w:rFonts w:hint="eastAsia"/>
          <w:sz w:val="44"/>
          <w:szCs w:val="44"/>
        </w:rPr>
      </w:pPr>
      <w:bookmarkStart w:id="0" w:name="_GoBack"/>
      <w:r>
        <w:rPr>
          <w:rFonts w:hint="eastAsia" w:ascii="方正小标宋简体" w:hAnsi="方正小标宋简体" w:eastAsia="方正小标宋简体" w:cs="方正小标宋简体"/>
          <w:sz w:val="44"/>
          <w:szCs w:val="44"/>
        </w:rPr>
        <w:t>大兴区碧水保卫战2025年行动计划</w:t>
      </w:r>
      <w:bookmarkEnd w:id="0"/>
    </w:p>
    <w:tbl>
      <w:tblPr>
        <w:tblStyle w:val="7"/>
        <w:tblpPr w:leftFromText="181" w:rightFromText="181" w:vertAnchor="text" w:horzAnchor="page" w:tblpX="1571" w:tblpY="34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6"/>
        <w:gridCol w:w="1080"/>
        <w:gridCol w:w="4020"/>
        <w:gridCol w:w="768"/>
        <w:gridCol w:w="1092"/>
        <w:gridCol w:w="1518"/>
      </w:tblGrid>
      <w:tr w14:paraId="15C45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516" w:type="dxa"/>
            <w:tcBorders>
              <w:top w:val="single" w:color="auto" w:sz="4" w:space="0"/>
              <w:left w:val="single" w:color="auto" w:sz="4" w:space="0"/>
              <w:bottom w:val="single" w:color="auto" w:sz="4" w:space="0"/>
              <w:right w:val="single" w:color="auto" w:sz="4" w:space="0"/>
            </w:tcBorders>
            <w:noWrap w:val="0"/>
            <w:vAlign w:val="center"/>
          </w:tcPr>
          <w:p w14:paraId="214CD9B2">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序号</w:t>
            </w:r>
          </w:p>
        </w:tc>
        <w:tc>
          <w:tcPr>
            <w:tcW w:w="1080" w:type="dxa"/>
            <w:tcBorders>
              <w:top w:val="single" w:color="auto" w:sz="4" w:space="0"/>
              <w:left w:val="nil"/>
              <w:bottom w:val="single" w:color="auto" w:sz="4" w:space="0"/>
              <w:right w:val="single" w:color="auto" w:sz="4" w:space="0"/>
            </w:tcBorders>
            <w:noWrap w:val="0"/>
            <w:vAlign w:val="center"/>
          </w:tcPr>
          <w:p w14:paraId="72CD1513">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重点任务</w:t>
            </w:r>
          </w:p>
        </w:tc>
        <w:tc>
          <w:tcPr>
            <w:tcW w:w="4020" w:type="dxa"/>
            <w:tcBorders>
              <w:top w:val="single" w:color="auto" w:sz="4" w:space="0"/>
              <w:left w:val="nil"/>
              <w:bottom w:val="single" w:color="auto" w:sz="4" w:space="0"/>
              <w:right w:val="single" w:color="auto" w:sz="4" w:space="0"/>
            </w:tcBorders>
            <w:noWrap w:val="0"/>
            <w:vAlign w:val="center"/>
          </w:tcPr>
          <w:p w14:paraId="608D61D2">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工作措施</w:t>
            </w:r>
          </w:p>
        </w:tc>
        <w:tc>
          <w:tcPr>
            <w:tcW w:w="768" w:type="dxa"/>
            <w:tcBorders>
              <w:top w:val="single" w:color="auto" w:sz="4" w:space="0"/>
              <w:left w:val="nil"/>
              <w:bottom w:val="single" w:color="auto" w:sz="4" w:space="0"/>
              <w:right w:val="single" w:color="auto" w:sz="4" w:space="0"/>
            </w:tcBorders>
            <w:noWrap w:val="0"/>
            <w:vAlign w:val="center"/>
          </w:tcPr>
          <w:p w14:paraId="4482A38A">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完成时限</w:t>
            </w:r>
          </w:p>
        </w:tc>
        <w:tc>
          <w:tcPr>
            <w:tcW w:w="1092" w:type="dxa"/>
            <w:tcBorders>
              <w:top w:val="single" w:color="auto" w:sz="4" w:space="0"/>
              <w:left w:val="nil"/>
              <w:bottom w:val="single" w:color="auto" w:sz="4" w:space="0"/>
              <w:right w:val="single" w:color="auto" w:sz="4" w:space="0"/>
            </w:tcBorders>
            <w:noWrap w:val="0"/>
            <w:vAlign w:val="center"/>
          </w:tcPr>
          <w:p w14:paraId="060EC27B">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牵头单位</w:t>
            </w:r>
          </w:p>
        </w:tc>
        <w:tc>
          <w:tcPr>
            <w:tcW w:w="1518" w:type="dxa"/>
            <w:tcBorders>
              <w:top w:val="single" w:color="auto" w:sz="4" w:space="0"/>
              <w:left w:val="nil"/>
              <w:bottom w:val="single" w:color="auto" w:sz="4" w:space="0"/>
              <w:right w:val="single" w:color="auto" w:sz="4" w:space="0"/>
            </w:tcBorders>
            <w:noWrap w:val="0"/>
            <w:vAlign w:val="center"/>
          </w:tcPr>
          <w:p w14:paraId="674A26A7">
            <w:pPr>
              <w:keepNext w:val="0"/>
              <w:keepLines w:val="0"/>
              <w:suppressLineNumbers w:val="0"/>
              <w:adjustRightInd w:val="0"/>
              <w:snapToGrid w:val="0"/>
              <w:spacing w:before="0" w:beforeAutospacing="0" w:after="0" w:afterAutospacing="0"/>
              <w:ind w:left="0" w:right="0"/>
              <w:jc w:val="center"/>
              <w:rPr>
                <w:rFonts w:hint="eastAsia" w:ascii="黑体" w:hAnsi="黑体" w:eastAsia="黑体" w:cs="黑体"/>
                <w:sz w:val="21"/>
                <w:szCs w:val="21"/>
              </w:rPr>
            </w:pPr>
            <w:r>
              <w:rPr>
                <w:rFonts w:hint="eastAsia" w:ascii="黑体" w:hAnsi="黑体" w:eastAsia="黑体" w:cs="黑体"/>
                <w:sz w:val="21"/>
                <w:szCs w:val="21"/>
              </w:rPr>
              <w:t>协办单位</w:t>
            </w:r>
          </w:p>
        </w:tc>
      </w:tr>
      <w:tr w14:paraId="6C5F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2CD7408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一、水环境质量目标</w:t>
            </w:r>
          </w:p>
        </w:tc>
      </w:tr>
      <w:tr w14:paraId="1CAF3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0" w:hRule="atLeast"/>
        </w:trPr>
        <w:tc>
          <w:tcPr>
            <w:tcW w:w="516" w:type="dxa"/>
            <w:tcBorders>
              <w:top w:val="single" w:color="auto" w:sz="4" w:space="0"/>
              <w:left w:val="single" w:color="auto" w:sz="4" w:space="0"/>
              <w:right w:val="single" w:color="auto" w:sz="4" w:space="0"/>
            </w:tcBorders>
            <w:noWrap w:val="0"/>
            <w:vAlign w:val="center"/>
          </w:tcPr>
          <w:p w14:paraId="429F051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080" w:type="dxa"/>
            <w:tcBorders>
              <w:top w:val="single" w:color="auto" w:sz="4" w:space="0"/>
              <w:left w:val="nil"/>
              <w:right w:val="single" w:color="auto" w:sz="4" w:space="0"/>
            </w:tcBorders>
            <w:noWrap w:val="0"/>
            <w:vAlign w:val="center"/>
          </w:tcPr>
          <w:p w14:paraId="2839F62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目标任务</w:t>
            </w:r>
          </w:p>
        </w:tc>
        <w:tc>
          <w:tcPr>
            <w:tcW w:w="4020" w:type="dxa"/>
            <w:tcBorders>
              <w:top w:val="single" w:color="auto" w:sz="4" w:space="0"/>
              <w:left w:val="nil"/>
              <w:bottom w:val="single" w:color="auto" w:sz="4" w:space="0"/>
              <w:right w:val="single" w:color="auto" w:sz="4" w:space="0"/>
            </w:tcBorders>
            <w:noWrap w:val="0"/>
            <w:vAlign w:val="center"/>
          </w:tcPr>
          <w:p w14:paraId="6011AE6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巩固水生态环境质量改善成效，地表水国家和市级考核断面水质达到市级的目标要求。区级集中式饮用水水源地水质保持稳定达标。地下水水质总体保持稳定。</w:t>
            </w:r>
          </w:p>
        </w:tc>
        <w:tc>
          <w:tcPr>
            <w:tcW w:w="768" w:type="dxa"/>
            <w:tcBorders>
              <w:top w:val="single" w:color="auto" w:sz="4" w:space="0"/>
              <w:left w:val="nil"/>
              <w:bottom w:val="single" w:color="auto" w:sz="4" w:space="0"/>
              <w:right w:val="single" w:color="auto" w:sz="4" w:space="0"/>
            </w:tcBorders>
            <w:noWrap w:val="0"/>
            <w:vAlign w:val="center"/>
          </w:tcPr>
          <w:p w14:paraId="12FD47B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bottom w:val="single" w:color="auto" w:sz="4" w:space="0"/>
              <w:right w:val="single" w:color="auto" w:sz="4" w:space="0"/>
            </w:tcBorders>
            <w:noWrap w:val="0"/>
            <w:vAlign w:val="center"/>
          </w:tcPr>
          <w:p w14:paraId="58CA562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51DD42B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bottom w:val="single" w:color="auto" w:sz="4" w:space="0"/>
              <w:right w:val="single" w:color="auto" w:sz="4" w:space="0"/>
            </w:tcBorders>
            <w:noWrap w:val="0"/>
            <w:vAlign w:val="center"/>
          </w:tcPr>
          <w:p w14:paraId="4658163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218F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9"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2705BD2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w:t>
            </w:r>
          </w:p>
        </w:tc>
        <w:tc>
          <w:tcPr>
            <w:tcW w:w="1080" w:type="dxa"/>
            <w:tcBorders>
              <w:top w:val="single" w:color="auto" w:sz="4" w:space="0"/>
              <w:left w:val="nil"/>
              <w:bottom w:val="single" w:color="auto" w:sz="4" w:space="0"/>
              <w:right w:val="single" w:color="auto" w:sz="4" w:space="0"/>
            </w:tcBorders>
            <w:noWrap w:val="0"/>
            <w:vAlign w:val="center"/>
          </w:tcPr>
          <w:p w14:paraId="05C3F37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深入实施总量减排</w:t>
            </w:r>
          </w:p>
        </w:tc>
        <w:tc>
          <w:tcPr>
            <w:tcW w:w="4020" w:type="dxa"/>
            <w:tcBorders>
              <w:top w:val="single" w:color="auto" w:sz="4" w:space="0"/>
              <w:left w:val="nil"/>
              <w:bottom w:val="single" w:color="auto" w:sz="4" w:space="0"/>
              <w:right w:val="single" w:color="auto" w:sz="4" w:space="0"/>
            </w:tcBorders>
            <w:noWrap w:val="0"/>
            <w:vAlign w:val="center"/>
          </w:tcPr>
          <w:p w14:paraId="549DC75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实现主要水污染物排放总量持续下降，完成化学需氧量</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COD</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累计减排量4775吨、氨氮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NH3-N</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累计减排量575吨目标要求（指2021年至2025年累计减排量）。</w:t>
            </w:r>
          </w:p>
        </w:tc>
        <w:tc>
          <w:tcPr>
            <w:tcW w:w="768" w:type="dxa"/>
            <w:tcBorders>
              <w:top w:val="single" w:color="auto" w:sz="4" w:space="0"/>
              <w:left w:val="nil"/>
              <w:bottom w:val="single" w:color="auto" w:sz="4" w:space="0"/>
              <w:right w:val="single" w:color="auto" w:sz="4" w:space="0"/>
            </w:tcBorders>
            <w:noWrap w:val="0"/>
            <w:vAlign w:val="center"/>
          </w:tcPr>
          <w:p w14:paraId="60C98A9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bottom w:val="single" w:color="auto" w:sz="4" w:space="0"/>
              <w:right w:val="single" w:color="auto" w:sz="4" w:space="0"/>
            </w:tcBorders>
            <w:noWrap w:val="0"/>
            <w:vAlign w:val="center"/>
          </w:tcPr>
          <w:p w14:paraId="2840815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top w:val="single" w:color="auto" w:sz="4" w:space="0"/>
              <w:left w:val="nil"/>
              <w:bottom w:val="single" w:color="auto" w:sz="4" w:space="0"/>
              <w:right w:val="single" w:color="auto" w:sz="4" w:space="0"/>
            </w:tcBorders>
            <w:noWrap w:val="0"/>
            <w:vAlign w:val="center"/>
          </w:tcPr>
          <w:p w14:paraId="73E8CDD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683F7C3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相关产业园区管委会</w:t>
            </w:r>
          </w:p>
        </w:tc>
      </w:tr>
      <w:tr w14:paraId="67D7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0794EAC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二、水资源保护</w:t>
            </w:r>
          </w:p>
        </w:tc>
      </w:tr>
      <w:tr w14:paraId="2BAFE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6" w:hRule="atLeast"/>
        </w:trPr>
        <w:tc>
          <w:tcPr>
            <w:tcW w:w="516" w:type="dxa"/>
            <w:vMerge w:val="restart"/>
            <w:tcBorders>
              <w:top w:val="single" w:color="auto" w:sz="4" w:space="0"/>
              <w:left w:val="single" w:color="auto" w:sz="4" w:space="0"/>
              <w:right w:val="single" w:color="auto" w:sz="4" w:space="0"/>
            </w:tcBorders>
            <w:noWrap w:val="0"/>
            <w:vAlign w:val="center"/>
          </w:tcPr>
          <w:p w14:paraId="315F575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080" w:type="dxa"/>
            <w:vMerge w:val="restart"/>
            <w:tcBorders>
              <w:top w:val="single" w:color="auto" w:sz="4" w:space="0"/>
              <w:left w:val="nil"/>
              <w:right w:val="single" w:color="auto" w:sz="4" w:space="0"/>
            </w:tcBorders>
            <w:noWrap w:val="0"/>
            <w:vAlign w:val="center"/>
          </w:tcPr>
          <w:p w14:paraId="20FD297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加强饮用水保护</w:t>
            </w:r>
          </w:p>
        </w:tc>
        <w:tc>
          <w:tcPr>
            <w:tcW w:w="4020" w:type="dxa"/>
            <w:tcBorders>
              <w:top w:val="single" w:color="auto" w:sz="4" w:space="0"/>
              <w:left w:val="nil"/>
              <w:bottom w:val="single" w:color="auto" w:sz="4" w:space="0"/>
              <w:right w:val="single" w:color="auto" w:sz="4" w:space="0"/>
            </w:tcBorders>
            <w:noWrap w:val="0"/>
            <w:vAlign w:val="center"/>
          </w:tcPr>
          <w:p w14:paraId="4752B94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北京市大兴区推进供水高质量发展三年行动方案（2023年—2025年）》任务要求，水务部门结合饮用水供水设施建设进展和水源地布局调整，动态更新大兴区饮用水水源地名录及取水井、取水量、供水人口等数据并与生态环境部门共享。加强饮用水供水厂站水源水和出厂水水质检测；对水质不达标的饮用水水源，采取水源置换、集中供水、深度处理等措施确保饮用水安全。加强农村水源保护巡查，确保水源井周边30米范围内无污水、无垃圾、无渗厕、无养殖场等污染源。</w:t>
            </w:r>
          </w:p>
        </w:tc>
        <w:tc>
          <w:tcPr>
            <w:tcW w:w="768" w:type="dxa"/>
            <w:tcBorders>
              <w:top w:val="single" w:color="auto" w:sz="4" w:space="0"/>
              <w:left w:val="nil"/>
              <w:bottom w:val="single" w:color="auto" w:sz="4" w:space="0"/>
              <w:right w:val="single" w:color="auto" w:sz="4" w:space="0"/>
            </w:tcBorders>
            <w:noWrap w:val="0"/>
            <w:vAlign w:val="center"/>
          </w:tcPr>
          <w:p w14:paraId="7408A8E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070D0A5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bottom w:val="single" w:color="auto" w:sz="4" w:space="0"/>
              <w:right w:val="single" w:color="auto" w:sz="4" w:space="0"/>
            </w:tcBorders>
            <w:noWrap w:val="0"/>
            <w:vAlign w:val="center"/>
          </w:tcPr>
          <w:p w14:paraId="0A34234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523A4B8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p>
        </w:tc>
      </w:tr>
      <w:tr w14:paraId="0BAE8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trPr>
        <w:tc>
          <w:tcPr>
            <w:tcW w:w="516" w:type="dxa"/>
            <w:vMerge w:val="continue"/>
            <w:tcBorders>
              <w:left w:val="single" w:color="auto" w:sz="4" w:space="0"/>
              <w:right w:val="single" w:color="auto" w:sz="4" w:space="0"/>
            </w:tcBorders>
            <w:noWrap w:val="0"/>
            <w:vAlign w:val="center"/>
          </w:tcPr>
          <w:p w14:paraId="6B25E2C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51D8645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13BEE2A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结合大兴区饮用水水源地名录及区域规划，统筹实施辖区集中式水源地饮用水水源保护区划定调整和分散式水源地饮用水水源保护范围划定，推进完善全覆盖的饮用水水源地保护管理体系。2025年底前完成名录内所有集中式水源地保护区和分散式水源地保护范围划定。</w:t>
            </w:r>
          </w:p>
        </w:tc>
        <w:tc>
          <w:tcPr>
            <w:tcW w:w="768" w:type="dxa"/>
            <w:tcBorders>
              <w:top w:val="single" w:color="auto" w:sz="4" w:space="0"/>
              <w:left w:val="nil"/>
              <w:bottom w:val="single" w:color="auto" w:sz="4" w:space="0"/>
              <w:right w:val="single" w:color="auto" w:sz="4" w:space="0"/>
            </w:tcBorders>
            <w:noWrap w:val="0"/>
            <w:vAlign w:val="center"/>
          </w:tcPr>
          <w:p w14:paraId="4576F9C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0B7564D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3772C79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bottom w:val="single" w:color="auto" w:sz="4" w:space="0"/>
              <w:right w:val="single" w:color="auto" w:sz="4" w:space="0"/>
            </w:tcBorders>
            <w:noWrap w:val="0"/>
            <w:vAlign w:val="center"/>
          </w:tcPr>
          <w:p w14:paraId="062809B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p>
        </w:tc>
      </w:tr>
      <w:tr w14:paraId="0E48C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trPr>
        <w:tc>
          <w:tcPr>
            <w:tcW w:w="516" w:type="dxa"/>
            <w:vMerge w:val="continue"/>
            <w:tcBorders>
              <w:left w:val="single" w:color="auto" w:sz="4" w:space="0"/>
              <w:right w:val="single" w:color="auto" w:sz="4" w:space="0"/>
            </w:tcBorders>
            <w:noWrap w:val="0"/>
            <w:vAlign w:val="center"/>
          </w:tcPr>
          <w:p w14:paraId="2AA71FA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32D6B8B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1C5B1AD2">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开展全区饮用水水源地环境状况年度调查评估，按国家要求完成系统填报，年底前提交评估报告至市生态环境部门和市水务部门，实现水源地“一源一档”动态管理。</w:t>
            </w:r>
          </w:p>
        </w:tc>
        <w:tc>
          <w:tcPr>
            <w:tcW w:w="768" w:type="dxa"/>
            <w:tcBorders>
              <w:top w:val="single" w:color="auto" w:sz="4" w:space="0"/>
              <w:left w:val="nil"/>
              <w:bottom w:val="single" w:color="auto" w:sz="4" w:space="0"/>
              <w:right w:val="single" w:color="auto" w:sz="4" w:space="0"/>
            </w:tcBorders>
            <w:noWrap w:val="0"/>
            <w:vAlign w:val="center"/>
          </w:tcPr>
          <w:p w14:paraId="45AD4BD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bottom w:val="single" w:color="auto" w:sz="4" w:space="0"/>
              <w:right w:val="single" w:color="auto" w:sz="4" w:space="0"/>
            </w:tcBorders>
            <w:noWrap w:val="0"/>
            <w:vAlign w:val="center"/>
          </w:tcPr>
          <w:p w14:paraId="3D2C894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top w:val="single" w:color="auto" w:sz="4" w:space="0"/>
              <w:left w:val="nil"/>
              <w:bottom w:val="single" w:color="auto" w:sz="4" w:space="0"/>
              <w:right w:val="single" w:color="auto" w:sz="4" w:space="0"/>
            </w:tcBorders>
            <w:noWrap w:val="0"/>
            <w:vAlign w:val="center"/>
          </w:tcPr>
          <w:p w14:paraId="3199D9E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p>
        </w:tc>
      </w:tr>
      <w:tr w14:paraId="65DF5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516" w:type="dxa"/>
            <w:vMerge w:val="continue"/>
            <w:tcBorders>
              <w:left w:val="single" w:color="auto" w:sz="4" w:space="0"/>
              <w:right w:val="single" w:color="auto" w:sz="4" w:space="0"/>
            </w:tcBorders>
            <w:noWrap w:val="0"/>
            <w:vAlign w:val="center"/>
          </w:tcPr>
          <w:p w14:paraId="60423A1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7DEDB3F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1939AF3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开展水源地专项执法和日常监管，加强“三监联动”，动态清理整治水源保护区内影响水源安全的排污口、垃圾堆放等环境问题。对新划定、调整或受水毁影响的水源保护区</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水源井</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完善封闭隔离设施和标志标识牌。加强饮用水水源地风险防范和应急管理。</w:t>
            </w:r>
          </w:p>
        </w:tc>
        <w:tc>
          <w:tcPr>
            <w:tcW w:w="768" w:type="dxa"/>
            <w:tcBorders>
              <w:top w:val="single" w:color="auto" w:sz="4" w:space="0"/>
              <w:left w:val="nil"/>
              <w:bottom w:val="single" w:color="auto" w:sz="4" w:space="0"/>
              <w:right w:val="single" w:color="auto" w:sz="4" w:space="0"/>
            </w:tcBorders>
            <w:noWrap w:val="0"/>
            <w:vAlign w:val="center"/>
          </w:tcPr>
          <w:p w14:paraId="5D0BF98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797D8C1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0792159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区城管执法局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区水务局</w:t>
            </w:r>
          </w:p>
        </w:tc>
        <w:tc>
          <w:tcPr>
            <w:tcW w:w="1518" w:type="dxa"/>
            <w:tcBorders>
              <w:top w:val="single" w:color="auto" w:sz="4" w:space="0"/>
              <w:left w:val="nil"/>
              <w:bottom w:val="single" w:color="auto" w:sz="4" w:space="0"/>
              <w:right w:val="single" w:color="auto" w:sz="4" w:space="0"/>
            </w:tcBorders>
            <w:noWrap w:val="0"/>
            <w:vAlign w:val="center"/>
          </w:tcPr>
          <w:p w14:paraId="421FEF6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p>
        </w:tc>
      </w:tr>
      <w:tr w14:paraId="3F70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7" w:hRule="atLeast"/>
        </w:trPr>
        <w:tc>
          <w:tcPr>
            <w:tcW w:w="516" w:type="dxa"/>
            <w:vMerge w:val="continue"/>
            <w:tcBorders>
              <w:left w:val="single" w:color="auto" w:sz="4" w:space="0"/>
              <w:bottom w:val="single" w:color="auto" w:sz="4" w:space="0"/>
              <w:right w:val="single" w:color="auto" w:sz="4" w:space="0"/>
            </w:tcBorders>
            <w:noWrap w:val="0"/>
            <w:vAlign w:val="center"/>
          </w:tcPr>
          <w:p w14:paraId="275304A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31A4EEE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632D67A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加强饮用水水质监测评价，定期向社会公开区级、镇级饮用水安全状况信息，推进村级饮用水安全状况信息公开。</w:t>
            </w:r>
          </w:p>
        </w:tc>
        <w:tc>
          <w:tcPr>
            <w:tcW w:w="768" w:type="dxa"/>
            <w:tcBorders>
              <w:top w:val="single" w:color="auto" w:sz="4" w:space="0"/>
              <w:left w:val="nil"/>
              <w:bottom w:val="single" w:color="auto" w:sz="4" w:space="0"/>
              <w:right w:val="single" w:color="auto" w:sz="4" w:space="0"/>
            </w:tcBorders>
            <w:noWrap w:val="0"/>
            <w:vAlign w:val="center"/>
          </w:tcPr>
          <w:p w14:paraId="227649C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2F184A1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694A7BF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区卫生健康委</w:t>
            </w:r>
          </w:p>
        </w:tc>
        <w:tc>
          <w:tcPr>
            <w:tcW w:w="1518" w:type="dxa"/>
            <w:tcBorders>
              <w:top w:val="single" w:color="auto" w:sz="4" w:space="0"/>
              <w:left w:val="nil"/>
              <w:bottom w:val="single" w:color="auto" w:sz="4" w:space="0"/>
              <w:right w:val="single" w:color="auto" w:sz="4" w:space="0"/>
            </w:tcBorders>
            <w:noWrap w:val="0"/>
            <w:vAlign w:val="center"/>
          </w:tcPr>
          <w:p w14:paraId="72591B5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p>
        </w:tc>
      </w:tr>
      <w:tr w14:paraId="46F8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trPr>
        <w:tc>
          <w:tcPr>
            <w:tcW w:w="516" w:type="dxa"/>
            <w:vMerge w:val="restart"/>
            <w:tcBorders>
              <w:top w:val="single" w:color="auto" w:sz="4" w:space="0"/>
              <w:left w:val="single" w:color="auto" w:sz="4" w:space="0"/>
              <w:right w:val="single" w:color="auto" w:sz="4" w:space="0"/>
            </w:tcBorders>
            <w:noWrap w:val="0"/>
            <w:vAlign w:val="center"/>
          </w:tcPr>
          <w:p w14:paraId="1931B30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080" w:type="dxa"/>
            <w:vMerge w:val="restart"/>
            <w:tcBorders>
              <w:top w:val="single" w:color="auto" w:sz="4" w:space="0"/>
              <w:left w:val="nil"/>
              <w:right w:val="single" w:color="auto" w:sz="4" w:space="0"/>
            </w:tcBorders>
            <w:noWrap w:val="0"/>
            <w:vAlign w:val="center"/>
          </w:tcPr>
          <w:p w14:paraId="1C81FE3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加强地下水保护</w:t>
            </w:r>
          </w:p>
        </w:tc>
        <w:tc>
          <w:tcPr>
            <w:tcW w:w="4020" w:type="dxa"/>
            <w:tcBorders>
              <w:top w:val="single" w:color="auto" w:sz="4" w:space="0"/>
              <w:left w:val="nil"/>
              <w:bottom w:val="single" w:color="auto" w:sz="4" w:space="0"/>
              <w:right w:val="single" w:color="auto" w:sz="4" w:space="0"/>
            </w:tcBorders>
            <w:noWrap w:val="0"/>
            <w:vAlign w:val="center"/>
          </w:tcPr>
          <w:p w14:paraId="4BACC9DA">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落实辖区地下水水质保持方案，确保地下水水质保持稳定。对大兴区地下水水质保持方案中13处地下水重点监测点位开展丰、枯水期监测。</w:t>
            </w:r>
          </w:p>
        </w:tc>
        <w:tc>
          <w:tcPr>
            <w:tcW w:w="768" w:type="dxa"/>
            <w:tcBorders>
              <w:top w:val="single" w:color="auto" w:sz="4" w:space="0"/>
              <w:left w:val="nil"/>
              <w:bottom w:val="single" w:color="auto" w:sz="4" w:space="0"/>
              <w:right w:val="single" w:color="auto" w:sz="4" w:space="0"/>
            </w:tcBorders>
            <w:noWrap w:val="0"/>
            <w:vAlign w:val="center"/>
          </w:tcPr>
          <w:p w14:paraId="3A843A0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4587E69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top w:val="single" w:color="auto" w:sz="4" w:space="0"/>
              <w:left w:val="nil"/>
              <w:bottom w:val="single" w:color="auto" w:sz="4" w:space="0"/>
              <w:right w:val="single" w:color="auto" w:sz="4" w:space="0"/>
            </w:tcBorders>
            <w:noWrap w:val="0"/>
            <w:vAlign w:val="center"/>
          </w:tcPr>
          <w:p w14:paraId="3C34D40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市规划自然资源委大兴分局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相关产业园区管委会</w:t>
            </w:r>
          </w:p>
        </w:tc>
      </w:tr>
      <w:tr w14:paraId="2D16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516" w:type="dxa"/>
            <w:vMerge w:val="continue"/>
            <w:tcBorders>
              <w:left w:val="single" w:color="auto" w:sz="4" w:space="0"/>
              <w:right w:val="single" w:color="auto" w:sz="4" w:space="0"/>
            </w:tcBorders>
            <w:noWrap w:val="0"/>
            <w:vAlign w:val="center"/>
          </w:tcPr>
          <w:p w14:paraId="5B5D041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0227875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60036E7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推进地下水超采治理，落实《北京市大兴区地下水超采综合治理工作方案</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2023年-2025年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》，2025年地下水年开采量力争降至1.75亿立方米左右。</w:t>
            </w:r>
          </w:p>
        </w:tc>
        <w:tc>
          <w:tcPr>
            <w:tcW w:w="768" w:type="dxa"/>
            <w:tcBorders>
              <w:top w:val="single" w:color="auto" w:sz="4" w:space="0"/>
              <w:left w:val="nil"/>
              <w:bottom w:val="single" w:color="auto" w:sz="4" w:space="0"/>
              <w:right w:val="single" w:color="auto" w:sz="4" w:space="0"/>
            </w:tcBorders>
            <w:noWrap w:val="0"/>
            <w:vAlign w:val="center"/>
          </w:tcPr>
          <w:p w14:paraId="2790299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top w:val="single" w:color="auto" w:sz="4" w:space="0"/>
              <w:left w:val="nil"/>
              <w:bottom w:val="single" w:color="auto" w:sz="4" w:space="0"/>
              <w:right w:val="single" w:color="auto" w:sz="4" w:space="0"/>
            </w:tcBorders>
            <w:noWrap w:val="0"/>
            <w:vAlign w:val="center"/>
          </w:tcPr>
          <w:p w14:paraId="75D7EE8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bottom w:val="single" w:color="auto" w:sz="4" w:space="0"/>
              <w:right w:val="single" w:color="auto" w:sz="4" w:space="0"/>
            </w:tcBorders>
            <w:noWrap w:val="0"/>
            <w:vAlign w:val="center"/>
          </w:tcPr>
          <w:p w14:paraId="0128802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区财政局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区发展改革委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p>
          <w:p w14:paraId="6C145E7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区农业服务中心</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5FEC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516" w:type="dxa"/>
            <w:vMerge w:val="continue"/>
            <w:tcBorders>
              <w:left w:val="single" w:color="auto" w:sz="4" w:space="0"/>
              <w:bottom w:val="single" w:color="auto" w:sz="4" w:space="0"/>
              <w:right w:val="single" w:color="auto" w:sz="4" w:space="0"/>
            </w:tcBorders>
            <w:noWrap w:val="0"/>
            <w:vAlign w:val="center"/>
          </w:tcPr>
          <w:p w14:paraId="689B7DD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3D0860B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1082FD72">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配合市级部门落实地下水污染风险源分类分级管控要求，完成地下水风险源信息调查。</w:t>
            </w:r>
          </w:p>
        </w:tc>
        <w:tc>
          <w:tcPr>
            <w:tcW w:w="768" w:type="dxa"/>
            <w:tcBorders>
              <w:top w:val="single" w:color="auto" w:sz="4" w:space="0"/>
              <w:left w:val="nil"/>
              <w:bottom w:val="single" w:color="auto" w:sz="4" w:space="0"/>
              <w:right w:val="single" w:color="auto" w:sz="4" w:space="0"/>
            </w:tcBorders>
            <w:noWrap w:val="0"/>
            <w:vAlign w:val="center"/>
          </w:tcPr>
          <w:p w14:paraId="3612C25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bottom w:val="single" w:color="auto" w:sz="4" w:space="0"/>
              <w:right w:val="single" w:color="auto" w:sz="4" w:space="0"/>
            </w:tcBorders>
            <w:noWrap w:val="0"/>
            <w:vAlign w:val="center"/>
          </w:tcPr>
          <w:p w14:paraId="0801054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top w:val="single" w:color="auto" w:sz="4" w:space="0"/>
              <w:left w:val="nil"/>
              <w:bottom w:val="single" w:color="auto" w:sz="4" w:space="0"/>
              <w:right w:val="single" w:color="auto" w:sz="4" w:space="0"/>
            </w:tcBorders>
            <w:noWrap w:val="0"/>
            <w:vAlign w:val="center"/>
          </w:tcPr>
          <w:p w14:paraId="3F91F67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相关产业园区管委会</w:t>
            </w:r>
          </w:p>
        </w:tc>
      </w:tr>
      <w:tr w14:paraId="1303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trPr>
        <w:tc>
          <w:tcPr>
            <w:tcW w:w="516" w:type="dxa"/>
            <w:vMerge w:val="restart"/>
            <w:tcBorders>
              <w:top w:val="single" w:color="auto" w:sz="4" w:space="0"/>
              <w:left w:val="single" w:color="auto" w:sz="4" w:space="0"/>
              <w:right w:val="single" w:color="auto" w:sz="4" w:space="0"/>
            </w:tcBorders>
            <w:noWrap w:val="0"/>
            <w:vAlign w:val="center"/>
          </w:tcPr>
          <w:p w14:paraId="5D87866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080" w:type="dxa"/>
            <w:vMerge w:val="restart"/>
            <w:tcBorders>
              <w:top w:val="single" w:color="auto" w:sz="4" w:space="0"/>
              <w:left w:val="nil"/>
              <w:right w:val="single" w:color="auto" w:sz="4" w:space="0"/>
            </w:tcBorders>
            <w:noWrap w:val="0"/>
            <w:vAlign w:val="center"/>
          </w:tcPr>
          <w:p w14:paraId="1A2326A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节水型社会建设</w:t>
            </w:r>
          </w:p>
        </w:tc>
        <w:tc>
          <w:tcPr>
            <w:tcW w:w="4020" w:type="dxa"/>
            <w:tcBorders>
              <w:top w:val="single" w:color="auto" w:sz="4" w:space="0"/>
              <w:left w:val="nil"/>
              <w:bottom w:val="single" w:color="auto" w:sz="4" w:space="0"/>
              <w:right w:val="single" w:color="auto" w:sz="4" w:space="0"/>
            </w:tcBorders>
            <w:noWrap w:val="0"/>
            <w:vAlign w:val="center"/>
          </w:tcPr>
          <w:p w14:paraId="71758FF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持续推进节水型社会建设，全区生产生活用水总量及单位地区生产总值水耗达到市级要求。</w:t>
            </w:r>
          </w:p>
        </w:tc>
        <w:tc>
          <w:tcPr>
            <w:tcW w:w="768" w:type="dxa"/>
            <w:tcBorders>
              <w:top w:val="single" w:color="auto" w:sz="4" w:space="0"/>
              <w:left w:val="nil"/>
              <w:bottom w:val="single" w:color="auto" w:sz="4" w:space="0"/>
              <w:right w:val="single" w:color="auto" w:sz="4" w:space="0"/>
            </w:tcBorders>
            <w:noWrap w:val="0"/>
            <w:vAlign w:val="center"/>
          </w:tcPr>
          <w:p w14:paraId="787D203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right w:val="single" w:color="auto" w:sz="4" w:space="0"/>
            </w:tcBorders>
            <w:noWrap w:val="0"/>
            <w:vAlign w:val="center"/>
          </w:tcPr>
          <w:p w14:paraId="3558D6E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right w:val="single" w:color="auto" w:sz="4" w:space="0"/>
            </w:tcBorders>
            <w:noWrap w:val="0"/>
            <w:vAlign w:val="center"/>
          </w:tcPr>
          <w:p w14:paraId="6689AF8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3343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516" w:type="dxa"/>
            <w:vMerge w:val="continue"/>
            <w:tcBorders>
              <w:left w:val="single" w:color="auto" w:sz="4" w:space="0"/>
              <w:right w:val="single" w:color="auto" w:sz="4" w:space="0"/>
            </w:tcBorders>
            <w:noWrap w:val="0"/>
            <w:vAlign w:val="center"/>
          </w:tcPr>
          <w:p w14:paraId="03A63A1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1D3E3CA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55E21E6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健全供水管网漏损管控体系，推进供水管网漏损治理和老旧更新改造工程，城镇供水管网漏损率下降到市级要求。</w:t>
            </w:r>
          </w:p>
        </w:tc>
        <w:tc>
          <w:tcPr>
            <w:tcW w:w="768" w:type="dxa"/>
            <w:tcBorders>
              <w:top w:val="single" w:color="auto" w:sz="4" w:space="0"/>
              <w:left w:val="nil"/>
              <w:bottom w:val="single" w:color="auto" w:sz="4" w:space="0"/>
              <w:right w:val="single" w:color="auto" w:sz="4" w:space="0"/>
            </w:tcBorders>
            <w:noWrap w:val="0"/>
            <w:vAlign w:val="center"/>
          </w:tcPr>
          <w:p w14:paraId="4A52051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top w:val="single" w:color="auto" w:sz="4" w:space="0"/>
              <w:left w:val="nil"/>
              <w:right w:val="single" w:color="auto" w:sz="4" w:space="0"/>
            </w:tcBorders>
            <w:noWrap w:val="0"/>
            <w:vAlign w:val="center"/>
          </w:tcPr>
          <w:p w14:paraId="2DF3BAC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top w:val="single" w:color="auto" w:sz="4" w:space="0"/>
              <w:left w:val="nil"/>
              <w:right w:val="single" w:color="auto" w:sz="4" w:space="0"/>
            </w:tcBorders>
            <w:noWrap w:val="0"/>
            <w:vAlign w:val="center"/>
          </w:tcPr>
          <w:p w14:paraId="17B98C9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3EFB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4944F9E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三、水环境治理</w:t>
            </w:r>
          </w:p>
        </w:tc>
      </w:tr>
      <w:tr w14:paraId="07B1D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7" w:hRule="atLeast"/>
        </w:trPr>
        <w:tc>
          <w:tcPr>
            <w:tcW w:w="516" w:type="dxa"/>
            <w:vMerge w:val="restart"/>
            <w:tcBorders>
              <w:top w:val="single" w:color="auto" w:sz="4" w:space="0"/>
              <w:left w:val="single" w:color="auto" w:sz="4" w:space="0"/>
              <w:right w:val="single" w:color="auto" w:sz="4" w:space="0"/>
            </w:tcBorders>
            <w:noWrap w:val="0"/>
            <w:vAlign w:val="center"/>
          </w:tcPr>
          <w:p w14:paraId="437042A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080" w:type="dxa"/>
            <w:vMerge w:val="restart"/>
            <w:tcBorders>
              <w:top w:val="single" w:color="auto" w:sz="4" w:space="0"/>
              <w:left w:val="nil"/>
              <w:right w:val="single" w:color="auto" w:sz="4" w:space="0"/>
            </w:tcBorders>
            <w:noWrap w:val="0"/>
            <w:vAlign w:val="center"/>
          </w:tcPr>
          <w:p w14:paraId="241A05B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强化城乡</w:t>
            </w:r>
          </w:p>
          <w:p w14:paraId="7A66201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生活污染治理</w:t>
            </w:r>
          </w:p>
        </w:tc>
        <w:tc>
          <w:tcPr>
            <w:tcW w:w="4020" w:type="dxa"/>
            <w:tcBorders>
              <w:top w:val="single" w:color="auto" w:sz="4" w:space="0"/>
              <w:left w:val="nil"/>
              <w:bottom w:val="single" w:color="auto" w:sz="4" w:space="0"/>
              <w:right w:val="single" w:color="auto" w:sz="4" w:space="0"/>
            </w:tcBorders>
            <w:noWrap w:val="0"/>
            <w:vAlign w:val="center"/>
          </w:tcPr>
          <w:p w14:paraId="3B1990EB">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完成《北京市大兴区全面打赢城乡水环境治理歼灭战三年行动方案</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2023年-2025年</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》，实现城镇污水收集处理设施基本全覆盖，全区污水处理率达到市级要求。</w:t>
            </w:r>
          </w:p>
        </w:tc>
        <w:tc>
          <w:tcPr>
            <w:tcW w:w="768" w:type="dxa"/>
            <w:tcBorders>
              <w:top w:val="single" w:color="auto" w:sz="4" w:space="0"/>
              <w:left w:val="nil"/>
              <w:bottom w:val="single" w:color="auto" w:sz="4" w:space="0"/>
              <w:right w:val="single" w:color="auto" w:sz="4" w:space="0"/>
            </w:tcBorders>
            <w:noWrap w:val="0"/>
            <w:vAlign w:val="center"/>
          </w:tcPr>
          <w:p w14:paraId="243C03A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7B45B1E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493BDA4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相关委办局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4BBB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1" w:hRule="atLeast"/>
        </w:trPr>
        <w:tc>
          <w:tcPr>
            <w:tcW w:w="516" w:type="dxa"/>
            <w:vMerge w:val="continue"/>
            <w:tcBorders>
              <w:left w:val="single" w:color="auto" w:sz="4" w:space="0"/>
              <w:right w:val="single" w:color="auto" w:sz="4" w:space="0"/>
            </w:tcBorders>
            <w:noWrap w:val="0"/>
            <w:vAlign w:val="center"/>
          </w:tcPr>
          <w:p w14:paraId="56D5ECF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4E5CEAB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4FEFD69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强化再生水配置利用能力，扩大无水河湖再生水生态补水，新建再生水管线、新增再生水补水能力达到市级要求。</w:t>
            </w:r>
          </w:p>
        </w:tc>
        <w:tc>
          <w:tcPr>
            <w:tcW w:w="768" w:type="dxa"/>
            <w:tcBorders>
              <w:top w:val="single" w:color="auto" w:sz="4" w:space="0"/>
              <w:left w:val="nil"/>
              <w:bottom w:val="single" w:color="auto" w:sz="4" w:space="0"/>
              <w:right w:val="single" w:color="auto" w:sz="4" w:space="0"/>
            </w:tcBorders>
            <w:noWrap w:val="0"/>
            <w:vAlign w:val="center"/>
          </w:tcPr>
          <w:p w14:paraId="395D18C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22E08C1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0F68CEC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区园林绿化局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区城市管理委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区环境卫生服务中心</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区园林服务中心</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p>
        </w:tc>
      </w:tr>
      <w:tr w14:paraId="018F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516" w:type="dxa"/>
            <w:vMerge w:val="continue"/>
            <w:tcBorders>
              <w:left w:val="single" w:color="auto" w:sz="4" w:space="0"/>
              <w:right w:val="single" w:color="auto" w:sz="4" w:space="0"/>
            </w:tcBorders>
            <w:noWrap w:val="0"/>
            <w:vAlign w:val="center"/>
          </w:tcPr>
          <w:p w14:paraId="3E6163A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1DD59C6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55100EC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完成大兴区永兴河第二再生水厂工程。</w:t>
            </w:r>
          </w:p>
        </w:tc>
        <w:tc>
          <w:tcPr>
            <w:tcW w:w="768" w:type="dxa"/>
            <w:tcBorders>
              <w:top w:val="single" w:color="auto" w:sz="4" w:space="0"/>
              <w:left w:val="nil"/>
              <w:bottom w:val="single" w:color="auto" w:sz="4" w:space="0"/>
              <w:right w:val="single" w:color="auto" w:sz="4" w:space="0"/>
            </w:tcBorders>
            <w:noWrap w:val="0"/>
            <w:vAlign w:val="center"/>
          </w:tcPr>
          <w:p w14:paraId="788C4BC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1D0448C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68FDBA4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大兴生物医药基地管委会</w:t>
            </w:r>
          </w:p>
        </w:tc>
      </w:tr>
      <w:tr w14:paraId="4B2EC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516" w:type="dxa"/>
            <w:vMerge w:val="continue"/>
            <w:tcBorders>
              <w:left w:val="single" w:color="auto" w:sz="4" w:space="0"/>
              <w:right w:val="single" w:color="auto" w:sz="4" w:space="0"/>
            </w:tcBorders>
            <w:noWrap w:val="0"/>
            <w:vAlign w:val="center"/>
          </w:tcPr>
          <w:p w14:paraId="31C3F19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678FFAE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773F1E71">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持续对庞各庄污水处理厂进水B</w:t>
            </w:r>
            <w:r>
              <w:rPr>
                <w:rFonts w:hint="eastAsia" w:ascii="仿宋_GB2312" w:hAnsi="仿宋_GB2312" w:eastAsia="仿宋_GB2312" w:cs="仿宋_GB2312"/>
                <w:sz w:val="21"/>
                <w:szCs w:val="21"/>
                <w:lang w:val="en-US" w:eastAsia="zh-CN"/>
              </w:rPr>
              <w:t>O</w:t>
            </w:r>
            <w:r>
              <w:rPr>
                <w:rFonts w:hint="eastAsia" w:ascii="仿宋_GB2312" w:hAnsi="仿宋_GB2312" w:eastAsia="仿宋_GB2312" w:cs="仿宋_GB2312"/>
                <w:sz w:val="21"/>
                <w:szCs w:val="21"/>
              </w:rPr>
              <w:t>D5浓度低于100毫克/升的情况进行排查，实施系统化整治，提升污水收集效能。巩固治理成效，确保已完成整治的黄村再生水厂进水B</w:t>
            </w:r>
            <w:r>
              <w:rPr>
                <w:rFonts w:hint="eastAsia" w:ascii="仿宋_GB2312" w:hAnsi="仿宋_GB2312" w:eastAsia="仿宋_GB2312" w:cs="仿宋_GB2312"/>
                <w:sz w:val="21"/>
                <w:szCs w:val="21"/>
                <w:lang w:val="en-US" w:eastAsia="zh-CN"/>
              </w:rPr>
              <w:t>O</w:t>
            </w:r>
            <w:r>
              <w:rPr>
                <w:rFonts w:hint="eastAsia" w:ascii="仿宋_GB2312" w:hAnsi="仿宋_GB2312" w:eastAsia="仿宋_GB2312" w:cs="仿宋_GB2312"/>
                <w:sz w:val="21"/>
                <w:szCs w:val="21"/>
              </w:rPr>
              <w:t>D5平均浓度保持100毫克/升以上。</w:t>
            </w:r>
          </w:p>
        </w:tc>
        <w:tc>
          <w:tcPr>
            <w:tcW w:w="768" w:type="dxa"/>
            <w:tcBorders>
              <w:top w:val="single" w:color="auto" w:sz="4" w:space="0"/>
              <w:left w:val="nil"/>
              <w:bottom w:val="single" w:color="auto" w:sz="4" w:space="0"/>
              <w:right w:val="single" w:color="auto" w:sz="4" w:space="0"/>
            </w:tcBorders>
            <w:noWrap w:val="0"/>
            <w:vAlign w:val="center"/>
          </w:tcPr>
          <w:p w14:paraId="7766288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4778875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5D0B3EA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庞各庄镇人民政府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黄村镇人民政府</w:t>
            </w:r>
          </w:p>
        </w:tc>
      </w:tr>
      <w:tr w14:paraId="5356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516" w:type="dxa"/>
            <w:vMerge w:val="continue"/>
            <w:tcBorders>
              <w:left w:val="single" w:color="auto" w:sz="4" w:space="0"/>
              <w:right w:val="single" w:color="auto" w:sz="4" w:space="0"/>
            </w:tcBorders>
            <w:noWrap w:val="0"/>
            <w:vAlign w:val="center"/>
          </w:tcPr>
          <w:p w14:paraId="375ACE9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44EF80A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737C10E5">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补齐农村地区水环境治理短板，因地制宜采取工程和生态措施推进农村生活污水治理，以“管网+厂站”模式完成村庄生活污水治理数量达到市级要求。</w:t>
            </w:r>
          </w:p>
        </w:tc>
        <w:tc>
          <w:tcPr>
            <w:tcW w:w="768" w:type="dxa"/>
            <w:tcBorders>
              <w:top w:val="single" w:color="auto" w:sz="4" w:space="0"/>
              <w:left w:val="nil"/>
              <w:bottom w:val="single" w:color="auto" w:sz="4" w:space="0"/>
              <w:right w:val="single" w:color="auto" w:sz="4" w:space="0"/>
            </w:tcBorders>
            <w:noWrap w:val="0"/>
            <w:vAlign w:val="center"/>
          </w:tcPr>
          <w:p w14:paraId="3919662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4C4FB43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1474E8C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市规划自然资源委大兴分局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区发展改革委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p>
        </w:tc>
      </w:tr>
      <w:tr w14:paraId="42861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7" w:hRule="atLeast"/>
        </w:trPr>
        <w:tc>
          <w:tcPr>
            <w:tcW w:w="516" w:type="dxa"/>
            <w:vMerge w:val="continue"/>
            <w:tcBorders>
              <w:left w:val="single" w:color="auto" w:sz="4" w:space="0"/>
              <w:right w:val="single" w:color="auto" w:sz="4" w:space="0"/>
            </w:tcBorders>
            <w:noWrap w:val="0"/>
            <w:vAlign w:val="center"/>
          </w:tcPr>
          <w:p w14:paraId="16DFAE3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7CA76F2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6EF0E777">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组织开展现有农村污水处理设施运行情况调查评估，持续更新完善农村生活污水处理设施运行台账。加强农村生活污水处理设施运行监督管理，对运行不正常的设施随发现随督促整改。</w:t>
            </w:r>
          </w:p>
        </w:tc>
        <w:tc>
          <w:tcPr>
            <w:tcW w:w="768" w:type="dxa"/>
            <w:tcBorders>
              <w:top w:val="single" w:color="auto" w:sz="4" w:space="0"/>
              <w:left w:val="nil"/>
              <w:bottom w:val="single" w:color="auto" w:sz="4" w:space="0"/>
              <w:right w:val="single" w:color="auto" w:sz="4" w:space="0"/>
            </w:tcBorders>
            <w:noWrap w:val="0"/>
            <w:vAlign w:val="center"/>
          </w:tcPr>
          <w:p w14:paraId="6726396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7CEA277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1D52A7A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09B620C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p>
        </w:tc>
      </w:tr>
      <w:tr w14:paraId="5B258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516" w:type="dxa"/>
            <w:vMerge w:val="continue"/>
            <w:tcBorders>
              <w:left w:val="single" w:color="auto" w:sz="4" w:space="0"/>
              <w:bottom w:val="single" w:color="auto" w:sz="4" w:space="0"/>
              <w:right w:val="single" w:color="auto" w:sz="4" w:space="0"/>
            </w:tcBorders>
            <w:noWrap w:val="0"/>
            <w:vAlign w:val="center"/>
          </w:tcPr>
          <w:p w14:paraId="56C2E19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4828047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4CB4E32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因地制宜推广小微湿地治理农村生活污水模式，加快推进榆垡镇农村污水生态治理工程建设，确保年内完工并投入使用，解决农村生活污水末端处理问题。</w:t>
            </w:r>
          </w:p>
        </w:tc>
        <w:tc>
          <w:tcPr>
            <w:tcW w:w="768" w:type="dxa"/>
            <w:tcBorders>
              <w:top w:val="single" w:color="auto" w:sz="4" w:space="0"/>
              <w:left w:val="nil"/>
              <w:bottom w:val="single" w:color="auto" w:sz="4" w:space="0"/>
              <w:right w:val="single" w:color="auto" w:sz="4" w:space="0"/>
            </w:tcBorders>
            <w:noWrap w:val="0"/>
            <w:vAlign w:val="center"/>
          </w:tcPr>
          <w:p w14:paraId="54B9550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4D2A272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榆垡镇人民政府</w:t>
            </w:r>
          </w:p>
        </w:tc>
        <w:tc>
          <w:tcPr>
            <w:tcW w:w="1518" w:type="dxa"/>
            <w:tcBorders>
              <w:left w:val="nil"/>
              <w:right w:val="single" w:color="auto" w:sz="4" w:space="0"/>
            </w:tcBorders>
            <w:noWrap w:val="0"/>
            <w:vAlign w:val="center"/>
          </w:tcPr>
          <w:p w14:paraId="5517D14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6C8C4EE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区发展改革委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市规划自然资源委大兴分局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区财政局</w:t>
            </w:r>
          </w:p>
        </w:tc>
      </w:tr>
      <w:tr w14:paraId="4B71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5" w:hRule="atLeast"/>
        </w:trPr>
        <w:tc>
          <w:tcPr>
            <w:tcW w:w="516" w:type="dxa"/>
            <w:vMerge w:val="restart"/>
            <w:tcBorders>
              <w:top w:val="single" w:color="auto" w:sz="4" w:space="0"/>
              <w:left w:val="single" w:color="auto" w:sz="4" w:space="0"/>
              <w:right w:val="single" w:color="auto" w:sz="4" w:space="0"/>
            </w:tcBorders>
            <w:noWrap w:val="0"/>
            <w:vAlign w:val="center"/>
          </w:tcPr>
          <w:p w14:paraId="1298ABB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080" w:type="dxa"/>
            <w:vMerge w:val="restart"/>
            <w:tcBorders>
              <w:top w:val="single" w:color="auto" w:sz="4" w:space="0"/>
              <w:left w:val="nil"/>
              <w:right w:val="single" w:color="auto" w:sz="4" w:space="0"/>
            </w:tcBorders>
            <w:noWrap w:val="0"/>
            <w:vAlign w:val="center"/>
          </w:tcPr>
          <w:p w14:paraId="47AD869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加强工业污染防治</w:t>
            </w:r>
          </w:p>
        </w:tc>
        <w:tc>
          <w:tcPr>
            <w:tcW w:w="4020" w:type="dxa"/>
            <w:tcBorders>
              <w:top w:val="single" w:color="auto" w:sz="4" w:space="0"/>
              <w:left w:val="nil"/>
              <w:bottom w:val="single" w:color="auto" w:sz="4" w:space="0"/>
              <w:right w:val="single" w:color="auto" w:sz="4" w:space="0"/>
            </w:tcBorders>
            <w:noWrap w:val="0"/>
            <w:vAlign w:val="center"/>
          </w:tcPr>
          <w:p w14:paraId="75606FF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加大工业污染防治力度，通过排污许可管理、重点排污单位管理等措施加强工业园区污水处理设施监管，推动工业园区产生的污水全收集全处理并达标排放，强化工业园区污水集中处理设施自动在线监控。</w:t>
            </w:r>
          </w:p>
        </w:tc>
        <w:tc>
          <w:tcPr>
            <w:tcW w:w="768" w:type="dxa"/>
            <w:tcBorders>
              <w:top w:val="single" w:color="auto" w:sz="4" w:space="0"/>
              <w:left w:val="nil"/>
              <w:bottom w:val="single" w:color="auto" w:sz="4" w:space="0"/>
              <w:right w:val="single" w:color="auto" w:sz="4" w:space="0"/>
            </w:tcBorders>
            <w:noWrap w:val="0"/>
            <w:vAlign w:val="center"/>
          </w:tcPr>
          <w:p w14:paraId="605C1E3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439E8C0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left w:val="nil"/>
              <w:right w:val="single" w:color="auto" w:sz="4" w:space="0"/>
            </w:tcBorders>
            <w:noWrap w:val="0"/>
            <w:vAlign w:val="center"/>
          </w:tcPr>
          <w:p w14:paraId="4381B0D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区经济和信息化局</w:t>
            </w:r>
          </w:p>
          <w:p w14:paraId="1F4ED4B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大兴生物医药基地管委会</w:t>
            </w:r>
          </w:p>
          <w:p w14:paraId="0D92573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大兴经济开发区管委会</w:t>
            </w:r>
          </w:p>
          <w:p w14:paraId="3A25F1C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采育镇镇人民政府</w:t>
            </w:r>
          </w:p>
        </w:tc>
      </w:tr>
      <w:tr w14:paraId="4786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516" w:type="dxa"/>
            <w:vMerge w:val="continue"/>
            <w:tcBorders>
              <w:left w:val="single" w:color="auto" w:sz="4" w:space="0"/>
              <w:right w:val="single" w:color="auto" w:sz="4" w:space="0"/>
            </w:tcBorders>
            <w:noWrap w:val="0"/>
            <w:vAlign w:val="center"/>
          </w:tcPr>
          <w:p w14:paraId="4AB435F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6378708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1FCCA2A4">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按照生态环境部要求，组织排查整治工业园区污水管网老旧破损、混接错接等情况，建立工业园区污水集中处理设施进水浓度异常等突出问题清单，实施清单管理、动态销号。</w:t>
            </w:r>
          </w:p>
        </w:tc>
        <w:tc>
          <w:tcPr>
            <w:tcW w:w="768" w:type="dxa"/>
            <w:tcBorders>
              <w:top w:val="single" w:color="auto" w:sz="4" w:space="0"/>
              <w:left w:val="nil"/>
              <w:bottom w:val="single" w:color="auto" w:sz="4" w:space="0"/>
              <w:right w:val="single" w:color="auto" w:sz="4" w:space="0"/>
            </w:tcBorders>
            <w:noWrap w:val="0"/>
            <w:vAlign w:val="center"/>
          </w:tcPr>
          <w:p w14:paraId="14AFC2A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51D6BF3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6908DAD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2C4EBE3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区经济和信息化局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3A8E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16" w:type="dxa"/>
            <w:vMerge w:val="restart"/>
            <w:tcBorders>
              <w:top w:val="single" w:color="auto" w:sz="4" w:space="0"/>
              <w:left w:val="single" w:color="auto" w:sz="4" w:space="0"/>
              <w:right w:val="single" w:color="auto" w:sz="4" w:space="0"/>
            </w:tcBorders>
            <w:noWrap w:val="0"/>
            <w:vAlign w:val="center"/>
          </w:tcPr>
          <w:p w14:paraId="021F4EB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080" w:type="dxa"/>
            <w:vMerge w:val="restart"/>
            <w:tcBorders>
              <w:top w:val="single" w:color="auto" w:sz="4" w:space="0"/>
              <w:left w:val="nil"/>
              <w:right w:val="single" w:color="auto" w:sz="4" w:space="0"/>
            </w:tcBorders>
            <w:noWrap w:val="0"/>
            <w:vAlign w:val="center"/>
          </w:tcPr>
          <w:p w14:paraId="212FF33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加强入河排污口监管</w:t>
            </w:r>
          </w:p>
        </w:tc>
        <w:tc>
          <w:tcPr>
            <w:tcW w:w="4020" w:type="dxa"/>
            <w:tcBorders>
              <w:top w:val="single" w:color="auto" w:sz="4" w:space="0"/>
              <w:left w:val="nil"/>
              <w:bottom w:val="single" w:color="auto" w:sz="4" w:space="0"/>
              <w:right w:val="single" w:color="auto" w:sz="4" w:space="0"/>
            </w:tcBorders>
            <w:noWrap w:val="0"/>
            <w:vAlign w:val="center"/>
          </w:tcPr>
          <w:p w14:paraId="3677C87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按照《入河排污口监督管理办法》及相关指导文件，</w:t>
            </w:r>
            <w:r>
              <w:rPr>
                <w:rFonts w:hint="eastAsia" w:ascii="仿宋_GB2312" w:hAnsi="仿宋_GB2312" w:eastAsia="仿宋_GB2312" w:cs="仿宋_GB2312"/>
                <w:sz w:val="21"/>
                <w:szCs w:val="21"/>
                <w:lang w:eastAsia="zh-CN"/>
              </w:rPr>
              <w:t>做</w:t>
            </w:r>
            <w:r>
              <w:rPr>
                <w:rFonts w:hint="eastAsia" w:ascii="仿宋_GB2312" w:hAnsi="仿宋_GB2312" w:eastAsia="仿宋_GB2312" w:cs="仿宋_GB2312"/>
                <w:sz w:val="21"/>
                <w:szCs w:val="21"/>
              </w:rPr>
              <w:t>好入河排口设置审批、登记工作。</w:t>
            </w:r>
          </w:p>
        </w:tc>
        <w:tc>
          <w:tcPr>
            <w:tcW w:w="768" w:type="dxa"/>
            <w:tcBorders>
              <w:top w:val="single" w:color="auto" w:sz="4" w:space="0"/>
              <w:left w:val="nil"/>
              <w:bottom w:val="single" w:color="auto" w:sz="4" w:space="0"/>
              <w:right w:val="single" w:color="auto" w:sz="4" w:space="0"/>
            </w:tcBorders>
            <w:noWrap w:val="0"/>
            <w:vAlign w:val="center"/>
          </w:tcPr>
          <w:p w14:paraId="2BE691E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278CF6F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5719853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28B3579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r>
      <w:tr w14:paraId="47B1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516" w:type="dxa"/>
            <w:vMerge w:val="continue"/>
            <w:tcBorders>
              <w:left w:val="single" w:color="auto" w:sz="4" w:space="0"/>
              <w:right w:val="single" w:color="auto" w:sz="4" w:space="0"/>
            </w:tcBorders>
            <w:noWrap w:val="0"/>
            <w:vAlign w:val="center"/>
          </w:tcPr>
          <w:p w14:paraId="0822741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10757D3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2E4F10B6">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入河排污口长效监督管理，每季度对不低于辖区内总数10%的入河排污口开展监督检查，并确保每年度常态有水排污口现场检查、监测全覆盖。巩固排查整治成效，持续实施重点水体监管工作，实现违规排污口动态清零。</w:t>
            </w:r>
          </w:p>
        </w:tc>
        <w:tc>
          <w:tcPr>
            <w:tcW w:w="768" w:type="dxa"/>
            <w:tcBorders>
              <w:top w:val="single" w:color="auto" w:sz="4" w:space="0"/>
              <w:left w:val="nil"/>
              <w:bottom w:val="single" w:color="auto" w:sz="4" w:space="0"/>
              <w:right w:val="single" w:color="auto" w:sz="4" w:space="0"/>
            </w:tcBorders>
            <w:noWrap w:val="0"/>
            <w:vAlign w:val="center"/>
          </w:tcPr>
          <w:p w14:paraId="2D5D980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2BFF73E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left w:val="nil"/>
              <w:right w:val="single" w:color="auto" w:sz="4" w:space="0"/>
            </w:tcBorders>
            <w:noWrap w:val="0"/>
            <w:vAlign w:val="center"/>
          </w:tcPr>
          <w:p w14:paraId="6CAF554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区城市管理委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68490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5" w:hRule="atLeast"/>
        </w:trPr>
        <w:tc>
          <w:tcPr>
            <w:tcW w:w="516" w:type="dxa"/>
            <w:vMerge w:val="continue"/>
            <w:tcBorders>
              <w:left w:val="single" w:color="auto" w:sz="4" w:space="0"/>
              <w:right w:val="single" w:color="auto" w:sz="4" w:space="0"/>
            </w:tcBorders>
            <w:noWrap w:val="0"/>
            <w:vAlign w:val="center"/>
          </w:tcPr>
          <w:p w14:paraId="7A4B6B5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0394D26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3337547D">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按照生态环境部要求，动态更新入河排污口管理台账，持续开展全区入河排污口巡查及溯源工作，加强入河排污口设置审批、登记、排查整治、日常监督检查等信息管理。</w:t>
            </w:r>
          </w:p>
        </w:tc>
        <w:tc>
          <w:tcPr>
            <w:tcW w:w="768" w:type="dxa"/>
            <w:tcBorders>
              <w:top w:val="single" w:color="auto" w:sz="4" w:space="0"/>
              <w:left w:val="nil"/>
              <w:bottom w:val="single" w:color="auto" w:sz="4" w:space="0"/>
              <w:right w:val="single" w:color="auto" w:sz="4" w:space="0"/>
            </w:tcBorders>
            <w:noWrap w:val="0"/>
            <w:vAlign w:val="center"/>
          </w:tcPr>
          <w:p w14:paraId="428F0A7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021EA58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c>
          <w:tcPr>
            <w:tcW w:w="1518" w:type="dxa"/>
            <w:tcBorders>
              <w:left w:val="nil"/>
              <w:right w:val="single" w:color="auto" w:sz="4" w:space="0"/>
            </w:tcBorders>
            <w:noWrap w:val="0"/>
            <w:vAlign w:val="center"/>
          </w:tcPr>
          <w:p w14:paraId="0768B3C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区城市管理委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7C340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516" w:type="dxa"/>
            <w:vMerge w:val="restart"/>
            <w:tcBorders>
              <w:top w:val="single" w:color="auto" w:sz="4" w:space="0"/>
              <w:left w:val="single" w:color="auto" w:sz="4" w:space="0"/>
              <w:right w:val="single" w:color="auto" w:sz="4" w:space="0"/>
            </w:tcBorders>
            <w:noWrap w:val="0"/>
            <w:vAlign w:val="center"/>
          </w:tcPr>
          <w:p w14:paraId="18789A5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1080" w:type="dxa"/>
            <w:vMerge w:val="restart"/>
            <w:tcBorders>
              <w:top w:val="single" w:color="auto" w:sz="4" w:space="0"/>
              <w:left w:val="nil"/>
              <w:right w:val="single" w:color="auto" w:sz="4" w:space="0"/>
            </w:tcBorders>
            <w:noWrap w:val="0"/>
            <w:vAlign w:val="center"/>
          </w:tcPr>
          <w:p w14:paraId="49EBCC18">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巩固水体整治成效</w:t>
            </w:r>
          </w:p>
        </w:tc>
        <w:tc>
          <w:tcPr>
            <w:tcW w:w="4020" w:type="dxa"/>
            <w:tcBorders>
              <w:top w:val="single" w:color="auto" w:sz="4" w:space="0"/>
              <w:left w:val="nil"/>
              <w:bottom w:val="single" w:color="auto" w:sz="4" w:space="0"/>
              <w:right w:val="single" w:color="auto" w:sz="4" w:space="0"/>
            </w:tcBorders>
            <w:noWrap w:val="0"/>
            <w:vAlign w:val="center"/>
          </w:tcPr>
          <w:p w14:paraId="25E96050">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发挥“河长制”统筹作用，加强汛期面源污染治理、污水直排混排入河监管、已完成整治的黑臭水体管护、农村小微水体管护等巡查力度，区有关部门依职责加强日常监督检查并做好技术指导工作。</w:t>
            </w:r>
          </w:p>
        </w:tc>
        <w:tc>
          <w:tcPr>
            <w:tcW w:w="768" w:type="dxa"/>
            <w:tcBorders>
              <w:top w:val="single" w:color="auto" w:sz="4" w:space="0"/>
              <w:left w:val="nil"/>
              <w:bottom w:val="single" w:color="auto" w:sz="4" w:space="0"/>
              <w:right w:val="single" w:color="auto" w:sz="4" w:space="0"/>
            </w:tcBorders>
            <w:noWrap w:val="0"/>
            <w:vAlign w:val="center"/>
          </w:tcPr>
          <w:p w14:paraId="398CE7B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2DAF061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区生态环境局</w:t>
            </w:r>
          </w:p>
          <w:p w14:paraId="01E2127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p>
        </w:tc>
        <w:tc>
          <w:tcPr>
            <w:tcW w:w="1518" w:type="dxa"/>
            <w:tcBorders>
              <w:left w:val="nil"/>
              <w:right w:val="single" w:color="auto" w:sz="4" w:space="0"/>
            </w:tcBorders>
            <w:noWrap w:val="0"/>
            <w:vAlign w:val="center"/>
          </w:tcPr>
          <w:p w14:paraId="582971B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0EC6A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516" w:type="dxa"/>
            <w:vMerge w:val="continue"/>
            <w:tcBorders>
              <w:left w:val="single" w:color="auto" w:sz="4" w:space="0"/>
              <w:right w:val="single" w:color="auto" w:sz="4" w:space="0"/>
            </w:tcBorders>
            <w:noWrap w:val="0"/>
            <w:vAlign w:val="center"/>
          </w:tcPr>
          <w:p w14:paraId="6E927F4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5659C484">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3C048583">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加强对黑臭水体、劣Ⅴ类水体监测巡查，第二、三季度每月开展黑臭水体水质监测，对发现的黑臭等问题，及时开展整改，确保动态清零。</w:t>
            </w:r>
          </w:p>
        </w:tc>
        <w:tc>
          <w:tcPr>
            <w:tcW w:w="768" w:type="dxa"/>
            <w:tcBorders>
              <w:top w:val="single" w:color="auto" w:sz="4" w:space="0"/>
              <w:left w:val="nil"/>
              <w:bottom w:val="single" w:color="auto" w:sz="4" w:space="0"/>
              <w:right w:val="single" w:color="auto" w:sz="4" w:space="0"/>
            </w:tcBorders>
            <w:noWrap w:val="0"/>
            <w:vAlign w:val="center"/>
          </w:tcPr>
          <w:p w14:paraId="7612369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2C75EED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26969D8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688223F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p>
        </w:tc>
      </w:tr>
      <w:tr w14:paraId="1B15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516" w:type="dxa"/>
            <w:vMerge w:val="continue"/>
            <w:tcBorders>
              <w:left w:val="single" w:color="auto" w:sz="4" w:space="0"/>
              <w:bottom w:val="single" w:color="auto" w:sz="4" w:space="0"/>
              <w:right w:val="single" w:color="auto" w:sz="4" w:space="0"/>
            </w:tcBorders>
            <w:noWrap w:val="0"/>
            <w:vAlign w:val="center"/>
          </w:tcPr>
          <w:p w14:paraId="06D6551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01598EA2">
            <w:pPr>
              <w:keepNext w:val="0"/>
              <w:keepLines w:val="0"/>
              <w:widowControl/>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7FD30F0F">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加强污染减排与生态扩容，防止已销号的劣Ⅴ类水体反弹。推进消除黄村镇小龙河狼各庄断面、北臧村镇永兴河西中堡断面、西红门镇老凤河宏康路断面等镇街评价断面不达标情况。</w:t>
            </w:r>
          </w:p>
        </w:tc>
        <w:tc>
          <w:tcPr>
            <w:tcW w:w="768" w:type="dxa"/>
            <w:tcBorders>
              <w:top w:val="single" w:color="auto" w:sz="4" w:space="0"/>
              <w:left w:val="nil"/>
              <w:bottom w:val="single" w:color="auto" w:sz="4" w:space="0"/>
              <w:right w:val="single" w:color="auto" w:sz="4" w:space="0"/>
            </w:tcBorders>
            <w:noWrap w:val="0"/>
            <w:vAlign w:val="center"/>
          </w:tcPr>
          <w:p w14:paraId="3054BF8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334A8B6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36A5C6C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7C87DAD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黄村镇人民政府</w:t>
            </w:r>
          </w:p>
          <w:p w14:paraId="5AAE71A0">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北臧村镇人民政府</w:t>
            </w:r>
          </w:p>
          <w:p w14:paraId="31F2D33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西红门镇人民政府</w:t>
            </w:r>
          </w:p>
        </w:tc>
        <w:tc>
          <w:tcPr>
            <w:tcW w:w="1518" w:type="dxa"/>
            <w:tcBorders>
              <w:left w:val="nil"/>
              <w:right w:val="single" w:color="auto" w:sz="4" w:space="0"/>
            </w:tcBorders>
            <w:noWrap w:val="0"/>
            <w:vAlign w:val="center"/>
          </w:tcPr>
          <w:p w14:paraId="014D238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区农业农村局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相关产业园区管委会</w:t>
            </w:r>
          </w:p>
        </w:tc>
      </w:tr>
      <w:tr w14:paraId="0A4B4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516" w:type="dxa"/>
            <w:tcBorders>
              <w:top w:val="single" w:color="auto" w:sz="4" w:space="0"/>
              <w:left w:val="single" w:color="auto" w:sz="4" w:space="0"/>
              <w:right w:val="single" w:color="auto" w:sz="4" w:space="0"/>
            </w:tcBorders>
            <w:noWrap w:val="0"/>
            <w:vAlign w:val="center"/>
          </w:tcPr>
          <w:p w14:paraId="458CCE3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10</w:t>
            </w:r>
          </w:p>
        </w:tc>
        <w:tc>
          <w:tcPr>
            <w:tcW w:w="1080" w:type="dxa"/>
            <w:tcBorders>
              <w:top w:val="single" w:color="auto" w:sz="4" w:space="0"/>
              <w:left w:val="nil"/>
              <w:right w:val="single" w:color="auto" w:sz="4" w:space="0"/>
            </w:tcBorders>
            <w:noWrap w:val="0"/>
            <w:vAlign w:val="center"/>
          </w:tcPr>
          <w:p w14:paraId="2C5F00A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深化流域生态补偿</w:t>
            </w:r>
          </w:p>
        </w:tc>
        <w:tc>
          <w:tcPr>
            <w:tcW w:w="4020" w:type="dxa"/>
            <w:tcBorders>
              <w:top w:val="single" w:color="auto" w:sz="4" w:space="0"/>
              <w:left w:val="nil"/>
              <w:bottom w:val="single" w:color="auto" w:sz="4" w:space="0"/>
              <w:right w:val="single" w:color="auto" w:sz="4" w:space="0"/>
            </w:tcBorders>
            <w:noWrap w:val="0"/>
            <w:vAlign w:val="center"/>
          </w:tcPr>
          <w:p w14:paraId="60E5346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配合实施《北京市水生态区域补偿暂行办法》及《北京市水生态区域补偿金核算细则（试行）》，推进全区水生态环境质量持续改善。</w:t>
            </w:r>
          </w:p>
        </w:tc>
        <w:tc>
          <w:tcPr>
            <w:tcW w:w="768" w:type="dxa"/>
            <w:tcBorders>
              <w:top w:val="single" w:color="auto" w:sz="4" w:space="0"/>
              <w:left w:val="nil"/>
              <w:bottom w:val="single" w:color="auto" w:sz="4" w:space="0"/>
              <w:right w:val="single" w:color="auto" w:sz="4" w:space="0"/>
            </w:tcBorders>
            <w:noWrap w:val="0"/>
            <w:vAlign w:val="center"/>
          </w:tcPr>
          <w:p w14:paraId="1A2F800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5985982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区生态环境局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区财政局</w:t>
            </w:r>
          </w:p>
        </w:tc>
        <w:tc>
          <w:tcPr>
            <w:tcW w:w="1518" w:type="dxa"/>
            <w:tcBorders>
              <w:left w:val="nil"/>
              <w:right w:val="single" w:color="auto" w:sz="4" w:space="0"/>
            </w:tcBorders>
            <w:noWrap w:val="0"/>
            <w:vAlign w:val="center"/>
          </w:tcPr>
          <w:p w14:paraId="51636AC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相关镇人民政府</w:t>
            </w:r>
          </w:p>
          <w:p w14:paraId="64EAABC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相关街道办事处</w:t>
            </w:r>
          </w:p>
        </w:tc>
      </w:tr>
      <w:tr w14:paraId="68DD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516" w:type="dxa"/>
            <w:vMerge w:val="restart"/>
            <w:tcBorders>
              <w:left w:val="single" w:color="auto" w:sz="4" w:space="0"/>
              <w:right w:val="single" w:color="auto" w:sz="4" w:space="0"/>
            </w:tcBorders>
            <w:noWrap w:val="0"/>
            <w:vAlign w:val="center"/>
          </w:tcPr>
          <w:p w14:paraId="06BAD3F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1080" w:type="dxa"/>
            <w:vMerge w:val="restart"/>
            <w:tcBorders>
              <w:left w:val="nil"/>
              <w:right w:val="single" w:color="auto" w:sz="4" w:space="0"/>
            </w:tcBorders>
            <w:noWrap w:val="0"/>
            <w:vAlign w:val="center"/>
          </w:tcPr>
          <w:p w14:paraId="7948343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强化跨部门、跨区域监管执法</w:t>
            </w:r>
          </w:p>
        </w:tc>
        <w:tc>
          <w:tcPr>
            <w:tcW w:w="4020" w:type="dxa"/>
            <w:tcBorders>
              <w:top w:val="single" w:color="auto" w:sz="4" w:space="0"/>
              <w:left w:val="nil"/>
              <w:bottom w:val="single" w:color="auto" w:sz="4" w:space="0"/>
              <w:right w:val="single" w:color="auto" w:sz="4" w:space="0"/>
            </w:tcBorders>
            <w:noWrap w:val="0"/>
            <w:vAlign w:val="center"/>
          </w:tcPr>
          <w:p w14:paraId="22A376FB">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巩固多部门联合执法机制，加大环境执法力度。以水环境问题为导向，开展流域“点穴”执法，重点对饮用水水源地、入河排污口、未纳管企业和农村污水处理设施等开展跨区域专项执法。</w:t>
            </w:r>
          </w:p>
        </w:tc>
        <w:tc>
          <w:tcPr>
            <w:tcW w:w="768" w:type="dxa"/>
            <w:tcBorders>
              <w:top w:val="single" w:color="auto" w:sz="4" w:space="0"/>
              <w:left w:val="nil"/>
              <w:bottom w:val="single" w:color="auto" w:sz="4" w:space="0"/>
              <w:right w:val="single" w:color="auto" w:sz="4" w:space="0"/>
            </w:tcBorders>
            <w:noWrap w:val="0"/>
            <w:vAlign w:val="center"/>
          </w:tcPr>
          <w:p w14:paraId="7A1A9C1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7C7934B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6180145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区城管执法局</w:t>
            </w:r>
          </w:p>
        </w:tc>
        <w:tc>
          <w:tcPr>
            <w:tcW w:w="1518" w:type="dxa"/>
            <w:tcBorders>
              <w:left w:val="nil"/>
              <w:right w:val="single" w:color="auto" w:sz="4" w:space="0"/>
            </w:tcBorders>
            <w:noWrap w:val="0"/>
            <w:vAlign w:val="center"/>
          </w:tcPr>
          <w:p w14:paraId="386DAAB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区农业农村局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6C44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8" w:hRule="atLeast"/>
        </w:trPr>
        <w:tc>
          <w:tcPr>
            <w:tcW w:w="516" w:type="dxa"/>
            <w:vMerge w:val="continue"/>
            <w:tcBorders>
              <w:left w:val="single" w:color="auto" w:sz="4" w:space="0"/>
              <w:bottom w:val="single" w:color="auto" w:sz="4" w:space="0"/>
              <w:right w:val="single" w:color="auto" w:sz="4" w:space="0"/>
            </w:tcBorders>
            <w:noWrap w:val="0"/>
            <w:vAlign w:val="center"/>
          </w:tcPr>
          <w:p w14:paraId="477D477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373CCCB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36378C81">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严厉打击向城市雨水管道排污及倾倒垃圾、向河道倾倒及填埋垃圾等违法行为，切实降低初期雨水污染对河流水质的影响。</w:t>
            </w:r>
          </w:p>
        </w:tc>
        <w:tc>
          <w:tcPr>
            <w:tcW w:w="768" w:type="dxa"/>
            <w:tcBorders>
              <w:top w:val="single" w:color="auto" w:sz="4" w:space="0"/>
              <w:left w:val="nil"/>
              <w:bottom w:val="single" w:color="auto" w:sz="4" w:space="0"/>
              <w:right w:val="single" w:color="auto" w:sz="4" w:space="0"/>
            </w:tcBorders>
            <w:noWrap w:val="0"/>
            <w:vAlign w:val="center"/>
          </w:tcPr>
          <w:p w14:paraId="3948074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092" w:type="dxa"/>
            <w:tcBorders>
              <w:left w:val="nil"/>
              <w:right w:val="single" w:color="auto" w:sz="4" w:space="0"/>
            </w:tcBorders>
            <w:noWrap w:val="0"/>
            <w:vAlign w:val="center"/>
          </w:tcPr>
          <w:p w14:paraId="7527FAD0">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区城管执法局</w:t>
            </w:r>
          </w:p>
        </w:tc>
        <w:tc>
          <w:tcPr>
            <w:tcW w:w="1518" w:type="dxa"/>
            <w:tcBorders>
              <w:left w:val="nil"/>
              <w:right w:val="single" w:color="auto" w:sz="4" w:space="0"/>
            </w:tcBorders>
            <w:noWrap w:val="0"/>
            <w:vAlign w:val="center"/>
          </w:tcPr>
          <w:p w14:paraId="425365D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区水务局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区城市管理委</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4BA1A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4" w:hRule="atLeast"/>
        </w:trPr>
        <w:tc>
          <w:tcPr>
            <w:tcW w:w="516" w:type="dxa"/>
            <w:tcBorders>
              <w:top w:val="single" w:color="auto" w:sz="4" w:space="0"/>
              <w:left w:val="single" w:color="auto" w:sz="4" w:space="0"/>
              <w:right w:val="single" w:color="auto" w:sz="4" w:space="0"/>
            </w:tcBorders>
            <w:noWrap w:val="0"/>
            <w:vAlign w:val="center"/>
          </w:tcPr>
          <w:p w14:paraId="0BF81B0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12</w:t>
            </w:r>
          </w:p>
        </w:tc>
        <w:tc>
          <w:tcPr>
            <w:tcW w:w="1080" w:type="dxa"/>
            <w:tcBorders>
              <w:top w:val="single" w:color="auto" w:sz="4" w:space="0"/>
              <w:left w:val="nil"/>
              <w:right w:val="single" w:color="auto" w:sz="4" w:space="0"/>
            </w:tcBorders>
            <w:noWrap w:val="0"/>
            <w:vAlign w:val="center"/>
          </w:tcPr>
          <w:p w14:paraId="3EE7F50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落实监督指导</w:t>
            </w:r>
          </w:p>
        </w:tc>
        <w:tc>
          <w:tcPr>
            <w:tcW w:w="4020" w:type="dxa"/>
            <w:tcBorders>
              <w:top w:val="single" w:color="auto" w:sz="4" w:space="0"/>
              <w:left w:val="nil"/>
              <w:bottom w:val="single" w:color="auto" w:sz="4" w:space="0"/>
              <w:right w:val="single" w:color="auto" w:sz="4" w:space="0"/>
            </w:tcBorders>
            <w:noWrap w:val="0"/>
            <w:vAlign w:val="center"/>
          </w:tcPr>
          <w:p w14:paraId="719B4C1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持续完善水生态环境领域“三监联动”。聚焦饮用水水源地、重点河流、农村污水处理设施、汛期面源污染等重点区域和问题，加强指导帮扶，推动问题整改，促进各镇（街道）有效保障水环境质量。</w:t>
            </w:r>
          </w:p>
        </w:tc>
        <w:tc>
          <w:tcPr>
            <w:tcW w:w="768" w:type="dxa"/>
            <w:tcBorders>
              <w:top w:val="single" w:color="auto" w:sz="4" w:space="0"/>
              <w:left w:val="nil"/>
              <w:bottom w:val="single" w:color="auto" w:sz="4" w:space="0"/>
              <w:right w:val="single" w:color="auto" w:sz="4" w:space="0"/>
            </w:tcBorders>
            <w:noWrap w:val="0"/>
            <w:vAlign w:val="center"/>
          </w:tcPr>
          <w:p w14:paraId="4977128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长期实施</w:t>
            </w:r>
          </w:p>
        </w:tc>
        <w:tc>
          <w:tcPr>
            <w:tcW w:w="1092" w:type="dxa"/>
            <w:tcBorders>
              <w:left w:val="nil"/>
              <w:right w:val="single" w:color="auto" w:sz="4" w:space="0"/>
            </w:tcBorders>
            <w:noWrap w:val="0"/>
            <w:vAlign w:val="center"/>
          </w:tcPr>
          <w:p w14:paraId="5FB9FA5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518" w:type="dxa"/>
            <w:tcBorders>
              <w:left w:val="nil"/>
              <w:right w:val="single" w:color="auto" w:sz="4" w:space="0"/>
            </w:tcBorders>
            <w:noWrap w:val="0"/>
            <w:vAlign w:val="center"/>
          </w:tcPr>
          <w:p w14:paraId="179AE78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p>
          <w:p w14:paraId="33091BE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各街道办事处</w:t>
            </w:r>
          </w:p>
          <w:p w14:paraId="5F5AB03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各产业园区管委会</w:t>
            </w:r>
          </w:p>
        </w:tc>
      </w:tr>
      <w:tr w14:paraId="0F635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8994" w:type="dxa"/>
            <w:gridSpan w:val="6"/>
            <w:tcBorders>
              <w:top w:val="single" w:color="auto" w:sz="4" w:space="0"/>
              <w:left w:val="single" w:color="auto" w:sz="4" w:space="0"/>
              <w:right w:val="single" w:color="auto" w:sz="4" w:space="0"/>
            </w:tcBorders>
            <w:noWrap w:val="0"/>
            <w:vAlign w:val="center"/>
          </w:tcPr>
          <w:p w14:paraId="298F682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四、水生态保护与修复</w:t>
            </w:r>
          </w:p>
        </w:tc>
      </w:tr>
      <w:tr w14:paraId="4B67B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516" w:type="dxa"/>
            <w:tcBorders>
              <w:top w:val="single" w:color="auto" w:sz="4" w:space="0"/>
              <w:left w:val="single" w:color="auto" w:sz="4" w:space="0"/>
              <w:right w:val="single" w:color="auto" w:sz="4" w:space="0"/>
            </w:tcBorders>
            <w:noWrap w:val="0"/>
            <w:vAlign w:val="center"/>
          </w:tcPr>
          <w:p w14:paraId="6BD91B41">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13</w:t>
            </w:r>
          </w:p>
        </w:tc>
        <w:tc>
          <w:tcPr>
            <w:tcW w:w="1080" w:type="dxa"/>
            <w:tcBorders>
              <w:top w:val="single" w:color="auto" w:sz="4" w:space="0"/>
              <w:left w:val="nil"/>
              <w:right w:val="single" w:color="auto" w:sz="4" w:space="0"/>
            </w:tcBorders>
            <w:noWrap w:val="0"/>
            <w:vAlign w:val="center"/>
          </w:tcPr>
          <w:p w14:paraId="5E7D822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推进美丽河湖保护与建设</w:t>
            </w:r>
          </w:p>
        </w:tc>
        <w:tc>
          <w:tcPr>
            <w:tcW w:w="4020" w:type="dxa"/>
            <w:tcBorders>
              <w:top w:val="single" w:color="auto" w:sz="4" w:space="0"/>
              <w:left w:val="nil"/>
              <w:bottom w:val="single" w:color="auto" w:sz="4" w:space="0"/>
              <w:right w:val="single" w:color="auto" w:sz="4" w:space="0"/>
            </w:tcBorders>
            <w:noWrap w:val="0"/>
            <w:vAlign w:val="center"/>
          </w:tcPr>
          <w:p w14:paraId="6A3FDBF5">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启动美丽河湖保护与建设工作，研究编制辖区重点河流、湖库美丽河湖保护与建设“一河一策”措施方案。</w:t>
            </w:r>
          </w:p>
        </w:tc>
        <w:tc>
          <w:tcPr>
            <w:tcW w:w="768" w:type="dxa"/>
            <w:tcBorders>
              <w:top w:val="single" w:color="auto" w:sz="4" w:space="0"/>
              <w:left w:val="nil"/>
              <w:bottom w:val="single" w:color="auto" w:sz="4" w:space="0"/>
              <w:right w:val="single" w:color="auto" w:sz="4" w:space="0"/>
            </w:tcBorders>
            <w:noWrap w:val="0"/>
            <w:vAlign w:val="center"/>
          </w:tcPr>
          <w:p w14:paraId="4426DFE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18987F6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tc>
        <w:tc>
          <w:tcPr>
            <w:tcW w:w="1518" w:type="dxa"/>
            <w:tcBorders>
              <w:left w:val="nil"/>
              <w:right w:val="single" w:color="auto" w:sz="4" w:space="0"/>
            </w:tcBorders>
            <w:noWrap w:val="0"/>
            <w:vAlign w:val="center"/>
          </w:tcPr>
          <w:p w14:paraId="07B0F5F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r>
      <w:tr w14:paraId="72448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516" w:type="dxa"/>
            <w:vMerge w:val="restart"/>
            <w:tcBorders>
              <w:top w:val="single" w:color="auto" w:sz="4" w:space="0"/>
              <w:left w:val="single" w:color="auto" w:sz="4" w:space="0"/>
              <w:right w:val="single" w:color="auto" w:sz="4" w:space="0"/>
            </w:tcBorders>
            <w:noWrap w:val="0"/>
            <w:vAlign w:val="center"/>
          </w:tcPr>
          <w:p w14:paraId="03E18E2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14</w:t>
            </w:r>
          </w:p>
        </w:tc>
        <w:tc>
          <w:tcPr>
            <w:tcW w:w="1080" w:type="dxa"/>
            <w:vMerge w:val="restart"/>
            <w:tcBorders>
              <w:top w:val="single" w:color="auto" w:sz="4" w:space="0"/>
              <w:left w:val="nil"/>
              <w:right w:val="single" w:color="auto" w:sz="4" w:space="0"/>
            </w:tcBorders>
            <w:noWrap w:val="0"/>
            <w:vAlign w:val="center"/>
          </w:tcPr>
          <w:p w14:paraId="681B9C0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保障重点河流生态流量</w:t>
            </w:r>
          </w:p>
        </w:tc>
        <w:tc>
          <w:tcPr>
            <w:tcW w:w="4020" w:type="dxa"/>
            <w:tcBorders>
              <w:top w:val="single" w:color="auto" w:sz="4" w:space="0"/>
              <w:left w:val="nil"/>
              <w:bottom w:val="single" w:color="auto" w:sz="4" w:space="0"/>
              <w:right w:val="single" w:color="auto" w:sz="4" w:space="0"/>
            </w:tcBorders>
            <w:noWrap w:val="0"/>
            <w:vAlign w:val="center"/>
          </w:tcPr>
          <w:p w14:paraId="7045BE39">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统筹生活、生产、生态用水配置，加强河湖生态用水保障，鼓励再生水用于河湖生态补水。</w:t>
            </w:r>
          </w:p>
        </w:tc>
        <w:tc>
          <w:tcPr>
            <w:tcW w:w="768" w:type="dxa"/>
            <w:tcBorders>
              <w:top w:val="single" w:color="auto" w:sz="4" w:space="0"/>
              <w:left w:val="nil"/>
              <w:bottom w:val="single" w:color="auto" w:sz="4" w:space="0"/>
              <w:right w:val="single" w:color="auto" w:sz="4" w:space="0"/>
            </w:tcBorders>
            <w:noWrap w:val="0"/>
            <w:vAlign w:val="center"/>
          </w:tcPr>
          <w:p w14:paraId="6251D01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2505D98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c>
          <w:tcPr>
            <w:tcW w:w="1518" w:type="dxa"/>
            <w:tcBorders>
              <w:left w:val="nil"/>
              <w:right w:val="single" w:color="auto" w:sz="4" w:space="0"/>
            </w:tcBorders>
            <w:noWrap w:val="0"/>
            <w:vAlign w:val="center"/>
          </w:tcPr>
          <w:p w14:paraId="1EB1DD7D">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各镇人民政府</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各街道办事处</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各产业园区管委会</w:t>
            </w:r>
          </w:p>
        </w:tc>
      </w:tr>
      <w:tr w14:paraId="7291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516" w:type="dxa"/>
            <w:vMerge w:val="continue"/>
            <w:tcBorders>
              <w:left w:val="single" w:color="auto" w:sz="4" w:space="0"/>
              <w:bottom w:val="single" w:color="auto" w:sz="4" w:space="0"/>
              <w:right w:val="single" w:color="auto" w:sz="4" w:space="0"/>
            </w:tcBorders>
            <w:noWrap w:val="0"/>
            <w:vAlign w:val="center"/>
          </w:tcPr>
          <w:p w14:paraId="12DA879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7429C6F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0578DC2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配合市级部门继续实施永定河流域生态补水，力争永定河全年有水贯通。</w:t>
            </w:r>
          </w:p>
        </w:tc>
        <w:tc>
          <w:tcPr>
            <w:tcW w:w="768" w:type="dxa"/>
            <w:tcBorders>
              <w:top w:val="single" w:color="auto" w:sz="4" w:space="0"/>
              <w:left w:val="nil"/>
              <w:bottom w:val="single" w:color="auto" w:sz="4" w:space="0"/>
              <w:right w:val="single" w:color="auto" w:sz="4" w:space="0"/>
            </w:tcBorders>
            <w:noWrap w:val="0"/>
            <w:vAlign w:val="center"/>
          </w:tcPr>
          <w:p w14:paraId="3C29C4F6">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49FE46F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c>
          <w:tcPr>
            <w:tcW w:w="1518" w:type="dxa"/>
            <w:tcBorders>
              <w:left w:val="nil"/>
              <w:right w:val="single" w:color="auto" w:sz="4" w:space="0"/>
            </w:tcBorders>
            <w:noWrap w:val="0"/>
            <w:vAlign w:val="center"/>
          </w:tcPr>
          <w:p w14:paraId="1A39B47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417B6A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相关镇人民政府</w:t>
            </w:r>
          </w:p>
        </w:tc>
      </w:tr>
      <w:tr w14:paraId="6B69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516" w:type="dxa"/>
            <w:vMerge w:val="restart"/>
            <w:tcBorders>
              <w:top w:val="single" w:color="auto" w:sz="4" w:space="0"/>
              <w:left w:val="single" w:color="auto" w:sz="4" w:space="0"/>
              <w:right w:val="single" w:color="auto" w:sz="4" w:space="0"/>
            </w:tcBorders>
            <w:noWrap w:val="0"/>
            <w:vAlign w:val="center"/>
          </w:tcPr>
          <w:p w14:paraId="199C0DE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15</w:t>
            </w:r>
          </w:p>
        </w:tc>
        <w:tc>
          <w:tcPr>
            <w:tcW w:w="1080" w:type="dxa"/>
            <w:vMerge w:val="restart"/>
            <w:tcBorders>
              <w:top w:val="single" w:color="auto" w:sz="4" w:space="0"/>
              <w:left w:val="nil"/>
              <w:right w:val="single" w:color="auto" w:sz="4" w:space="0"/>
            </w:tcBorders>
            <w:noWrap w:val="0"/>
            <w:vAlign w:val="center"/>
          </w:tcPr>
          <w:p w14:paraId="3EB9840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提升水生态系统健康</w:t>
            </w:r>
          </w:p>
        </w:tc>
        <w:tc>
          <w:tcPr>
            <w:tcW w:w="4020" w:type="dxa"/>
            <w:tcBorders>
              <w:top w:val="single" w:color="auto" w:sz="4" w:space="0"/>
              <w:left w:val="nil"/>
              <w:bottom w:val="single" w:color="auto" w:sz="4" w:space="0"/>
              <w:right w:val="single" w:color="auto" w:sz="4" w:space="0"/>
            </w:tcBorders>
            <w:noWrap w:val="0"/>
            <w:vAlign w:val="center"/>
          </w:tcPr>
          <w:p w14:paraId="3BC446A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完成大兴区大龙河（安定段）水生态修复，建设生态缓冲带，提升水体自净能力。加强生态修复效果监测评价。</w:t>
            </w:r>
          </w:p>
        </w:tc>
        <w:tc>
          <w:tcPr>
            <w:tcW w:w="768" w:type="dxa"/>
            <w:tcBorders>
              <w:top w:val="single" w:color="auto" w:sz="4" w:space="0"/>
              <w:left w:val="nil"/>
              <w:bottom w:val="single" w:color="auto" w:sz="4" w:space="0"/>
              <w:right w:val="single" w:color="auto" w:sz="4" w:space="0"/>
            </w:tcBorders>
            <w:noWrap w:val="0"/>
            <w:vAlign w:val="center"/>
          </w:tcPr>
          <w:p w14:paraId="4133752E">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28AAC71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安定镇人民政府</w:t>
            </w:r>
          </w:p>
        </w:tc>
        <w:tc>
          <w:tcPr>
            <w:tcW w:w="1518" w:type="dxa"/>
            <w:tcBorders>
              <w:left w:val="nil"/>
              <w:right w:val="single" w:color="auto" w:sz="4" w:space="0"/>
            </w:tcBorders>
            <w:noWrap w:val="0"/>
            <w:vAlign w:val="center"/>
          </w:tcPr>
          <w:p w14:paraId="04A031A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区生态环境局</w:t>
            </w:r>
          </w:p>
          <w:p w14:paraId="7ADFCC94">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r>
      <w:tr w14:paraId="6D265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16" w:type="dxa"/>
            <w:vMerge w:val="continue"/>
            <w:tcBorders>
              <w:left w:val="single" w:color="auto" w:sz="4" w:space="0"/>
              <w:right w:val="single" w:color="auto" w:sz="4" w:space="0"/>
            </w:tcBorders>
            <w:noWrap w:val="0"/>
            <w:vAlign w:val="center"/>
          </w:tcPr>
          <w:p w14:paraId="53EE86B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5997664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3AC00448">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配合市级部门推进永定河平原段河道生态修复工作。</w:t>
            </w:r>
          </w:p>
        </w:tc>
        <w:tc>
          <w:tcPr>
            <w:tcW w:w="768" w:type="dxa"/>
            <w:tcBorders>
              <w:top w:val="single" w:color="auto" w:sz="4" w:space="0"/>
              <w:left w:val="nil"/>
              <w:bottom w:val="single" w:color="auto" w:sz="4" w:space="0"/>
              <w:right w:val="single" w:color="auto" w:sz="4" w:space="0"/>
            </w:tcBorders>
            <w:noWrap w:val="0"/>
            <w:vAlign w:val="center"/>
          </w:tcPr>
          <w:p w14:paraId="3FCC770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32B4E8CC">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c>
          <w:tcPr>
            <w:tcW w:w="1518" w:type="dxa"/>
            <w:tcBorders>
              <w:left w:val="nil"/>
              <w:right w:val="single" w:color="auto" w:sz="4" w:space="0"/>
            </w:tcBorders>
            <w:noWrap w:val="0"/>
            <w:vAlign w:val="center"/>
          </w:tcPr>
          <w:p w14:paraId="2C93D2F7">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区园林绿化局</w:t>
            </w:r>
            <w:r>
              <w:rPr>
                <w:rFonts w:hint="eastAsia" w:ascii="仿宋_GB2312" w:hAnsi="仿宋_GB2312" w:eastAsia="仿宋_GB2312" w:cs="仿宋_GB2312"/>
                <w:color w:val="000000"/>
                <w:kern w:val="0"/>
                <w:sz w:val="21"/>
                <w:szCs w:val="21"/>
                <w:lang w:bidi="ar"/>
              </w:rPr>
              <w:br w:type="textWrapping"/>
            </w:r>
            <w:r>
              <w:rPr>
                <w:rFonts w:hint="eastAsia" w:ascii="仿宋_GB2312" w:hAnsi="仿宋_GB2312" w:eastAsia="仿宋_GB2312" w:cs="仿宋_GB2312"/>
                <w:color w:val="000000"/>
                <w:kern w:val="0"/>
                <w:sz w:val="21"/>
                <w:szCs w:val="21"/>
                <w:lang w:bidi="ar"/>
              </w:rPr>
              <w:t>相关镇人民政府</w:t>
            </w:r>
          </w:p>
        </w:tc>
      </w:tr>
      <w:tr w14:paraId="55E3B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516" w:type="dxa"/>
            <w:vMerge w:val="continue"/>
            <w:tcBorders>
              <w:left w:val="single" w:color="auto" w:sz="4" w:space="0"/>
              <w:bottom w:val="single" w:color="auto" w:sz="4" w:space="0"/>
              <w:right w:val="single" w:color="auto" w:sz="4" w:space="0"/>
            </w:tcBorders>
            <w:noWrap w:val="0"/>
            <w:vAlign w:val="center"/>
          </w:tcPr>
          <w:p w14:paraId="692A23D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3DC85A2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6EAECE4D">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加强水土保护，到2025年底，全区水土保持率保持在100%。</w:t>
            </w:r>
          </w:p>
        </w:tc>
        <w:tc>
          <w:tcPr>
            <w:tcW w:w="768" w:type="dxa"/>
            <w:tcBorders>
              <w:top w:val="single" w:color="auto" w:sz="4" w:space="0"/>
              <w:left w:val="nil"/>
              <w:bottom w:val="single" w:color="auto" w:sz="4" w:space="0"/>
              <w:right w:val="single" w:color="auto" w:sz="4" w:space="0"/>
            </w:tcBorders>
            <w:noWrap w:val="0"/>
            <w:vAlign w:val="center"/>
          </w:tcPr>
          <w:p w14:paraId="3CB4DE5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年底前</w:t>
            </w:r>
          </w:p>
        </w:tc>
        <w:tc>
          <w:tcPr>
            <w:tcW w:w="1092" w:type="dxa"/>
            <w:tcBorders>
              <w:left w:val="nil"/>
              <w:right w:val="single" w:color="auto" w:sz="4" w:space="0"/>
            </w:tcBorders>
            <w:noWrap w:val="0"/>
            <w:vAlign w:val="center"/>
          </w:tcPr>
          <w:p w14:paraId="24DFE9F5">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区水务局</w:t>
            </w:r>
          </w:p>
        </w:tc>
        <w:tc>
          <w:tcPr>
            <w:tcW w:w="1518" w:type="dxa"/>
            <w:tcBorders>
              <w:left w:val="nil"/>
              <w:right w:val="single" w:color="auto" w:sz="4" w:space="0"/>
            </w:tcBorders>
            <w:noWrap w:val="0"/>
            <w:vAlign w:val="center"/>
          </w:tcPr>
          <w:p w14:paraId="4DE71099">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003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6E677F5F">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16</w:t>
            </w:r>
          </w:p>
        </w:tc>
        <w:tc>
          <w:tcPr>
            <w:tcW w:w="1080" w:type="dxa"/>
            <w:tcBorders>
              <w:top w:val="single" w:color="auto" w:sz="4" w:space="0"/>
              <w:left w:val="nil"/>
              <w:bottom w:val="single" w:color="auto" w:sz="4" w:space="0"/>
              <w:right w:val="single" w:color="auto" w:sz="4" w:space="0"/>
            </w:tcBorders>
            <w:noWrap w:val="0"/>
            <w:vAlign w:val="center"/>
          </w:tcPr>
          <w:p w14:paraId="724B7BC8">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加强生态环境监测</w:t>
            </w:r>
          </w:p>
        </w:tc>
        <w:tc>
          <w:tcPr>
            <w:tcW w:w="4020" w:type="dxa"/>
            <w:tcBorders>
              <w:top w:val="single" w:color="auto" w:sz="4" w:space="0"/>
              <w:left w:val="nil"/>
              <w:bottom w:val="single" w:color="auto" w:sz="4" w:space="0"/>
              <w:right w:val="single" w:color="auto" w:sz="4" w:space="0"/>
            </w:tcBorders>
            <w:noWrap w:val="0"/>
            <w:vAlign w:val="center"/>
          </w:tcPr>
          <w:p w14:paraId="7F3E0CE0">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按照《河流和水库水生态质量监测与评价技术规范》，开展区级水生态环境状况监测评价。</w:t>
            </w:r>
          </w:p>
        </w:tc>
        <w:tc>
          <w:tcPr>
            <w:tcW w:w="768" w:type="dxa"/>
            <w:tcBorders>
              <w:top w:val="single" w:color="auto" w:sz="4" w:space="0"/>
              <w:left w:val="nil"/>
              <w:bottom w:val="single" w:color="auto" w:sz="4" w:space="0"/>
              <w:right w:val="single" w:color="auto" w:sz="4" w:space="0"/>
            </w:tcBorders>
            <w:noWrap w:val="0"/>
            <w:vAlign w:val="center"/>
          </w:tcPr>
          <w:p w14:paraId="4B4FB8E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长期实施</w:t>
            </w:r>
          </w:p>
        </w:tc>
        <w:tc>
          <w:tcPr>
            <w:tcW w:w="1092" w:type="dxa"/>
            <w:tcBorders>
              <w:left w:val="nil"/>
              <w:right w:val="single" w:color="auto" w:sz="4" w:space="0"/>
            </w:tcBorders>
            <w:noWrap w:val="0"/>
            <w:vAlign w:val="center"/>
          </w:tcPr>
          <w:p w14:paraId="1F1BF2DA">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区生态环境局</w:t>
            </w:r>
          </w:p>
        </w:tc>
        <w:tc>
          <w:tcPr>
            <w:tcW w:w="1518" w:type="dxa"/>
            <w:tcBorders>
              <w:left w:val="nil"/>
              <w:right w:val="single" w:color="auto" w:sz="4" w:space="0"/>
            </w:tcBorders>
            <w:noWrap w:val="0"/>
            <w:vAlign w:val="center"/>
          </w:tcPr>
          <w:p w14:paraId="21E9517B">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1"/>
                <w:szCs w:val="21"/>
                <w:lang w:bidi="ar"/>
              </w:rPr>
            </w:pPr>
            <w:r>
              <w:rPr>
                <w:rFonts w:hint="eastAsia" w:ascii="仿宋_GB2312" w:hAnsi="仿宋_GB2312" w:eastAsia="仿宋_GB2312" w:cs="仿宋_GB2312"/>
                <w:color w:val="000000"/>
                <w:kern w:val="0"/>
                <w:sz w:val="21"/>
                <w:szCs w:val="21"/>
                <w:lang w:bidi="ar"/>
              </w:rPr>
              <w:t>——</w:t>
            </w:r>
          </w:p>
        </w:tc>
      </w:tr>
      <w:tr w14:paraId="351F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94" w:type="dxa"/>
            <w:gridSpan w:val="6"/>
            <w:tcBorders>
              <w:top w:val="single" w:color="auto" w:sz="4" w:space="0"/>
              <w:left w:val="single" w:color="auto" w:sz="4" w:space="0"/>
              <w:bottom w:val="single" w:color="auto" w:sz="4" w:space="0"/>
              <w:right w:val="single" w:color="auto" w:sz="4" w:space="0"/>
            </w:tcBorders>
            <w:noWrap w:val="0"/>
            <w:vAlign w:val="center"/>
          </w:tcPr>
          <w:p w14:paraId="4FA276D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黑体" w:hAnsi="黑体" w:eastAsia="黑体" w:cs="黑体"/>
                <w:sz w:val="21"/>
                <w:szCs w:val="21"/>
              </w:rPr>
              <w:t>五、汛期污染防治</w:t>
            </w:r>
          </w:p>
        </w:tc>
      </w:tr>
      <w:tr w14:paraId="580B1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516" w:type="dxa"/>
            <w:vMerge w:val="restart"/>
            <w:tcBorders>
              <w:top w:val="single" w:color="auto" w:sz="4" w:space="0"/>
              <w:left w:val="single" w:color="auto" w:sz="4" w:space="0"/>
              <w:right w:val="single" w:color="auto" w:sz="4" w:space="0"/>
            </w:tcBorders>
            <w:noWrap w:val="0"/>
            <w:vAlign w:val="center"/>
          </w:tcPr>
          <w:p w14:paraId="3F3FE2D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17</w:t>
            </w:r>
          </w:p>
        </w:tc>
        <w:tc>
          <w:tcPr>
            <w:tcW w:w="1080" w:type="dxa"/>
            <w:vMerge w:val="restart"/>
            <w:tcBorders>
              <w:top w:val="single" w:color="auto" w:sz="4" w:space="0"/>
              <w:left w:val="nil"/>
              <w:right w:val="single" w:color="auto" w:sz="4" w:space="0"/>
            </w:tcBorders>
            <w:noWrap w:val="0"/>
            <w:vAlign w:val="center"/>
          </w:tcPr>
          <w:p w14:paraId="4C41854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加强排查和分析研判</w:t>
            </w:r>
          </w:p>
        </w:tc>
        <w:tc>
          <w:tcPr>
            <w:tcW w:w="4020" w:type="dxa"/>
            <w:tcBorders>
              <w:top w:val="single" w:color="auto" w:sz="4" w:space="0"/>
              <w:left w:val="nil"/>
              <w:bottom w:val="single" w:color="auto" w:sz="4" w:space="0"/>
              <w:right w:val="single" w:color="auto" w:sz="4" w:space="0"/>
            </w:tcBorders>
            <w:noWrap w:val="0"/>
            <w:vAlign w:val="center"/>
          </w:tcPr>
          <w:p w14:paraId="4E5B6889">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加强各类风险隐患排查，聚焦重点区域、行业、企业，精准识别影响汛期水质和饮用水安全的主要污染源和各类水环境风险隐患，建立问题清单，推动突出问题整改。</w:t>
            </w:r>
          </w:p>
        </w:tc>
        <w:tc>
          <w:tcPr>
            <w:tcW w:w="768" w:type="dxa"/>
            <w:tcBorders>
              <w:top w:val="single" w:color="auto" w:sz="4" w:space="0"/>
              <w:left w:val="nil"/>
              <w:bottom w:val="single" w:color="auto" w:sz="4" w:space="0"/>
              <w:right w:val="single" w:color="auto" w:sz="4" w:space="0"/>
            </w:tcBorders>
            <w:noWrap w:val="0"/>
            <w:vAlign w:val="center"/>
          </w:tcPr>
          <w:p w14:paraId="7BF911F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73F094C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0CE6DFD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6C95F71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15088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trPr>
        <w:tc>
          <w:tcPr>
            <w:tcW w:w="516" w:type="dxa"/>
            <w:vMerge w:val="continue"/>
            <w:tcBorders>
              <w:left w:val="single" w:color="auto" w:sz="4" w:space="0"/>
              <w:bottom w:val="single" w:color="auto" w:sz="4" w:space="0"/>
              <w:right w:val="single" w:color="auto" w:sz="4" w:space="0"/>
            </w:tcBorders>
            <w:noWrap w:val="0"/>
            <w:vAlign w:val="center"/>
          </w:tcPr>
          <w:p w14:paraId="4F30985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bottom w:val="single" w:color="auto" w:sz="4" w:space="0"/>
              <w:right w:val="single" w:color="auto" w:sz="4" w:space="0"/>
            </w:tcBorders>
            <w:noWrap w:val="0"/>
            <w:vAlign w:val="center"/>
          </w:tcPr>
          <w:p w14:paraId="5070F92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081D5303">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加强汛期分析研判与应急处置，对汛期污染强度高值水体和存在风险隐患的饮用水水源及时预警，开展溯源排查，查清问题症结及原因，制定实施综合整治方案；对水质出现异常波动的，迅速采取有效处置措施。</w:t>
            </w:r>
          </w:p>
        </w:tc>
        <w:tc>
          <w:tcPr>
            <w:tcW w:w="768" w:type="dxa"/>
            <w:tcBorders>
              <w:top w:val="single" w:color="auto" w:sz="4" w:space="0"/>
              <w:left w:val="nil"/>
              <w:bottom w:val="single" w:color="auto" w:sz="4" w:space="0"/>
              <w:right w:val="single" w:color="auto" w:sz="4" w:space="0"/>
            </w:tcBorders>
            <w:noWrap w:val="0"/>
            <w:vAlign w:val="center"/>
          </w:tcPr>
          <w:p w14:paraId="20DCED2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6B01F3E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005F09F6">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4688AEE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0A4F2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516" w:type="dxa"/>
            <w:vMerge w:val="restart"/>
            <w:tcBorders>
              <w:top w:val="single" w:color="auto" w:sz="4" w:space="0"/>
              <w:left w:val="single" w:color="auto" w:sz="4" w:space="0"/>
              <w:right w:val="single" w:color="auto" w:sz="4" w:space="0"/>
            </w:tcBorders>
            <w:noWrap w:val="0"/>
            <w:vAlign w:val="center"/>
          </w:tcPr>
          <w:p w14:paraId="6085386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18</w:t>
            </w:r>
          </w:p>
        </w:tc>
        <w:tc>
          <w:tcPr>
            <w:tcW w:w="1080" w:type="dxa"/>
            <w:vMerge w:val="restart"/>
            <w:tcBorders>
              <w:top w:val="single" w:color="auto" w:sz="4" w:space="0"/>
              <w:left w:val="nil"/>
              <w:right w:val="single" w:color="auto" w:sz="4" w:space="0"/>
            </w:tcBorders>
            <w:noWrap w:val="0"/>
            <w:vAlign w:val="center"/>
          </w:tcPr>
          <w:p w14:paraId="736EC84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提高溢流污染控制水平</w:t>
            </w:r>
          </w:p>
        </w:tc>
        <w:tc>
          <w:tcPr>
            <w:tcW w:w="4020" w:type="dxa"/>
            <w:tcBorders>
              <w:top w:val="single" w:color="auto" w:sz="4" w:space="0"/>
              <w:left w:val="nil"/>
              <w:bottom w:val="single" w:color="auto" w:sz="4" w:space="0"/>
              <w:right w:val="single" w:color="auto" w:sz="4" w:space="0"/>
            </w:tcBorders>
            <w:noWrap w:val="0"/>
            <w:vAlign w:val="center"/>
          </w:tcPr>
          <w:p w14:paraId="28D0F402">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开展雨污混接错接巡查整治，督促相关单位对发现的混接错接点位及时处置。</w:t>
            </w:r>
          </w:p>
        </w:tc>
        <w:tc>
          <w:tcPr>
            <w:tcW w:w="768" w:type="dxa"/>
            <w:tcBorders>
              <w:top w:val="single" w:color="auto" w:sz="4" w:space="0"/>
              <w:left w:val="nil"/>
              <w:bottom w:val="single" w:color="auto" w:sz="4" w:space="0"/>
              <w:right w:val="single" w:color="auto" w:sz="4" w:space="0"/>
            </w:tcBorders>
            <w:noWrap w:val="0"/>
            <w:vAlign w:val="center"/>
          </w:tcPr>
          <w:p w14:paraId="61BFDD0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年底前</w:t>
            </w:r>
          </w:p>
        </w:tc>
        <w:tc>
          <w:tcPr>
            <w:tcW w:w="1092" w:type="dxa"/>
            <w:tcBorders>
              <w:left w:val="nil"/>
              <w:right w:val="single" w:color="auto" w:sz="4" w:space="0"/>
            </w:tcBorders>
            <w:noWrap w:val="0"/>
            <w:vAlign w:val="center"/>
          </w:tcPr>
          <w:p w14:paraId="19F02464">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区公路分局</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区城管执法局</w:t>
            </w:r>
          </w:p>
        </w:tc>
        <w:tc>
          <w:tcPr>
            <w:tcW w:w="1518" w:type="dxa"/>
            <w:tcBorders>
              <w:left w:val="nil"/>
              <w:right w:val="single" w:color="auto" w:sz="4" w:space="0"/>
            </w:tcBorders>
            <w:noWrap w:val="0"/>
            <w:vAlign w:val="center"/>
          </w:tcPr>
          <w:p w14:paraId="3A1D125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3C07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516" w:type="dxa"/>
            <w:vMerge w:val="continue"/>
            <w:tcBorders>
              <w:left w:val="single" w:color="auto" w:sz="4" w:space="0"/>
              <w:right w:val="single" w:color="auto" w:sz="4" w:space="0"/>
            </w:tcBorders>
            <w:noWrap w:val="0"/>
            <w:vAlign w:val="center"/>
          </w:tcPr>
          <w:p w14:paraId="0B2BE60E">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1080" w:type="dxa"/>
            <w:vMerge w:val="continue"/>
            <w:tcBorders>
              <w:left w:val="nil"/>
              <w:right w:val="single" w:color="auto" w:sz="4" w:space="0"/>
            </w:tcBorders>
            <w:noWrap w:val="0"/>
            <w:vAlign w:val="center"/>
          </w:tcPr>
          <w:p w14:paraId="3EBC79C7">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p>
        </w:tc>
        <w:tc>
          <w:tcPr>
            <w:tcW w:w="4020" w:type="dxa"/>
            <w:tcBorders>
              <w:top w:val="single" w:color="auto" w:sz="4" w:space="0"/>
              <w:left w:val="nil"/>
              <w:bottom w:val="single" w:color="auto" w:sz="4" w:space="0"/>
              <w:right w:val="single" w:color="auto" w:sz="4" w:space="0"/>
            </w:tcBorders>
            <w:noWrap w:val="0"/>
            <w:vAlign w:val="center"/>
          </w:tcPr>
          <w:p w14:paraId="447BAD18">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城镇污水处理厂做好厂站和管网“降位腾容”，降雨前提前加大抽升处理，降低管网液位，实现管网腾容，最大程度减少新城地区污水溢流排河，并排查推动上游汇水范围内雨污合流改造。</w:t>
            </w:r>
          </w:p>
        </w:tc>
        <w:tc>
          <w:tcPr>
            <w:tcW w:w="768" w:type="dxa"/>
            <w:tcBorders>
              <w:top w:val="single" w:color="auto" w:sz="4" w:space="0"/>
              <w:left w:val="nil"/>
              <w:bottom w:val="single" w:color="auto" w:sz="4" w:space="0"/>
              <w:right w:val="single" w:color="auto" w:sz="4" w:space="0"/>
            </w:tcBorders>
            <w:noWrap w:val="0"/>
            <w:vAlign w:val="center"/>
          </w:tcPr>
          <w:p w14:paraId="1CE9761B">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9月底前</w:t>
            </w:r>
          </w:p>
        </w:tc>
        <w:tc>
          <w:tcPr>
            <w:tcW w:w="1092" w:type="dxa"/>
            <w:tcBorders>
              <w:left w:val="nil"/>
              <w:right w:val="single" w:color="auto" w:sz="4" w:space="0"/>
            </w:tcBorders>
            <w:noWrap w:val="0"/>
            <w:vAlign w:val="center"/>
          </w:tcPr>
          <w:p w14:paraId="2CA6BAD3">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3D03C059">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tc>
      </w:tr>
      <w:tr w14:paraId="33179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8" w:hRule="atLeast"/>
        </w:trPr>
        <w:tc>
          <w:tcPr>
            <w:tcW w:w="516" w:type="dxa"/>
            <w:tcBorders>
              <w:top w:val="single" w:color="auto" w:sz="4" w:space="0"/>
              <w:left w:val="single" w:color="auto" w:sz="4" w:space="0"/>
              <w:right w:val="single" w:color="auto" w:sz="4" w:space="0"/>
            </w:tcBorders>
            <w:noWrap w:val="0"/>
            <w:vAlign w:val="center"/>
          </w:tcPr>
          <w:p w14:paraId="4D8E9B5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19</w:t>
            </w:r>
          </w:p>
        </w:tc>
        <w:tc>
          <w:tcPr>
            <w:tcW w:w="1080" w:type="dxa"/>
            <w:tcBorders>
              <w:top w:val="single" w:color="auto" w:sz="4" w:space="0"/>
              <w:left w:val="nil"/>
              <w:right w:val="single" w:color="auto" w:sz="4" w:space="0"/>
            </w:tcBorders>
            <w:noWrap w:val="0"/>
            <w:vAlign w:val="center"/>
          </w:tcPr>
          <w:p w14:paraId="2881E5E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持续开展“清管行动”</w:t>
            </w:r>
          </w:p>
        </w:tc>
        <w:tc>
          <w:tcPr>
            <w:tcW w:w="4020" w:type="dxa"/>
            <w:tcBorders>
              <w:top w:val="single" w:color="auto" w:sz="4" w:space="0"/>
              <w:left w:val="nil"/>
              <w:bottom w:val="single" w:color="auto" w:sz="4" w:space="0"/>
              <w:right w:val="single" w:color="auto" w:sz="4" w:space="0"/>
            </w:tcBorders>
            <w:noWrap w:val="0"/>
            <w:vAlign w:val="center"/>
          </w:tcPr>
          <w:p w14:paraId="3046E69E">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汛期前对雨水管涵、雨污合流管涵、雨水口</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雨箅子</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等进行全面清掏并加大巡查、清理力度，对马路边沟、无水支流沟渠等关键节点开展垃圾杂物清理。</w:t>
            </w:r>
          </w:p>
        </w:tc>
        <w:tc>
          <w:tcPr>
            <w:tcW w:w="768" w:type="dxa"/>
            <w:tcBorders>
              <w:top w:val="single" w:color="auto" w:sz="4" w:space="0"/>
              <w:left w:val="nil"/>
              <w:bottom w:val="single" w:color="auto" w:sz="4" w:space="0"/>
              <w:right w:val="single" w:color="auto" w:sz="4" w:space="0"/>
            </w:tcBorders>
            <w:noWrap w:val="0"/>
            <w:vAlign w:val="center"/>
          </w:tcPr>
          <w:p w14:paraId="0835C3E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9月底前</w:t>
            </w:r>
          </w:p>
        </w:tc>
        <w:tc>
          <w:tcPr>
            <w:tcW w:w="1092" w:type="dxa"/>
            <w:tcBorders>
              <w:left w:val="nil"/>
              <w:right w:val="single" w:color="auto" w:sz="4" w:space="0"/>
            </w:tcBorders>
            <w:noWrap w:val="0"/>
            <w:vAlign w:val="center"/>
          </w:tcPr>
          <w:p w14:paraId="184E1595">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tc>
        <w:tc>
          <w:tcPr>
            <w:tcW w:w="1518" w:type="dxa"/>
            <w:tcBorders>
              <w:left w:val="nil"/>
              <w:right w:val="single" w:color="auto" w:sz="4" w:space="0"/>
            </w:tcBorders>
            <w:noWrap w:val="0"/>
            <w:vAlign w:val="center"/>
          </w:tcPr>
          <w:p w14:paraId="08194F3C">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r w14:paraId="6BDF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8"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14:paraId="5C28B032">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20</w:t>
            </w:r>
          </w:p>
        </w:tc>
        <w:tc>
          <w:tcPr>
            <w:tcW w:w="1080" w:type="dxa"/>
            <w:tcBorders>
              <w:top w:val="single" w:color="auto" w:sz="4" w:space="0"/>
              <w:left w:val="nil"/>
              <w:bottom w:val="single" w:color="auto" w:sz="4" w:space="0"/>
              <w:right w:val="single" w:color="auto" w:sz="4" w:space="0"/>
            </w:tcBorders>
            <w:noWrap w:val="0"/>
            <w:vAlign w:val="center"/>
          </w:tcPr>
          <w:p w14:paraId="10D8E1F3">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强化监督管理</w:t>
            </w:r>
          </w:p>
        </w:tc>
        <w:tc>
          <w:tcPr>
            <w:tcW w:w="4020" w:type="dxa"/>
            <w:tcBorders>
              <w:top w:val="single" w:color="auto" w:sz="4" w:space="0"/>
              <w:left w:val="nil"/>
              <w:bottom w:val="single" w:color="auto" w:sz="4" w:space="0"/>
              <w:right w:val="single" w:color="auto" w:sz="4" w:space="0"/>
            </w:tcBorders>
            <w:noWrap w:val="0"/>
            <w:vAlign w:val="center"/>
          </w:tcPr>
          <w:p w14:paraId="2D4E722C">
            <w:pPr>
              <w:keepNext w:val="0"/>
              <w:keepLines w:val="0"/>
              <w:suppressLineNumbers w:val="0"/>
              <w:adjustRightInd w:val="0"/>
              <w:snapToGrid w:val="0"/>
              <w:spacing w:before="0" w:beforeAutospacing="0" w:after="0" w:afterAutospacing="0"/>
              <w:ind w:left="0" w:right="0"/>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强化汛期河湖水环境精细化管理，雨前对重点河流等马路边沟、无水支流沟渠等开展垃圾杂物清理，雨后对国市考断面所在重点水体及时清理垃圾、漂浮物。开展雨后入河排口排污检查，严厉打击污水直排、借雨偷排行为。优化道路保洁作业模式，避免影响水环境。 </w:t>
            </w:r>
          </w:p>
        </w:tc>
        <w:tc>
          <w:tcPr>
            <w:tcW w:w="768" w:type="dxa"/>
            <w:tcBorders>
              <w:top w:val="single" w:color="auto" w:sz="4" w:space="0"/>
              <w:left w:val="nil"/>
              <w:bottom w:val="single" w:color="auto" w:sz="4" w:space="0"/>
              <w:right w:val="single" w:color="auto" w:sz="4" w:space="0"/>
            </w:tcBorders>
            <w:noWrap w:val="0"/>
            <w:vAlign w:val="center"/>
          </w:tcPr>
          <w:p w14:paraId="6898E34D">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长期实施</w:t>
            </w:r>
          </w:p>
        </w:tc>
        <w:tc>
          <w:tcPr>
            <w:tcW w:w="1092" w:type="dxa"/>
            <w:tcBorders>
              <w:left w:val="nil"/>
              <w:right w:val="single" w:color="auto" w:sz="4" w:space="0"/>
            </w:tcBorders>
            <w:noWrap w:val="0"/>
            <w:vAlign w:val="center"/>
          </w:tcPr>
          <w:p w14:paraId="74665D98">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区水务局</w:t>
            </w:r>
          </w:p>
          <w:p w14:paraId="197070A2">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区城市管理委</w:t>
            </w:r>
          </w:p>
          <w:p w14:paraId="6F334CD1">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区生态环境局</w:t>
            </w:r>
          </w:p>
          <w:p w14:paraId="2B6FECDA">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区环境卫生服务中心</w:t>
            </w:r>
          </w:p>
        </w:tc>
        <w:tc>
          <w:tcPr>
            <w:tcW w:w="1518" w:type="dxa"/>
            <w:tcBorders>
              <w:left w:val="nil"/>
              <w:right w:val="single" w:color="auto" w:sz="4" w:space="0"/>
            </w:tcBorders>
            <w:noWrap w:val="0"/>
            <w:vAlign w:val="center"/>
          </w:tcPr>
          <w:p w14:paraId="5E07907F">
            <w:pPr>
              <w:keepNext w:val="0"/>
              <w:keepLines w:val="0"/>
              <w:suppressLineNumbers w:val="0"/>
              <w:adjustRightInd w:val="0"/>
              <w:snapToGrid w:val="0"/>
              <w:spacing w:before="0" w:beforeAutospacing="0" w:after="0" w:afterAutospacing="0"/>
              <w:ind w:left="0" w:right="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各镇人民政府</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各街道办事处</w:t>
            </w:r>
            <w:r>
              <w:rPr>
                <w:rFonts w:hint="eastAsia" w:ascii="仿宋_GB2312" w:hAnsi="仿宋_GB2312" w:eastAsia="仿宋_GB2312" w:cs="仿宋_GB2312"/>
                <w:sz w:val="21"/>
                <w:szCs w:val="21"/>
              </w:rPr>
              <w:br w:type="textWrapping"/>
            </w:r>
            <w:r>
              <w:rPr>
                <w:rFonts w:hint="eastAsia" w:ascii="仿宋_GB2312" w:hAnsi="仿宋_GB2312" w:eastAsia="仿宋_GB2312" w:cs="仿宋_GB2312"/>
                <w:sz w:val="21"/>
                <w:szCs w:val="21"/>
              </w:rPr>
              <w:t>各产业园区管委会</w:t>
            </w:r>
          </w:p>
        </w:tc>
      </w:tr>
    </w:tbl>
    <w:p w14:paraId="0E9EFE1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5DFC43B-EDC7-4B2F-BCD6-AFA673E65F9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E1B5AF2-CA34-413E-92D9-7BCED15FA886}"/>
  </w:font>
  <w:font w:name="方正小标宋简体">
    <w:panose1 w:val="02000000000000000000"/>
    <w:charset w:val="86"/>
    <w:family w:val="script"/>
    <w:pitch w:val="default"/>
    <w:sig w:usb0="00000001" w:usb1="080E0000" w:usb2="00000000" w:usb3="00000000" w:csb0="00040000" w:csb1="00000000"/>
    <w:embedRegular r:id="rId3" w:fontKey="{4B9FD6B7-C4CA-43EC-9CE9-1F5B8EF9E7CF}"/>
  </w:font>
  <w:font w:name="仿宋_GB2312">
    <w:panose1 w:val="02010609030101010101"/>
    <w:charset w:val="86"/>
    <w:family w:val="auto"/>
    <w:pitch w:val="default"/>
    <w:sig w:usb0="00000001" w:usb1="080E0000" w:usb2="00000000" w:usb3="00000000" w:csb0="00040000" w:csb1="00000000"/>
    <w:embedRegular r:id="rId4" w:fontKey="{649BA0DA-2336-4690-9F39-76B9B937A92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A90F9C"/>
    <w:rsid w:val="2FA90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rPr>
      <w:rFonts w:ascii="Calibri" w:hAnsi="Calibri" w:cs="黑体"/>
      <w:szCs w:val="22"/>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99"/>
    <w:pPr>
      <w:spacing w:after="120" w:afterLines="0"/>
    </w:pPr>
    <w:rPr>
      <w:szCs w:val="20"/>
    </w:rPr>
  </w:style>
  <w:style w:type="paragraph" w:customStyle="1" w:styleId="5">
    <w:name w:val="目录 11"/>
    <w:next w:val="1"/>
    <w:qFormat/>
    <w:uiPriority w:val="0"/>
    <w:pPr>
      <w:wordWrap w:val="0"/>
      <w:jc w:val="both"/>
    </w:pPr>
    <w:rPr>
      <w:rFonts w:ascii="Calibri" w:hAnsi="Calibri" w:eastAsia="宋体" w:cs="Times New Roman"/>
      <w:sz w:val="21"/>
      <w:szCs w:val="22"/>
      <w:lang w:val="en-US" w:eastAsia="zh-CN" w:bidi="ar-SA"/>
    </w:rPr>
  </w:style>
  <w:style w:type="paragraph" w:styleId="6">
    <w:name w:val="Plain Text"/>
    <w:basedOn w:val="1"/>
    <w:qFormat/>
    <w:uiPriority w:val="0"/>
    <w:rPr>
      <w:rFonts w:ascii="宋体" w:hAnsi="Courier New"/>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2025-03-17T06:07:00Z</dcterms:created>
  <dc:creator>王亚楠</dc:creator>
  <cp:lastModifiedBy>王亚楠</cp:lastModifiedBy>
  <dcterms:modified xsi:type="dcterms:W3CDTF">2025-03-17T06:07:26Z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D54A7EC276314B7787383ACC2B182B02_11</vt:lpwstr>
  </property>
  <property fmtid="{D5CDD505-2E9C-101B-9397-08002B2CF9AE}" pid="4" name="KSOTemplateDocerSaveRecord">
    <vt:lpwstr>eyJoZGlkIjoiZWFmODEzMjhjYzAyOGQ2M2M1OWQ1ODAyZTg4N2UwN2UiLCJ1c2VySWQiOiIxNjE1MzA0NDk4In0=</vt:lpwstr>
  </property>
</Properties>
</file>