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rPr>
          <w:rFonts w:hint="eastAsia" w:ascii="黑体" w:hAnsi="黑体" w:eastAsia="黑体"/>
          <w:sz w:val="32"/>
          <w:szCs w:val="32"/>
          <w:highlight w:val="none"/>
          <w:lang w:val="en-US" w:eastAsia="zh-CN"/>
        </w:rPr>
      </w:pPr>
      <w:bookmarkStart w:id="0" w:name="Dh"/>
      <w:bookmarkEnd w:id="0"/>
    </w:p>
    <w:p>
      <w:pPr>
        <w:spacing w:line="360" w:lineRule="exact"/>
        <w:rPr>
          <w:rFonts w:hint="eastAsia" w:ascii="黑体" w:hAnsi="黑体" w:eastAsia="黑体"/>
          <w:sz w:val="32"/>
          <w:szCs w:val="32"/>
          <w:highlight w:val="none"/>
        </w:rPr>
      </w:pPr>
      <w:bookmarkStart w:id="1" w:name="Dmyj"/>
      <w:bookmarkEnd w:id="1"/>
    </w:p>
    <w:p>
      <w:pPr>
        <w:spacing w:line="360" w:lineRule="exact"/>
        <w:rPr>
          <w:rFonts w:hint="eastAsia" w:ascii="黑体" w:hAnsi="黑体" w:eastAsia="黑体"/>
          <w:sz w:val="32"/>
          <w:szCs w:val="32"/>
          <w:highlight w:val="none"/>
        </w:rPr>
      </w:pPr>
      <w:bookmarkStart w:id="2" w:name="Jjcd"/>
      <w:bookmarkEnd w:id="2"/>
    </w:p>
    <w:p>
      <w:pPr>
        <w:spacing w:before="1984" w:after="0"/>
        <w:jc w:val="distribute"/>
        <w:rPr>
          <w:rFonts w:hint="eastAsia" w:ascii="方正小标宋简体" w:hAnsi="方正小标宋简体" w:eastAsia="方正小标宋简体" w:cs="方正小标宋简体"/>
          <w:color w:val="FF0000"/>
          <w:spacing w:val="-20"/>
          <w:w w:val="66"/>
          <w:sz w:val="96"/>
          <w:szCs w:val="96"/>
          <w:highlight w:val="none"/>
        </w:rPr>
      </w:pPr>
      <w:r>
        <w:rPr>
          <w:rFonts w:hint="eastAsia" w:ascii="方正小标宋简体" w:hAnsi="方正小标宋简体" w:eastAsia="方正小标宋简体" w:cs="方正小标宋简体"/>
          <w:color w:val="FF0000"/>
          <w:spacing w:val="-46"/>
          <w:w w:val="56"/>
          <w:sz w:val="96"/>
          <w:szCs w:val="96"/>
          <w:highlight w:val="none"/>
        </w:rPr>
        <w:t>北京市大兴区礼贤镇人民政府</w:t>
      </w:r>
      <w:r>
        <w:rPr>
          <w:rFonts w:hint="eastAsia" w:ascii="方正小标宋简体" w:hAnsi="方正小标宋简体" w:eastAsia="方正小标宋简体" w:cs="方正小标宋简体"/>
          <w:color w:val="FF0000"/>
          <w:spacing w:val="-46"/>
          <w:w w:val="56"/>
          <w:sz w:val="96"/>
          <w:szCs w:val="96"/>
          <w:highlight w:val="none"/>
          <w:lang w:eastAsia="zh-CN"/>
        </w:rPr>
        <w:t>文件</w:t>
      </w:r>
    </w:p>
    <w:p>
      <w:pPr>
        <w:spacing w:before="0" w:after="227" w:line="440" w:lineRule="exact"/>
        <w:jc w:val="left"/>
        <w:rPr>
          <w:rFonts w:hint="eastAsia" w:ascii="楷体" w:hAnsi="楷体" w:eastAsia="楷体" w:cs="楷体"/>
          <w:sz w:val="32"/>
          <w:szCs w:val="32"/>
          <w:highlight w:val="none"/>
        </w:rPr>
      </w:pPr>
    </w:p>
    <w:p>
      <w:pPr>
        <w:keepNext/>
        <w:spacing w:after="80" w:line="440" w:lineRule="exact"/>
        <w:jc w:val="center"/>
        <w:rPr>
          <w:rFonts w:hint="eastAsia" w:ascii="楷体" w:hAnsi="楷体" w:eastAsia="楷体" w:cs="楷体"/>
          <w:color w:val="FF0000"/>
          <w:sz w:val="32"/>
          <w:szCs w:val="32"/>
          <w:highlight w:val="none"/>
        </w:rPr>
      </w:pPr>
      <w:r>
        <w:rPr>
          <w:rFonts w:hint="eastAsia" w:ascii="仿宋" w:hAnsi="仿宋" w:eastAsia="仿宋" w:cs="仿宋"/>
          <w:sz w:val="32"/>
          <w:szCs w:val="32"/>
          <w:highlight w:val="none"/>
        </w:rPr>
        <w:t>兴礼政发〔</w:t>
      </w:r>
      <w:bookmarkStart w:id="3" w:name="year"/>
      <w:bookmarkEnd w:id="3"/>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号</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Cs/>
          <w:sz w:val="44"/>
          <w:szCs w:val="44"/>
          <w:highlight w:val="none"/>
        </w:rPr>
      </w:pPr>
      <w:r>
        <w:rPr>
          <w:rFonts w:hint="eastAsia" w:ascii="仿宋" w:hAnsi="仿宋" w:eastAsia="仿宋" w:cs="仿宋"/>
          <w:color w:val="FF0000"/>
          <w:kern w:val="2"/>
          <w:sz w:val="21"/>
          <w:szCs w:val="22"/>
          <w:highlight w:val="none"/>
          <w:lang w:val="en-US" w:eastAsia="zh-CN" w:bidi="ar-SA"/>
        </w:rPr>
        <mc:AlternateContent>
          <mc:Choice Requires="wps">
            <w:drawing>
              <wp:anchor distT="0" distB="0" distL="114300" distR="114300" simplePos="0" relativeHeight="251659264" behindDoc="0" locked="1" layoutInCell="1" allowOverlap="0">
                <wp:simplePos x="0" y="0"/>
                <wp:positionH relativeFrom="column">
                  <wp:posOffset>-10795</wp:posOffset>
                </wp:positionH>
                <wp:positionV relativeFrom="paragraph">
                  <wp:posOffset>635</wp:posOffset>
                </wp:positionV>
                <wp:extent cx="5615940" cy="13335"/>
                <wp:effectExtent l="0" t="9525" r="3810" b="15240"/>
                <wp:wrapNone/>
                <wp:docPr id="1" name="Line 6"/>
                <wp:cNvGraphicFramePr/>
                <a:graphic xmlns:a="http://schemas.openxmlformats.org/drawingml/2006/main">
                  <a:graphicData uri="http://schemas.microsoft.com/office/word/2010/wordprocessingShape">
                    <wps:wsp>
                      <wps:cNvCnPr/>
                      <wps:spPr>
                        <a:xfrm>
                          <a:off x="0" y="0"/>
                          <a:ext cx="5615940" cy="133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6" o:spid="_x0000_s1026" o:spt="20" style="position:absolute;left:0pt;margin-left:-0.85pt;margin-top:0.05pt;height:1.05pt;width:442.2pt;z-index:251659264;mso-width-relative:page;mso-height-relative:page;" filled="f" stroked="t" coordsize="21600,21600" o:allowoverlap="f" o:gfxdata="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NtIr9MAAAAFAQAADwAAAAAA&#10;AAABACAAAAAiAAAAZHJzL2Rvd25yZXYueG1sUEsBAhQAFAAAAAgAh07iQCdvgfrfAQAA3gMAAA4A&#10;AAAAAAAAAQAgAAAAIgEAAGRycy9lMm9Eb2MueG1sUEsFBgAAAAAGAAYAWQEAAHMFAAAAAA==&#10;">
                <v:fill on="f" focussize="0,0"/>
                <v:stroke weight="1.5pt" color="#FF0000"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adjustRightInd w:val="0"/>
        <w:snapToGrid/>
        <w:spacing w:line="560" w:lineRule="exact"/>
        <w:ind w:left="0" w:leftChars="0"/>
        <w:jc w:val="center"/>
        <w:textAlignment w:val="auto"/>
        <w:rPr>
          <w:rFonts w:hint="eastAsia" w:ascii="方正小标宋简体" w:hAnsi="文星标宋" w:eastAsia="方正小标宋简体"/>
          <w:bCs/>
          <w:sz w:val="44"/>
          <w:szCs w:val="44"/>
          <w:highlight w:val="none"/>
        </w:rPr>
      </w:pPr>
      <w:r>
        <w:rPr>
          <w:rFonts w:hint="eastAsia" w:ascii="方正小标宋简体" w:hAnsi="文星标宋" w:eastAsia="方正小标宋简体"/>
          <w:bCs/>
          <w:sz w:val="44"/>
          <w:szCs w:val="44"/>
          <w:highlight w:val="none"/>
        </w:rPr>
        <w:t>北京市大兴区</w:t>
      </w:r>
      <w:r>
        <w:rPr>
          <w:rFonts w:hint="eastAsia" w:ascii="方正小标宋简体" w:hAnsi="文星标宋" w:eastAsia="方正小标宋简体"/>
          <w:bCs/>
          <w:sz w:val="44"/>
          <w:szCs w:val="44"/>
          <w:highlight w:val="none"/>
          <w:lang w:eastAsia="zh-CN"/>
        </w:rPr>
        <w:t>礼贤镇</w:t>
      </w:r>
      <w:r>
        <w:rPr>
          <w:rFonts w:hint="eastAsia" w:ascii="方正小标宋简体" w:hAnsi="文星标宋" w:eastAsia="方正小标宋简体"/>
          <w:bCs/>
          <w:sz w:val="44"/>
          <w:szCs w:val="44"/>
          <w:highlight w:val="none"/>
        </w:rPr>
        <w:t>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关于调整镇级河长名单的通知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 w:hAnsi="楷体" w:eastAsia="楷体" w:cs="楷体"/>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镇河长及各成员单位：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eastAsia="仿宋_GB2312" w:cs="Calibri"/>
          <w:sz w:val="32"/>
          <w:szCs w:val="32"/>
        </w:rPr>
      </w:pPr>
      <w:r>
        <w:rPr>
          <w:rFonts w:hint="eastAsia" w:ascii="仿宋_GB2312" w:hAnsi="仿宋_GB2312" w:eastAsia="仿宋_GB2312" w:cs="仿宋_GB2312"/>
          <w:sz w:val="32"/>
          <w:szCs w:val="32"/>
          <w:lang w:val="en-US" w:eastAsia="zh-CN"/>
        </w:rPr>
        <w:t>根据《北京市大兴区河长制办公室关于进一步加强河湖长体系动态管理工作的通知》要求，应及时调整、公示各级河长名单。根据《北京市大兴区河长制办</w:t>
      </w:r>
      <w:bookmarkStart w:id="6" w:name="_GoBack"/>
      <w:bookmarkEnd w:id="6"/>
      <w:r>
        <w:rPr>
          <w:rFonts w:hint="eastAsia" w:ascii="仿宋_GB2312" w:hAnsi="仿宋_GB2312" w:eastAsia="仿宋_GB2312" w:cs="仿宋_GB2312"/>
          <w:sz w:val="32"/>
          <w:szCs w:val="32"/>
          <w:lang w:val="en-US" w:eastAsia="zh-CN"/>
        </w:rPr>
        <w:t>公室关于印发&lt;北京市大兴区关于进一步强化河（湖）长制工作的实施意见&gt;的通知》（兴河长办发〔2023〕7号）要求，各镇（街道）需要设立镇（街道）级流域河长、镇（街道）级分级分段河长。结合工作实际，对镇各级河长做出调整，</w:t>
      </w:r>
      <w:r>
        <w:rPr>
          <w:rFonts w:hint="eastAsia" w:ascii="仿宋" w:hAnsi="仿宋" w:eastAsia="仿宋" w:cs="仿宋"/>
          <w:sz w:val="32"/>
          <w:szCs w:val="32"/>
          <w:lang w:val="en-US" w:eastAsia="zh-CN"/>
        </w:rPr>
        <w:t>现将调整</w:t>
      </w:r>
      <w:r>
        <w:rPr>
          <w:rFonts w:hint="eastAsia" w:ascii="仿宋_GB2312" w:hAnsi="仿宋_GB2312" w:eastAsia="仿宋_GB2312" w:cs="仿宋_GB2312"/>
          <w:sz w:val="32"/>
          <w:szCs w:val="32"/>
          <w:lang w:val="en-US" w:eastAsia="zh-CN"/>
        </w:rPr>
        <w:t>后的《大兴区礼贤镇河长制名单》印发你们，请各成员单位加强与河长的沟通联系，切实落实好河长</w:t>
      </w:r>
      <w:r>
        <w:rPr>
          <w:rFonts w:hint="eastAsia" w:ascii="仿宋_GB2312" w:hAnsi="仿宋_GB2312" w:eastAsia="仿宋_GB2312" w:cs="仿宋_GB2312"/>
          <w:sz w:val="32"/>
          <w:szCs w:val="32"/>
          <w:lang w:eastAsia="zh-CN"/>
        </w:rPr>
        <w:t>制相关工作。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1"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sz w:val="32"/>
          <w:szCs w:val="32"/>
        </w:rPr>
        <w:t>大兴区</w:t>
      </w:r>
      <w:r>
        <w:rPr>
          <w:rFonts w:hint="eastAsia" w:ascii="仿宋_GB2312" w:hAnsi="仿宋_GB2312" w:eastAsia="仿宋_GB2312" w:cs="仿宋_GB2312"/>
          <w:sz w:val="32"/>
          <w:szCs w:val="32"/>
          <w:lang w:val="en-US" w:eastAsia="zh-CN"/>
        </w:rPr>
        <w:t>礼贤镇</w:t>
      </w:r>
      <w:r>
        <w:rPr>
          <w:rFonts w:hint="eastAsia" w:ascii="仿宋_GB2312" w:hAnsi="仿宋_GB2312" w:eastAsia="仿宋_GB2312" w:cs="仿宋_GB2312"/>
          <w:sz w:val="32"/>
          <w:szCs w:val="32"/>
        </w:rPr>
        <w:t>河长制名单</w:t>
      </w: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3570" w:leftChars="1700" w:right="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北京市大兴区礼贤镇人民政府</w:t>
      </w:r>
    </w:p>
    <w:p>
      <w:pPr>
        <w:keepNext w:val="0"/>
        <w:keepLines w:val="0"/>
        <w:pageBreakBefore w:val="0"/>
        <w:widowControl w:val="0"/>
        <w:kinsoku/>
        <w:wordWrap/>
        <w:overflowPunct/>
        <w:topLinePunct w:val="0"/>
        <w:autoSpaceDE/>
        <w:autoSpaceDN/>
        <w:bidi w:val="0"/>
        <w:adjustRightInd w:val="0"/>
        <w:snapToGrid w:val="0"/>
        <w:spacing w:line="560" w:lineRule="exact"/>
        <w:ind w:left="4200" w:leftChars="2000" w:right="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2023年12月7日</w:t>
      </w:r>
    </w:p>
    <w:p>
      <w:pPr>
        <w:pStyle w:val="8"/>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p>
      <w:pPr>
        <w:pStyle w:val="8"/>
        <w:keepNext w:val="0"/>
        <w:keepLines w:val="0"/>
        <w:pageBreakBefore w:val="0"/>
        <w:widowControl w:val="0"/>
        <w:kinsoku/>
        <w:wordWrap/>
        <w:overflowPunct/>
        <w:topLinePunct w:val="0"/>
        <w:autoSpaceDE/>
        <w:autoSpaceDN/>
        <w:bidi w:val="0"/>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大兴区礼贤镇河长名单</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5120" w:right="0" w:hanging="5120" w:hanging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级流域</w:t>
      </w:r>
      <w:r>
        <w:rPr>
          <w:rFonts w:hint="eastAsia" w:ascii="仿宋_GB2312" w:hAnsi="仿宋_GB2312" w:eastAsia="仿宋_GB2312" w:cs="仿宋_GB2312"/>
          <w:sz w:val="32"/>
          <w:szCs w:val="32"/>
        </w:rPr>
        <w:t xml:space="preserve">河长：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庄卫华   党委书记</w:t>
      </w:r>
    </w:p>
    <w:p>
      <w:pPr>
        <w:keepNext w:val="0"/>
        <w:keepLines w:val="0"/>
        <w:pageBreakBefore w:val="0"/>
        <w:widowControl w:val="0"/>
        <w:kinsoku/>
        <w:wordWrap/>
        <w:overflowPunct/>
        <w:topLinePunct w:val="0"/>
        <w:autoSpaceDE/>
        <w:autoSpaceDN/>
        <w:bidi w:val="0"/>
        <w:adjustRightInd/>
        <w:snapToGrid w:val="0"/>
        <w:spacing w:line="500" w:lineRule="exact"/>
        <w:ind w:left="5107" w:leftChars="2432"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赵健铮   党委副书记</w:t>
      </w:r>
    </w:p>
    <w:p>
      <w:pPr>
        <w:keepNext w:val="0"/>
        <w:keepLines w:val="0"/>
        <w:pageBreakBefore w:val="0"/>
        <w:widowControl w:val="0"/>
        <w:kinsoku/>
        <w:wordWrap/>
        <w:overflowPunct/>
        <w:topLinePunct w:val="0"/>
        <w:autoSpaceDE/>
        <w:autoSpaceDN/>
        <w:bidi w:val="0"/>
        <w:adjustRightInd/>
        <w:snapToGrid w:val="0"/>
        <w:spacing w:line="500" w:lineRule="exact"/>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镇长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级分级分段河长（责任河湖）</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田营排沟</w:t>
      </w:r>
      <w:r>
        <w:rPr>
          <w:rFonts w:hint="eastAsia" w:ascii="仿宋_GB2312" w:hAnsi="仿宋_GB2312" w:eastAsia="仿宋_GB2312" w:cs="仿宋_GB2312"/>
          <w:sz w:val="32"/>
          <w:szCs w:val="32"/>
        </w:rPr>
        <w:t xml:space="preserve">（礼贤段）： </w:t>
      </w:r>
      <w:r>
        <w:rPr>
          <w:rFonts w:hint="eastAsia" w:ascii="仿宋_GB2312" w:hAnsi="仿宋_GB2312" w:eastAsia="仿宋_GB2312" w:cs="仿宋_GB2312"/>
          <w:sz w:val="32"/>
          <w:szCs w:val="32"/>
          <w:lang w:val="en-US" w:eastAsia="zh-CN"/>
        </w:rPr>
        <w:t xml:space="preserve">               常  鹏   党委副书记</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大狼垡排沟（礼贤段）：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薄晓然   党委委员</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宣传部长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于场、田礼路、安礼路</w:t>
      </w:r>
      <w:r>
        <w:rPr>
          <w:rFonts w:hint="eastAsia" w:ascii="仿宋_GB2312" w:hAnsi="仿宋_GB2312" w:eastAsia="仿宋_GB2312" w:cs="仿宋_GB2312"/>
          <w:sz w:val="32"/>
          <w:szCs w:val="32"/>
          <w:lang w:val="en-US" w:eastAsia="zh-CN"/>
        </w:rPr>
        <w:t>排沟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陈  程   党委委员</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副镇长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磁大路两侧、魏石路两侧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刘月娥   党委委员</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武装部长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礼贤排水沟、礼贤二支渠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林场排沟：</w:t>
      </w:r>
      <w:r>
        <w:rPr>
          <w:rFonts w:hint="eastAsia" w:ascii="仿宋_GB2312" w:hAnsi="仿宋_GB2312" w:eastAsia="仿宋_GB2312" w:cs="仿宋_GB2312"/>
          <w:sz w:val="32"/>
          <w:szCs w:val="32"/>
          <w:lang w:val="en-US" w:eastAsia="zh-CN"/>
        </w:rPr>
        <w:t xml:space="preserve">  贾  征   党委委员</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副镇长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永兴河</w:t>
      </w:r>
      <w:r>
        <w:rPr>
          <w:rFonts w:hint="eastAsia" w:ascii="仿宋_GB2312" w:hAnsi="仿宋_GB2312" w:eastAsia="仿宋_GB2312" w:cs="仿宋_GB2312"/>
          <w:sz w:val="32"/>
          <w:szCs w:val="32"/>
        </w:rPr>
        <w:t xml:space="preserve">（礼贤段）：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郝长森   副镇长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礼贤四支、五支渠、军工路排沟：</w:t>
      </w:r>
      <w:r>
        <w:rPr>
          <w:rFonts w:hint="eastAsia" w:ascii="仿宋_GB2312" w:hAnsi="仿宋_GB2312" w:eastAsia="仿宋_GB2312" w:cs="仿宋_GB2312"/>
          <w:sz w:val="32"/>
          <w:szCs w:val="32"/>
          <w:lang w:val="en-US" w:eastAsia="zh-CN"/>
        </w:rPr>
        <w:t xml:space="preserve">      赵  建   副镇长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大辛庄二</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、三支</w:t>
      </w:r>
      <w:r>
        <w:rPr>
          <w:rFonts w:hint="eastAsia" w:ascii="仿宋_GB2312" w:hAnsi="仿宋_GB2312" w:eastAsia="仿宋_GB2312" w:cs="仿宋_GB2312"/>
          <w:sz w:val="32"/>
          <w:szCs w:val="32"/>
          <w:lang w:val="en-US" w:eastAsia="zh-CN"/>
        </w:rPr>
        <w:t>、四支渠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刘晓凌   副镇长</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大辛庄五支、</w:t>
      </w:r>
      <w:r>
        <w:rPr>
          <w:rFonts w:hint="eastAsia" w:ascii="仿宋_GB2312" w:hAnsi="仿宋_GB2312" w:eastAsia="仿宋_GB2312" w:cs="仿宋_GB2312"/>
          <w:sz w:val="32"/>
          <w:szCs w:val="32"/>
        </w:rPr>
        <w:t>河平路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礼贤三支</w:t>
      </w:r>
      <w:r>
        <w:rPr>
          <w:rFonts w:hint="eastAsia" w:ascii="仿宋_GB2312" w:hAnsi="仿宋_GB2312" w:eastAsia="仿宋_GB2312" w:cs="仿宋_GB2312"/>
          <w:sz w:val="32"/>
          <w:szCs w:val="32"/>
          <w:lang w:val="en-US" w:eastAsia="zh-CN"/>
        </w:rPr>
        <w:t>排沟：  吉佳楠   镇长助理</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马建庆</w:t>
      </w:r>
      <w:r>
        <w:rPr>
          <w:rFonts w:hint="eastAsia" w:ascii="仿宋_GB2312" w:hAnsi="仿宋_GB2312" w:eastAsia="仿宋_GB2312" w:cs="仿宋_GB2312"/>
          <w:sz w:val="32"/>
          <w:szCs w:val="32"/>
        </w:rPr>
        <w:t>同志负责统筹对河长制落实情况的监督检查工作。</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韩楠</w:t>
      </w:r>
      <w:r>
        <w:rPr>
          <w:rFonts w:hint="eastAsia" w:ascii="仿宋_GB2312" w:hAnsi="仿宋_GB2312" w:eastAsia="仿宋_GB2312" w:cs="仿宋_GB2312"/>
          <w:sz w:val="32"/>
          <w:szCs w:val="32"/>
        </w:rPr>
        <w:t>同志负责统筹协调落实</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总河长部署和交办的相关工作。</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textAlignment w:val="auto"/>
        <w:outlineLvl w:val="9"/>
        <w:rPr>
          <w:rFonts w:hint="eastAsia" w:ascii="仿宋_GB2312" w:eastAsia="仿宋_GB2312"/>
          <w:sz w:val="44"/>
          <w:szCs w:val="44"/>
          <w:highlight w:val="none"/>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5715000" cy="403860"/>
                <wp:effectExtent l="0" t="5080" r="0" b="10160"/>
                <wp:wrapNone/>
                <wp:docPr id="3" name="组合 3"/>
                <wp:cNvGraphicFramePr/>
                <a:graphic xmlns:a="http://schemas.openxmlformats.org/drawingml/2006/main">
                  <a:graphicData uri="http://schemas.microsoft.com/office/word/2010/wordprocessingGroup">
                    <wpg:wgp>
                      <wpg:cNvGrpSpPr/>
                      <wpg:grpSpPr>
                        <a:xfrm>
                          <a:off x="0" y="0"/>
                          <a:ext cx="5715000" cy="403860"/>
                          <a:chOff x="6151" y="65743"/>
                          <a:chExt cx="9000" cy="636"/>
                        </a:xfrm>
                      </wpg:grpSpPr>
                      <wps:wsp>
                        <wps:cNvPr id="9" name="直接连接符 9"/>
                        <wps:cNvCnPr/>
                        <wps:spPr>
                          <a:xfrm>
                            <a:off x="6151" y="65743"/>
                            <a:ext cx="9000" cy="0"/>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6151" y="66379"/>
                            <a:ext cx="900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pt;margin-top:1.7pt;height:31.8pt;width:450pt;z-index:251660288;mso-width-relative:page;mso-height-relative:page;" coordorigin="6151,65743" coordsize="9000,636" o:gfxdata="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yfv8LVAAAABQEA&#10;AA8AAAAAAAAAAQAgAAAAIgAAAGRycy9kb3ducmV2LnhtbFBLAQIUABQAAAAIAIdO4kB5m520jwIA&#10;ACQHAAAOAAAAAAAAAAEAIAAAACQBAABkcnMvZTJvRG9jLnhtbFBLBQYAAAAABgAGAFkBAAAlBgAA&#10;AAA=&#10;">
                <o:lock v:ext="edit" aspectratio="f"/>
                <v:line id="_x0000_s1026" o:spid="_x0000_s1026" o:spt="20" style="position:absolute;left:6151;top:65743;height:0;width:900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151;top:66379;height:0;width:900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8"/>
          <w:szCs w:val="28"/>
          <w:highlight w:val="none"/>
        </w:rPr>
        <w:t>　</w:t>
      </w:r>
      <w:r>
        <w:rPr>
          <w:rFonts w:hint="eastAsia" w:ascii="仿宋_GB2312" w:hAnsi="仿宋_GB2312" w:eastAsia="仿宋_GB2312" w:cs="仿宋_GB2312"/>
          <w:sz w:val="28"/>
          <w:szCs w:val="28"/>
          <w:highlight w:val="none"/>
        </w:rPr>
        <w:t>北京市大兴区礼贤镇</w:t>
      </w:r>
      <w:r>
        <w:rPr>
          <w:rFonts w:hint="eastAsia" w:ascii="仿宋_GB2312" w:hAnsi="仿宋_GB2312" w:eastAsia="仿宋_GB2312" w:cs="仿宋_GB2312"/>
          <w:sz w:val="28"/>
          <w:szCs w:val="28"/>
          <w:highlight w:val="none"/>
          <w:lang w:val="en-US" w:eastAsia="zh-CN"/>
        </w:rPr>
        <w:t>综合保障办公室</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日印发</w:t>
      </w:r>
      <w:r>
        <w:rPr>
          <w:rFonts w:hint="eastAsia" w:ascii="仿宋_GB2312" w:hAnsi="仿宋_GB2312" w:eastAsia="仿宋_GB2312" w:cs="仿宋_GB2312"/>
          <w:color w:val="000000"/>
          <w:sz w:val="28"/>
          <w:szCs w:val="28"/>
          <w:highlight w:val="none"/>
        </w:rPr>
        <w:t>　</w:t>
      </w:r>
      <w:bookmarkStart w:id="4" w:name="文种号"/>
      <w:bookmarkEnd w:id="4"/>
      <w:bookmarkStart w:id="5" w:name="文种年"/>
      <w:bookmarkEnd w:id="5"/>
    </w:p>
    <w:sectPr>
      <w:headerReference r:id="rId4" w:type="first"/>
      <w:footerReference r:id="rId6" w:type="first"/>
      <w:headerReference r:id="rId3" w:type="default"/>
      <w:footerReference r:id="rId5" w:type="default"/>
      <w:pgSz w:w="11906" w:h="16838"/>
      <w:pgMar w:top="2098" w:right="1499" w:bottom="1984" w:left="1587" w:header="851" w:footer="992" w:gutter="0"/>
      <w:pgNumType w:fmt="numberInDash"/>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微软雅黑"/>
    <w:panose1 w:val="0201060900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jU3NmExNDU5ODNjYTlmNzYwNDZlN2U0Njg1YTMifQ=="/>
  </w:docVars>
  <w:rsids>
    <w:rsidRoot w:val="43155399"/>
    <w:rsid w:val="01484F52"/>
    <w:rsid w:val="01BA4FAB"/>
    <w:rsid w:val="01CF122A"/>
    <w:rsid w:val="020D435E"/>
    <w:rsid w:val="028B5021"/>
    <w:rsid w:val="03095177"/>
    <w:rsid w:val="030F22D2"/>
    <w:rsid w:val="054B4C21"/>
    <w:rsid w:val="0678563B"/>
    <w:rsid w:val="06846B18"/>
    <w:rsid w:val="07A87E3D"/>
    <w:rsid w:val="07AC5F5E"/>
    <w:rsid w:val="07F07E69"/>
    <w:rsid w:val="08C711B3"/>
    <w:rsid w:val="091B0874"/>
    <w:rsid w:val="096D5725"/>
    <w:rsid w:val="09990BBF"/>
    <w:rsid w:val="0AEF5031"/>
    <w:rsid w:val="0C1E40B3"/>
    <w:rsid w:val="0D6E74A3"/>
    <w:rsid w:val="0DD151D7"/>
    <w:rsid w:val="0E481930"/>
    <w:rsid w:val="0E8F5EFA"/>
    <w:rsid w:val="0F354BDE"/>
    <w:rsid w:val="0F9D66F8"/>
    <w:rsid w:val="0FCE16B9"/>
    <w:rsid w:val="109C11FD"/>
    <w:rsid w:val="10D56B21"/>
    <w:rsid w:val="11507E58"/>
    <w:rsid w:val="116C77B3"/>
    <w:rsid w:val="11D009E8"/>
    <w:rsid w:val="11E43158"/>
    <w:rsid w:val="12D616CB"/>
    <w:rsid w:val="13066BE8"/>
    <w:rsid w:val="13313F73"/>
    <w:rsid w:val="13F21414"/>
    <w:rsid w:val="145727C4"/>
    <w:rsid w:val="14843F58"/>
    <w:rsid w:val="150F0A68"/>
    <w:rsid w:val="152062BC"/>
    <w:rsid w:val="16A5505B"/>
    <w:rsid w:val="175E76C3"/>
    <w:rsid w:val="197418F3"/>
    <w:rsid w:val="1A0041C0"/>
    <w:rsid w:val="1B5A26B2"/>
    <w:rsid w:val="1BA53B53"/>
    <w:rsid w:val="1BC93507"/>
    <w:rsid w:val="1C3B1844"/>
    <w:rsid w:val="1C936B73"/>
    <w:rsid w:val="1EA868EA"/>
    <w:rsid w:val="1ED65DE0"/>
    <w:rsid w:val="1F2A06B6"/>
    <w:rsid w:val="1F371549"/>
    <w:rsid w:val="1FFF0F90"/>
    <w:rsid w:val="20BE5695"/>
    <w:rsid w:val="20D35018"/>
    <w:rsid w:val="211101AA"/>
    <w:rsid w:val="214D76F4"/>
    <w:rsid w:val="223B790C"/>
    <w:rsid w:val="223F3604"/>
    <w:rsid w:val="22CA7BC0"/>
    <w:rsid w:val="22D9465A"/>
    <w:rsid w:val="232553C0"/>
    <w:rsid w:val="23652B9E"/>
    <w:rsid w:val="241A0C7D"/>
    <w:rsid w:val="24D808EE"/>
    <w:rsid w:val="25585B88"/>
    <w:rsid w:val="2559428A"/>
    <w:rsid w:val="25CF04E7"/>
    <w:rsid w:val="25D12357"/>
    <w:rsid w:val="264A4640"/>
    <w:rsid w:val="265A5C9C"/>
    <w:rsid w:val="26AB55D1"/>
    <w:rsid w:val="26C42D19"/>
    <w:rsid w:val="27000AAD"/>
    <w:rsid w:val="274744F3"/>
    <w:rsid w:val="27785861"/>
    <w:rsid w:val="28355BED"/>
    <w:rsid w:val="28B5516E"/>
    <w:rsid w:val="28F45DDF"/>
    <w:rsid w:val="2944156F"/>
    <w:rsid w:val="297A2F3D"/>
    <w:rsid w:val="29AB50C4"/>
    <w:rsid w:val="29E3026B"/>
    <w:rsid w:val="29F6405E"/>
    <w:rsid w:val="2A884CCE"/>
    <w:rsid w:val="2AC4277B"/>
    <w:rsid w:val="2C9911B9"/>
    <w:rsid w:val="2CEF651A"/>
    <w:rsid w:val="2D162ADD"/>
    <w:rsid w:val="2E19281A"/>
    <w:rsid w:val="2E650B58"/>
    <w:rsid w:val="2EA0044D"/>
    <w:rsid w:val="30B23B1B"/>
    <w:rsid w:val="31755EEC"/>
    <w:rsid w:val="326A6C54"/>
    <w:rsid w:val="32E30C69"/>
    <w:rsid w:val="344F012B"/>
    <w:rsid w:val="354C699D"/>
    <w:rsid w:val="358E125D"/>
    <w:rsid w:val="35CD7011"/>
    <w:rsid w:val="3667755D"/>
    <w:rsid w:val="38AA5930"/>
    <w:rsid w:val="397C4E83"/>
    <w:rsid w:val="39885276"/>
    <w:rsid w:val="39B13F34"/>
    <w:rsid w:val="3B0054BA"/>
    <w:rsid w:val="3B0B6FB5"/>
    <w:rsid w:val="3C8D001C"/>
    <w:rsid w:val="3CD519AC"/>
    <w:rsid w:val="3DF7107F"/>
    <w:rsid w:val="3E566D9D"/>
    <w:rsid w:val="3FA16DAD"/>
    <w:rsid w:val="40995523"/>
    <w:rsid w:val="40FD2008"/>
    <w:rsid w:val="42314DC0"/>
    <w:rsid w:val="43155399"/>
    <w:rsid w:val="433D69F4"/>
    <w:rsid w:val="44341F82"/>
    <w:rsid w:val="44F53FB1"/>
    <w:rsid w:val="459475C0"/>
    <w:rsid w:val="45ED5286"/>
    <w:rsid w:val="462A5E4E"/>
    <w:rsid w:val="46E2262B"/>
    <w:rsid w:val="476A2734"/>
    <w:rsid w:val="47905C32"/>
    <w:rsid w:val="489E3640"/>
    <w:rsid w:val="498D3A34"/>
    <w:rsid w:val="49D04F29"/>
    <w:rsid w:val="49DE47A2"/>
    <w:rsid w:val="4A2D5FDC"/>
    <w:rsid w:val="4AB86338"/>
    <w:rsid w:val="4ABF1FBD"/>
    <w:rsid w:val="4BF83EA5"/>
    <w:rsid w:val="4C0A3748"/>
    <w:rsid w:val="4C826523"/>
    <w:rsid w:val="4CC679A8"/>
    <w:rsid w:val="4D1B1CF5"/>
    <w:rsid w:val="4D590AA7"/>
    <w:rsid w:val="4EC20479"/>
    <w:rsid w:val="4F001B7F"/>
    <w:rsid w:val="503054BD"/>
    <w:rsid w:val="50D119E7"/>
    <w:rsid w:val="511849BF"/>
    <w:rsid w:val="51561AC4"/>
    <w:rsid w:val="521A68CF"/>
    <w:rsid w:val="533C42BE"/>
    <w:rsid w:val="54413E71"/>
    <w:rsid w:val="54BC3F36"/>
    <w:rsid w:val="56A53E4F"/>
    <w:rsid w:val="57366A7F"/>
    <w:rsid w:val="576C677A"/>
    <w:rsid w:val="577E76E1"/>
    <w:rsid w:val="59215D64"/>
    <w:rsid w:val="599853C0"/>
    <w:rsid w:val="59BB12F8"/>
    <w:rsid w:val="5A1B46F2"/>
    <w:rsid w:val="5AEF6F2A"/>
    <w:rsid w:val="5C7D4ADD"/>
    <w:rsid w:val="5EB0091A"/>
    <w:rsid w:val="5EFB2B88"/>
    <w:rsid w:val="5F446144"/>
    <w:rsid w:val="5F5A5C8E"/>
    <w:rsid w:val="5FB16412"/>
    <w:rsid w:val="5FFF000B"/>
    <w:rsid w:val="60623AEF"/>
    <w:rsid w:val="60982057"/>
    <w:rsid w:val="60D6010E"/>
    <w:rsid w:val="60E91646"/>
    <w:rsid w:val="60F54CE3"/>
    <w:rsid w:val="61113ED0"/>
    <w:rsid w:val="625D07CF"/>
    <w:rsid w:val="62C97AB4"/>
    <w:rsid w:val="63212121"/>
    <w:rsid w:val="63534366"/>
    <w:rsid w:val="649D00E9"/>
    <w:rsid w:val="650369B8"/>
    <w:rsid w:val="656D0202"/>
    <w:rsid w:val="658B6F58"/>
    <w:rsid w:val="659E320D"/>
    <w:rsid w:val="65F37423"/>
    <w:rsid w:val="66923652"/>
    <w:rsid w:val="66D57E6E"/>
    <w:rsid w:val="66DF660A"/>
    <w:rsid w:val="67FA56F8"/>
    <w:rsid w:val="68285C18"/>
    <w:rsid w:val="692839F8"/>
    <w:rsid w:val="69720BDD"/>
    <w:rsid w:val="697F1815"/>
    <w:rsid w:val="69931E41"/>
    <w:rsid w:val="6A1959E2"/>
    <w:rsid w:val="6A301971"/>
    <w:rsid w:val="6A874F17"/>
    <w:rsid w:val="6AC95B32"/>
    <w:rsid w:val="6B2D44C2"/>
    <w:rsid w:val="6B942D21"/>
    <w:rsid w:val="6C023D3C"/>
    <w:rsid w:val="6E8B252D"/>
    <w:rsid w:val="6ED57D8E"/>
    <w:rsid w:val="6F276DF1"/>
    <w:rsid w:val="6F670601"/>
    <w:rsid w:val="6F6C3363"/>
    <w:rsid w:val="6F777828"/>
    <w:rsid w:val="6FEE20E5"/>
    <w:rsid w:val="70211337"/>
    <w:rsid w:val="70CA3E8B"/>
    <w:rsid w:val="70F23C16"/>
    <w:rsid w:val="71284077"/>
    <w:rsid w:val="725B5DF9"/>
    <w:rsid w:val="72AE2068"/>
    <w:rsid w:val="73CA0913"/>
    <w:rsid w:val="73F5290A"/>
    <w:rsid w:val="74FF40BF"/>
    <w:rsid w:val="759F4E02"/>
    <w:rsid w:val="767E72A2"/>
    <w:rsid w:val="76F05B78"/>
    <w:rsid w:val="76F977E5"/>
    <w:rsid w:val="782F0C0B"/>
    <w:rsid w:val="79630CE3"/>
    <w:rsid w:val="798D32B9"/>
    <w:rsid w:val="7A8C35C7"/>
    <w:rsid w:val="7B6C77A0"/>
    <w:rsid w:val="7BD15226"/>
    <w:rsid w:val="7BD823A4"/>
    <w:rsid w:val="7C3F3F80"/>
    <w:rsid w:val="7C7203A5"/>
    <w:rsid w:val="7D587A1C"/>
    <w:rsid w:val="7DCA330E"/>
    <w:rsid w:val="7E2978EE"/>
    <w:rsid w:val="7E8562F1"/>
    <w:rsid w:val="7EE922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ascii="宋体" w:hAnsi="宋体" w:eastAsia="宋体" w:cs="宋体"/>
      <w:b/>
      <w:bCs/>
      <w:kern w:val="36"/>
      <w:sz w:val="48"/>
      <w:szCs w:val="48"/>
    </w:rPr>
  </w:style>
  <w:style w:type="paragraph" w:styleId="3">
    <w:name w:val="heading 2"/>
    <w:next w:val="1"/>
    <w:unhideWhenUsed/>
    <w:qFormat/>
    <w:uiPriority w:val="9"/>
    <w:pPr>
      <w:keepNext/>
      <w:keepLines/>
      <w:spacing w:after="224" w:line="265" w:lineRule="auto"/>
      <w:ind w:left="10" w:hanging="10"/>
      <w:outlineLvl w:val="1"/>
    </w:pPr>
    <w:rPr>
      <w:rFonts w:ascii="黑体" w:hAnsi="黑体" w:eastAsia="黑体" w:cs="黑体"/>
      <w:color w:val="000000"/>
      <w:kern w:val="2"/>
      <w:sz w:val="32"/>
      <w:szCs w:val="22"/>
      <w:lang w:val="en-US" w:eastAsia="zh-CN" w:bidi="ar-SA"/>
    </w:rPr>
  </w:style>
  <w:style w:type="character" w:default="1" w:styleId="19">
    <w:name w:val="Default Paragraph Font"/>
    <w:link w:val="20"/>
    <w:unhideWhenUsed/>
    <w:qFormat/>
    <w:uiPriority w:val="0"/>
    <w:rPr>
      <w:rFonts w:ascii="Calibri" w:hAnsi="Calibri" w:eastAsia="宋体"/>
      <w:sz w:val="21"/>
      <w:szCs w:val="22"/>
    </w:rPr>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rPr>
      <w:rFonts w:ascii="Times New Roman" w:hAnsi="Times New Roman"/>
    </w:rPr>
  </w:style>
  <w:style w:type="paragraph" w:styleId="5">
    <w:name w:val="Body Text"/>
    <w:basedOn w:val="1"/>
    <w:next w:val="6"/>
    <w:qFormat/>
    <w:uiPriority w:val="0"/>
    <w:pPr>
      <w:spacing w:line="300" w:lineRule="atLeast"/>
      <w:jc w:val="center"/>
    </w:pPr>
    <w:rPr>
      <w:color w:val="000000"/>
      <w:sz w:val="44"/>
    </w:rPr>
  </w:style>
  <w:style w:type="paragraph" w:styleId="6">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basedOn w:val="1"/>
    <w:unhideWhenUsed/>
    <w:qFormat/>
    <w:uiPriority w:val="99"/>
    <w:pPr>
      <w:spacing w:after="120"/>
      <w:ind w:left="420" w:leftChars="200"/>
    </w:pPr>
  </w:style>
  <w:style w:type="paragraph" w:styleId="8">
    <w:name w:val="Block Text"/>
    <w:qFormat/>
    <w:uiPriority w:val="0"/>
    <w:pPr>
      <w:widowControl w:val="0"/>
      <w:spacing w:line="460" w:lineRule="exact"/>
      <w:ind w:left="-171" w:leftChars="-171" w:right="-159" w:rightChars="-159" w:firstLine="450"/>
      <w:jc w:val="both"/>
    </w:pPr>
    <w:rPr>
      <w:rFonts w:ascii="仿宋_GB2312" w:hAnsi="仿宋_GB2312" w:eastAsia="宋体" w:cs="仿宋_GB2312"/>
      <w:kern w:val="2"/>
      <w:sz w:val="30"/>
      <w:szCs w:val="30"/>
      <w:lang w:val="en-US" w:eastAsia="zh-CN" w:bidi="ar-SA"/>
    </w:rPr>
  </w:style>
  <w:style w:type="paragraph" w:styleId="9">
    <w:name w:val="toc 3"/>
    <w:basedOn w:val="1"/>
    <w:next w:val="1"/>
    <w:qFormat/>
    <w:uiPriority w:val="0"/>
    <w:pPr>
      <w:ind w:left="420"/>
    </w:pPr>
    <w:rPr>
      <w:rFonts w:ascii="等线" w:hAnsi="等线" w:eastAsia="等线"/>
      <w:b/>
      <w:sz w:val="30"/>
      <w:szCs w:val="30"/>
    </w:rPr>
  </w:style>
  <w:style w:type="paragraph" w:styleId="10">
    <w:name w:val="Plain Text"/>
    <w:basedOn w:val="1"/>
    <w:unhideWhenUsed/>
    <w:qFormat/>
    <w:uiPriority w:val="99"/>
    <w:rPr>
      <w:rFonts w:ascii="宋体" w:hAnsi="Courier New"/>
      <w:szCs w:val="20"/>
    </w:rPr>
  </w:style>
  <w:style w:type="paragraph" w:styleId="11">
    <w:name w:val="Body Text Indent 2"/>
    <w:basedOn w:val="1"/>
    <w:next w:val="1"/>
    <w:qFormat/>
    <w:uiPriority w:val="0"/>
    <w:pPr>
      <w:spacing w:after="120" w:line="480" w:lineRule="auto"/>
      <w:ind w:left="420" w:leftChars="200"/>
    </w:p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jc w:val="left"/>
    </w:pPr>
    <w:rPr>
      <w:rFonts w:ascii="宋体" w:hAnsi="宋体" w:cs="宋体"/>
      <w:kern w:val="0"/>
      <w:sz w:val="24"/>
      <w:szCs w:val="24"/>
    </w:rPr>
  </w:style>
  <w:style w:type="paragraph" w:styleId="15">
    <w:name w:val="Body Text First Indent"/>
    <w:basedOn w:val="5"/>
    <w:unhideWhenUsed/>
    <w:qFormat/>
    <w:uiPriority w:val="99"/>
    <w:pPr>
      <w:ind w:firstLine="420" w:firstLineChars="100"/>
    </w:pPr>
  </w:style>
  <w:style w:type="paragraph" w:styleId="16">
    <w:name w:val="Body Text First Indent 2"/>
    <w:basedOn w:val="7"/>
    <w:next w:val="5"/>
    <w:unhideWhenUsed/>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1 Char Char Char"/>
    <w:basedOn w:val="1"/>
    <w:link w:val="19"/>
    <w:qFormat/>
    <w:uiPriority w:val="0"/>
    <w:pPr>
      <w:tabs>
        <w:tab w:val="left" w:pos="360"/>
      </w:tabs>
    </w:pPr>
    <w:rPr>
      <w:rFonts w:ascii="Calibri" w:hAnsi="Calibri" w:eastAsia="宋体"/>
      <w:sz w:val="21"/>
      <w:szCs w:val="22"/>
    </w:rPr>
  </w:style>
  <w:style w:type="character" w:styleId="21">
    <w:name w:val="Strong"/>
    <w:basedOn w:val="19"/>
    <w:qFormat/>
    <w:uiPriority w:val="0"/>
    <w:rPr>
      <w:b/>
    </w:rPr>
  </w:style>
  <w:style w:type="character" w:styleId="22">
    <w:name w:val="page number"/>
    <w:basedOn w:val="19"/>
    <w:unhideWhenUsed/>
    <w:qFormat/>
    <w:uiPriority w:val="99"/>
  </w:style>
  <w:style w:type="character" w:styleId="23">
    <w:name w:val="Emphasis"/>
    <w:basedOn w:val="19"/>
    <w:qFormat/>
    <w:uiPriority w:val="0"/>
    <w:rPr>
      <w:i/>
      <w:iCs/>
    </w:rPr>
  </w:style>
  <w:style w:type="character" w:styleId="24">
    <w:name w:val="Hyperlink"/>
    <w:basedOn w:val="19"/>
    <w:qFormat/>
    <w:uiPriority w:val="0"/>
    <w:rPr>
      <w:color w:val="0000FF"/>
      <w:u w:val="single"/>
    </w:rPr>
  </w:style>
  <w:style w:type="character" w:styleId="25">
    <w:name w:val="annotation reference"/>
    <w:unhideWhenUsed/>
    <w:qFormat/>
    <w:uiPriority w:val="99"/>
    <w:rPr>
      <w:sz w:val="21"/>
      <w:szCs w:val="21"/>
    </w:rPr>
  </w:style>
  <w:style w:type="paragraph" w:customStyle="1" w:styleId="26">
    <w:name w:val="Char Char Char Char Char"/>
    <w:basedOn w:val="1"/>
    <w:qFormat/>
    <w:uiPriority w:val="0"/>
    <w:pPr>
      <w:tabs>
        <w:tab w:val="left" w:pos="360"/>
      </w:tabs>
    </w:pPr>
    <w:rPr>
      <w:szCs w:val="20"/>
    </w:rPr>
  </w:style>
  <w:style w:type="paragraph" w:customStyle="1" w:styleId="27">
    <w:name w:val="样式"/>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28">
    <w:name w:val="p0"/>
    <w:basedOn w:val="1"/>
    <w:qFormat/>
    <w:uiPriority w:val="0"/>
    <w:rPr>
      <w:kern w:val="0"/>
      <w:szCs w:val="21"/>
    </w:rPr>
  </w:style>
  <w:style w:type="paragraph" w:customStyle="1" w:styleId="29">
    <w:name w:val="List Paragraph"/>
    <w:basedOn w:val="1"/>
    <w:qFormat/>
    <w:uiPriority w:val="34"/>
    <w:pPr>
      <w:ind w:firstLine="420" w:firstLineChars="200"/>
    </w:pPr>
  </w:style>
  <w:style w:type="paragraph" w:customStyle="1" w:styleId="30">
    <w:name w:val="列出段落1"/>
    <w:basedOn w:val="1"/>
    <w:qFormat/>
    <w:uiPriority w:val="34"/>
    <w:pPr>
      <w:ind w:firstLine="420" w:firstLineChars="200"/>
    </w:pPr>
  </w:style>
  <w:style w:type="paragraph" w:customStyle="1" w:styleId="31">
    <w:name w:val="Body text|2"/>
    <w:basedOn w:val="1"/>
    <w:qFormat/>
    <w:uiPriority w:val="0"/>
    <w:pPr>
      <w:spacing w:after="80"/>
      <w:ind w:right="320" w:firstLine="220"/>
    </w:pPr>
    <w:rPr>
      <w:rFonts w:ascii="宋体" w:hAnsi="宋体" w:eastAsia="宋体" w:cs="宋体"/>
      <w:sz w:val="28"/>
      <w:szCs w:val="28"/>
      <w:lang w:val="zh-TW" w:eastAsia="zh-TW" w:bidi="zh-TW"/>
    </w:rPr>
  </w:style>
  <w:style w:type="character" w:customStyle="1" w:styleId="32">
    <w:name w:val="font11"/>
    <w:basedOn w:val="19"/>
    <w:qFormat/>
    <w:uiPriority w:val="0"/>
    <w:rPr>
      <w:rFonts w:hint="eastAsia" w:ascii="仿宋" w:hAnsi="仿宋" w:eastAsia="仿宋" w:cs="仿宋"/>
      <w:b/>
      <w:color w:val="000000"/>
      <w:sz w:val="24"/>
      <w:szCs w:val="24"/>
      <w:u w:val="none"/>
    </w:rPr>
  </w:style>
  <w:style w:type="character" w:customStyle="1" w:styleId="33">
    <w:name w:val="font01"/>
    <w:basedOn w:val="1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16</Pages>
  <Words>6776</Words>
  <Characters>6923</Characters>
  <Lines>1</Lines>
  <Paragraphs>1</Paragraphs>
  <TotalTime>122</TotalTime>
  <ScaleCrop>false</ScaleCrop>
  <LinksUpToDate>false</LinksUpToDate>
  <CharactersWithSpaces>7364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2018-03-02T11:50:00Z</dcterms:created>
  <dc:creator>langdi</dc:creator>
  <cp:lastModifiedBy>张子彤</cp:lastModifiedBy>
  <cp:lastPrinted>2023-12-07T03:35:00Z</cp:lastPrinted>
  <dcterms:modified xsi:type="dcterms:W3CDTF">2023-12-08T02:54:22Z</dcterms:modified>
  <dc:title>北京市大兴区礼贤镇人民政府文件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473937200B514307901B90CFDA38ADE4</vt:lpwstr>
  </property>
</Properties>
</file>