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34C1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p w14:paraId="5C45C8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北京市大兴区退役士兵参加教育培训申请表</w:t>
      </w:r>
      <w:bookmarkEnd w:id="0"/>
    </w:p>
    <w:tbl>
      <w:tblPr>
        <w:tblStyle w:val="3"/>
        <w:tblW w:w="9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9"/>
        <w:gridCol w:w="206"/>
        <w:gridCol w:w="1327"/>
        <w:gridCol w:w="1246"/>
        <w:gridCol w:w="310"/>
        <w:gridCol w:w="809"/>
        <w:gridCol w:w="1246"/>
        <w:gridCol w:w="929"/>
        <w:gridCol w:w="594"/>
        <w:gridCol w:w="1940"/>
        <w:gridCol w:w="49"/>
      </w:tblGrid>
      <w:tr w14:paraId="515B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CC1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858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859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BC7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165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1FB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085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0AB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D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入伍时间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34B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退伍时间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825E">
            <w:pP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安置地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A3C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8C2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71F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8D9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651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E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109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A57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592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B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  长</w:t>
            </w:r>
          </w:p>
        </w:tc>
        <w:tc>
          <w:tcPr>
            <w:tcW w:w="84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8808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5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6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历</w:t>
            </w:r>
          </w:p>
        </w:tc>
        <w:tc>
          <w:tcPr>
            <w:tcW w:w="84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B3F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C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报读性质</w:t>
            </w:r>
          </w:p>
        </w:tc>
        <w:tc>
          <w:tcPr>
            <w:tcW w:w="845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□技工学校     □中专学校     □高等学院       □培训机构 </w:t>
            </w:r>
          </w:p>
        </w:tc>
      </w:tr>
      <w:tr w14:paraId="2124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8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</w:t>
            </w:r>
          </w:p>
        </w:tc>
      </w:tr>
      <w:tr w14:paraId="4AFC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4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学校（院）、机构</w:t>
            </w: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是否服从调配</w:t>
            </w:r>
          </w:p>
        </w:tc>
      </w:tr>
      <w:tr w14:paraId="4C32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4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DB5E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B41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725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1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76A6">
            <w:pPr>
              <w:keepNext w:val="0"/>
              <w:keepLines w:val="0"/>
              <w:widowControl/>
              <w:suppressLineNumbers w:val="0"/>
              <w:ind w:left="479" w:leftChars="228" w:firstLine="0" w:firstLineChars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   人     申    请</w:t>
            </w:r>
          </w:p>
        </w:tc>
        <w:tc>
          <w:tcPr>
            <w:tcW w:w="86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FCB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我申请参加退役士兵教育培训，培训期间保证服从管理，遵守法律法规和培训纪律，认真学习，按要求完成学习任务。因本人原因未完成学业的，一切后果由本人负责。</w:t>
            </w:r>
          </w:p>
          <w:p w14:paraId="6338C2EB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  </w:t>
            </w:r>
          </w:p>
          <w:p w14:paraId="4687139F">
            <w:pPr>
              <w:ind w:firstLine="5520" w:firstLineChars="2300"/>
              <w:jc w:val="lef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      年   月   日</w:t>
            </w:r>
          </w:p>
        </w:tc>
      </w:tr>
      <w:tr w14:paraId="7428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" w:type="dxa"/>
          <w:trHeight w:val="1260" w:hRule="atLeast"/>
          <w:jc w:val="center"/>
        </w:trPr>
        <w:tc>
          <w:tcPr>
            <w:tcW w:w="9796" w:type="dxa"/>
            <w:gridSpan w:val="10"/>
            <w:noWrap w:val="0"/>
            <w:vAlign w:val="center"/>
          </w:tcPr>
          <w:p w14:paraId="52A0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0" w:hanging="632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  <w:t>人限报一所学校（院），及本校（院）的一个专业。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  <w:t>2.职业技能培训费用低于补助标准的，按照实际费用给予报销；超过补助标准的，超出部分由退役士兵个人承担。</w:t>
            </w:r>
          </w:p>
          <w:p w14:paraId="01958047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  <w:t>3.自主就业退役士兵可在法定退休年龄前接受一次免费职业技能培训。</w:t>
            </w:r>
          </w:p>
        </w:tc>
      </w:tr>
    </w:tbl>
    <w:p w14:paraId="46E88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55455"/>
    <w:rsid w:val="1DE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2025-08-12T07:54:00Z</dcterms:created>
  <dc:creator>王亚楠</dc:creator>
  <cp:lastModifiedBy>王亚楠</cp:lastModifiedBy>
  <dcterms:modified xsi:type="dcterms:W3CDTF">2025-08-12T07:54:35Z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1CF9262681F648669346AF29CBD0BA18_11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