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82DFB">
      <w:pPr>
        <w:spacing w:line="272" w:lineRule="auto"/>
        <w:rPr>
          <w:rFonts w:ascii="Arial"/>
          <w:sz w:val="21"/>
        </w:rPr>
      </w:pPr>
    </w:p>
    <w:p w14:paraId="1F9F5AA0">
      <w:pPr>
        <w:spacing w:line="272" w:lineRule="auto"/>
        <w:rPr>
          <w:rFonts w:ascii="Arial"/>
          <w:sz w:val="21"/>
        </w:rPr>
      </w:pPr>
    </w:p>
    <w:p w14:paraId="348B424F">
      <w:pPr>
        <w:spacing w:line="272" w:lineRule="auto"/>
        <w:rPr>
          <w:rFonts w:ascii="Arial"/>
          <w:sz w:val="21"/>
        </w:rPr>
      </w:pPr>
    </w:p>
    <w:p w14:paraId="00A40E68">
      <w:pPr>
        <w:spacing w:line="272" w:lineRule="auto"/>
        <w:rPr>
          <w:rFonts w:ascii="Arial"/>
          <w:sz w:val="21"/>
        </w:rPr>
      </w:pPr>
    </w:p>
    <w:p w14:paraId="0F992430">
      <w:pPr>
        <w:spacing w:line="273" w:lineRule="auto"/>
        <w:rPr>
          <w:rFonts w:ascii="Arial"/>
          <w:sz w:val="21"/>
        </w:rPr>
      </w:pPr>
    </w:p>
    <w:p w14:paraId="4842C047">
      <w:pPr>
        <w:spacing w:line="273" w:lineRule="auto"/>
        <w:rPr>
          <w:rFonts w:ascii="Arial"/>
          <w:sz w:val="21"/>
        </w:rPr>
      </w:pPr>
    </w:p>
    <w:p w14:paraId="58A53199">
      <w:pPr>
        <w:spacing w:before="341" w:line="207" w:lineRule="auto"/>
        <w:jc w:val="right"/>
        <w:outlineLvl w:val="0"/>
        <w:rPr>
          <w:rFonts w:ascii="方正小标宋简体" w:hAnsi="方正小标宋简体" w:eastAsia="方正小标宋简体" w:cs="方正小标宋简体"/>
          <w:sz w:val="88"/>
          <w:szCs w:val="88"/>
        </w:rPr>
      </w:pPr>
      <w:r>
        <w:rPr>
          <w:rFonts w:ascii="方正小标宋简体" w:hAnsi="方正小标宋简体" w:eastAsia="方正小标宋简体" w:cs="方正小标宋简体"/>
          <w:color w:val="FF0000"/>
          <w:spacing w:val="-15"/>
          <w:w w:val="67"/>
          <w:sz w:val="88"/>
          <w:szCs w:val="88"/>
        </w:rPr>
        <w:t>北京市大兴区人民政府办公室</w:t>
      </w:r>
      <w:r>
        <w:rPr>
          <w:rFonts w:ascii="方正小标宋简体" w:hAnsi="方正小标宋简体" w:eastAsia="方正小标宋简体" w:cs="方正小标宋简体"/>
          <w:color w:val="FF0000"/>
          <w:spacing w:val="-14"/>
          <w:w w:val="67"/>
          <w:sz w:val="88"/>
          <w:szCs w:val="88"/>
        </w:rPr>
        <w:t>文</w:t>
      </w:r>
      <w:r>
        <w:rPr>
          <w:rFonts w:ascii="方正小标宋简体" w:hAnsi="方正小标宋简体" w:eastAsia="方正小标宋简体" w:cs="方正小标宋简体"/>
          <w:color w:val="FF0000"/>
          <w:spacing w:val="-1"/>
          <w:w w:val="67"/>
          <w:sz w:val="88"/>
          <w:szCs w:val="88"/>
        </w:rPr>
        <w:t>件</w:t>
      </w:r>
    </w:p>
    <w:p w14:paraId="7447EE2B">
      <w:pPr>
        <w:spacing w:line="269" w:lineRule="auto"/>
        <w:rPr>
          <w:rFonts w:ascii="Arial"/>
          <w:sz w:val="21"/>
        </w:rPr>
      </w:pPr>
    </w:p>
    <w:p w14:paraId="003BC653">
      <w:pPr>
        <w:spacing w:line="269" w:lineRule="auto"/>
        <w:rPr>
          <w:rFonts w:ascii="Arial"/>
          <w:sz w:val="21"/>
        </w:rPr>
      </w:pPr>
    </w:p>
    <w:p w14:paraId="047E1789">
      <w:pPr>
        <w:spacing w:line="269" w:lineRule="auto"/>
        <w:rPr>
          <w:rFonts w:ascii="Arial"/>
          <w:sz w:val="21"/>
        </w:rPr>
      </w:pPr>
    </w:p>
    <w:p w14:paraId="0CD4A9DD">
      <w:pPr>
        <w:spacing w:line="269" w:lineRule="auto"/>
        <w:rPr>
          <w:rFonts w:ascii="Arial"/>
          <w:sz w:val="21"/>
        </w:rPr>
      </w:pPr>
    </w:p>
    <w:p w14:paraId="259B3A44">
      <w:pPr>
        <w:spacing w:line="269" w:lineRule="auto"/>
        <w:rPr>
          <w:rFonts w:ascii="Arial"/>
          <w:sz w:val="21"/>
        </w:rPr>
      </w:pPr>
    </w:p>
    <w:p w14:paraId="3A22645A">
      <w:pPr>
        <w:pStyle w:val="2"/>
        <w:spacing w:before="101" w:line="219" w:lineRule="auto"/>
        <w:ind w:left="2693"/>
      </w:pPr>
      <w:r>
        <w:rPr>
          <w:spacing w:val="5"/>
        </w:rPr>
        <w:t>京兴政办发〔2025〕10</w:t>
      </w:r>
      <w:r>
        <w:rPr>
          <w:spacing w:val="-46"/>
        </w:rPr>
        <w:t xml:space="preserve"> </w:t>
      </w:r>
      <w:r>
        <w:rPr>
          <w:spacing w:val="5"/>
        </w:rPr>
        <w:t>号</w:t>
      </w:r>
    </w:p>
    <w:p w14:paraId="17A0C8EE">
      <w:pPr>
        <w:spacing w:before="38" w:line="29" w:lineRule="exact"/>
        <w:ind w:firstLine="66"/>
      </w:pPr>
      <w:r>
        <w:drawing>
          <wp:inline distT="0" distB="0" distL="0" distR="0">
            <wp:extent cx="5476240" cy="1778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76786" cy="18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8ACBF">
      <w:pPr>
        <w:spacing w:line="257" w:lineRule="auto"/>
        <w:rPr>
          <w:rFonts w:ascii="Arial"/>
          <w:sz w:val="21"/>
        </w:rPr>
      </w:pPr>
    </w:p>
    <w:p w14:paraId="3332FF37">
      <w:pPr>
        <w:spacing w:line="257" w:lineRule="auto"/>
        <w:rPr>
          <w:rFonts w:ascii="Arial"/>
          <w:sz w:val="21"/>
        </w:rPr>
      </w:pPr>
    </w:p>
    <w:p w14:paraId="779B3F2C">
      <w:pPr>
        <w:spacing w:line="258" w:lineRule="auto"/>
        <w:rPr>
          <w:rFonts w:ascii="Arial"/>
          <w:sz w:val="21"/>
        </w:rPr>
      </w:pPr>
    </w:p>
    <w:p w14:paraId="3C5255BE">
      <w:pPr>
        <w:spacing w:line="258" w:lineRule="auto"/>
        <w:rPr>
          <w:rFonts w:ascii="Arial"/>
          <w:sz w:val="21"/>
        </w:rPr>
      </w:pPr>
    </w:p>
    <w:p w14:paraId="55D4798A">
      <w:pPr>
        <w:spacing w:before="166" w:line="210" w:lineRule="auto"/>
        <w:ind w:left="161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北京市大兴区人民政府办公室</w:t>
      </w:r>
    </w:p>
    <w:p w14:paraId="3069E37E">
      <w:pPr>
        <w:spacing w:before="57" w:line="210" w:lineRule="auto"/>
        <w:ind w:left="1172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关于成立北京市大兴区第四次全国</w:t>
      </w:r>
    </w:p>
    <w:p w14:paraId="660927BF">
      <w:pPr>
        <w:spacing w:before="54" w:line="210" w:lineRule="auto"/>
        <w:ind w:left="2053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农业普查领导小组的通知</w:t>
      </w:r>
    </w:p>
    <w:p w14:paraId="16F2BFB8">
      <w:pPr>
        <w:spacing w:line="310" w:lineRule="auto"/>
        <w:rPr>
          <w:rFonts w:ascii="Arial"/>
          <w:sz w:val="21"/>
        </w:rPr>
      </w:pPr>
    </w:p>
    <w:p w14:paraId="241BB3C1">
      <w:pPr>
        <w:spacing w:line="311" w:lineRule="auto"/>
        <w:rPr>
          <w:rFonts w:ascii="Arial"/>
          <w:sz w:val="21"/>
        </w:rPr>
      </w:pPr>
    </w:p>
    <w:p w14:paraId="103F1F8C">
      <w:pPr>
        <w:pStyle w:val="2"/>
        <w:spacing w:before="101" w:line="219" w:lineRule="auto"/>
      </w:pPr>
      <w:r>
        <w:t>各镇人民政府，区政府各委、办、局、中心，</w:t>
      </w:r>
      <w:r>
        <w:rPr>
          <w:spacing w:val="91"/>
        </w:rPr>
        <w:t xml:space="preserve"> </w:t>
      </w:r>
      <w:r>
        <w:t>各街道办事</w:t>
      </w:r>
      <w:r>
        <w:rPr>
          <w:spacing w:val="-1"/>
        </w:rPr>
        <w:t>处：</w:t>
      </w:r>
    </w:p>
    <w:p w14:paraId="19B95D2E">
      <w:pPr>
        <w:pStyle w:val="2"/>
        <w:spacing w:before="177" w:line="321" w:lineRule="auto"/>
        <w:ind w:left="5" w:firstLine="646"/>
        <w:jc w:val="both"/>
      </w:pPr>
      <w:r>
        <w:rPr>
          <w:spacing w:val="9"/>
        </w:rPr>
        <w:t>为加强对北京市大兴区第四次全国农业普查工作的领导</w:t>
      </w:r>
      <w:r>
        <w:rPr>
          <w:spacing w:val="8"/>
        </w:rPr>
        <w:t>，根</w:t>
      </w:r>
      <w:r>
        <w:rPr>
          <w:spacing w:val="9"/>
        </w:rPr>
        <w:t>据《全国农业普查条例》《国务院关于开展第四次全国农业普查</w:t>
      </w:r>
      <w:r>
        <w:rPr>
          <w:spacing w:val="10"/>
        </w:rPr>
        <w:t>的通知》（国发〔2025〕9</w:t>
      </w:r>
      <w:r>
        <w:rPr>
          <w:spacing w:val="-39"/>
        </w:rPr>
        <w:t xml:space="preserve"> </w:t>
      </w:r>
      <w:r>
        <w:rPr>
          <w:spacing w:val="10"/>
        </w:rPr>
        <w:t>号）及《北京市人民政府关于开展第</w:t>
      </w:r>
      <w:r>
        <w:rPr>
          <w:spacing w:val="-2"/>
        </w:rPr>
        <w:t>四次全国农业普查的通知》（京政发〔2025〕21</w:t>
      </w:r>
      <w:r>
        <w:rPr>
          <w:spacing w:val="-48"/>
        </w:rPr>
        <w:t xml:space="preserve"> </w:t>
      </w:r>
      <w:r>
        <w:rPr>
          <w:spacing w:val="-2"/>
        </w:rPr>
        <w:t>号</w:t>
      </w:r>
      <w:r>
        <w:rPr>
          <w:spacing w:val="-49"/>
        </w:rPr>
        <w:t>），</w:t>
      </w:r>
      <w:r>
        <w:rPr>
          <w:spacing w:val="-2"/>
        </w:rPr>
        <w:t>区政府决定</w:t>
      </w:r>
      <w:r>
        <w:rPr>
          <w:spacing w:val="9"/>
        </w:rPr>
        <w:t>成立北京市大兴区第四次全国农业普查领导小组，现将有关事项</w:t>
      </w:r>
      <w:r>
        <w:rPr>
          <w:spacing w:val="-8"/>
        </w:rPr>
        <w:t>通知如下：</w:t>
      </w:r>
    </w:p>
    <w:p w14:paraId="5E0BBF5A">
      <w:pPr>
        <w:spacing w:line="226" w:lineRule="auto"/>
        <w:ind w:left="64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一、主要职责</w:t>
      </w:r>
    </w:p>
    <w:p w14:paraId="7E9E86C2">
      <w:pPr>
        <w:pStyle w:val="2"/>
        <w:spacing w:before="161" w:line="219" w:lineRule="auto"/>
        <w:jc w:val="right"/>
      </w:pPr>
      <w:r>
        <w:rPr>
          <w:spacing w:val="9"/>
        </w:rPr>
        <w:t>领导小组负责大兴区第四次全国农业普查的组织和实施，协</w:t>
      </w:r>
    </w:p>
    <w:p w14:paraId="4396139E">
      <w:pPr>
        <w:spacing w:line="219" w:lineRule="auto"/>
        <w:sectPr>
          <w:footerReference r:id="rId5" w:type="default"/>
          <w:pgSz w:w="11906" w:h="16838"/>
          <w:pgMar w:top="1431" w:right="1473" w:bottom="1207" w:left="1484" w:header="0" w:footer="841" w:gutter="0"/>
          <w:cols w:space="720" w:num="1"/>
        </w:sectPr>
      </w:pPr>
    </w:p>
    <w:p w14:paraId="53CA688B">
      <w:pPr>
        <w:pStyle w:val="2"/>
        <w:spacing w:before="168" w:line="219" w:lineRule="auto"/>
        <w:ind w:left="3"/>
      </w:pPr>
      <w:r>
        <w:rPr>
          <w:spacing w:val="7"/>
        </w:rPr>
        <w:t>调解决普查中的重大问题。</w:t>
      </w:r>
    </w:p>
    <w:p w14:paraId="373F25E7">
      <w:pPr>
        <w:spacing w:before="171" w:line="226" w:lineRule="auto"/>
        <w:ind w:left="64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二、组成人员</w:t>
      </w:r>
    </w:p>
    <w:p w14:paraId="7399B9A8">
      <w:pPr>
        <w:pStyle w:val="2"/>
        <w:spacing w:before="161" w:line="220" w:lineRule="auto"/>
        <w:ind w:left="648"/>
      </w:pPr>
      <w:r>
        <w:rPr>
          <w:spacing w:val="3"/>
        </w:rPr>
        <w:t>组  长：张晓晟</w:t>
      </w:r>
      <w:r>
        <w:rPr>
          <w:spacing w:val="28"/>
        </w:rPr>
        <w:t xml:space="preserve">  </w:t>
      </w:r>
      <w:r>
        <w:rPr>
          <w:spacing w:val="3"/>
        </w:rPr>
        <w:t>副区长</w:t>
      </w:r>
    </w:p>
    <w:p w14:paraId="7A30A042">
      <w:pPr>
        <w:pStyle w:val="2"/>
        <w:spacing w:before="169" w:line="219" w:lineRule="auto"/>
        <w:ind w:left="671"/>
      </w:pPr>
      <w:r>
        <w:rPr>
          <w:spacing w:val="2"/>
        </w:rPr>
        <w:t>副组长：张  斌</w:t>
      </w:r>
      <w:r>
        <w:rPr>
          <w:spacing w:val="34"/>
        </w:rPr>
        <w:t xml:space="preserve">  </w:t>
      </w:r>
      <w:r>
        <w:rPr>
          <w:spacing w:val="2"/>
        </w:rPr>
        <w:t>区政府办主任</w:t>
      </w:r>
    </w:p>
    <w:p w14:paraId="7287A6B5">
      <w:pPr>
        <w:pStyle w:val="2"/>
        <w:spacing w:before="173" w:line="220" w:lineRule="auto"/>
        <w:ind w:left="1916"/>
      </w:pPr>
      <w:r>
        <w:rPr>
          <w:spacing w:val="3"/>
        </w:rPr>
        <w:t>唐胜明</w:t>
      </w:r>
      <w:r>
        <w:rPr>
          <w:spacing w:val="32"/>
        </w:rPr>
        <w:t xml:space="preserve">  </w:t>
      </w:r>
      <w:r>
        <w:rPr>
          <w:spacing w:val="3"/>
        </w:rPr>
        <w:t>区统计局局长</w:t>
      </w:r>
    </w:p>
    <w:p w14:paraId="0D4B7722">
      <w:pPr>
        <w:pStyle w:val="2"/>
        <w:spacing w:before="170" w:line="221" w:lineRule="auto"/>
        <w:ind w:left="1954"/>
      </w:pPr>
      <w:r>
        <w:rPr>
          <w:spacing w:val="2"/>
        </w:rPr>
        <w:t>陈  玲</w:t>
      </w:r>
      <w:r>
        <w:rPr>
          <w:spacing w:val="32"/>
        </w:rPr>
        <w:t xml:space="preserve">  </w:t>
      </w:r>
      <w:r>
        <w:rPr>
          <w:spacing w:val="2"/>
        </w:rPr>
        <w:t>区经济社会调查队队长</w:t>
      </w:r>
    </w:p>
    <w:p w14:paraId="69FD59A9">
      <w:pPr>
        <w:pStyle w:val="2"/>
        <w:spacing w:before="169" w:line="221" w:lineRule="auto"/>
        <w:ind w:left="1931"/>
      </w:pPr>
      <w:r>
        <w:rPr>
          <w:spacing w:val="1"/>
        </w:rPr>
        <w:t>王启森</w:t>
      </w:r>
      <w:r>
        <w:rPr>
          <w:spacing w:val="34"/>
        </w:rPr>
        <w:t xml:space="preserve">  </w:t>
      </w:r>
      <w:r>
        <w:rPr>
          <w:spacing w:val="1"/>
        </w:rPr>
        <w:t>区国调队队长</w:t>
      </w:r>
    </w:p>
    <w:p w14:paraId="40CD5E89">
      <w:pPr>
        <w:pStyle w:val="2"/>
        <w:spacing w:before="169" w:line="219" w:lineRule="auto"/>
        <w:ind w:left="1917"/>
      </w:pPr>
      <w:r>
        <w:t>何</w:t>
      </w:r>
      <w:r>
        <w:rPr>
          <w:spacing w:val="22"/>
        </w:rPr>
        <w:t xml:space="preserve">  </w:t>
      </w:r>
      <w:r>
        <w:t>飞</w:t>
      </w:r>
      <w:r>
        <w:rPr>
          <w:spacing w:val="32"/>
        </w:rPr>
        <w:t xml:space="preserve">  </w:t>
      </w:r>
      <w:r>
        <w:t>区农业农村局局长</w:t>
      </w:r>
    </w:p>
    <w:p w14:paraId="007F2A96">
      <w:pPr>
        <w:pStyle w:val="2"/>
        <w:spacing w:before="172" w:line="219" w:lineRule="auto"/>
        <w:ind w:left="1927"/>
      </w:pPr>
      <w:r>
        <w:t>李</w:t>
      </w:r>
      <w:r>
        <w:rPr>
          <w:spacing w:val="22"/>
        </w:rPr>
        <w:t xml:space="preserve">  </w:t>
      </w:r>
      <w:r>
        <w:t>丽</w:t>
      </w:r>
      <w:r>
        <w:rPr>
          <w:spacing w:val="33"/>
        </w:rPr>
        <w:t xml:space="preserve">  </w:t>
      </w:r>
      <w:r>
        <w:t>区发展改革委副主任</w:t>
      </w:r>
    </w:p>
    <w:p w14:paraId="67A251C9">
      <w:pPr>
        <w:pStyle w:val="2"/>
        <w:spacing w:before="172" w:line="219" w:lineRule="auto"/>
        <w:ind w:left="1928"/>
      </w:pPr>
      <w:r>
        <w:rPr>
          <w:spacing w:val="-1"/>
        </w:rPr>
        <w:t>庄</w:t>
      </w:r>
      <w:r>
        <w:rPr>
          <w:spacing w:val="17"/>
        </w:rPr>
        <w:t xml:space="preserve">  </w:t>
      </w:r>
      <w:r>
        <w:rPr>
          <w:spacing w:val="-1"/>
        </w:rPr>
        <w:t>琪</w:t>
      </w:r>
      <w:r>
        <w:rPr>
          <w:spacing w:val="33"/>
        </w:rPr>
        <w:t xml:space="preserve">  </w:t>
      </w:r>
      <w:r>
        <w:rPr>
          <w:spacing w:val="-1"/>
        </w:rPr>
        <w:t>区财政局副局长</w:t>
      </w:r>
    </w:p>
    <w:p w14:paraId="629A9E51">
      <w:pPr>
        <w:spacing w:line="172" w:lineRule="exact"/>
      </w:pPr>
    </w:p>
    <w:tbl>
      <w:tblPr>
        <w:tblStyle w:val="5"/>
        <w:tblW w:w="7975" w:type="dxa"/>
        <w:tblInd w:w="65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6"/>
        <w:gridCol w:w="1915"/>
        <w:gridCol w:w="5584"/>
      </w:tblGrid>
      <w:tr w14:paraId="1672E79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476" w:type="dxa"/>
            <w:vAlign w:val="top"/>
          </w:tcPr>
          <w:p w14:paraId="3341D7BF">
            <w:pPr>
              <w:rPr>
                <w:rFonts w:ascii="Arial"/>
                <w:sz w:val="21"/>
              </w:rPr>
            </w:pPr>
          </w:p>
        </w:tc>
        <w:tc>
          <w:tcPr>
            <w:tcW w:w="1915" w:type="dxa"/>
            <w:vAlign w:val="top"/>
          </w:tcPr>
          <w:p w14:paraId="095CABE5">
            <w:pPr>
              <w:pStyle w:val="6"/>
              <w:spacing w:before="1" w:line="285" w:lineRule="auto"/>
              <w:ind w:left="802" w:right="172" w:hanging="10"/>
            </w:pPr>
            <w:r>
              <w:rPr>
                <w:spacing w:val="-2"/>
              </w:rPr>
              <w:t>傅</w:t>
            </w:r>
            <w:r>
              <w:rPr>
                <w:spacing w:val="11"/>
              </w:rPr>
              <w:t xml:space="preserve">  </w:t>
            </w:r>
            <w:r>
              <w:rPr>
                <w:spacing w:val="-2"/>
              </w:rPr>
              <w:t>庆</w:t>
            </w:r>
            <w:r>
              <w:rPr>
                <w:spacing w:val="3"/>
              </w:rPr>
              <w:t>王海龙</w:t>
            </w:r>
          </w:p>
        </w:tc>
        <w:tc>
          <w:tcPr>
            <w:tcW w:w="5584" w:type="dxa"/>
            <w:vAlign w:val="top"/>
          </w:tcPr>
          <w:p w14:paraId="3AC3FF27">
            <w:pPr>
              <w:pStyle w:val="6"/>
              <w:spacing w:before="1" w:line="285" w:lineRule="auto"/>
              <w:ind w:left="202" w:hanging="29"/>
            </w:pPr>
            <w:r>
              <w:rPr>
                <w:spacing w:val="8"/>
              </w:rPr>
              <w:t>市规划自然资源委大兴分局二级调研员</w:t>
            </w:r>
            <w:r>
              <w:rPr>
                <w:spacing w:val="3"/>
              </w:rPr>
              <w:t>区园林绿化局副局长</w:t>
            </w:r>
          </w:p>
        </w:tc>
      </w:tr>
      <w:tr w14:paraId="36F3A09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8" w:hRule="atLeast"/>
        </w:trPr>
        <w:tc>
          <w:tcPr>
            <w:tcW w:w="476" w:type="dxa"/>
            <w:vAlign w:val="top"/>
          </w:tcPr>
          <w:p w14:paraId="3750A2A2">
            <w:pPr>
              <w:pStyle w:val="6"/>
              <w:spacing w:before="110" w:line="227" w:lineRule="auto"/>
            </w:pPr>
            <w:r>
              <w:t>成</w:t>
            </w:r>
          </w:p>
        </w:tc>
        <w:tc>
          <w:tcPr>
            <w:tcW w:w="1915" w:type="dxa"/>
            <w:vAlign w:val="top"/>
          </w:tcPr>
          <w:p w14:paraId="7B04EFB0">
            <w:pPr>
              <w:pStyle w:val="6"/>
              <w:spacing w:before="109" w:line="311" w:lineRule="auto"/>
              <w:ind w:left="797" w:right="172" w:hanging="619"/>
            </w:pPr>
            <w:r>
              <w:rPr>
                <w:spacing w:val="2"/>
              </w:rPr>
              <w:t>员：张振宇</w:t>
            </w:r>
            <w:r>
              <w:rPr>
                <w:spacing w:val="-3"/>
              </w:rPr>
              <w:t>宋</w:t>
            </w:r>
            <w:r>
              <w:rPr>
                <w:spacing w:val="10"/>
              </w:rPr>
              <w:t xml:space="preserve">  </w:t>
            </w:r>
            <w:r>
              <w:rPr>
                <w:spacing w:val="-3"/>
              </w:rPr>
              <w:t>鹏</w:t>
            </w:r>
            <w:r>
              <w:rPr>
                <w:spacing w:val="-9"/>
              </w:rPr>
              <w:t>王</w:t>
            </w:r>
            <w:r>
              <w:rPr>
                <w:spacing w:val="15"/>
              </w:rPr>
              <w:t xml:space="preserve">  </w:t>
            </w:r>
            <w:r>
              <w:rPr>
                <w:spacing w:val="-9"/>
              </w:rPr>
              <w:t>妍</w:t>
            </w:r>
            <w:r>
              <w:rPr>
                <w:spacing w:val="-14"/>
              </w:rPr>
              <w:t>李</w:t>
            </w:r>
            <w:r>
              <w:rPr>
                <w:spacing w:val="20"/>
              </w:rPr>
              <w:t xml:space="preserve">  </w:t>
            </w:r>
            <w:r>
              <w:rPr>
                <w:spacing w:val="-14"/>
              </w:rPr>
              <w:t>雪</w:t>
            </w:r>
            <w:r>
              <w:rPr>
                <w:spacing w:val="-3"/>
              </w:rPr>
              <w:t>张</w:t>
            </w:r>
            <w:r>
              <w:rPr>
                <w:spacing w:val="9"/>
              </w:rPr>
              <w:t xml:space="preserve">  </w:t>
            </w:r>
            <w:r>
              <w:rPr>
                <w:spacing w:val="-3"/>
              </w:rPr>
              <w:t>健</w:t>
            </w:r>
            <w:r>
              <w:rPr>
                <w:spacing w:val="4"/>
              </w:rPr>
              <w:t>张腾蛟武振刚</w:t>
            </w:r>
            <w:r>
              <w:rPr>
                <w:spacing w:val="-10"/>
              </w:rPr>
              <w:t>薛</w:t>
            </w:r>
            <w:r>
              <w:rPr>
                <w:spacing w:val="17"/>
              </w:rPr>
              <w:t xml:space="preserve">  </w:t>
            </w:r>
            <w:r>
              <w:rPr>
                <w:spacing w:val="-10"/>
              </w:rPr>
              <w:t>军</w:t>
            </w:r>
            <w:r>
              <w:rPr>
                <w:spacing w:val="4"/>
              </w:rPr>
              <w:t>郭建强张金凯陈友来崔永彬寇玉山</w:t>
            </w:r>
          </w:p>
        </w:tc>
        <w:tc>
          <w:tcPr>
            <w:tcW w:w="5584" w:type="dxa"/>
            <w:vAlign w:val="top"/>
          </w:tcPr>
          <w:p w14:paraId="371AB6A9">
            <w:pPr>
              <w:pStyle w:val="6"/>
              <w:spacing w:before="112" w:line="321" w:lineRule="auto"/>
              <w:ind w:left="203" w:right="2876"/>
              <w:jc w:val="both"/>
            </w:pPr>
            <w:r>
              <w:rPr>
                <w:spacing w:val="3"/>
              </w:rPr>
              <w:t>区公安分局副局长</w:t>
            </w:r>
            <w:r>
              <w:rPr>
                <w:spacing w:val="2"/>
              </w:rPr>
              <w:t>区委宣传部副部长</w:t>
            </w:r>
            <w:r>
              <w:rPr>
                <w:spacing w:val="3"/>
              </w:rPr>
              <w:t>区委网信办副主任</w:t>
            </w:r>
            <w:r>
              <w:t>区教委副主任</w:t>
            </w:r>
          </w:p>
          <w:p w14:paraId="5F67872F">
            <w:pPr>
              <w:pStyle w:val="6"/>
              <w:spacing w:before="3" w:line="222" w:lineRule="auto"/>
              <w:ind w:left="203"/>
            </w:pPr>
            <w:r>
              <w:t>区科委副主任</w:t>
            </w:r>
          </w:p>
          <w:p w14:paraId="2BC82D73">
            <w:pPr>
              <w:pStyle w:val="6"/>
              <w:spacing w:before="166" w:line="219" w:lineRule="auto"/>
              <w:ind w:left="203"/>
            </w:pPr>
            <w:r>
              <w:rPr>
                <w:spacing w:val="2"/>
              </w:rPr>
              <w:t>区民政局副局长</w:t>
            </w:r>
          </w:p>
          <w:p w14:paraId="6BD32AF5">
            <w:pPr>
              <w:pStyle w:val="6"/>
              <w:spacing w:before="171" w:line="225" w:lineRule="auto"/>
              <w:ind w:left="203"/>
            </w:pPr>
            <w:r>
              <w:rPr>
                <w:spacing w:val="2"/>
              </w:rPr>
              <w:t>区司法局副局长</w:t>
            </w:r>
          </w:p>
          <w:p w14:paraId="1B84BDD0">
            <w:pPr>
              <w:pStyle w:val="6"/>
              <w:spacing w:before="164" w:line="320" w:lineRule="auto"/>
              <w:ind w:left="203" w:right="1275"/>
            </w:pPr>
            <w:r>
              <w:rPr>
                <w:spacing w:val="5"/>
              </w:rPr>
              <w:t>区人力资源社会保障局副局长</w:t>
            </w:r>
            <w:r>
              <w:rPr>
                <w:spacing w:val="3"/>
              </w:rPr>
              <w:t>区生态环境局副局长</w:t>
            </w:r>
          </w:p>
          <w:p w14:paraId="0C9647CD">
            <w:pPr>
              <w:pStyle w:val="6"/>
              <w:spacing w:before="3" w:line="222" w:lineRule="auto"/>
              <w:ind w:left="203"/>
            </w:pPr>
            <w:r>
              <w:rPr>
                <w:spacing w:val="1"/>
              </w:rPr>
              <w:t>区交通局副局长</w:t>
            </w:r>
          </w:p>
          <w:p w14:paraId="28EB99D8">
            <w:pPr>
              <w:pStyle w:val="6"/>
              <w:spacing w:before="167" w:line="321" w:lineRule="auto"/>
              <w:ind w:left="203" w:right="2878"/>
            </w:pPr>
            <w:r>
              <w:rPr>
                <w:spacing w:val="2"/>
              </w:rPr>
              <w:t>区公路分局副局长区水务局副局长</w:t>
            </w:r>
          </w:p>
          <w:p w14:paraId="191E1509">
            <w:pPr>
              <w:pStyle w:val="6"/>
              <w:spacing w:before="2" w:line="183" w:lineRule="auto"/>
              <w:ind w:left="203"/>
            </w:pPr>
            <w:r>
              <w:rPr>
                <w:spacing w:val="3"/>
              </w:rPr>
              <w:t>区农业农村局副局长</w:t>
            </w:r>
          </w:p>
        </w:tc>
      </w:tr>
    </w:tbl>
    <w:p w14:paraId="2DEC50E8">
      <w:pPr>
        <w:rPr>
          <w:rFonts w:ascii="Arial"/>
          <w:sz w:val="21"/>
        </w:rPr>
      </w:pPr>
    </w:p>
    <w:p w14:paraId="26C0015F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8"/>
          <w:pgMar w:top="1431" w:right="1785" w:bottom="1207" w:left="1482" w:header="0" w:footer="841" w:gutter="0"/>
          <w:cols w:space="720" w:num="1"/>
        </w:sectPr>
      </w:pPr>
    </w:p>
    <w:p w14:paraId="6EF2D87C">
      <w:pPr>
        <w:pStyle w:val="2"/>
        <w:spacing w:before="168" w:line="219" w:lineRule="auto"/>
        <w:ind w:left="1933"/>
      </w:pPr>
      <w:r>
        <w:rPr>
          <w:spacing w:val="3"/>
        </w:rPr>
        <w:t>高  巍</w:t>
      </w:r>
      <w:r>
        <w:rPr>
          <w:spacing w:val="35"/>
        </w:rPr>
        <w:t xml:space="preserve">  </w:t>
      </w:r>
      <w:r>
        <w:rPr>
          <w:spacing w:val="3"/>
        </w:rPr>
        <w:t>区文化和旅游局副局长</w:t>
      </w:r>
    </w:p>
    <w:p w14:paraId="73B4EF17">
      <w:pPr>
        <w:pStyle w:val="2"/>
        <w:spacing w:before="172" w:line="221" w:lineRule="auto"/>
        <w:ind w:left="1923"/>
      </w:pPr>
      <w:r>
        <w:rPr>
          <w:spacing w:val="3"/>
        </w:rPr>
        <w:t>李永舵</w:t>
      </w:r>
      <w:r>
        <w:rPr>
          <w:spacing w:val="37"/>
        </w:rPr>
        <w:t xml:space="preserve">  </w:t>
      </w:r>
      <w:r>
        <w:rPr>
          <w:spacing w:val="3"/>
        </w:rPr>
        <w:t>区卫生健康委副主任</w:t>
      </w:r>
    </w:p>
    <w:p w14:paraId="0CB25568">
      <w:pPr>
        <w:pStyle w:val="2"/>
        <w:spacing w:before="168" w:line="219" w:lineRule="auto"/>
        <w:ind w:left="1921"/>
      </w:pPr>
      <w:r>
        <w:rPr>
          <w:spacing w:val="3"/>
        </w:rPr>
        <w:t>颜  岩</w:t>
      </w:r>
      <w:r>
        <w:rPr>
          <w:spacing w:val="37"/>
        </w:rPr>
        <w:t xml:space="preserve">  </w:t>
      </w:r>
      <w:r>
        <w:rPr>
          <w:spacing w:val="3"/>
        </w:rPr>
        <w:t>区市场监管局副局长</w:t>
      </w:r>
    </w:p>
    <w:p w14:paraId="20F154B9">
      <w:pPr>
        <w:pStyle w:val="2"/>
        <w:spacing w:before="172" w:line="219" w:lineRule="auto"/>
        <w:ind w:left="1923"/>
      </w:pPr>
      <w:r>
        <w:rPr>
          <w:spacing w:val="2"/>
        </w:rPr>
        <w:t>李光熙</w:t>
      </w:r>
      <w:r>
        <w:rPr>
          <w:spacing w:val="36"/>
        </w:rPr>
        <w:t xml:space="preserve">  </w:t>
      </w:r>
      <w:r>
        <w:rPr>
          <w:spacing w:val="2"/>
        </w:rPr>
        <w:t>区体育局副局长</w:t>
      </w:r>
    </w:p>
    <w:p w14:paraId="5DBE1874">
      <w:pPr>
        <w:pStyle w:val="2"/>
        <w:spacing w:before="172" w:line="219" w:lineRule="auto"/>
        <w:ind w:left="1923"/>
      </w:pPr>
      <w:r>
        <w:rPr>
          <w:spacing w:val="4"/>
        </w:rPr>
        <w:t>李慧炳</w:t>
      </w:r>
      <w:r>
        <w:rPr>
          <w:spacing w:val="38"/>
        </w:rPr>
        <w:t xml:space="preserve">  </w:t>
      </w:r>
      <w:r>
        <w:rPr>
          <w:spacing w:val="4"/>
        </w:rPr>
        <w:t>区经济社会调查队副队长</w:t>
      </w:r>
    </w:p>
    <w:p w14:paraId="027A0F21">
      <w:pPr>
        <w:pStyle w:val="2"/>
        <w:spacing w:before="173" w:line="222" w:lineRule="auto"/>
        <w:ind w:left="1959"/>
      </w:pPr>
      <w:r>
        <w:rPr>
          <w:spacing w:val="-1"/>
        </w:rPr>
        <w:t>田春红</w:t>
      </w:r>
      <w:r>
        <w:rPr>
          <w:spacing w:val="32"/>
        </w:rPr>
        <w:t xml:space="preserve">  </w:t>
      </w:r>
      <w:r>
        <w:rPr>
          <w:spacing w:val="-1"/>
        </w:rPr>
        <w:t>区国调队副队长</w:t>
      </w:r>
    </w:p>
    <w:p w14:paraId="51BC20D6">
      <w:pPr>
        <w:pStyle w:val="2"/>
        <w:spacing w:before="166" w:line="219" w:lineRule="auto"/>
        <w:ind w:left="1929"/>
      </w:pPr>
      <w:r>
        <w:rPr>
          <w:spacing w:val="3"/>
        </w:rPr>
        <w:t>郭  巍</w:t>
      </w:r>
      <w:r>
        <w:rPr>
          <w:spacing w:val="37"/>
        </w:rPr>
        <w:t xml:space="preserve">  </w:t>
      </w:r>
      <w:r>
        <w:rPr>
          <w:spacing w:val="3"/>
        </w:rPr>
        <w:t>区政务和数据局副局长</w:t>
      </w:r>
    </w:p>
    <w:p w14:paraId="3482DE15">
      <w:pPr>
        <w:pStyle w:val="2"/>
        <w:spacing w:before="172" w:line="219" w:lineRule="auto"/>
        <w:ind w:left="1926"/>
      </w:pPr>
      <w:r>
        <w:rPr>
          <w:spacing w:val="3"/>
        </w:rPr>
        <w:t>柴  通</w:t>
      </w:r>
      <w:r>
        <w:rPr>
          <w:spacing w:val="35"/>
        </w:rPr>
        <w:t xml:space="preserve">  </w:t>
      </w:r>
      <w:r>
        <w:rPr>
          <w:spacing w:val="3"/>
        </w:rPr>
        <w:t>区融媒体中心副主任</w:t>
      </w:r>
    </w:p>
    <w:p w14:paraId="5D476466">
      <w:pPr>
        <w:pStyle w:val="2"/>
        <w:spacing w:before="172" w:line="219" w:lineRule="auto"/>
        <w:ind w:left="1927"/>
      </w:pPr>
      <w:r>
        <w:rPr>
          <w:spacing w:val="4"/>
        </w:rPr>
        <w:t>王清雷</w:t>
      </w:r>
      <w:r>
        <w:rPr>
          <w:spacing w:val="33"/>
        </w:rPr>
        <w:t xml:space="preserve">  </w:t>
      </w:r>
      <w:r>
        <w:rPr>
          <w:spacing w:val="4"/>
        </w:rPr>
        <w:t>区农业服务中心副主任</w:t>
      </w:r>
    </w:p>
    <w:p w14:paraId="179EC214">
      <w:pPr>
        <w:pStyle w:val="2"/>
        <w:spacing w:before="172" w:line="219" w:lineRule="auto"/>
        <w:ind w:left="1933"/>
      </w:pPr>
      <w:r>
        <w:rPr>
          <w:spacing w:val="1"/>
        </w:rPr>
        <w:t>曹劲蓉</w:t>
      </w:r>
      <w:r>
        <w:rPr>
          <w:spacing w:val="35"/>
        </w:rPr>
        <w:t xml:space="preserve">  </w:t>
      </w:r>
      <w:r>
        <w:rPr>
          <w:spacing w:val="1"/>
        </w:rPr>
        <w:t>区经管站副站长</w:t>
      </w:r>
    </w:p>
    <w:p w14:paraId="56C5252E">
      <w:pPr>
        <w:spacing w:before="172" w:line="226" w:lineRule="auto"/>
        <w:ind w:left="64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三、工作机构及其职责</w:t>
      </w:r>
    </w:p>
    <w:p w14:paraId="50BD35A6">
      <w:pPr>
        <w:pStyle w:val="2"/>
        <w:spacing w:before="163" w:line="321" w:lineRule="auto"/>
        <w:ind w:firstLine="630"/>
        <w:jc w:val="both"/>
      </w:pPr>
      <w:r>
        <w:rPr>
          <w:spacing w:val="7"/>
        </w:rPr>
        <w:t>领导小组办公室设在区统计局、</w:t>
      </w:r>
      <w:r>
        <w:rPr>
          <w:spacing w:val="-83"/>
        </w:rPr>
        <w:t xml:space="preserve"> </w:t>
      </w:r>
      <w:r>
        <w:rPr>
          <w:spacing w:val="7"/>
        </w:rPr>
        <w:t>区国调队，承担全区农业普</w:t>
      </w:r>
      <w:r>
        <w:rPr>
          <w:spacing w:val="9"/>
        </w:rPr>
        <w:t>查日常工作的组织和协调，主要包括：研究提出需领导小组决策的建议方案，督促落实领导小组议定事项，加强与各属地和各有关部门的沟通协调，承办领导小组交办的其他事项；办公室主任</w:t>
      </w:r>
      <w:r>
        <w:rPr>
          <w:spacing w:val="7"/>
        </w:rPr>
        <w:t>由区统计局局长唐胜明、</w:t>
      </w:r>
      <w:r>
        <w:rPr>
          <w:spacing w:val="-89"/>
        </w:rPr>
        <w:t xml:space="preserve"> </w:t>
      </w:r>
      <w:r>
        <w:rPr>
          <w:spacing w:val="7"/>
        </w:rPr>
        <w:t>区国调队队长王启森兼任。各镇人民政</w:t>
      </w:r>
      <w:r>
        <w:rPr>
          <w:spacing w:val="8"/>
        </w:rPr>
        <w:t>府分别组建相应的普查机构。</w:t>
      </w:r>
    </w:p>
    <w:p w14:paraId="19524F23">
      <w:pPr>
        <w:pStyle w:val="2"/>
        <w:spacing w:before="6" w:line="320" w:lineRule="auto"/>
        <w:ind w:left="3" w:firstLine="627"/>
        <w:jc w:val="both"/>
      </w:pPr>
      <w:r>
        <w:rPr>
          <w:spacing w:val="7"/>
        </w:rPr>
        <w:t>领导小组成员因工作变动等原因需要调整的，</w:t>
      </w:r>
      <w:r>
        <w:rPr>
          <w:spacing w:val="-83"/>
        </w:rPr>
        <w:t xml:space="preserve"> </w:t>
      </w:r>
      <w:r>
        <w:rPr>
          <w:spacing w:val="7"/>
        </w:rPr>
        <w:t>由成员单位根</w:t>
      </w:r>
      <w:r>
        <w:rPr>
          <w:spacing w:val="9"/>
        </w:rPr>
        <w:t>据相应岗位职责人员自然递补，并报领导小组备案。普查任务完</w:t>
      </w:r>
      <w:r>
        <w:rPr>
          <w:spacing w:val="7"/>
        </w:rPr>
        <w:t>成后，领导小组自动撤销。</w:t>
      </w:r>
    </w:p>
    <w:p w14:paraId="470E18C7">
      <w:pPr>
        <w:spacing w:line="290" w:lineRule="auto"/>
        <w:rPr>
          <w:rFonts w:ascii="Arial"/>
          <w:sz w:val="21"/>
        </w:rPr>
      </w:pPr>
    </w:p>
    <w:p w14:paraId="20230352">
      <w:pPr>
        <w:spacing w:line="290" w:lineRule="auto"/>
        <w:rPr>
          <w:rFonts w:ascii="Arial"/>
          <w:sz w:val="21"/>
        </w:rPr>
      </w:pPr>
    </w:p>
    <w:p w14:paraId="3227B9FB">
      <w:pPr>
        <w:spacing w:line="291" w:lineRule="auto"/>
        <w:rPr>
          <w:rFonts w:ascii="Arial"/>
          <w:sz w:val="21"/>
        </w:rPr>
      </w:pPr>
    </w:p>
    <w:p w14:paraId="75BFC6DD">
      <w:pPr>
        <w:pStyle w:val="2"/>
        <w:spacing w:before="102" w:line="219" w:lineRule="auto"/>
        <w:ind w:left="4326"/>
      </w:pPr>
      <w:r>
        <w:rPr>
          <w:spacing w:val="8"/>
        </w:rPr>
        <w:t>北京市大兴区人民政府办公室</w:t>
      </w:r>
    </w:p>
    <w:p w14:paraId="2490BA61">
      <w:pPr>
        <w:pStyle w:val="2"/>
        <w:spacing w:before="173" w:line="220" w:lineRule="auto"/>
        <w:ind w:left="5071"/>
      </w:pPr>
      <w:r>
        <w:rPr>
          <w:spacing w:val="-7"/>
        </w:rPr>
        <w:t>2025</w:t>
      </w:r>
      <w:r>
        <w:rPr>
          <w:spacing w:val="-57"/>
        </w:rPr>
        <w:t xml:space="preserve"> </w:t>
      </w:r>
      <w:r>
        <w:rPr>
          <w:spacing w:val="-7"/>
        </w:rPr>
        <w:t>年</w:t>
      </w:r>
      <w:r>
        <w:rPr>
          <w:spacing w:val="-41"/>
        </w:rPr>
        <w:t xml:space="preserve"> </w:t>
      </w:r>
      <w:r>
        <w:rPr>
          <w:spacing w:val="-7"/>
        </w:rPr>
        <w:t>12</w:t>
      </w:r>
      <w:r>
        <w:rPr>
          <w:spacing w:val="-46"/>
        </w:rPr>
        <w:t xml:space="preserve"> </w:t>
      </w:r>
      <w:r>
        <w:rPr>
          <w:spacing w:val="-7"/>
        </w:rPr>
        <w:t>月</w:t>
      </w:r>
      <w:r>
        <w:rPr>
          <w:spacing w:val="-40"/>
        </w:rPr>
        <w:t xml:space="preserve"> </w:t>
      </w:r>
      <w:r>
        <w:rPr>
          <w:spacing w:val="-7"/>
        </w:rPr>
        <w:t>17 日</w:t>
      </w:r>
    </w:p>
    <w:p w14:paraId="27F87156">
      <w:pPr>
        <w:pStyle w:val="2"/>
        <w:spacing w:before="170" w:line="219" w:lineRule="auto"/>
        <w:ind w:left="632"/>
      </w:pPr>
      <w:r>
        <w:rPr>
          <w:spacing w:val="8"/>
        </w:rPr>
        <w:t>（此件公开发布）</w:t>
      </w:r>
    </w:p>
    <w:p w14:paraId="187CA3BC">
      <w:pPr>
        <w:spacing w:line="219" w:lineRule="auto"/>
        <w:sectPr>
          <w:footerReference r:id="rId7" w:type="default"/>
          <w:pgSz w:w="11906" w:h="16838"/>
          <w:pgMar w:top="1431" w:right="1473" w:bottom="1207" w:left="1486" w:header="0" w:footer="843" w:gutter="0"/>
          <w:cols w:space="720" w:num="1"/>
        </w:sectPr>
      </w:pPr>
    </w:p>
    <w:p w14:paraId="32EE0EFD">
      <w:pPr>
        <w:spacing w:before="1"/>
      </w:pPr>
    </w:p>
    <w:p w14:paraId="2497A814">
      <w:pPr>
        <w:spacing w:before="1"/>
      </w:pPr>
    </w:p>
    <w:p w14:paraId="48043A7A">
      <w:pPr>
        <w:spacing w:before="1"/>
      </w:pPr>
    </w:p>
    <w:p w14:paraId="64558245">
      <w:pPr>
        <w:spacing w:before="1"/>
      </w:pPr>
    </w:p>
    <w:p w14:paraId="127C2F1C">
      <w:pPr>
        <w:spacing w:before="1"/>
      </w:pPr>
    </w:p>
    <w:p w14:paraId="320E13A9"/>
    <w:p w14:paraId="02C2FA73"/>
    <w:p w14:paraId="5DE40C00"/>
    <w:p w14:paraId="476DC030"/>
    <w:p w14:paraId="5687CA00"/>
    <w:p w14:paraId="4A571C1E"/>
    <w:p w14:paraId="05666A0D"/>
    <w:p w14:paraId="1595879F"/>
    <w:p w14:paraId="18EC003B"/>
    <w:p w14:paraId="3771BCF6"/>
    <w:p w14:paraId="77C63A1C"/>
    <w:p w14:paraId="7604A60A"/>
    <w:p w14:paraId="21267E4A"/>
    <w:p w14:paraId="65DD205C"/>
    <w:p w14:paraId="59786922"/>
    <w:p w14:paraId="1E5F680D"/>
    <w:p w14:paraId="15932FE7"/>
    <w:p w14:paraId="092F8D50"/>
    <w:p w14:paraId="5C37C21A"/>
    <w:p w14:paraId="173DA851"/>
    <w:p w14:paraId="2E0DED82"/>
    <w:p w14:paraId="219966EC"/>
    <w:p w14:paraId="485D762C"/>
    <w:p w14:paraId="6F15B6C9"/>
    <w:p w14:paraId="5EE4414B"/>
    <w:p w14:paraId="7185A000"/>
    <w:p w14:paraId="6F5DD3A5"/>
    <w:p w14:paraId="0D591AFD"/>
    <w:p w14:paraId="5EF2DD14"/>
    <w:p w14:paraId="05D6F9B1"/>
    <w:p w14:paraId="6D409987"/>
    <w:p w14:paraId="0057A39E"/>
    <w:p w14:paraId="36F05B46"/>
    <w:p w14:paraId="11977087"/>
    <w:p w14:paraId="384A26B5"/>
    <w:p w14:paraId="64CD32C9"/>
    <w:p w14:paraId="5B845D1C">
      <w:pPr>
        <w:spacing w:line="240" w:lineRule="exact"/>
        <w:rPr>
          <w:rFonts w:ascii="Arial"/>
          <w:sz w:val="20"/>
        </w:rPr>
      </w:pPr>
      <w:bookmarkStart w:id="0" w:name="_GoBack"/>
      <w:bookmarkEnd w:id="0"/>
    </w:p>
    <w:sectPr>
      <w:footerReference r:id="rId8" w:type="default"/>
      <w:pgSz w:w="11906" w:h="16838"/>
      <w:pgMar w:top="1431" w:right="1534" w:bottom="1207" w:left="1482" w:header="0" w:footer="84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FA387">
    <w:pPr>
      <w:spacing w:line="235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9"/>
        <w:sz w:val="28"/>
        <w:szCs w:val="28"/>
      </w:rPr>
      <w:t>-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9"/>
        <w:sz w:val="28"/>
        <w:szCs w:val="28"/>
      </w:rPr>
      <w:t>1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44615B">
    <w:pPr>
      <w:spacing w:line="235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-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090FE">
    <w:pPr>
      <w:spacing w:line="233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2"/>
        <w:sz w:val="28"/>
        <w:szCs w:val="28"/>
      </w:rPr>
      <w:t>-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3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7153A">
    <w:pPr>
      <w:spacing w:line="235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4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0BA7F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988</Words>
  <Characters>1009</Characters>
  <TotalTime>0</TotalTime>
  <ScaleCrop>false</ScaleCrop>
  <LinksUpToDate>false</LinksUpToDate>
  <CharactersWithSpaces>1107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2025-12-22T17:18:00Z</dcterms:created>
  <dc:creator>打字室</dc:creator>
  <cp:lastModifiedBy>王亚楠</cp:lastModifiedBy>
  <dcterms:modified xsi:type="dcterms:W3CDTF">2025-12-25T07:54:06Z</dcterms:modified>
  <dc:title>北京市大兴区人民政府办公室文件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2025-12-22T17:19:03Z</vt:filetime>
  </property>
  <property fmtid="{D5CDD505-2E9C-101B-9397-08002B2CF9AE}" pid="4" name="KSOTemplateDocerSaveRecord">
    <vt:lpwstr>eyJoZGlkIjoiZWFmODEzMjhjYzAyOGQ2M2M1OWQ1ODAyZTg4N2UwN2UiLCJ1c2VySWQiOiIxNjE1MzA0NDk4In0=</vt:lpwstr>
  </property>
  <property fmtid="{D5CDD505-2E9C-101B-9397-08002B2CF9AE}" pid="5" name="KSOProductBuildVer">
    <vt:lpwstr>2052-12.1.0.23542</vt:lpwstr>
  </property>
  <property fmtid="{D5CDD505-2E9C-101B-9397-08002B2CF9AE}" pid="6" name="ICV">
    <vt:lpwstr>AA287487B86F4914A11D6BCCE0391BED_12</vt:lpwstr>
  </property>
</Properties>
</file>