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ind w:firstLine="320" w:firstLineChars="100"/>
        <w:jc w:val="left"/>
        <w:rPr>
          <w:rFonts w:hint="eastAsia" w:ascii="黑体" w:hAnsi="黑体" w:eastAsia="黑体"/>
          <w:sz w:val="32"/>
          <w:lang w:eastAsia="zh-CN"/>
        </w:rPr>
      </w:pPr>
      <w:r>
        <w:rPr>
          <w:rFonts w:hint="eastAsia" w:ascii="黑体" w:hAnsi="黑体" w:eastAsia="黑体"/>
          <w:sz w:val="32"/>
          <w:lang w:eastAsia="zh-CN"/>
        </w:rPr>
        <w:t>附件</w:t>
      </w:r>
    </w:p>
    <w:p>
      <w:pPr>
        <w:adjustRightInd w:val="0"/>
        <w:snapToGrid w:val="0"/>
        <w:spacing w:line="240" w:lineRule="auto"/>
        <w:jc w:val="center"/>
        <w:rPr>
          <w:rFonts w:hint="eastAsia" w:ascii="黑体" w:hAnsi="黑体" w:eastAsia="黑体"/>
          <w:sz w:val="32"/>
          <w:highlight w:val="none"/>
          <w:lang w:eastAsia="zh-CN"/>
        </w:rPr>
      </w:pPr>
      <w:r>
        <w:rPr>
          <w:rFonts w:hint="eastAsia" w:ascii="方正小标宋_GBK" w:hAnsi="华文中宋" w:eastAsia="方正小标宋_GBK"/>
          <w:sz w:val="38"/>
          <w:highlight w:val="none"/>
          <w:shd w:val="clear" w:color="auto" w:fill="auto"/>
        </w:rPr>
        <w:t>大兴区扬尘污染管控问题整改</w:t>
      </w:r>
      <w:r>
        <w:rPr>
          <w:rFonts w:hint="eastAsia" w:ascii="方正小标宋_GBK" w:hAnsi="华文中宋" w:eastAsia="方正小标宋_GBK"/>
          <w:sz w:val="38"/>
          <w:highlight w:val="none"/>
          <w:shd w:val="clear" w:color="auto" w:fill="auto"/>
          <w:lang w:eastAsia="zh-CN"/>
        </w:rPr>
        <w:t>清单</w:t>
      </w:r>
      <w:r>
        <w:rPr>
          <w:rFonts w:hint="eastAsia" w:ascii="方正小标宋_GBK" w:hAnsi="华文中宋" w:eastAsia="方正小标宋_GBK"/>
          <w:sz w:val="38"/>
          <w:highlight w:val="none"/>
          <w:shd w:val="clear" w:color="auto" w:fill="auto"/>
        </w:rPr>
        <w:t>(</w:t>
      </w:r>
      <w:r>
        <w:rPr>
          <w:rFonts w:hint="eastAsia" w:ascii="方正小标宋_GBK" w:hAnsi="华文中宋" w:eastAsia="方正小标宋_GBK"/>
          <w:sz w:val="38"/>
          <w:highlight w:val="none"/>
          <w:shd w:val="clear" w:color="auto" w:fill="auto"/>
          <w:lang w:val="en-US" w:eastAsia="zh-CN"/>
        </w:rPr>
        <w:t>2024年4月</w:t>
      </w:r>
      <w:r>
        <w:rPr>
          <w:rFonts w:hint="eastAsia" w:ascii="方正小标宋_GBK" w:hAnsi="华文中宋" w:eastAsia="方正小标宋_GBK"/>
          <w:sz w:val="38"/>
          <w:highlight w:val="none"/>
          <w:shd w:val="clear" w:color="auto" w:fill="auto"/>
        </w:rPr>
        <w:t>)</w:t>
      </w:r>
    </w:p>
    <w:tbl>
      <w:tblPr>
        <w:tblStyle w:val="5"/>
        <w:tblpPr w:leftFromText="180" w:rightFromText="180" w:vertAnchor="text" w:horzAnchor="page" w:tblpXSpec="center" w:tblpY="2880"/>
        <w:tblOverlap w:val="never"/>
        <w:tblW w:w="142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1"/>
        <w:gridCol w:w="1365"/>
        <w:gridCol w:w="1302"/>
        <w:gridCol w:w="1338"/>
        <w:gridCol w:w="1213"/>
        <w:gridCol w:w="1792"/>
        <w:gridCol w:w="5246"/>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编号</w:t>
            </w:r>
          </w:p>
        </w:tc>
        <w:tc>
          <w:tcPr>
            <w:tcW w:w="13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lang w:eastAsia="zh-CN"/>
              </w:rPr>
            </w:pPr>
            <w:r>
              <w:rPr>
                <w:rFonts w:hint="eastAsia" w:asciiTheme="minorEastAsia" w:hAnsiTheme="minorEastAsia" w:eastAsiaTheme="minorEastAsia" w:cstheme="minorEastAsia"/>
                <w:b/>
                <w:bCs/>
                <w:color w:val="auto"/>
                <w:kern w:val="0"/>
                <w:sz w:val="22"/>
                <w:szCs w:val="22"/>
              </w:rPr>
              <w:t>街道</w:t>
            </w:r>
          </w:p>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（乡镇）</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问题单位名称</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lang w:eastAsia="zh-CN"/>
              </w:rPr>
              <w:t>问题</w:t>
            </w:r>
            <w:r>
              <w:rPr>
                <w:rFonts w:hint="eastAsia" w:asciiTheme="minorEastAsia" w:hAnsiTheme="minorEastAsia" w:eastAsiaTheme="minorEastAsia" w:cstheme="minorEastAsia"/>
                <w:b/>
                <w:bCs/>
                <w:color w:val="auto"/>
                <w:kern w:val="0"/>
                <w:sz w:val="22"/>
                <w:szCs w:val="22"/>
              </w:rPr>
              <w:t>地址</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问题种类</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现场问题情况详述</w:t>
            </w:r>
          </w:p>
        </w:tc>
        <w:tc>
          <w:tcPr>
            <w:tcW w:w="52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整改查处情况</w:t>
            </w:r>
          </w:p>
        </w:tc>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lang w:eastAsia="zh-CN"/>
              </w:rPr>
            </w:pPr>
            <w:r>
              <w:rPr>
                <w:rFonts w:hint="eastAsia" w:asciiTheme="minorEastAsia" w:hAnsiTheme="minorEastAsia" w:eastAsiaTheme="minorEastAsia" w:cstheme="minorEastAsia"/>
                <w:b/>
                <w:bCs/>
                <w:color w:val="auto"/>
                <w:kern w:val="0"/>
                <w:sz w:val="22"/>
                <w:szCs w:val="22"/>
                <w:lang w:eastAsia="zh-CN"/>
              </w:rPr>
              <w:t>是否整改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6"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i w:val="0"/>
                <w:color w:val="auto"/>
                <w:kern w:val="0"/>
                <w:sz w:val="22"/>
                <w:szCs w:val="22"/>
                <w:u w:val="none"/>
                <w:lang w:val="en-US" w:eastAsia="zh-CN" w:bidi="ar-SA"/>
              </w:rPr>
              <w:t>DX-4-01</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黄村镇</w:t>
            </w:r>
          </w:p>
        </w:tc>
        <w:tc>
          <w:tcPr>
            <w:tcW w:w="13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台前县宏润建筑工程有限公司</w:t>
            </w: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val="en-US" w:eastAsia="zh-CN" w:bidi="ar-SA"/>
              </w:rPr>
            </w:pPr>
            <w:r>
              <w:rPr>
                <w:rFonts w:hint="eastAsia" w:ascii="宋体" w:hAnsi="宋体" w:cs="宋体"/>
                <w:i w:val="0"/>
                <w:iCs w:val="0"/>
                <w:color w:val="000000"/>
                <w:kern w:val="0"/>
                <w:sz w:val="24"/>
                <w:szCs w:val="24"/>
                <w:u w:val="none"/>
                <w:lang w:val="en-US" w:eastAsia="zh-CN" w:bidi="ar"/>
              </w:rPr>
              <w:t>黄村镇</w:t>
            </w:r>
          </w:p>
        </w:tc>
        <w:tc>
          <w:tcPr>
            <w:tcW w:w="12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施工现场扬尘</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施工单位未采取有效防尘降尘措施</w:t>
            </w:r>
          </w:p>
        </w:tc>
        <w:tc>
          <w:tcPr>
            <w:tcW w:w="524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olor w:val="auto"/>
                <w:kern w:val="0"/>
                <w:sz w:val="22"/>
                <w:szCs w:val="22"/>
                <w:u w:val="single"/>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针对大兴国际氢能示范区南区（三期）项目（B08、B09、B10厂房）（B08厂房等3项）</w:t>
            </w:r>
            <w:r>
              <w:rPr>
                <w:rFonts w:hint="eastAsia" w:asciiTheme="minorEastAsia" w:hAnsiTheme="minorEastAsia" w:eastAsiaTheme="minorEastAsia" w:cstheme="minorEastAsia"/>
                <w:i w:val="0"/>
                <w:caps w:val="0"/>
                <w:color w:val="auto"/>
                <w:spacing w:val="0"/>
                <w:sz w:val="22"/>
                <w:szCs w:val="22"/>
                <w:shd w:val="clear" w:fill="FFFFFF"/>
                <w:lang w:eastAsia="zh-CN"/>
              </w:rPr>
              <w:t>的</w:t>
            </w:r>
            <w:r>
              <w:rPr>
                <w:rFonts w:hint="eastAsia" w:asciiTheme="minorEastAsia" w:hAnsiTheme="minorEastAsia" w:eastAsiaTheme="minorEastAsia" w:cstheme="minorEastAsia"/>
                <w:i w:val="0"/>
                <w:color w:val="auto"/>
                <w:kern w:val="0"/>
                <w:sz w:val="22"/>
                <w:szCs w:val="22"/>
                <w:lang w:val="en-US" w:eastAsia="zh-CN" w:bidi="ar-SA"/>
              </w:rPr>
              <w:t>问题</w:t>
            </w:r>
            <w:r>
              <w:rPr>
                <w:rFonts w:hint="eastAsia" w:asciiTheme="minorEastAsia" w:hAnsiTheme="minorEastAsia" w:eastAsiaTheme="minorEastAsia" w:cstheme="minorEastAsia"/>
                <w:i w:val="0"/>
                <w:caps w:val="0"/>
                <w:color w:val="auto"/>
                <w:spacing w:val="0"/>
                <w:sz w:val="22"/>
                <w:szCs w:val="22"/>
                <w:u w:val="none"/>
                <w:shd w:val="clear" w:fill="FFFFFF"/>
              </w:rPr>
              <w:t>。城管执法局已立案调查，</w:t>
            </w:r>
            <w:r>
              <w:rPr>
                <w:rFonts w:hint="eastAsia" w:asciiTheme="minorEastAsia" w:hAnsiTheme="minorEastAsia" w:eastAsiaTheme="minorEastAsia" w:cstheme="minorEastAsia"/>
                <w:i w:val="0"/>
                <w:caps w:val="0"/>
                <w:color w:val="auto"/>
                <w:spacing w:val="0"/>
                <w:sz w:val="22"/>
                <w:szCs w:val="22"/>
                <w:u w:val="none"/>
                <w:shd w:val="clear" w:fill="FFFFFF"/>
                <w:lang w:eastAsia="zh-CN"/>
              </w:rPr>
              <w:t>并</w:t>
            </w:r>
            <w:r>
              <w:rPr>
                <w:rFonts w:hint="eastAsia" w:asciiTheme="minorEastAsia" w:hAnsiTheme="minorEastAsia" w:eastAsiaTheme="minorEastAsia" w:cstheme="minorEastAsia"/>
                <w:i w:val="0"/>
                <w:color w:val="auto"/>
                <w:kern w:val="0"/>
                <w:sz w:val="22"/>
                <w:szCs w:val="22"/>
                <w:lang w:val="en-US" w:eastAsia="zh-CN" w:bidi="ar-SA"/>
              </w:rPr>
              <w:t>进行处罚，罚款人民币50000元，处罚决定书号：</w:t>
            </w:r>
            <w:r>
              <w:rPr>
                <w:rFonts w:hint="eastAsia" w:asciiTheme="minorEastAsia" w:hAnsiTheme="minorEastAsia" w:eastAsiaTheme="minorEastAsia" w:cstheme="minorEastAsia"/>
                <w:i w:val="0"/>
                <w:caps w:val="0"/>
                <w:color w:val="auto"/>
                <w:spacing w:val="0"/>
                <w:sz w:val="22"/>
                <w:szCs w:val="22"/>
                <w:u w:val="none"/>
                <w:shd w:val="clear" w:fill="FFFFFF"/>
              </w:rPr>
              <w:t>京大黄村镇罚字﹝2024﹞240067号</w:t>
            </w:r>
            <w:r>
              <w:rPr>
                <w:rFonts w:hint="eastAsia" w:asciiTheme="minorEastAsia" w:hAnsiTheme="minorEastAsia" w:eastAsiaTheme="minorEastAsia" w:cstheme="minorEastAsia"/>
                <w:i w:val="0"/>
                <w:caps w:val="0"/>
                <w:color w:val="auto"/>
                <w:spacing w:val="0"/>
                <w:sz w:val="22"/>
                <w:szCs w:val="22"/>
                <w:u w:val="none"/>
                <w:shd w:val="clear" w:fill="FFFFFF"/>
                <w:lang w:eastAsia="zh-CN"/>
              </w:rPr>
              <w:t>。</w:t>
            </w:r>
          </w:p>
        </w:tc>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i w:val="0"/>
                <w:color w:val="auto"/>
                <w:kern w:val="0"/>
                <w:sz w:val="22"/>
                <w:szCs w:val="22"/>
                <w:u w:val="single"/>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olor w:val="auto"/>
                <w:kern w:val="0"/>
                <w:sz w:val="22"/>
                <w:szCs w:val="22"/>
                <w:u w:val="single"/>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DX-4-02</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kern w:val="0"/>
                <w:sz w:val="22"/>
                <w:szCs w:val="22"/>
                <w:lang w:val="en-US" w:eastAsia="zh-CN" w:bidi="ar-SA"/>
              </w:rPr>
            </w:pPr>
            <w:r>
              <w:rPr>
                <w:rFonts w:hint="eastAsia" w:ascii="宋体" w:hAnsi="宋体" w:cs="宋体"/>
                <w:i w:val="0"/>
                <w:iCs w:val="0"/>
                <w:color w:val="000000"/>
                <w:kern w:val="0"/>
                <w:sz w:val="24"/>
                <w:szCs w:val="24"/>
                <w:u w:val="none"/>
                <w:lang w:val="en-US" w:eastAsia="zh-CN" w:bidi="ar"/>
              </w:rPr>
              <w:t xml:space="preserve">西红门镇 </w:t>
            </w:r>
          </w:p>
        </w:tc>
        <w:tc>
          <w:tcPr>
            <w:tcW w:w="13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鼎盛兴达建筑工程（北京）有限公司</w:t>
            </w: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宋体" w:hAnsi="宋体" w:cs="宋体"/>
                <w:i w:val="0"/>
                <w:iCs w:val="0"/>
                <w:color w:val="000000"/>
                <w:kern w:val="0"/>
                <w:sz w:val="24"/>
                <w:szCs w:val="24"/>
                <w:u w:val="none"/>
                <w:lang w:val="en-US" w:eastAsia="zh-CN" w:bidi="ar"/>
              </w:rPr>
              <w:t xml:space="preserve">西红门镇 </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施工现场扬尘</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施工单位未采取有效防尘降尘措施</w:t>
            </w:r>
          </w:p>
        </w:tc>
        <w:tc>
          <w:tcPr>
            <w:tcW w:w="524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aps w:val="0"/>
                <w:color w:val="auto"/>
                <w:spacing w:val="0"/>
                <w:sz w:val="22"/>
                <w:szCs w:val="22"/>
                <w:u w:val="none"/>
                <w:shd w:val="clear" w:fill="FFFFFF"/>
                <w:lang w:val="en-US" w:eastAsia="zh-CN"/>
              </w:rPr>
            </w:pPr>
            <w:r>
              <w:rPr>
                <w:rFonts w:hint="eastAsia" w:asciiTheme="minorEastAsia" w:hAnsiTheme="minorEastAsia" w:eastAsiaTheme="minorEastAsia" w:cstheme="minorEastAsia"/>
                <w:i w:val="0"/>
                <w:color w:val="auto"/>
                <w:kern w:val="0"/>
                <w:sz w:val="22"/>
                <w:szCs w:val="22"/>
                <w:lang w:val="en-US" w:eastAsia="zh-CN" w:bidi="ar-SA"/>
              </w:rPr>
              <w:t>针对大兴区西红门镇集体经营性建设用地 2 号地 2-002A 地块项目（1#人才公寓等 6 项）的问题</w:t>
            </w:r>
            <w:r>
              <w:rPr>
                <w:rFonts w:hint="eastAsia" w:asciiTheme="minorEastAsia" w:hAnsiTheme="minorEastAsia" w:eastAsiaTheme="minorEastAsia" w:cstheme="minorEastAsia"/>
                <w:i w:val="0"/>
                <w:caps w:val="0"/>
                <w:color w:val="auto"/>
                <w:spacing w:val="0"/>
                <w:sz w:val="22"/>
                <w:szCs w:val="22"/>
                <w:u w:val="none"/>
                <w:shd w:val="clear" w:fill="FFFFFF"/>
              </w:rPr>
              <w:t>。城管执法局已立案调查，</w:t>
            </w:r>
            <w:r>
              <w:rPr>
                <w:rFonts w:hint="eastAsia" w:asciiTheme="minorEastAsia" w:hAnsiTheme="minorEastAsia" w:eastAsiaTheme="minorEastAsia" w:cstheme="minorEastAsia"/>
                <w:i w:val="0"/>
                <w:caps w:val="0"/>
                <w:color w:val="auto"/>
                <w:spacing w:val="0"/>
                <w:sz w:val="22"/>
                <w:szCs w:val="22"/>
                <w:u w:val="none"/>
                <w:shd w:val="clear" w:fill="FFFFFF"/>
                <w:lang w:eastAsia="zh-CN"/>
              </w:rPr>
              <w:t>并</w:t>
            </w:r>
            <w:r>
              <w:rPr>
                <w:rFonts w:hint="eastAsia" w:asciiTheme="minorEastAsia" w:hAnsiTheme="minorEastAsia" w:eastAsiaTheme="minorEastAsia" w:cstheme="minorEastAsia"/>
                <w:i w:val="0"/>
                <w:color w:val="auto"/>
                <w:kern w:val="0"/>
                <w:sz w:val="22"/>
                <w:szCs w:val="22"/>
                <w:lang w:val="en-US" w:eastAsia="zh-CN" w:bidi="ar-SA"/>
              </w:rPr>
              <w:t>进行处罚，罚款人民币50000元，处罚决定书号：</w:t>
            </w:r>
            <w:r>
              <w:rPr>
                <w:rFonts w:hint="eastAsia" w:asciiTheme="minorEastAsia" w:hAnsiTheme="minorEastAsia" w:eastAsiaTheme="minorEastAsia" w:cstheme="minorEastAsia"/>
                <w:i w:val="0"/>
                <w:caps w:val="0"/>
                <w:color w:val="auto"/>
                <w:spacing w:val="0"/>
                <w:sz w:val="22"/>
                <w:szCs w:val="22"/>
                <w:u w:val="none"/>
                <w:shd w:val="clear" w:fill="FFFFFF"/>
              </w:rPr>
              <w:t>京大西红门镇罚字﹝2024﹞060050号</w:t>
            </w:r>
            <w:r>
              <w:rPr>
                <w:rFonts w:hint="eastAsia" w:asciiTheme="minorEastAsia" w:hAnsiTheme="minorEastAsia" w:eastAsiaTheme="minorEastAsia" w:cstheme="minorEastAsia"/>
                <w:i w:val="0"/>
                <w:caps w:val="0"/>
                <w:color w:val="auto"/>
                <w:spacing w:val="0"/>
                <w:sz w:val="22"/>
                <w:szCs w:val="22"/>
                <w:u w:val="none"/>
                <w:shd w:val="clear" w:fill="FFFFFF"/>
                <w:lang w:eastAsia="zh-CN"/>
              </w:rPr>
              <w:t>。</w:t>
            </w:r>
          </w:p>
        </w:tc>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auto"/>
                <w:kern w:val="0"/>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SA"/>
              </w:rPr>
              <w:t>DX-4-03</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rPr>
            </w:pPr>
            <w:r>
              <w:rPr>
                <w:rFonts w:hint="eastAsia" w:ascii="宋体" w:hAnsi="宋体" w:cs="宋体"/>
                <w:i w:val="0"/>
                <w:iCs w:val="0"/>
                <w:color w:val="000000"/>
                <w:kern w:val="0"/>
                <w:sz w:val="24"/>
                <w:szCs w:val="24"/>
                <w:u w:val="none"/>
                <w:lang w:val="en-US" w:eastAsia="zh-CN" w:bidi="ar"/>
              </w:rPr>
              <w:t>榆垡镇</w:t>
            </w:r>
          </w:p>
        </w:tc>
        <w:tc>
          <w:tcPr>
            <w:tcW w:w="13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北京荣宝禄建筑工程有限公司</w:t>
            </w: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val="en-US" w:eastAsia="zh-CN" w:bidi="ar-SA"/>
              </w:rPr>
            </w:pPr>
            <w:r>
              <w:rPr>
                <w:rFonts w:hint="eastAsia" w:ascii="宋体" w:hAnsi="宋体" w:cs="宋体"/>
                <w:i w:val="0"/>
                <w:iCs w:val="0"/>
                <w:color w:val="000000"/>
                <w:kern w:val="0"/>
                <w:sz w:val="24"/>
                <w:szCs w:val="24"/>
                <w:u w:val="none"/>
                <w:lang w:val="en-US" w:eastAsia="zh-CN" w:bidi="ar"/>
              </w:rPr>
              <w:t>榆垡镇</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i w:val="0"/>
                <w:color w:val="auto"/>
                <w:kern w:val="0"/>
                <w:sz w:val="22"/>
                <w:szCs w:val="22"/>
                <w:lang w:val="en-US" w:eastAsia="zh-CN" w:bidi="ar-SA"/>
              </w:rPr>
              <w:t>施工现场扬尘</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施工单位未采取有效防尘降尘措施</w:t>
            </w:r>
          </w:p>
        </w:tc>
        <w:tc>
          <w:tcPr>
            <w:tcW w:w="524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olor w:val="auto"/>
                <w:kern w:val="0"/>
                <w:sz w:val="22"/>
                <w:szCs w:val="22"/>
                <w:u w:val="none" w:color="auto"/>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针对北京市大兴区榆垡镇雄安新区至北京大兴国际机场快线项目四标段工程指挥部二分部降水工程</w:t>
            </w:r>
            <w:r>
              <w:rPr>
                <w:rFonts w:hint="eastAsia" w:asciiTheme="minorEastAsia" w:hAnsiTheme="minorEastAsia" w:eastAsiaTheme="minorEastAsia" w:cstheme="minorEastAsia"/>
                <w:i w:val="0"/>
                <w:caps w:val="0"/>
                <w:color w:val="auto"/>
                <w:spacing w:val="0"/>
                <w:sz w:val="22"/>
                <w:szCs w:val="22"/>
                <w:shd w:val="clear" w:fill="FFFFFF"/>
                <w:lang w:eastAsia="zh-CN"/>
              </w:rPr>
              <w:t>的问题</w:t>
            </w:r>
            <w:r>
              <w:rPr>
                <w:rFonts w:hint="eastAsia" w:asciiTheme="minorEastAsia" w:hAnsiTheme="minorEastAsia" w:eastAsiaTheme="minorEastAsia" w:cstheme="minorEastAsia"/>
                <w:i w:val="0"/>
                <w:caps w:val="0"/>
                <w:color w:val="auto"/>
                <w:spacing w:val="0"/>
                <w:sz w:val="22"/>
                <w:szCs w:val="22"/>
                <w:u w:val="none"/>
                <w:shd w:val="clear" w:fill="FFFFFF"/>
              </w:rPr>
              <w:t>。城管执法局已立案调查，</w:t>
            </w:r>
            <w:r>
              <w:rPr>
                <w:rFonts w:hint="eastAsia" w:asciiTheme="minorEastAsia" w:hAnsiTheme="minorEastAsia" w:eastAsiaTheme="minorEastAsia" w:cstheme="minorEastAsia"/>
                <w:i w:val="0"/>
                <w:caps w:val="0"/>
                <w:color w:val="auto"/>
                <w:spacing w:val="0"/>
                <w:sz w:val="22"/>
                <w:szCs w:val="22"/>
                <w:u w:val="none"/>
                <w:shd w:val="clear" w:fill="FFFFFF"/>
                <w:lang w:eastAsia="zh-CN"/>
              </w:rPr>
              <w:t>并</w:t>
            </w:r>
            <w:r>
              <w:rPr>
                <w:rFonts w:hint="eastAsia" w:asciiTheme="minorEastAsia" w:hAnsiTheme="minorEastAsia" w:eastAsiaTheme="minorEastAsia" w:cstheme="minorEastAsia"/>
                <w:i w:val="0"/>
                <w:color w:val="auto"/>
                <w:kern w:val="0"/>
                <w:sz w:val="22"/>
                <w:szCs w:val="22"/>
                <w:lang w:val="en-US" w:eastAsia="zh-CN" w:bidi="ar-SA"/>
              </w:rPr>
              <w:t>进行处罚，罚款人民币100000元，处罚决定书号：</w:t>
            </w:r>
            <w:r>
              <w:rPr>
                <w:rFonts w:hint="eastAsia" w:asciiTheme="minorEastAsia" w:hAnsiTheme="minorEastAsia" w:eastAsiaTheme="minorEastAsia" w:cstheme="minorEastAsia"/>
                <w:i w:val="0"/>
                <w:caps w:val="0"/>
                <w:color w:val="auto"/>
                <w:spacing w:val="0"/>
                <w:sz w:val="22"/>
                <w:szCs w:val="22"/>
                <w:u w:val="none"/>
                <w:shd w:val="clear" w:fill="FFFFFF"/>
              </w:rPr>
              <w:t>京大榆垡镇罚字﹝2024﹞080186号</w:t>
            </w:r>
            <w:r>
              <w:rPr>
                <w:rFonts w:hint="eastAsia" w:asciiTheme="minorEastAsia" w:hAnsiTheme="minorEastAsia" w:eastAsiaTheme="minorEastAsia" w:cstheme="minorEastAsia"/>
                <w:i w:val="0"/>
                <w:caps w:val="0"/>
                <w:color w:val="auto"/>
                <w:spacing w:val="0"/>
                <w:sz w:val="22"/>
                <w:szCs w:val="22"/>
                <w:u w:val="none"/>
                <w:shd w:val="clear" w:fill="FFFFFF"/>
                <w:lang w:eastAsia="zh-CN"/>
              </w:rPr>
              <w:t>。</w:t>
            </w:r>
          </w:p>
        </w:tc>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i w:val="0"/>
                <w:color w:val="auto"/>
                <w:kern w:val="0"/>
                <w:sz w:val="22"/>
                <w:szCs w:val="22"/>
                <w:lang w:val="en-US" w:eastAsia="zh-CN" w:bidi="ar-SA"/>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5"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olor w:val="auto"/>
                <w:kern w:val="0"/>
                <w:sz w:val="22"/>
                <w:szCs w:val="22"/>
                <w:u w:val="none"/>
                <w:lang w:val="en-US" w:eastAsia="zh-CN" w:bidi="ar-SA"/>
              </w:rPr>
            </w:pPr>
            <w:r>
              <w:rPr>
                <w:rFonts w:hint="eastAsia" w:asciiTheme="minorEastAsia" w:hAnsiTheme="minorEastAsia" w:eastAsiaTheme="minorEastAsia" w:cstheme="minorEastAsia"/>
                <w:i w:val="0"/>
                <w:color w:val="auto"/>
                <w:kern w:val="0"/>
                <w:sz w:val="22"/>
                <w:szCs w:val="22"/>
                <w:u w:val="none"/>
                <w:lang w:val="en-US" w:eastAsia="zh-CN" w:bidi="ar-SA"/>
              </w:rPr>
              <w:t>DX-4-04</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宋体" w:hAnsi="宋体" w:cs="宋体"/>
                <w:i w:val="0"/>
                <w:iCs w:val="0"/>
                <w:color w:val="000000"/>
                <w:kern w:val="0"/>
                <w:sz w:val="24"/>
                <w:szCs w:val="24"/>
                <w:u w:val="none"/>
                <w:lang w:val="en-US" w:eastAsia="zh-CN" w:bidi="ar"/>
              </w:rPr>
              <w:t>长子营镇镇</w:t>
            </w:r>
          </w:p>
        </w:tc>
        <w:tc>
          <w:tcPr>
            <w:tcW w:w="13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北京兴毅隆建筑工程机械租赁有限公司</w:t>
            </w: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宋体" w:hAnsi="宋体" w:cs="宋体"/>
                <w:i w:val="0"/>
                <w:iCs w:val="0"/>
                <w:color w:val="000000"/>
                <w:kern w:val="0"/>
                <w:sz w:val="24"/>
                <w:szCs w:val="24"/>
                <w:u w:val="none"/>
                <w:lang w:val="en-US" w:eastAsia="zh-CN" w:bidi="ar"/>
              </w:rPr>
              <w:t>长子营镇镇</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施工现场扬尘</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施工单位未采取有效防尘降尘措施</w:t>
            </w:r>
          </w:p>
        </w:tc>
        <w:tc>
          <w:tcPr>
            <w:tcW w:w="524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针对国道230项目五标段的问题。城管执法局已立案调查，并进行处罚，罚款人民币30000</w:t>
            </w:r>
            <w:bookmarkStart w:id="0" w:name="_GoBack"/>
            <w:bookmarkEnd w:id="0"/>
            <w:r>
              <w:rPr>
                <w:rFonts w:hint="eastAsia" w:asciiTheme="minorEastAsia" w:hAnsiTheme="minorEastAsia" w:eastAsiaTheme="minorEastAsia" w:cstheme="minorEastAsia"/>
                <w:i w:val="0"/>
                <w:color w:val="auto"/>
                <w:kern w:val="0"/>
                <w:sz w:val="22"/>
                <w:szCs w:val="22"/>
                <w:lang w:val="en-US" w:eastAsia="zh-CN" w:bidi="ar-SA"/>
              </w:rPr>
              <w:t>元，处罚决定书号：京大长子营镇罚字﹝2024﹞16167号。</w:t>
            </w:r>
          </w:p>
        </w:tc>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是</w:t>
            </w:r>
          </w:p>
        </w:tc>
      </w:tr>
    </w:tbl>
    <w:p>
      <w:pPr>
        <w:rPr>
          <w:rFonts w:hint="eastAsia" w:asciiTheme="minorEastAsia" w:hAnsiTheme="minorEastAsia" w:eastAsiaTheme="minorEastAsia" w:cstheme="minorEastAsia"/>
          <w:color w:val="FF0000"/>
          <w:sz w:val="22"/>
          <w:szCs w:val="22"/>
        </w:rPr>
      </w:pPr>
    </w:p>
    <w:sectPr>
      <w:pgSz w:w="16838" w:h="11906" w:orient="landscape"/>
      <w:pgMar w:top="1701" w:right="851" w:bottom="1701" w:left="85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YWNjOThiY2UxODc3NTZiNmY3NzBmZDU1MGY5MTYifQ=="/>
    <w:docVar w:name="KSO_WPS_MARK_KEY" w:val="1932d8f5-543e-456d-b5e0-e551bef5a535"/>
  </w:docVars>
  <w:rsids>
    <w:rsidRoot w:val="008617EF"/>
    <w:rsid w:val="00180278"/>
    <w:rsid w:val="002248B4"/>
    <w:rsid w:val="0035631C"/>
    <w:rsid w:val="003C072F"/>
    <w:rsid w:val="003F2EEF"/>
    <w:rsid w:val="004730EA"/>
    <w:rsid w:val="00487905"/>
    <w:rsid w:val="007147C3"/>
    <w:rsid w:val="007476BF"/>
    <w:rsid w:val="007F6585"/>
    <w:rsid w:val="008617EF"/>
    <w:rsid w:val="008D4FC5"/>
    <w:rsid w:val="008F0BA3"/>
    <w:rsid w:val="009A5106"/>
    <w:rsid w:val="009A580A"/>
    <w:rsid w:val="009C5353"/>
    <w:rsid w:val="00A16ED6"/>
    <w:rsid w:val="00A83D95"/>
    <w:rsid w:val="00AB4960"/>
    <w:rsid w:val="00B37DDD"/>
    <w:rsid w:val="00CE60F6"/>
    <w:rsid w:val="00CF06E0"/>
    <w:rsid w:val="00D729F4"/>
    <w:rsid w:val="00E91E1D"/>
    <w:rsid w:val="00FA3CF6"/>
    <w:rsid w:val="01E0307D"/>
    <w:rsid w:val="022C297A"/>
    <w:rsid w:val="02E205A7"/>
    <w:rsid w:val="03572ABE"/>
    <w:rsid w:val="038866DA"/>
    <w:rsid w:val="041462BE"/>
    <w:rsid w:val="045B0C31"/>
    <w:rsid w:val="05264E82"/>
    <w:rsid w:val="05793607"/>
    <w:rsid w:val="05E661B9"/>
    <w:rsid w:val="060E7A3C"/>
    <w:rsid w:val="07526710"/>
    <w:rsid w:val="07E44FCF"/>
    <w:rsid w:val="07ED0203"/>
    <w:rsid w:val="07F27F87"/>
    <w:rsid w:val="08676AA9"/>
    <w:rsid w:val="08BD0334"/>
    <w:rsid w:val="09644C54"/>
    <w:rsid w:val="09A76BE4"/>
    <w:rsid w:val="09B434E5"/>
    <w:rsid w:val="09BF428B"/>
    <w:rsid w:val="09EA0953"/>
    <w:rsid w:val="0A0B0E87"/>
    <w:rsid w:val="0A8624BD"/>
    <w:rsid w:val="0A9E16FB"/>
    <w:rsid w:val="0AAA48E8"/>
    <w:rsid w:val="0AB1291A"/>
    <w:rsid w:val="0B1600C0"/>
    <w:rsid w:val="0B50371D"/>
    <w:rsid w:val="0B7216D3"/>
    <w:rsid w:val="0BD57814"/>
    <w:rsid w:val="0C3235A8"/>
    <w:rsid w:val="0D1319CB"/>
    <w:rsid w:val="0D9B1927"/>
    <w:rsid w:val="0DDC62CA"/>
    <w:rsid w:val="0F14764B"/>
    <w:rsid w:val="0F5372FC"/>
    <w:rsid w:val="0FD53E86"/>
    <w:rsid w:val="106009AA"/>
    <w:rsid w:val="108C5BB3"/>
    <w:rsid w:val="11067A7B"/>
    <w:rsid w:val="12945F88"/>
    <w:rsid w:val="12B40644"/>
    <w:rsid w:val="12C46AD7"/>
    <w:rsid w:val="1350413D"/>
    <w:rsid w:val="13BB37EC"/>
    <w:rsid w:val="14166484"/>
    <w:rsid w:val="14900C02"/>
    <w:rsid w:val="14E67A56"/>
    <w:rsid w:val="14E909DB"/>
    <w:rsid w:val="157250BC"/>
    <w:rsid w:val="15A25644"/>
    <w:rsid w:val="16301FF7"/>
    <w:rsid w:val="16560BB2"/>
    <w:rsid w:val="1694429A"/>
    <w:rsid w:val="171347E8"/>
    <w:rsid w:val="175233D3"/>
    <w:rsid w:val="17C57E8F"/>
    <w:rsid w:val="18787932"/>
    <w:rsid w:val="18A10AF7"/>
    <w:rsid w:val="18CE3F7E"/>
    <w:rsid w:val="19037516"/>
    <w:rsid w:val="19170735"/>
    <w:rsid w:val="19F07E18"/>
    <w:rsid w:val="1A79037D"/>
    <w:rsid w:val="1AA027BB"/>
    <w:rsid w:val="1B01435C"/>
    <w:rsid w:val="1B073464"/>
    <w:rsid w:val="1B9B1759"/>
    <w:rsid w:val="1BDF35FB"/>
    <w:rsid w:val="1C7A3345"/>
    <w:rsid w:val="1C816553"/>
    <w:rsid w:val="1CA3450A"/>
    <w:rsid w:val="1CDF0AEB"/>
    <w:rsid w:val="1D116D3C"/>
    <w:rsid w:val="1D664248"/>
    <w:rsid w:val="1E421E5B"/>
    <w:rsid w:val="1ECB1910"/>
    <w:rsid w:val="1ED169F3"/>
    <w:rsid w:val="1F6F5922"/>
    <w:rsid w:val="2009009E"/>
    <w:rsid w:val="20566B42"/>
    <w:rsid w:val="206E5844"/>
    <w:rsid w:val="21C80F79"/>
    <w:rsid w:val="22920826"/>
    <w:rsid w:val="229C0058"/>
    <w:rsid w:val="22B15CFA"/>
    <w:rsid w:val="240F46B6"/>
    <w:rsid w:val="241565BF"/>
    <w:rsid w:val="242E4F6B"/>
    <w:rsid w:val="24832D6D"/>
    <w:rsid w:val="249C559F"/>
    <w:rsid w:val="24EF3048"/>
    <w:rsid w:val="25267701"/>
    <w:rsid w:val="25342ADE"/>
    <w:rsid w:val="25511702"/>
    <w:rsid w:val="25B34D67"/>
    <w:rsid w:val="26263D15"/>
    <w:rsid w:val="26435F1C"/>
    <w:rsid w:val="26792074"/>
    <w:rsid w:val="26FC6002"/>
    <w:rsid w:val="27087CA4"/>
    <w:rsid w:val="276C144B"/>
    <w:rsid w:val="276C1B3A"/>
    <w:rsid w:val="27834FE2"/>
    <w:rsid w:val="27D946EC"/>
    <w:rsid w:val="28097C12"/>
    <w:rsid w:val="287113E7"/>
    <w:rsid w:val="28C4617B"/>
    <w:rsid w:val="28F6721F"/>
    <w:rsid w:val="28FE22D0"/>
    <w:rsid w:val="292B62C2"/>
    <w:rsid w:val="29A34FDC"/>
    <w:rsid w:val="29B449E4"/>
    <w:rsid w:val="2B854F44"/>
    <w:rsid w:val="2B9F159F"/>
    <w:rsid w:val="2BFD779A"/>
    <w:rsid w:val="2C7C42D0"/>
    <w:rsid w:val="2C8622FA"/>
    <w:rsid w:val="2C8C7F23"/>
    <w:rsid w:val="2CF369CD"/>
    <w:rsid w:val="2DC01BA9"/>
    <w:rsid w:val="2E082C92"/>
    <w:rsid w:val="2F3D0B11"/>
    <w:rsid w:val="2F9863A9"/>
    <w:rsid w:val="2FD22EE5"/>
    <w:rsid w:val="2FE3217B"/>
    <w:rsid w:val="300936DD"/>
    <w:rsid w:val="309410C2"/>
    <w:rsid w:val="30956B44"/>
    <w:rsid w:val="31025E73"/>
    <w:rsid w:val="32676A3F"/>
    <w:rsid w:val="32C44C56"/>
    <w:rsid w:val="33350391"/>
    <w:rsid w:val="33A57C63"/>
    <w:rsid w:val="34057765"/>
    <w:rsid w:val="35592615"/>
    <w:rsid w:val="356471F4"/>
    <w:rsid w:val="359C6581"/>
    <w:rsid w:val="366208C9"/>
    <w:rsid w:val="367A5648"/>
    <w:rsid w:val="36927D93"/>
    <w:rsid w:val="36F8683E"/>
    <w:rsid w:val="37A656DD"/>
    <w:rsid w:val="37B02C8E"/>
    <w:rsid w:val="37D75BBD"/>
    <w:rsid w:val="37FE02EA"/>
    <w:rsid w:val="385A3712"/>
    <w:rsid w:val="38BE762D"/>
    <w:rsid w:val="38C9453B"/>
    <w:rsid w:val="391A77BD"/>
    <w:rsid w:val="391B5CA4"/>
    <w:rsid w:val="393671C3"/>
    <w:rsid w:val="3952319A"/>
    <w:rsid w:val="397015A7"/>
    <w:rsid w:val="397D1A60"/>
    <w:rsid w:val="3998216F"/>
    <w:rsid w:val="39B31CF9"/>
    <w:rsid w:val="39C678D5"/>
    <w:rsid w:val="39ED35DF"/>
    <w:rsid w:val="3BCC2061"/>
    <w:rsid w:val="3BF47EEA"/>
    <w:rsid w:val="3C0C6941"/>
    <w:rsid w:val="3C5D4067"/>
    <w:rsid w:val="3D4E1420"/>
    <w:rsid w:val="3D965098"/>
    <w:rsid w:val="3DB07C94"/>
    <w:rsid w:val="3E7F5015"/>
    <w:rsid w:val="3F2F1936"/>
    <w:rsid w:val="402B583A"/>
    <w:rsid w:val="408A49C4"/>
    <w:rsid w:val="40C47F25"/>
    <w:rsid w:val="41904667"/>
    <w:rsid w:val="428F35C1"/>
    <w:rsid w:val="42CD0EA8"/>
    <w:rsid w:val="432B3440"/>
    <w:rsid w:val="43557B07"/>
    <w:rsid w:val="43582790"/>
    <w:rsid w:val="436F5360"/>
    <w:rsid w:val="445E033A"/>
    <w:rsid w:val="447830E2"/>
    <w:rsid w:val="44D512F0"/>
    <w:rsid w:val="456200D4"/>
    <w:rsid w:val="468541A6"/>
    <w:rsid w:val="46F30DEA"/>
    <w:rsid w:val="46F337F6"/>
    <w:rsid w:val="47B63EF2"/>
    <w:rsid w:val="47DD154E"/>
    <w:rsid w:val="484D05AF"/>
    <w:rsid w:val="48836551"/>
    <w:rsid w:val="48C13AD3"/>
    <w:rsid w:val="48ED35B0"/>
    <w:rsid w:val="490633B8"/>
    <w:rsid w:val="49514DC5"/>
    <w:rsid w:val="49D452E6"/>
    <w:rsid w:val="4A1B68A2"/>
    <w:rsid w:val="4A5E7F8F"/>
    <w:rsid w:val="4AAA0FC5"/>
    <w:rsid w:val="4ABF25B2"/>
    <w:rsid w:val="4ACB7821"/>
    <w:rsid w:val="4ACF4DCB"/>
    <w:rsid w:val="4AE72472"/>
    <w:rsid w:val="4B547175"/>
    <w:rsid w:val="4C2448C4"/>
    <w:rsid w:val="4C2D6F06"/>
    <w:rsid w:val="4CCC0D79"/>
    <w:rsid w:val="4D1B6B8E"/>
    <w:rsid w:val="4DA76772"/>
    <w:rsid w:val="4DB7057C"/>
    <w:rsid w:val="4DB72290"/>
    <w:rsid w:val="4E9905AA"/>
    <w:rsid w:val="4EB95335"/>
    <w:rsid w:val="4FC00858"/>
    <w:rsid w:val="4FC27A08"/>
    <w:rsid w:val="50A90064"/>
    <w:rsid w:val="514B1DEB"/>
    <w:rsid w:val="514B566F"/>
    <w:rsid w:val="515C7B07"/>
    <w:rsid w:val="51B15013"/>
    <w:rsid w:val="524D0715"/>
    <w:rsid w:val="53C94ABD"/>
    <w:rsid w:val="53CB17E6"/>
    <w:rsid w:val="54123F36"/>
    <w:rsid w:val="54441F5A"/>
    <w:rsid w:val="545D5EF6"/>
    <w:rsid w:val="54F96F3F"/>
    <w:rsid w:val="553815CB"/>
    <w:rsid w:val="557B2E4B"/>
    <w:rsid w:val="558D65E8"/>
    <w:rsid w:val="55AE23A0"/>
    <w:rsid w:val="56141D44"/>
    <w:rsid w:val="56C93DF1"/>
    <w:rsid w:val="57233AEE"/>
    <w:rsid w:val="57BE1D80"/>
    <w:rsid w:val="585E1C89"/>
    <w:rsid w:val="58D47B9F"/>
    <w:rsid w:val="58F37402"/>
    <w:rsid w:val="59A07D17"/>
    <w:rsid w:val="5A766A76"/>
    <w:rsid w:val="5AB752E1"/>
    <w:rsid w:val="5AD65B96"/>
    <w:rsid w:val="5B081868"/>
    <w:rsid w:val="5B6F3900"/>
    <w:rsid w:val="5B7315EC"/>
    <w:rsid w:val="5C08494D"/>
    <w:rsid w:val="5C7255B7"/>
    <w:rsid w:val="5C9D023E"/>
    <w:rsid w:val="5CE75670"/>
    <w:rsid w:val="5DA80EB7"/>
    <w:rsid w:val="5E0D37C8"/>
    <w:rsid w:val="5E425479"/>
    <w:rsid w:val="5E9A2B54"/>
    <w:rsid w:val="5EBA41F7"/>
    <w:rsid w:val="5ED837A7"/>
    <w:rsid w:val="60187810"/>
    <w:rsid w:val="6045177F"/>
    <w:rsid w:val="606232AE"/>
    <w:rsid w:val="610253B6"/>
    <w:rsid w:val="612F717E"/>
    <w:rsid w:val="61377E0E"/>
    <w:rsid w:val="61657658"/>
    <w:rsid w:val="61C911D2"/>
    <w:rsid w:val="61F0503E"/>
    <w:rsid w:val="61FA7BAA"/>
    <w:rsid w:val="621E4888"/>
    <w:rsid w:val="627435DE"/>
    <w:rsid w:val="63734DC2"/>
    <w:rsid w:val="638F317A"/>
    <w:rsid w:val="64041226"/>
    <w:rsid w:val="64482C14"/>
    <w:rsid w:val="64AF16BF"/>
    <w:rsid w:val="64E42202"/>
    <w:rsid w:val="659D5AC4"/>
    <w:rsid w:val="660364FC"/>
    <w:rsid w:val="662246E5"/>
    <w:rsid w:val="665E22FF"/>
    <w:rsid w:val="668D6EEC"/>
    <w:rsid w:val="66A6155C"/>
    <w:rsid w:val="679113F7"/>
    <w:rsid w:val="685F2D49"/>
    <w:rsid w:val="69054B5C"/>
    <w:rsid w:val="697E571F"/>
    <w:rsid w:val="69E718CB"/>
    <w:rsid w:val="69FD2D02"/>
    <w:rsid w:val="6A020FA0"/>
    <w:rsid w:val="6A1808A6"/>
    <w:rsid w:val="6A40325F"/>
    <w:rsid w:val="6A694423"/>
    <w:rsid w:val="6B046820"/>
    <w:rsid w:val="6B4A7AEF"/>
    <w:rsid w:val="6B60012D"/>
    <w:rsid w:val="6BAA7F2C"/>
    <w:rsid w:val="6C3D30A4"/>
    <w:rsid w:val="6C673EE9"/>
    <w:rsid w:val="6CC90579"/>
    <w:rsid w:val="6CEF26F6"/>
    <w:rsid w:val="6D324FF7"/>
    <w:rsid w:val="6DC95013"/>
    <w:rsid w:val="6E7C73C6"/>
    <w:rsid w:val="6E9646E5"/>
    <w:rsid w:val="6FA974BD"/>
    <w:rsid w:val="6FF96343"/>
    <w:rsid w:val="70AB22F9"/>
    <w:rsid w:val="70CC631B"/>
    <w:rsid w:val="70FC2FCC"/>
    <w:rsid w:val="71D758D4"/>
    <w:rsid w:val="71F8388A"/>
    <w:rsid w:val="739A51B5"/>
    <w:rsid w:val="73BB0416"/>
    <w:rsid w:val="73FC6922"/>
    <w:rsid w:val="758A703C"/>
    <w:rsid w:val="75920B73"/>
    <w:rsid w:val="75F6153C"/>
    <w:rsid w:val="760C71B7"/>
    <w:rsid w:val="762C54EE"/>
    <w:rsid w:val="77A8025E"/>
    <w:rsid w:val="781A1EB3"/>
    <w:rsid w:val="7882321D"/>
    <w:rsid w:val="78AB5222"/>
    <w:rsid w:val="79240A4F"/>
    <w:rsid w:val="795D0D01"/>
    <w:rsid w:val="79AE5E23"/>
    <w:rsid w:val="7A6F5B9A"/>
    <w:rsid w:val="7A812F09"/>
    <w:rsid w:val="7AEE7C04"/>
    <w:rsid w:val="7B93404B"/>
    <w:rsid w:val="7C6E1430"/>
    <w:rsid w:val="7CFA6C3A"/>
    <w:rsid w:val="7D5C3CB9"/>
    <w:rsid w:val="7E287508"/>
    <w:rsid w:val="7E287B95"/>
    <w:rsid w:val="7EE97D8B"/>
    <w:rsid w:val="7FE855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0"/>
    <w:pPr>
      <w:tabs>
        <w:tab w:val="center" w:pos="4153"/>
        <w:tab w:val="right" w:pos="8306"/>
      </w:tabs>
      <w:snapToGrid w:val="0"/>
      <w:jc w:val="left"/>
    </w:pPr>
    <w:rPr>
      <w:sz w:val="18"/>
      <w:szCs w:val="18"/>
    </w:rPr>
  </w:style>
  <w:style w:type="paragraph" w:styleId="3">
    <w:name w:val="header"/>
    <w:basedOn w:val="1"/>
    <w:link w:val="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spacing w:before="100" w:beforeAutospacing="1" w:after="100" w:afterAutospacing="1"/>
      <w:ind w:left="0" w:right="0"/>
      <w:jc w:val="left"/>
    </w:pPr>
    <w:rPr>
      <w:kern w:val="0"/>
      <w:sz w:val="24"/>
      <w:lang w:val="en-US" w:eastAsia="zh-CN"/>
    </w:rPr>
  </w:style>
  <w:style w:type="character" w:styleId="7">
    <w:name w:val="page number"/>
    <w:basedOn w:val="6"/>
    <w:autoRedefine/>
    <w:unhideWhenUsed/>
    <w:qFormat/>
    <w:uiPriority w:val="0"/>
  </w:style>
  <w:style w:type="character" w:customStyle="1" w:styleId="8">
    <w:name w:val="页眉 Char"/>
    <w:basedOn w:val="6"/>
    <w:link w:val="3"/>
    <w:autoRedefine/>
    <w:qFormat/>
    <w:uiPriority w:val="0"/>
    <w:rPr>
      <w:rFonts w:ascii="Calibri" w:hAnsi="Calibri"/>
      <w:kern w:val="2"/>
      <w:sz w:val="18"/>
      <w:szCs w:val="18"/>
    </w:rPr>
  </w:style>
  <w:style w:type="character" w:customStyle="1" w:styleId="9">
    <w:name w:val="页脚 Char"/>
    <w:basedOn w:val="6"/>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618</Words>
  <Characters>738</Characters>
  <Lines>42</Lines>
  <Paragraphs>12</Paragraphs>
  <TotalTime>5</TotalTime>
  <ScaleCrop>false</ScaleCrop>
  <LinksUpToDate>false</LinksUpToDate>
  <CharactersWithSpaces>751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2018-12-26T05:45:00Z</dcterms:created>
  <dc:creator>王可</dc:creator>
  <cp:lastModifiedBy>ゴキュウ</cp:lastModifiedBy>
  <cp:lastPrinted>2024-03-12T08:32:00Z</cp:lastPrinted>
  <dcterms:modified xsi:type="dcterms:W3CDTF">2024-06-03T07:02:23Z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918D95BAE3E24AC6BF8D5BFC358904AA</vt:lpwstr>
  </property>
</Properties>
</file>