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1066"/>
        <w:gridCol w:w="655"/>
        <w:gridCol w:w="380"/>
        <w:gridCol w:w="672"/>
        <w:gridCol w:w="1396"/>
        <w:gridCol w:w="1172"/>
        <w:gridCol w:w="889"/>
        <w:gridCol w:w="523"/>
        <w:gridCol w:w="577"/>
        <w:gridCol w:w="910"/>
      </w:tblGrid>
      <w:tr w14:paraId="2B8119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93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409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CE16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0C18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 w14:paraId="3E6BC3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86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D7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80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22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62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2E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02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C2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范围</w:t>
            </w:r>
          </w:p>
          <w:p w14:paraId="5EC2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EE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1E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比例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FA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13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9B853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7BD4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7F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瀛海镇人民政府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C4C5B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负责文稿起草、财务、人员日常管理、接诉即办等工作。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1B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内勤岗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B8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6CFF3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本科及以上学历(取得与最高学历相应的学位)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B9551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  <w:t>本科:工商管理类（1202）、新闻传播学类（0503）</w:t>
            </w:r>
          </w:p>
          <w:p w14:paraId="478162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  <w:t>研究生：工商管理学（1202）、工商管理（1251）、会计（1253）、审计（1257）、新闻传播学（0503）、新闻与传播（0552）、出版（0553）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28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中共党员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D5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中共党员身份证明（加盖党组织印章）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0F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11864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刘女士69283615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BD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有相关工作经验者优先；</w:t>
            </w:r>
          </w:p>
        </w:tc>
      </w:tr>
      <w:tr w14:paraId="09AC3D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CDA63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C4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瀛海镇人民政府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274CF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负责党群服务中心讲解接待、对外宣传及办公室内勤等工作。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67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宣传解说岗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24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3E3D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本科及以上学历(取得与最高学历相应的学位)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6AB4C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  <w:t>本科：新闻传播学类（0503）、艺术学（13）</w:t>
            </w:r>
          </w:p>
          <w:p w14:paraId="56D41C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  <w:t>研究生：新闻传播学（0503）、新闻与传播（0552）、出版（0553）、艺术学（13）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DE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中共党员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AD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中共党员身份证明（加盖党组织印章）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BD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A065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刘女士69283615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99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1.形象好、气质佳；</w:t>
            </w:r>
          </w:p>
          <w:p w14:paraId="14D5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2.有相关工作经验者优先；</w:t>
            </w:r>
          </w:p>
        </w:tc>
      </w:tr>
      <w:tr w14:paraId="524B2F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156D0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FB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瀛海镇人民政府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7F78C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负责党群服务中心各类活动策划设计、组织安排、总结宣传等工作。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32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活动策划岗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4D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F0F14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本科及以上学历(取得与最高学历相应的学位)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3069F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  <w:t>本科：教育学类（0401）、新闻传播学类（0503）、艺术学（13）</w:t>
            </w:r>
          </w:p>
          <w:p w14:paraId="2EA9F7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  <w:t>研究生：教育学（04）、新闻传播学（0503）、新闻与传播（0552）、出版（0553）、艺术学（13）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5E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中共党员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15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中共党员身份证明（加盖党组织印章）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21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8A5F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刘女士69283615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E8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有相关工作经验者优先；</w:t>
            </w:r>
          </w:p>
        </w:tc>
      </w:tr>
    </w:tbl>
    <w:p w14:paraId="533776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2066D"/>
    <w:rsid w:val="6852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2026-03-30T07:56:00Z</dcterms:created>
  <dc:creator>王亚楠</dc:creator>
  <cp:lastModifiedBy>王亚楠</cp:lastModifiedBy>
  <dcterms:modified xsi:type="dcterms:W3CDTF">2026-03-30T07:56:58Z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5FD7E2FEDC32413AA90E5D84B174146B_11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