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81" w:rsidRPr="00AE1AF9" w:rsidRDefault="003C5A81" w:rsidP="00596147">
      <w:pPr>
        <w:spacing w:line="620" w:lineRule="exac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  <w:r w:rsidRPr="00AE1AF9">
        <w:rPr>
          <w:rFonts w:ascii="仿宋_GB2312" w:eastAsia="仿宋_GB2312" w:hAnsi="宋体" w:cs="宋体" w:hint="eastAsia"/>
          <w:b/>
          <w:bCs/>
          <w:color w:val="000000"/>
          <w:kern w:val="0"/>
          <w:sz w:val="44"/>
          <w:szCs w:val="44"/>
        </w:rPr>
        <w:t>北京市大兴区南海子郊野公园管理处</w:t>
      </w:r>
    </w:p>
    <w:p w:rsidR="003C5A81" w:rsidRPr="00AE1AF9" w:rsidRDefault="003C5A81" w:rsidP="00596147">
      <w:pPr>
        <w:spacing w:line="620" w:lineRule="exac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  <w:t>2017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44"/>
          <w:szCs w:val="44"/>
        </w:rPr>
        <w:t>年</w:t>
      </w:r>
      <w:r w:rsidRPr="00AE1AF9">
        <w:rPr>
          <w:rFonts w:ascii="仿宋_GB2312" w:eastAsia="仿宋_GB2312" w:hAnsi="宋体" w:cs="宋体" w:hint="eastAsia"/>
          <w:b/>
          <w:bCs/>
          <w:color w:val="000000"/>
          <w:kern w:val="0"/>
          <w:sz w:val="44"/>
          <w:szCs w:val="44"/>
        </w:rPr>
        <w:t>决算公开报表</w:t>
      </w:r>
    </w:p>
    <w:p w:rsidR="003C5A81" w:rsidRPr="00EC4A28" w:rsidRDefault="003C5A81" w:rsidP="00A71887">
      <w:pPr>
        <w:spacing w:line="620" w:lineRule="exac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  <w:r w:rsidRPr="00EC4A28">
        <w:rPr>
          <w:rFonts w:ascii="仿宋_GB2312" w:eastAsia="仿宋_GB2312" w:hAnsi="宋体" w:cs="宋体" w:hint="eastAsia"/>
          <w:b/>
          <w:bCs/>
          <w:color w:val="000000"/>
          <w:kern w:val="0"/>
          <w:sz w:val="44"/>
          <w:szCs w:val="44"/>
        </w:rPr>
        <w:t>目</w:t>
      </w:r>
      <w:r w:rsidRPr="00EC4A28"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  <w:t xml:space="preserve"> </w:t>
      </w:r>
      <w:r w:rsidRPr="00EC4A28">
        <w:rPr>
          <w:rFonts w:ascii="仿宋_GB2312" w:eastAsia="仿宋_GB2312" w:hAnsi="宋体" w:cs="宋体" w:hint="eastAsia"/>
          <w:b/>
          <w:bCs/>
          <w:color w:val="000000"/>
          <w:kern w:val="0"/>
          <w:sz w:val="44"/>
          <w:szCs w:val="44"/>
        </w:rPr>
        <w:t>录</w:t>
      </w:r>
    </w:p>
    <w:p w:rsidR="003C5A81" w:rsidRPr="00EC4A28" w:rsidRDefault="003C5A81" w:rsidP="00A71887">
      <w:pPr>
        <w:spacing w:line="620" w:lineRule="exact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</w:p>
    <w:p w:rsidR="003C5A81" w:rsidRPr="00EC4A28" w:rsidRDefault="003C5A81" w:rsidP="00A71887">
      <w:pPr>
        <w:spacing w:line="480" w:lineRule="auto"/>
        <w:rPr>
          <w:rFonts w:ascii="仿宋_GB2312" w:eastAsia="仿宋_GB2312" w:hAnsi="宋体" w:cs="宋体"/>
          <w:b/>
          <w:bCs/>
          <w:color w:val="000000"/>
          <w:spacing w:val="20"/>
          <w:kern w:val="0"/>
          <w:sz w:val="32"/>
          <w:szCs w:val="32"/>
        </w:rPr>
      </w:pPr>
      <w:r w:rsidRPr="00EC4A28">
        <w:rPr>
          <w:rFonts w:ascii="仿宋_GB2312" w:eastAsia="仿宋_GB2312" w:hAnsi="宋体" w:cs="宋体" w:hint="eastAsia"/>
          <w:b/>
          <w:bCs/>
          <w:color w:val="000000"/>
          <w:spacing w:val="20"/>
          <w:kern w:val="0"/>
          <w:sz w:val="32"/>
          <w:szCs w:val="32"/>
        </w:rPr>
        <w:t>第一部分</w:t>
      </w:r>
      <w:r w:rsidRPr="00EC4A28">
        <w:rPr>
          <w:rFonts w:ascii="仿宋_GB2312" w:eastAsia="仿宋_GB2312" w:hAnsi="宋体" w:cs="宋体"/>
          <w:b/>
          <w:bCs/>
          <w:color w:val="000000"/>
          <w:spacing w:val="20"/>
          <w:kern w:val="0"/>
          <w:sz w:val="32"/>
          <w:szCs w:val="32"/>
        </w:rPr>
        <w:t>2017</w:t>
      </w:r>
      <w:r w:rsidRPr="00EC4A28">
        <w:rPr>
          <w:rFonts w:ascii="仿宋_GB2312" w:eastAsia="仿宋_GB2312" w:hAnsi="宋体" w:cs="宋体" w:hint="eastAsia"/>
          <w:b/>
          <w:bCs/>
          <w:color w:val="000000"/>
          <w:spacing w:val="20"/>
          <w:kern w:val="0"/>
          <w:sz w:val="32"/>
          <w:szCs w:val="32"/>
        </w:rPr>
        <w:t>年度部门决算报表</w:t>
      </w:r>
    </w:p>
    <w:p w:rsidR="003C5A81" w:rsidRPr="00EC4A28" w:rsidRDefault="003C5A81" w:rsidP="00A71887">
      <w:pPr>
        <w:tabs>
          <w:tab w:val="center" w:pos="6979"/>
        </w:tabs>
        <w:spacing w:line="480" w:lineRule="auto"/>
        <w:rPr>
          <w:rFonts w:ascii="仿宋_GB2312" w:eastAsia="仿宋_GB2312" w:hAnsi="仿宋"/>
          <w:spacing w:val="40"/>
          <w:sz w:val="32"/>
          <w:szCs w:val="32"/>
        </w:rPr>
      </w:pPr>
      <w:r w:rsidRPr="00EC4A28">
        <w:rPr>
          <w:rFonts w:ascii="仿宋_GB2312" w:eastAsia="仿宋_GB2312" w:hAnsi="仿宋" w:cs="仿宋_GB2312" w:hint="eastAsia"/>
          <w:spacing w:val="40"/>
          <w:kern w:val="0"/>
          <w:sz w:val="32"/>
          <w:szCs w:val="32"/>
        </w:rPr>
        <w:t>一、收支决算总表</w:t>
      </w:r>
    </w:p>
    <w:p w:rsidR="003C5A81" w:rsidRPr="00EC4A28" w:rsidRDefault="003C5A81" w:rsidP="00A71887">
      <w:pPr>
        <w:tabs>
          <w:tab w:val="center" w:pos="6979"/>
        </w:tabs>
        <w:spacing w:line="480" w:lineRule="auto"/>
        <w:rPr>
          <w:rFonts w:ascii="仿宋_GB2312" w:eastAsia="仿宋_GB2312" w:hAnsi="仿宋"/>
          <w:spacing w:val="40"/>
          <w:kern w:val="0"/>
          <w:sz w:val="32"/>
          <w:szCs w:val="32"/>
        </w:rPr>
      </w:pPr>
      <w:r w:rsidRPr="00EC4A28">
        <w:rPr>
          <w:rFonts w:ascii="仿宋_GB2312" w:eastAsia="仿宋_GB2312" w:hAnsi="仿宋" w:cs="仿宋_GB2312" w:hint="eastAsia"/>
          <w:spacing w:val="40"/>
          <w:kern w:val="0"/>
          <w:sz w:val="32"/>
          <w:szCs w:val="32"/>
        </w:rPr>
        <w:t>二、收入决算表</w:t>
      </w:r>
    </w:p>
    <w:p w:rsidR="003C5A81" w:rsidRPr="00EC4A28" w:rsidRDefault="003C5A81" w:rsidP="00A71887">
      <w:pPr>
        <w:tabs>
          <w:tab w:val="center" w:pos="6979"/>
        </w:tabs>
        <w:spacing w:line="480" w:lineRule="auto"/>
        <w:rPr>
          <w:rFonts w:ascii="仿宋_GB2312" w:eastAsia="仿宋_GB2312" w:hAnsi="仿宋"/>
          <w:spacing w:val="40"/>
          <w:kern w:val="0"/>
          <w:sz w:val="32"/>
          <w:szCs w:val="32"/>
        </w:rPr>
      </w:pPr>
      <w:r w:rsidRPr="00EC4A28">
        <w:rPr>
          <w:rFonts w:ascii="仿宋_GB2312" w:eastAsia="仿宋_GB2312" w:hAnsi="仿宋" w:cs="仿宋_GB2312" w:hint="eastAsia"/>
          <w:spacing w:val="40"/>
          <w:kern w:val="0"/>
          <w:sz w:val="32"/>
          <w:szCs w:val="32"/>
        </w:rPr>
        <w:t>三、支出决算表</w:t>
      </w:r>
    </w:p>
    <w:p w:rsidR="003C5A81" w:rsidRPr="00EC4A28" w:rsidRDefault="003C5A81" w:rsidP="00A71887">
      <w:pPr>
        <w:tabs>
          <w:tab w:val="center" w:pos="6979"/>
        </w:tabs>
        <w:spacing w:line="480" w:lineRule="auto"/>
        <w:rPr>
          <w:rFonts w:ascii="仿宋_GB2312" w:eastAsia="仿宋_GB2312" w:hAnsi="仿宋"/>
          <w:spacing w:val="40"/>
          <w:kern w:val="0"/>
          <w:sz w:val="32"/>
          <w:szCs w:val="32"/>
        </w:rPr>
      </w:pPr>
      <w:r w:rsidRPr="00EC4A28">
        <w:rPr>
          <w:rFonts w:ascii="仿宋_GB2312" w:eastAsia="仿宋_GB2312" w:hAnsi="仿宋" w:cs="仿宋_GB2312" w:hint="eastAsia"/>
          <w:spacing w:val="40"/>
          <w:kern w:val="0"/>
          <w:sz w:val="32"/>
          <w:szCs w:val="32"/>
        </w:rPr>
        <w:t>四、财政拨款收支决算总表</w:t>
      </w:r>
    </w:p>
    <w:p w:rsidR="003C5A81" w:rsidRPr="00EC4A28" w:rsidRDefault="003C5A81" w:rsidP="00A71887">
      <w:pPr>
        <w:tabs>
          <w:tab w:val="center" w:pos="6979"/>
        </w:tabs>
        <w:spacing w:line="480" w:lineRule="auto"/>
        <w:rPr>
          <w:rFonts w:ascii="仿宋_GB2312" w:eastAsia="仿宋_GB2312" w:hAnsi="仿宋"/>
          <w:spacing w:val="40"/>
          <w:kern w:val="0"/>
          <w:sz w:val="32"/>
          <w:szCs w:val="32"/>
        </w:rPr>
      </w:pPr>
      <w:r w:rsidRPr="00EC4A28">
        <w:rPr>
          <w:rFonts w:ascii="仿宋_GB2312" w:eastAsia="仿宋_GB2312" w:hAnsi="仿宋" w:cs="仿宋_GB2312" w:hint="eastAsia"/>
          <w:spacing w:val="40"/>
          <w:kern w:val="0"/>
          <w:sz w:val="32"/>
          <w:szCs w:val="32"/>
        </w:rPr>
        <w:t>五、一般公共预算财政拨款支出决算表</w:t>
      </w:r>
    </w:p>
    <w:p w:rsidR="003C5A81" w:rsidRPr="00EC4A28" w:rsidRDefault="003C5A81" w:rsidP="00A71887">
      <w:pPr>
        <w:tabs>
          <w:tab w:val="center" w:pos="6979"/>
        </w:tabs>
        <w:spacing w:line="480" w:lineRule="auto"/>
        <w:rPr>
          <w:rFonts w:ascii="仿宋_GB2312" w:eastAsia="仿宋_GB2312" w:hAnsi="仿宋" w:cs="仿宋_GB2312"/>
          <w:spacing w:val="40"/>
          <w:kern w:val="0"/>
          <w:sz w:val="32"/>
          <w:szCs w:val="32"/>
        </w:rPr>
      </w:pPr>
      <w:r w:rsidRPr="00EC4A28">
        <w:rPr>
          <w:rFonts w:ascii="仿宋_GB2312" w:eastAsia="仿宋_GB2312" w:hAnsi="仿宋" w:cs="仿宋_GB2312" w:hint="eastAsia"/>
          <w:spacing w:val="40"/>
          <w:kern w:val="0"/>
          <w:sz w:val="32"/>
          <w:szCs w:val="32"/>
        </w:rPr>
        <w:t>六、一般公共预算财政拨款基本支出决算表</w:t>
      </w:r>
    </w:p>
    <w:p w:rsidR="003C5A81" w:rsidRPr="00EC4A28" w:rsidRDefault="003C5A81" w:rsidP="00A71887">
      <w:pPr>
        <w:tabs>
          <w:tab w:val="center" w:pos="6979"/>
        </w:tabs>
        <w:spacing w:line="480" w:lineRule="auto"/>
        <w:rPr>
          <w:rFonts w:ascii="仿宋_GB2312" w:eastAsia="仿宋_GB2312" w:hAnsi="仿宋"/>
          <w:spacing w:val="40"/>
          <w:kern w:val="0"/>
          <w:sz w:val="32"/>
          <w:szCs w:val="32"/>
        </w:rPr>
      </w:pPr>
      <w:r w:rsidRPr="00EC4A28">
        <w:rPr>
          <w:rFonts w:ascii="仿宋_GB2312" w:eastAsia="仿宋_GB2312" w:hAnsi="仿宋" w:cs="仿宋_GB2312" w:hint="eastAsia"/>
          <w:spacing w:val="40"/>
          <w:kern w:val="0"/>
          <w:sz w:val="32"/>
          <w:szCs w:val="32"/>
        </w:rPr>
        <w:t>七、政府性基金预算财政拨款支出决算表</w:t>
      </w:r>
    </w:p>
    <w:p w:rsidR="003C5A81" w:rsidRPr="00EC4A28" w:rsidRDefault="003C5A81" w:rsidP="00A71887">
      <w:pPr>
        <w:autoSpaceDE w:val="0"/>
        <w:autoSpaceDN w:val="0"/>
        <w:adjustRightInd w:val="0"/>
        <w:spacing w:line="480" w:lineRule="auto"/>
        <w:rPr>
          <w:rFonts w:ascii="仿宋_GB2312" w:eastAsia="仿宋_GB2312" w:hAnsi="仿宋" w:cs="仿宋_GB2312"/>
          <w:spacing w:val="40"/>
          <w:kern w:val="0"/>
          <w:sz w:val="32"/>
          <w:szCs w:val="32"/>
        </w:rPr>
      </w:pPr>
      <w:r w:rsidRPr="00EC4A28">
        <w:rPr>
          <w:rFonts w:ascii="仿宋_GB2312" w:eastAsia="仿宋_GB2312" w:hAnsi="仿宋" w:cs="仿宋_GB2312" w:hint="eastAsia"/>
          <w:spacing w:val="40"/>
          <w:kern w:val="0"/>
          <w:sz w:val="32"/>
          <w:szCs w:val="32"/>
        </w:rPr>
        <w:t>八、一般公共预算“三公”经费财政拨款支出决算表</w:t>
      </w:r>
    </w:p>
    <w:p w:rsidR="003C5A81" w:rsidRPr="00EC4A28" w:rsidRDefault="003C5A81" w:rsidP="0072158F">
      <w:pPr>
        <w:tabs>
          <w:tab w:val="center" w:pos="6979"/>
        </w:tabs>
        <w:spacing w:line="480" w:lineRule="auto"/>
        <w:rPr>
          <w:rFonts w:ascii="仿宋_GB2312" w:eastAsia="仿宋_GB2312" w:hAnsi="仿宋" w:cs="仿宋_GB2312"/>
          <w:spacing w:val="40"/>
          <w:kern w:val="0"/>
          <w:sz w:val="32"/>
          <w:szCs w:val="32"/>
        </w:rPr>
      </w:pPr>
      <w:r w:rsidRPr="00EC4A28">
        <w:rPr>
          <w:rFonts w:ascii="仿宋_GB2312" w:eastAsia="仿宋_GB2312" w:hAnsi="仿宋" w:cs="仿宋_GB2312" w:hint="eastAsia"/>
          <w:spacing w:val="40"/>
          <w:kern w:val="0"/>
          <w:sz w:val="32"/>
          <w:szCs w:val="32"/>
        </w:rPr>
        <w:t>九、政府采购情况表</w:t>
      </w:r>
    </w:p>
    <w:p w:rsidR="003C5A81" w:rsidRPr="00EC4A28" w:rsidRDefault="003C5A81" w:rsidP="00A71887">
      <w:pPr>
        <w:autoSpaceDE w:val="0"/>
        <w:autoSpaceDN w:val="0"/>
        <w:adjustRightInd w:val="0"/>
        <w:spacing w:line="480" w:lineRule="auto"/>
        <w:rPr>
          <w:rFonts w:ascii="仿宋_GB2312" w:eastAsia="仿宋_GB2312" w:hAnsi="仿宋"/>
          <w:b/>
          <w:spacing w:val="40"/>
          <w:kern w:val="0"/>
          <w:sz w:val="32"/>
          <w:szCs w:val="32"/>
        </w:rPr>
      </w:pPr>
      <w:r w:rsidRPr="00EC4A28">
        <w:rPr>
          <w:rFonts w:ascii="仿宋_GB2312" w:eastAsia="仿宋_GB2312" w:hAnsi="仿宋" w:cs="仿宋_GB2312" w:hint="eastAsia"/>
          <w:b/>
          <w:spacing w:val="40"/>
          <w:kern w:val="0"/>
          <w:sz w:val="32"/>
          <w:szCs w:val="32"/>
        </w:rPr>
        <w:t>第二部分</w:t>
      </w:r>
      <w:r w:rsidRPr="00EC4A28">
        <w:rPr>
          <w:rFonts w:ascii="仿宋_GB2312" w:eastAsia="仿宋_GB2312" w:hAnsi="仿宋" w:cs="仿宋_GB2312"/>
          <w:b/>
          <w:spacing w:val="40"/>
          <w:kern w:val="0"/>
          <w:sz w:val="32"/>
          <w:szCs w:val="32"/>
        </w:rPr>
        <w:t>2017</w:t>
      </w:r>
      <w:r w:rsidRPr="00EC4A28">
        <w:rPr>
          <w:rFonts w:ascii="仿宋_GB2312" w:eastAsia="仿宋_GB2312" w:hAnsi="仿宋" w:cs="仿宋_GB2312" w:hint="eastAsia"/>
          <w:b/>
          <w:spacing w:val="40"/>
          <w:kern w:val="0"/>
          <w:sz w:val="32"/>
          <w:szCs w:val="32"/>
        </w:rPr>
        <w:t>年度部门决算报表说明</w:t>
      </w:r>
    </w:p>
    <w:p w:rsidR="003C5A81" w:rsidRPr="00EC4A28" w:rsidRDefault="003C5A81" w:rsidP="00A71887">
      <w:pPr>
        <w:spacing w:line="620" w:lineRule="exact"/>
        <w:jc w:val="center"/>
        <w:rPr>
          <w:rFonts w:ascii="仿宋_GB2312" w:eastAsia="仿宋_GB2312" w:hAnsi="宋体" w:cs="宋体"/>
          <w:bCs/>
          <w:color w:val="000000"/>
          <w:kern w:val="0"/>
          <w:sz w:val="36"/>
          <w:szCs w:val="36"/>
        </w:rPr>
      </w:pPr>
    </w:p>
    <w:p w:rsidR="003C5A81" w:rsidRPr="00EC4A28" w:rsidRDefault="003C5A81" w:rsidP="00A71887">
      <w:pPr>
        <w:spacing w:line="620" w:lineRule="exact"/>
        <w:jc w:val="center"/>
        <w:rPr>
          <w:rFonts w:ascii="仿宋_GB2312" w:eastAsia="仿宋_GB2312" w:hAnsi="宋体" w:cs="宋体"/>
          <w:bCs/>
          <w:color w:val="000000"/>
          <w:kern w:val="0"/>
          <w:sz w:val="36"/>
          <w:szCs w:val="36"/>
        </w:rPr>
      </w:pPr>
    </w:p>
    <w:p w:rsidR="003C5A81" w:rsidRPr="00EC4A28" w:rsidRDefault="003C5A81" w:rsidP="00A71887">
      <w:pPr>
        <w:spacing w:line="620" w:lineRule="exact"/>
        <w:jc w:val="center"/>
        <w:rPr>
          <w:rFonts w:ascii="仿宋_GB2312" w:eastAsia="仿宋_GB2312" w:hAnsi="宋体" w:cs="宋体"/>
          <w:bCs/>
          <w:color w:val="000000"/>
          <w:kern w:val="0"/>
          <w:sz w:val="36"/>
          <w:szCs w:val="36"/>
        </w:rPr>
      </w:pPr>
    </w:p>
    <w:p w:rsidR="003C5A81" w:rsidRPr="00EC4A28" w:rsidRDefault="003C5A81" w:rsidP="00A71887">
      <w:pPr>
        <w:spacing w:line="620" w:lineRule="exact"/>
        <w:jc w:val="center"/>
        <w:rPr>
          <w:rFonts w:ascii="仿宋_GB2312" w:eastAsia="仿宋_GB2312" w:hAnsi="宋体" w:cs="宋体"/>
          <w:bCs/>
          <w:color w:val="000000"/>
          <w:kern w:val="0"/>
          <w:sz w:val="36"/>
          <w:szCs w:val="36"/>
        </w:rPr>
      </w:pPr>
    </w:p>
    <w:p w:rsidR="003C5A81" w:rsidRPr="00EC4A28" w:rsidRDefault="003C5A81" w:rsidP="00A71887">
      <w:pPr>
        <w:spacing w:line="620" w:lineRule="exact"/>
        <w:jc w:val="center"/>
        <w:rPr>
          <w:rFonts w:ascii="仿宋_GB2312" w:eastAsia="仿宋_GB2312" w:hAnsi="宋体" w:cs="宋体"/>
          <w:bCs/>
          <w:color w:val="000000"/>
          <w:kern w:val="0"/>
          <w:sz w:val="36"/>
          <w:szCs w:val="36"/>
        </w:rPr>
      </w:pPr>
    </w:p>
    <w:p w:rsidR="003C5A81" w:rsidRPr="00EC4A28" w:rsidRDefault="003C5A81" w:rsidP="00A71887">
      <w:pPr>
        <w:spacing w:line="620" w:lineRule="exact"/>
        <w:jc w:val="center"/>
        <w:rPr>
          <w:rFonts w:ascii="仿宋_GB2312" w:eastAsia="仿宋_GB2312" w:hAnsi="宋体" w:cs="宋体"/>
          <w:bCs/>
          <w:color w:val="000000"/>
          <w:kern w:val="0"/>
          <w:sz w:val="36"/>
          <w:szCs w:val="36"/>
        </w:rPr>
      </w:pPr>
    </w:p>
    <w:p w:rsidR="003C5A81" w:rsidRPr="00EC4A28" w:rsidRDefault="003C5A81" w:rsidP="00A71887">
      <w:pPr>
        <w:spacing w:line="62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  <w:sectPr w:rsidR="003C5A81" w:rsidRPr="00EC4A28" w:rsidSect="00060529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C5A81" w:rsidRPr="00AE1AF9" w:rsidRDefault="003C5A81" w:rsidP="00A71887">
      <w:pPr>
        <w:spacing w:line="620" w:lineRule="exact"/>
        <w:jc w:val="center"/>
        <w:rPr>
          <w:rFonts w:ascii="仿宋_GB2312" w:eastAsia="仿宋_GB2312" w:hAnsi="宋体" w:cs="宋体"/>
          <w:b/>
          <w:bCs/>
          <w:color w:val="000000"/>
          <w:spacing w:val="20"/>
          <w:kern w:val="0"/>
          <w:sz w:val="44"/>
          <w:szCs w:val="44"/>
        </w:rPr>
      </w:pPr>
      <w:r w:rsidRPr="00AE1AF9">
        <w:rPr>
          <w:rFonts w:ascii="仿宋_GB2312" w:eastAsia="仿宋_GB2312" w:hAnsi="宋体" w:cs="宋体" w:hint="eastAsia"/>
          <w:b/>
          <w:bCs/>
          <w:color w:val="000000"/>
          <w:spacing w:val="20"/>
          <w:kern w:val="0"/>
          <w:sz w:val="44"/>
          <w:szCs w:val="44"/>
        </w:rPr>
        <w:t>第一部分</w:t>
      </w:r>
    </w:p>
    <w:p w:rsidR="003C5A81" w:rsidRPr="00AE1AF9" w:rsidRDefault="003C5A81" w:rsidP="00A71887">
      <w:pPr>
        <w:spacing w:line="620" w:lineRule="exact"/>
        <w:jc w:val="center"/>
        <w:rPr>
          <w:rFonts w:ascii="仿宋_GB2312" w:eastAsia="仿宋_GB2312" w:hAnsi="宋体" w:cs="宋体"/>
          <w:b/>
          <w:bCs/>
          <w:color w:val="000000"/>
          <w:spacing w:val="20"/>
          <w:kern w:val="0"/>
          <w:sz w:val="44"/>
          <w:szCs w:val="44"/>
        </w:rPr>
      </w:pPr>
      <w:r w:rsidRPr="00AE1AF9">
        <w:rPr>
          <w:rFonts w:ascii="仿宋_GB2312" w:eastAsia="仿宋_GB2312" w:hAnsi="宋体" w:cs="宋体" w:hint="eastAsia"/>
          <w:b/>
          <w:bCs/>
          <w:color w:val="000000"/>
          <w:spacing w:val="20"/>
          <w:kern w:val="0"/>
          <w:sz w:val="44"/>
          <w:szCs w:val="44"/>
        </w:rPr>
        <w:t>大兴区部门决算公开报表</w:t>
      </w:r>
    </w:p>
    <w:p w:rsidR="003C5A81" w:rsidRPr="00EC4A28" w:rsidRDefault="003C5A81" w:rsidP="00A71887">
      <w:pPr>
        <w:spacing w:line="6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44"/>
          <w:szCs w:val="44"/>
        </w:rPr>
      </w:pPr>
    </w:p>
    <w:p w:rsidR="003C5A81" w:rsidRPr="00EC4A28" w:rsidRDefault="003C5A81" w:rsidP="00A71887">
      <w:pPr>
        <w:spacing w:line="6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  <w:r w:rsidRPr="00EC4A28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北京市大兴区南海子郊野公园管理处</w:t>
      </w:r>
    </w:p>
    <w:p w:rsidR="003C5A81" w:rsidRPr="00EC4A28" w:rsidRDefault="003C5A81" w:rsidP="00A71887">
      <w:pPr>
        <w:spacing w:line="620" w:lineRule="exact"/>
        <w:jc w:val="center"/>
        <w:rPr>
          <w:rFonts w:ascii="黑体" w:eastAsia="黑体" w:hAnsi="宋体"/>
          <w:sz w:val="32"/>
          <w:szCs w:val="32"/>
        </w:rPr>
      </w:pPr>
      <w:r w:rsidRPr="00EC4A28"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  <w:t>2017</w:t>
      </w:r>
      <w:r w:rsidRPr="00EC4A28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年收入支出决算总表</w:t>
      </w:r>
    </w:p>
    <w:tbl>
      <w:tblPr>
        <w:tblW w:w="12323" w:type="dxa"/>
        <w:jc w:val="center"/>
        <w:tblInd w:w="-2354" w:type="dxa"/>
        <w:tblLayout w:type="fixed"/>
        <w:tblLook w:val="0000"/>
      </w:tblPr>
      <w:tblGrid>
        <w:gridCol w:w="3323"/>
        <w:gridCol w:w="2520"/>
        <w:gridCol w:w="3060"/>
        <w:gridCol w:w="3420"/>
      </w:tblGrid>
      <w:tr w:rsidR="003C5A81" w:rsidRPr="00EC4A28" w:rsidTr="0007376B">
        <w:trPr>
          <w:trHeight w:val="255"/>
          <w:jc w:val="center"/>
        </w:trPr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kern w:val="0"/>
                <w:sz w:val="24"/>
              </w:rPr>
              <w:t>单位：万元</w:t>
            </w:r>
          </w:p>
        </w:tc>
      </w:tr>
      <w:tr w:rsidR="003C5A81" w:rsidRPr="00EC4A28" w:rsidTr="0007376B">
        <w:trPr>
          <w:trHeight w:val="315"/>
          <w:jc w:val="center"/>
        </w:trPr>
        <w:tc>
          <w:tcPr>
            <w:tcW w:w="5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收</w:t>
            </w:r>
            <w:r w:rsidRPr="00EC4A28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入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支</w:t>
            </w:r>
            <w:r w:rsidRPr="00EC4A28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出</w:t>
            </w:r>
          </w:p>
        </w:tc>
      </w:tr>
      <w:tr w:rsidR="003C5A81" w:rsidRPr="00EC4A28" w:rsidTr="0007376B">
        <w:trPr>
          <w:trHeight w:val="315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C5A81" w:rsidRPr="00EC4A28" w:rsidRDefault="003C5A81" w:rsidP="001207E6">
            <w:pPr>
              <w:widowControl/>
              <w:ind w:leftChars="-10" w:left="-2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  <w:r w:rsidRPr="00EC4A2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目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决算数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  <w:r w:rsidRPr="00EC4A2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目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决算数</w:t>
            </w:r>
          </w:p>
        </w:tc>
      </w:tr>
      <w:tr w:rsidR="003C5A81" w:rsidRPr="00EC4A28" w:rsidTr="0007376B">
        <w:trPr>
          <w:trHeight w:val="315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968F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一、</w:t>
            </w:r>
            <w:bookmarkStart w:id="0" w:name="_GoBack"/>
            <w:bookmarkEnd w:id="0"/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财政拨款收入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C75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208588.41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453B3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一、社会保障和就业支出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C75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86.29</w:t>
            </w:r>
          </w:p>
        </w:tc>
      </w:tr>
      <w:tr w:rsidR="003C5A81" w:rsidRPr="00EC4A28" w:rsidTr="0007376B">
        <w:trPr>
          <w:trHeight w:val="315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其中政府性基金预算财政拨款收入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C75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197835.13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453B3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二、医疗卫生与计划生育支出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C75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31.11</w:t>
            </w:r>
          </w:p>
        </w:tc>
      </w:tr>
      <w:tr w:rsidR="003C5A81" w:rsidRPr="00EC4A28" w:rsidTr="0007376B">
        <w:trPr>
          <w:trHeight w:val="315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二、事业收入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C75BB9">
            <w:pPr>
              <w:widowControl/>
              <w:ind w:right="27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453B3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三、城乡社区支出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C75BB9">
            <w:pPr>
              <w:widowControl/>
              <w:ind w:right="27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210683.64</w:t>
            </w:r>
          </w:p>
        </w:tc>
      </w:tr>
      <w:tr w:rsidR="003C5A81" w:rsidRPr="00EC4A28" w:rsidTr="0007376B">
        <w:trPr>
          <w:trHeight w:val="315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ind w:firstLineChars="300" w:firstLine="72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其中：专户核拨的事业收入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C75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453B3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四、农林水支出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C75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1008.94</w:t>
            </w:r>
          </w:p>
        </w:tc>
      </w:tr>
      <w:tr w:rsidR="003C5A81" w:rsidRPr="00EC4A28" w:rsidTr="0007376B">
        <w:trPr>
          <w:trHeight w:val="315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三、事业单位经营收入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C75BB9">
            <w:pPr>
              <w:widowControl/>
              <w:ind w:right="1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C75BB9">
            <w:pPr>
              <w:widowControl/>
              <w:ind w:right="1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07376B">
        <w:trPr>
          <w:trHeight w:val="315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四、上级补助收入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C75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C75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07376B">
        <w:trPr>
          <w:trHeight w:val="315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五、附属单位上缴收入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C75BB9">
            <w:pPr>
              <w:widowControl/>
              <w:ind w:right="1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C75BB9">
            <w:pPr>
              <w:widowControl/>
              <w:ind w:right="1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07376B">
        <w:trPr>
          <w:trHeight w:val="315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六、其他收入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C75BB9">
            <w:pPr>
              <w:widowControl/>
              <w:ind w:right="1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4127.16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C75BB9">
            <w:pPr>
              <w:widowControl/>
              <w:ind w:right="18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07376B">
        <w:trPr>
          <w:trHeight w:val="315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本年收入合计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C75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212715.57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本年支出合计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C75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211809.98</w:t>
            </w:r>
          </w:p>
        </w:tc>
      </w:tr>
      <w:tr w:rsidR="003C5A81" w:rsidRPr="00EC4A28" w:rsidTr="0007376B">
        <w:trPr>
          <w:trHeight w:val="315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用事业基金弥补收支差额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C75BB9">
            <w:pPr>
              <w:widowControl/>
              <w:ind w:right="27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结余分配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C75BB9">
            <w:pPr>
              <w:widowControl/>
              <w:ind w:right="27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07376B">
        <w:trPr>
          <w:trHeight w:val="315"/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年初结转和结余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C75BB9">
            <w:pPr>
              <w:widowControl/>
              <w:ind w:right="27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695.72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年末结转和结余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C75BB9">
            <w:pPr>
              <w:widowControl/>
              <w:ind w:right="27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1601.31</w:t>
            </w:r>
          </w:p>
        </w:tc>
      </w:tr>
      <w:tr w:rsidR="003C5A81" w:rsidRPr="00EC4A28" w:rsidTr="0007376B">
        <w:trPr>
          <w:trHeight w:val="602"/>
          <w:jc w:val="center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AC1986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收</w:t>
            </w:r>
            <w:r w:rsidRPr="00EC4A28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入</w:t>
            </w:r>
            <w:r w:rsidRPr="00EC4A28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总</w:t>
            </w:r>
            <w:r w:rsidRPr="00EC4A28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计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AC1986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213411.29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AC1986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支</w:t>
            </w:r>
            <w:r w:rsidRPr="00EC4A28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出</w:t>
            </w:r>
            <w:r w:rsidRPr="00EC4A28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总</w:t>
            </w:r>
            <w:r w:rsidRPr="00EC4A28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计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AC1986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213411.29</w:t>
            </w:r>
          </w:p>
        </w:tc>
      </w:tr>
    </w:tbl>
    <w:p w:rsidR="003C5A81" w:rsidRPr="00EC4A28" w:rsidRDefault="003C5A81" w:rsidP="00AC1986">
      <w:pPr>
        <w:spacing w:line="6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  <w:sectPr w:rsidR="003C5A81" w:rsidRPr="00EC4A28" w:rsidSect="0007376B">
          <w:pgSz w:w="16838" w:h="11906" w:orient="landscape"/>
          <w:pgMar w:top="1246" w:right="1440" w:bottom="1402" w:left="1440" w:header="851" w:footer="992" w:gutter="0"/>
          <w:cols w:space="425"/>
          <w:docGrid w:type="lines" w:linePitch="312"/>
        </w:sectPr>
      </w:pPr>
    </w:p>
    <w:p w:rsidR="003C5A81" w:rsidRPr="00EC4A28" w:rsidRDefault="003C5A81" w:rsidP="00AC1986">
      <w:pPr>
        <w:spacing w:line="6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  <w:r w:rsidRPr="00EC4A28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北京市大兴区南海子郊野公园管理处</w:t>
      </w:r>
    </w:p>
    <w:p w:rsidR="003C5A81" w:rsidRPr="00EC4A28" w:rsidRDefault="003C5A81" w:rsidP="00A71887">
      <w:pPr>
        <w:spacing w:line="620" w:lineRule="exact"/>
        <w:jc w:val="center"/>
        <w:rPr>
          <w:rFonts w:ascii="黑体" w:eastAsia="黑体" w:hAnsi="宋体"/>
          <w:sz w:val="32"/>
          <w:szCs w:val="32"/>
        </w:rPr>
      </w:pPr>
      <w:r w:rsidRPr="00EC4A28"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  <w:t>2017</w:t>
      </w:r>
      <w:r w:rsidRPr="00EC4A28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年收入决算表</w:t>
      </w:r>
    </w:p>
    <w:tbl>
      <w:tblPr>
        <w:tblW w:w="13002" w:type="dxa"/>
        <w:jc w:val="center"/>
        <w:tblInd w:w="-2324" w:type="dxa"/>
        <w:tblLayout w:type="fixed"/>
        <w:tblLook w:val="0000"/>
      </w:tblPr>
      <w:tblGrid>
        <w:gridCol w:w="1080"/>
        <w:gridCol w:w="2160"/>
        <w:gridCol w:w="1440"/>
        <w:gridCol w:w="1355"/>
        <w:gridCol w:w="1454"/>
        <w:gridCol w:w="841"/>
        <w:gridCol w:w="829"/>
        <w:gridCol w:w="894"/>
        <w:gridCol w:w="720"/>
        <w:gridCol w:w="820"/>
        <w:gridCol w:w="1409"/>
      </w:tblGrid>
      <w:tr w:rsidR="003C5A81" w:rsidRPr="00EC4A28" w:rsidTr="008254F9">
        <w:trPr>
          <w:trHeight w:val="255"/>
          <w:jc w:val="center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kern w:val="0"/>
                <w:sz w:val="24"/>
              </w:rPr>
              <w:t>单位：万元</w:t>
            </w: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一般公共预算财政拨款收入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政府性基金预算财政拨款收入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附属单位上缴收入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其他收入</w:t>
            </w: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其中：专户核拨的事业收入</w:t>
            </w: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rFonts w:ascii="宋体" w:hAnsi="宋体"/>
                <w:b/>
                <w:sz w:val="24"/>
              </w:rPr>
            </w:pPr>
            <w:r w:rsidRPr="00EC4A28">
              <w:rPr>
                <w:rFonts w:ascii="宋体" w:hAnsi="宋体"/>
                <w:b/>
                <w:sz w:val="24"/>
              </w:rPr>
              <w:t>208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rFonts w:ascii="宋体"/>
                <w:b/>
                <w:sz w:val="24"/>
              </w:rPr>
            </w:pPr>
            <w:r w:rsidRPr="00EC4A28">
              <w:rPr>
                <w:rFonts w:ascii="宋体" w:hAnsi="宋体" w:hint="eastAsia"/>
                <w:b/>
                <w:sz w:val="24"/>
              </w:rPr>
              <w:t>社会保障和就业支出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86.29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8254F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86.29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rFonts w:ascii="宋体" w:hAnsi="宋体"/>
                <w:sz w:val="24"/>
              </w:rPr>
            </w:pPr>
            <w:r w:rsidRPr="00EC4A28">
              <w:rPr>
                <w:rFonts w:ascii="宋体" w:hAnsi="宋体"/>
                <w:sz w:val="24"/>
              </w:rPr>
              <w:t>20805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rFonts w:ascii="宋体"/>
                <w:sz w:val="24"/>
              </w:rPr>
            </w:pPr>
            <w:r w:rsidRPr="00EC4A28">
              <w:rPr>
                <w:rFonts w:ascii="宋体" w:hAnsi="宋体" w:hint="eastAsia"/>
                <w:sz w:val="24"/>
              </w:rPr>
              <w:t>行政事业单位离退休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86.29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8254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86.29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rFonts w:ascii="宋体" w:hAnsi="宋体"/>
                <w:sz w:val="24"/>
              </w:rPr>
            </w:pPr>
            <w:r w:rsidRPr="00EC4A28">
              <w:rPr>
                <w:rFonts w:ascii="宋体" w:hAnsi="宋体"/>
                <w:sz w:val="24"/>
              </w:rPr>
              <w:t>2080505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ind w:firstLineChars="50" w:firstLine="120"/>
              <w:rPr>
                <w:rFonts w:ascii="宋体"/>
                <w:sz w:val="24"/>
              </w:rPr>
            </w:pPr>
            <w:r w:rsidRPr="00EC4A28">
              <w:rPr>
                <w:rFonts w:ascii="宋体" w:hAnsi="宋体" w:hint="eastAsia"/>
                <w:sz w:val="24"/>
              </w:rPr>
              <w:t>机关事业单位基本养老保险缴费支出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39.96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8254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39.96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rFonts w:ascii="宋体" w:hAnsi="宋体"/>
                <w:sz w:val="24"/>
              </w:rPr>
            </w:pPr>
            <w:r w:rsidRPr="00EC4A28">
              <w:rPr>
                <w:rFonts w:ascii="宋体" w:hAnsi="宋体"/>
                <w:sz w:val="24"/>
              </w:rPr>
              <w:t>2080506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ind w:firstLineChars="50" w:firstLine="120"/>
              <w:rPr>
                <w:rFonts w:ascii="宋体"/>
                <w:sz w:val="24"/>
              </w:rPr>
            </w:pPr>
            <w:r w:rsidRPr="00EC4A28">
              <w:rPr>
                <w:rFonts w:ascii="宋体" w:hAnsi="宋体" w:hint="eastAsia"/>
                <w:sz w:val="24"/>
              </w:rPr>
              <w:t>机关事业单位职业年金缴费支出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46.33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8254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46.33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b/>
                <w:sz w:val="24"/>
              </w:rPr>
            </w:pPr>
            <w:r w:rsidRPr="00EC4A28">
              <w:rPr>
                <w:b/>
                <w:sz w:val="24"/>
              </w:rPr>
              <w:t>210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b/>
                <w:sz w:val="24"/>
              </w:rPr>
            </w:pPr>
            <w:r w:rsidRPr="00EC4A28">
              <w:rPr>
                <w:rFonts w:hint="eastAsia"/>
                <w:b/>
                <w:sz w:val="24"/>
              </w:rPr>
              <w:t>医疗卫生与计划生育支出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31.11</w:t>
            </w:r>
          </w:p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8254F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31.11</w:t>
            </w:r>
          </w:p>
          <w:p w:rsidR="003C5A81" w:rsidRPr="00EC4A28" w:rsidRDefault="003C5A81" w:rsidP="008254F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21011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rFonts w:hint="eastAsia"/>
                <w:sz w:val="24"/>
              </w:rPr>
              <w:t>行政事业单位医疗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31.11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8254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31.11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2101102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 xml:space="preserve">  </w:t>
            </w:r>
            <w:r w:rsidRPr="00EC4A28">
              <w:rPr>
                <w:rFonts w:hint="eastAsia"/>
                <w:sz w:val="24"/>
              </w:rPr>
              <w:t>事业单位医疗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23.86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8254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23.86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2101103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 xml:space="preserve">  </w:t>
            </w:r>
            <w:r w:rsidRPr="00EC4A28">
              <w:rPr>
                <w:rFonts w:hint="eastAsia"/>
                <w:sz w:val="24"/>
              </w:rPr>
              <w:t>公务员医疗补助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7.25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8254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7.25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8254F9">
        <w:trPr>
          <w:trHeight w:val="34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b/>
                <w:sz w:val="24"/>
              </w:rPr>
            </w:pPr>
            <w:r w:rsidRPr="00EC4A28">
              <w:rPr>
                <w:b/>
                <w:sz w:val="24"/>
              </w:rPr>
              <w:t>212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b/>
                <w:sz w:val="24"/>
              </w:rPr>
            </w:pPr>
            <w:r w:rsidRPr="00EC4A28">
              <w:rPr>
                <w:rFonts w:hint="eastAsia"/>
                <w:b/>
                <w:sz w:val="24"/>
              </w:rPr>
              <w:t>城乡社区支出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211057.00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10155.86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197835.13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3066.00</w:t>
            </w: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21205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rFonts w:hint="eastAsia"/>
                <w:sz w:val="24"/>
              </w:rPr>
              <w:t>城乡社区环境卫生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13221.87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10155.86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3066.00</w:t>
            </w: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2120501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 xml:space="preserve">  </w:t>
            </w:r>
            <w:r w:rsidRPr="00EC4A28">
              <w:rPr>
                <w:rFonts w:hint="eastAsia"/>
                <w:sz w:val="24"/>
              </w:rPr>
              <w:t>城乡社区环境卫生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13221.87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10155.86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3066.00</w:t>
            </w: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21208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rFonts w:hint="eastAsia"/>
                <w:sz w:val="24"/>
              </w:rPr>
              <w:t>国有土地使用权出让收入及对应专项债务收入安排的支出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194711.10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194711.10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2120802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 xml:space="preserve">  </w:t>
            </w:r>
            <w:r w:rsidRPr="00EC4A28">
              <w:rPr>
                <w:rFonts w:hint="eastAsia"/>
                <w:sz w:val="24"/>
              </w:rPr>
              <w:t>土地开发支出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194711.10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194711.10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21213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rFonts w:hint="eastAsia"/>
                <w:sz w:val="24"/>
              </w:rPr>
              <w:t>城市基础设施配套费及对应专项债务收入安排的支出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3124.03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2038C">
            <w:pPr>
              <w:jc w:val="center"/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3124.03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2121302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 xml:space="preserve">  </w:t>
            </w:r>
            <w:r w:rsidRPr="00EC4A28">
              <w:rPr>
                <w:rFonts w:hint="eastAsia"/>
                <w:sz w:val="24"/>
              </w:rPr>
              <w:t>城市环境卫生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3124.03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2038C">
            <w:pPr>
              <w:jc w:val="center"/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3124.03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b/>
                <w:sz w:val="24"/>
              </w:rPr>
            </w:pPr>
            <w:r w:rsidRPr="00EC4A28">
              <w:rPr>
                <w:b/>
                <w:sz w:val="24"/>
              </w:rPr>
              <w:t>213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b/>
                <w:sz w:val="24"/>
              </w:rPr>
            </w:pPr>
            <w:r w:rsidRPr="00EC4A28">
              <w:rPr>
                <w:rFonts w:hint="eastAsia"/>
                <w:b/>
                <w:sz w:val="24"/>
              </w:rPr>
              <w:t>农林水支出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1541.17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480.02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2038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1061.15</w:t>
            </w: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21301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rFonts w:hint="eastAsia"/>
                <w:sz w:val="24"/>
              </w:rPr>
              <w:t>农业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480.02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8254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480.02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2038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2130104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 xml:space="preserve">  </w:t>
            </w:r>
            <w:r w:rsidRPr="00EC4A28">
              <w:rPr>
                <w:rFonts w:hint="eastAsia"/>
                <w:sz w:val="24"/>
              </w:rPr>
              <w:t>事业运行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398.06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8254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398.06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2038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2130199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 xml:space="preserve">  </w:t>
            </w:r>
            <w:r w:rsidRPr="00EC4A28">
              <w:rPr>
                <w:rFonts w:hint="eastAsia"/>
                <w:sz w:val="24"/>
              </w:rPr>
              <w:t>其他农业支出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81.96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81.96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2038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21302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rFonts w:hint="eastAsia"/>
                <w:sz w:val="24"/>
              </w:rPr>
              <w:t>林业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1061.15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2038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1061.15</w:t>
            </w: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2130205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056C70">
            <w:pPr>
              <w:rPr>
                <w:sz w:val="24"/>
              </w:rPr>
            </w:pPr>
            <w:r w:rsidRPr="00EC4A28">
              <w:rPr>
                <w:sz w:val="24"/>
              </w:rPr>
              <w:t xml:space="preserve">  </w:t>
            </w:r>
            <w:r w:rsidRPr="00EC4A28">
              <w:rPr>
                <w:rFonts w:hint="eastAsia"/>
                <w:sz w:val="24"/>
              </w:rPr>
              <w:t>森林培育</w:t>
            </w:r>
            <w:r w:rsidRPr="00EC4A28">
              <w:rPr>
                <w:sz w:val="24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115.25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8254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115.25</w:t>
            </w: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2130299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rFonts w:hint="eastAsia"/>
                <w:sz w:val="24"/>
              </w:rPr>
              <w:t>其他林业支出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945.90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8254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945.90</w:t>
            </w: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wordWrap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合</w:t>
            </w:r>
            <w:r w:rsidRPr="00EC4A28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212715.57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10753.28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197835.13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07376B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4127.16</w:t>
            </w:r>
          </w:p>
        </w:tc>
      </w:tr>
    </w:tbl>
    <w:p w:rsidR="003C5A81" w:rsidRPr="00EC4A28" w:rsidRDefault="003C5A81" w:rsidP="00A71887">
      <w:pPr>
        <w:spacing w:line="6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</w:p>
    <w:p w:rsidR="003C5A81" w:rsidRPr="00EC4A28" w:rsidRDefault="003C5A81" w:rsidP="00A71887">
      <w:pPr>
        <w:spacing w:line="6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</w:p>
    <w:p w:rsidR="003C5A81" w:rsidRPr="00EC4A28" w:rsidRDefault="003C5A81" w:rsidP="000A14FD">
      <w:pPr>
        <w:spacing w:line="6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</w:p>
    <w:p w:rsidR="003C5A81" w:rsidRPr="00EC4A28" w:rsidRDefault="003C5A81" w:rsidP="000A14FD">
      <w:pPr>
        <w:spacing w:line="6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  <w:r w:rsidRPr="00EC4A28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北京市大兴区南海子郊野公园管理处</w:t>
      </w:r>
    </w:p>
    <w:p w:rsidR="003C5A81" w:rsidRPr="00EC4A28" w:rsidRDefault="003C5A81" w:rsidP="00A71887">
      <w:pPr>
        <w:spacing w:line="620" w:lineRule="exact"/>
        <w:jc w:val="center"/>
        <w:rPr>
          <w:rFonts w:ascii="黑体" w:eastAsia="黑体" w:hAnsi="宋体"/>
          <w:sz w:val="32"/>
          <w:szCs w:val="32"/>
        </w:rPr>
      </w:pPr>
      <w:r w:rsidRPr="00EC4A28"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  <w:t>2017</w:t>
      </w:r>
      <w:r w:rsidRPr="00EC4A28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年支出决算表</w:t>
      </w:r>
    </w:p>
    <w:tbl>
      <w:tblPr>
        <w:tblW w:w="12178" w:type="dxa"/>
        <w:jc w:val="center"/>
        <w:tblInd w:w="-3262" w:type="dxa"/>
        <w:tblLayout w:type="fixed"/>
        <w:tblLook w:val="0000"/>
      </w:tblPr>
      <w:tblGrid>
        <w:gridCol w:w="1270"/>
        <w:gridCol w:w="2032"/>
        <w:gridCol w:w="1568"/>
        <w:gridCol w:w="1620"/>
        <w:gridCol w:w="1440"/>
        <w:gridCol w:w="1260"/>
        <w:gridCol w:w="1260"/>
        <w:gridCol w:w="1492"/>
        <w:gridCol w:w="236"/>
      </w:tblGrid>
      <w:tr w:rsidR="003C5A81" w:rsidRPr="00EC4A28" w:rsidTr="0022038C">
        <w:trPr>
          <w:gridAfter w:val="1"/>
          <w:wAfter w:w="236" w:type="dxa"/>
          <w:trHeight w:val="255"/>
          <w:jc w:val="center"/>
        </w:trPr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kern w:val="0"/>
                <w:sz w:val="24"/>
              </w:rPr>
              <w:t>单位：万元</w:t>
            </w:r>
          </w:p>
        </w:tc>
      </w:tr>
      <w:tr w:rsidR="003C5A81" w:rsidRPr="00EC4A28" w:rsidTr="006F02BA">
        <w:trPr>
          <w:gridAfter w:val="1"/>
          <w:wAfter w:w="236" w:type="dxa"/>
          <w:trHeight w:val="315"/>
          <w:jc w:val="center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b/>
                <w:color w:val="000000"/>
                <w:kern w:val="0"/>
                <w:sz w:val="24"/>
              </w:rPr>
              <w:t>功能分类科目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b/>
                <w:color w:val="000000"/>
                <w:kern w:val="0"/>
                <w:sz w:val="24"/>
              </w:rPr>
              <w:t>基本支出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b/>
                <w:color w:val="000000"/>
                <w:kern w:val="0"/>
                <w:sz w:val="24"/>
              </w:rPr>
              <w:t>项目支出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b/>
                <w:color w:val="000000"/>
                <w:kern w:val="0"/>
                <w:sz w:val="24"/>
              </w:rPr>
              <w:t>上缴上级支出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b/>
                <w:color w:val="000000"/>
                <w:kern w:val="0"/>
                <w:sz w:val="24"/>
              </w:rPr>
              <w:t>经营支出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b/>
                <w:color w:val="000000"/>
                <w:kern w:val="0"/>
                <w:sz w:val="24"/>
              </w:rPr>
              <w:t>对附属单位补助支出</w:t>
            </w:r>
          </w:p>
        </w:tc>
      </w:tr>
      <w:tr w:rsidR="003C5A81" w:rsidRPr="00EC4A28" w:rsidTr="0022038C">
        <w:trPr>
          <w:gridAfter w:val="1"/>
          <w:wAfter w:w="236" w:type="dxa"/>
          <w:trHeight w:val="31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</w:rPr>
              <w:t>科目编码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righ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</w:rPr>
              <w:t>科目名称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righ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righ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righ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righ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</w:rPr>
            </w:pPr>
          </w:p>
        </w:tc>
      </w:tr>
      <w:tr w:rsidR="003C5A81" w:rsidRPr="00EC4A28" w:rsidTr="002E714D">
        <w:trPr>
          <w:gridAfter w:val="1"/>
          <w:wAfter w:w="236" w:type="dxa"/>
          <w:trHeight w:val="31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rFonts w:ascii="宋体" w:hAnsi="宋体"/>
                <w:b/>
                <w:sz w:val="24"/>
              </w:rPr>
            </w:pPr>
            <w:r w:rsidRPr="00EC4A28">
              <w:rPr>
                <w:rFonts w:ascii="宋体" w:hAnsi="宋体"/>
                <w:b/>
                <w:sz w:val="24"/>
              </w:rPr>
              <w:t>208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rFonts w:ascii="宋体"/>
                <w:b/>
                <w:sz w:val="24"/>
              </w:rPr>
            </w:pPr>
            <w:r w:rsidRPr="00EC4A28">
              <w:rPr>
                <w:rFonts w:ascii="宋体" w:hAnsi="宋体" w:hint="eastAsia"/>
                <w:b/>
                <w:sz w:val="24"/>
              </w:rPr>
              <w:t>社会保障和就业支出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86.29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86.29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2E714D">
        <w:trPr>
          <w:gridAfter w:val="1"/>
          <w:wAfter w:w="236" w:type="dxa"/>
          <w:trHeight w:val="31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rFonts w:ascii="宋体" w:hAnsi="宋体"/>
                <w:sz w:val="24"/>
              </w:rPr>
            </w:pPr>
            <w:r w:rsidRPr="00EC4A28">
              <w:rPr>
                <w:rFonts w:ascii="宋体" w:hAnsi="宋体"/>
                <w:sz w:val="24"/>
              </w:rPr>
              <w:t>20805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rFonts w:ascii="宋体"/>
                <w:sz w:val="24"/>
              </w:rPr>
            </w:pPr>
            <w:r w:rsidRPr="00EC4A28">
              <w:rPr>
                <w:rFonts w:ascii="宋体" w:hAnsi="宋体" w:hint="eastAsia"/>
                <w:sz w:val="24"/>
              </w:rPr>
              <w:t>行政事业单位离退休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86.29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86.29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2E714D">
        <w:trPr>
          <w:gridAfter w:val="1"/>
          <w:wAfter w:w="236" w:type="dxa"/>
          <w:trHeight w:val="31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rFonts w:ascii="宋体" w:hAnsi="宋体"/>
                <w:sz w:val="24"/>
              </w:rPr>
            </w:pPr>
            <w:r w:rsidRPr="00EC4A28">
              <w:rPr>
                <w:rFonts w:ascii="宋体" w:hAnsi="宋体"/>
                <w:sz w:val="24"/>
              </w:rPr>
              <w:t>2080505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ind w:firstLineChars="50" w:firstLine="120"/>
              <w:rPr>
                <w:rFonts w:ascii="宋体"/>
                <w:sz w:val="24"/>
              </w:rPr>
            </w:pPr>
            <w:r w:rsidRPr="00EC4A28">
              <w:rPr>
                <w:rFonts w:ascii="宋体" w:hAnsi="宋体" w:hint="eastAsia"/>
                <w:sz w:val="24"/>
              </w:rPr>
              <w:t>机关事业单位基本养老保险缴费支出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39.96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39.96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2E714D">
        <w:trPr>
          <w:gridAfter w:val="1"/>
          <w:wAfter w:w="236" w:type="dxa"/>
          <w:trHeight w:val="31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rFonts w:ascii="宋体" w:hAnsi="宋体"/>
                <w:sz w:val="24"/>
              </w:rPr>
            </w:pPr>
            <w:r w:rsidRPr="00EC4A28">
              <w:rPr>
                <w:rFonts w:ascii="宋体" w:hAnsi="宋体"/>
                <w:sz w:val="24"/>
              </w:rPr>
              <w:t>2080506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ind w:firstLineChars="50" w:firstLine="120"/>
              <w:rPr>
                <w:rFonts w:ascii="宋体"/>
                <w:sz w:val="24"/>
              </w:rPr>
            </w:pPr>
            <w:r w:rsidRPr="00EC4A28">
              <w:rPr>
                <w:rFonts w:ascii="宋体" w:hAnsi="宋体" w:hint="eastAsia"/>
                <w:sz w:val="24"/>
              </w:rPr>
              <w:t>机关事业单位职业年金缴费支出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46.33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46.33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2E714D">
        <w:trPr>
          <w:gridAfter w:val="1"/>
          <w:wAfter w:w="236" w:type="dxa"/>
          <w:trHeight w:val="31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b/>
                <w:sz w:val="24"/>
              </w:rPr>
            </w:pPr>
            <w:r w:rsidRPr="00EC4A28">
              <w:rPr>
                <w:b/>
                <w:sz w:val="24"/>
              </w:rPr>
              <w:t>210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b/>
                <w:sz w:val="24"/>
              </w:rPr>
            </w:pPr>
            <w:r w:rsidRPr="00EC4A28">
              <w:rPr>
                <w:rFonts w:hint="eastAsia"/>
                <w:b/>
                <w:sz w:val="24"/>
              </w:rPr>
              <w:t>医疗卫生与计划生育支出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31.11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31.11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2E714D">
        <w:trPr>
          <w:gridAfter w:val="1"/>
          <w:wAfter w:w="236" w:type="dxa"/>
          <w:trHeight w:val="31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21011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rFonts w:hint="eastAsia"/>
                <w:sz w:val="24"/>
              </w:rPr>
              <w:t>行政事业单位医疗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31.11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31.11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2E714D">
        <w:trPr>
          <w:gridAfter w:val="1"/>
          <w:wAfter w:w="236" w:type="dxa"/>
          <w:trHeight w:val="31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2101102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 xml:space="preserve">  </w:t>
            </w:r>
            <w:r w:rsidRPr="00EC4A28">
              <w:rPr>
                <w:rFonts w:hint="eastAsia"/>
                <w:sz w:val="24"/>
              </w:rPr>
              <w:t>事业单位医疗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23.86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23.86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2E714D">
        <w:trPr>
          <w:gridAfter w:val="1"/>
          <w:wAfter w:w="236" w:type="dxa"/>
          <w:trHeight w:val="349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2101103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 xml:space="preserve">  </w:t>
            </w:r>
            <w:r w:rsidRPr="00EC4A28">
              <w:rPr>
                <w:rFonts w:hint="eastAsia"/>
                <w:sz w:val="24"/>
              </w:rPr>
              <w:t>公务员医疗补助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7.25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7.25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2E714D">
        <w:trPr>
          <w:gridAfter w:val="1"/>
          <w:wAfter w:w="236" w:type="dxa"/>
          <w:trHeight w:val="31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b/>
                <w:sz w:val="24"/>
              </w:rPr>
            </w:pPr>
            <w:r w:rsidRPr="00EC4A28">
              <w:rPr>
                <w:b/>
                <w:sz w:val="24"/>
              </w:rPr>
              <w:t>212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b/>
                <w:sz w:val="24"/>
              </w:rPr>
            </w:pPr>
            <w:r w:rsidRPr="00EC4A28">
              <w:rPr>
                <w:rFonts w:hint="eastAsia"/>
                <w:b/>
                <w:sz w:val="24"/>
              </w:rPr>
              <w:t>城乡社区支出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210683.64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210683.64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2E714D">
        <w:trPr>
          <w:gridAfter w:val="1"/>
          <w:wAfter w:w="236" w:type="dxa"/>
          <w:trHeight w:val="31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21205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rFonts w:hint="eastAsia"/>
                <w:sz w:val="24"/>
              </w:rPr>
              <w:t>城乡社区环境卫生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12848.51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12848.51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2E714D">
        <w:trPr>
          <w:gridAfter w:val="1"/>
          <w:wAfter w:w="236" w:type="dxa"/>
          <w:trHeight w:val="31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2120501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 xml:space="preserve">  </w:t>
            </w:r>
            <w:r w:rsidRPr="00EC4A28">
              <w:rPr>
                <w:rFonts w:hint="eastAsia"/>
                <w:sz w:val="24"/>
              </w:rPr>
              <w:t>城乡社区环境卫生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12848.51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12848.51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2E714D">
        <w:trPr>
          <w:gridAfter w:val="1"/>
          <w:wAfter w:w="236" w:type="dxa"/>
          <w:trHeight w:val="31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21208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rFonts w:hint="eastAsia"/>
                <w:sz w:val="24"/>
              </w:rPr>
              <w:t>国有土地使用权出让收入及对应专项债务收入安排的支出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194711.10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194711.10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2E714D">
        <w:trPr>
          <w:gridAfter w:val="1"/>
          <w:wAfter w:w="236" w:type="dxa"/>
          <w:trHeight w:val="31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2120802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 xml:space="preserve">  </w:t>
            </w:r>
            <w:r w:rsidRPr="00EC4A28">
              <w:rPr>
                <w:rFonts w:hint="eastAsia"/>
                <w:sz w:val="24"/>
              </w:rPr>
              <w:t>土地开发支出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194711.10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194711.10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2E714D">
        <w:trPr>
          <w:gridAfter w:val="1"/>
          <w:wAfter w:w="236" w:type="dxa"/>
          <w:trHeight w:val="31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21213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rFonts w:hint="eastAsia"/>
                <w:sz w:val="24"/>
              </w:rPr>
              <w:t>城市基础设施配套费及对应专项债务收入安排的支出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3124.03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3124.03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8254F9">
        <w:trPr>
          <w:gridAfter w:val="1"/>
          <w:wAfter w:w="236" w:type="dxa"/>
          <w:trHeight w:val="39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2121302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 xml:space="preserve">  </w:t>
            </w:r>
            <w:r w:rsidRPr="00EC4A28">
              <w:rPr>
                <w:rFonts w:hint="eastAsia"/>
                <w:sz w:val="24"/>
              </w:rPr>
              <w:t>城市环境卫生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3124.03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3124.03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2E714D">
        <w:trPr>
          <w:gridAfter w:val="1"/>
          <w:wAfter w:w="236" w:type="dxa"/>
          <w:trHeight w:val="31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b/>
                <w:sz w:val="24"/>
              </w:rPr>
            </w:pPr>
            <w:r w:rsidRPr="00EC4A28">
              <w:rPr>
                <w:b/>
                <w:sz w:val="24"/>
              </w:rPr>
              <w:t>213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b/>
                <w:sz w:val="24"/>
              </w:rPr>
            </w:pPr>
            <w:r w:rsidRPr="00EC4A28">
              <w:rPr>
                <w:rFonts w:hint="eastAsia"/>
                <w:b/>
                <w:sz w:val="24"/>
              </w:rPr>
              <w:t>农林水支出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1008.94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398.06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610.88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2E714D">
        <w:trPr>
          <w:gridAfter w:val="1"/>
          <w:wAfter w:w="236" w:type="dxa"/>
          <w:trHeight w:val="31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21301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rFonts w:hint="eastAsia"/>
                <w:sz w:val="24"/>
              </w:rPr>
              <w:t>农业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480.02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398.06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81.96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2E714D">
        <w:trPr>
          <w:gridAfter w:val="1"/>
          <w:wAfter w:w="236" w:type="dxa"/>
          <w:trHeight w:val="31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2130104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 xml:space="preserve">  </w:t>
            </w:r>
            <w:r w:rsidRPr="00EC4A28">
              <w:rPr>
                <w:rFonts w:hint="eastAsia"/>
                <w:sz w:val="24"/>
              </w:rPr>
              <w:t>事业运行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398.06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398.06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2E714D">
        <w:trPr>
          <w:gridAfter w:val="1"/>
          <w:wAfter w:w="236" w:type="dxa"/>
          <w:trHeight w:val="31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2130199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 xml:space="preserve">  </w:t>
            </w:r>
            <w:r w:rsidRPr="00EC4A28">
              <w:rPr>
                <w:rFonts w:hint="eastAsia"/>
                <w:sz w:val="24"/>
              </w:rPr>
              <w:t>其他农业支出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81.96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81.96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2E714D">
        <w:trPr>
          <w:gridAfter w:val="1"/>
          <w:wAfter w:w="236" w:type="dxa"/>
          <w:trHeight w:val="31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21302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rFonts w:hint="eastAsia"/>
                <w:sz w:val="24"/>
              </w:rPr>
              <w:t>林业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528.92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528.92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2E714D">
        <w:trPr>
          <w:gridAfter w:val="1"/>
          <w:wAfter w:w="236" w:type="dxa"/>
          <w:trHeight w:val="315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sz w:val="24"/>
              </w:rPr>
              <w:t>2130299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sz w:val="24"/>
              </w:rPr>
            </w:pPr>
            <w:r w:rsidRPr="00EC4A28">
              <w:rPr>
                <w:rFonts w:hint="eastAsia"/>
                <w:sz w:val="24"/>
              </w:rPr>
              <w:t>其他林业支出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528.92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528.92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2E714D">
        <w:trPr>
          <w:trHeight w:val="315"/>
          <w:jc w:val="center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wordWrap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合</w:t>
            </w:r>
            <w:r w:rsidRPr="00EC4A28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计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211809.98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515.46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2E714D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211294.52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</w:tcPr>
          <w:p w:rsidR="003C5A81" w:rsidRPr="00EC4A28" w:rsidRDefault="003C5A81" w:rsidP="005A35C0">
            <w:pPr>
              <w:widowControl/>
              <w:jc w:val="righ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</w:tbl>
    <w:p w:rsidR="003C5A81" w:rsidRPr="00EC4A28" w:rsidRDefault="003C5A81" w:rsidP="00A71887">
      <w:pPr>
        <w:spacing w:line="6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</w:p>
    <w:p w:rsidR="003C5A81" w:rsidRPr="00EC4A28" w:rsidRDefault="003C5A81" w:rsidP="00A71887">
      <w:pPr>
        <w:spacing w:line="6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</w:p>
    <w:p w:rsidR="003C5A81" w:rsidRPr="00EC4A28" w:rsidRDefault="003C5A81" w:rsidP="00A71887">
      <w:pPr>
        <w:spacing w:line="6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</w:p>
    <w:p w:rsidR="003C5A81" w:rsidRPr="00EC4A28" w:rsidRDefault="003C5A81" w:rsidP="00A71887">
      <w:pPr>
        <w:spacing w:line="6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</w:p>
    <w:p w:rsidR="003C5A81" w:rsidRPr="00EC4A28" w:rsidRDefault="003C5A81" w:rsidP="00A71887">
      <w:pPr>
        <w:spacing w:line="6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  <w:r w:rsidRPr="00EC4A28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北京市大兴区南海子郊野公园管理处</w:t>
      </w:r>
    </w:p>
    <w:p w:rsidR="003C5A81" w:rsidRPr="00EC4A28" w:rsidRDefault="003C5A81" w:rsidP="00A71887">
      <w:pPr>
        <w:spacing w:line="620" w:lineRule="exact"/>
        <w:jc w:val="center"/>
        <w:rPr>
          <w:rFonts w:ascii="黑体" w:eastAsia="黑体" w:hAnsi="宋体"/>
          <w:sz w:val="32"/>
          <w:szCs w:val="32"/>
        </w:rPr>
      </w:pPr>
      <w:r w:rsidRPr="00EC4A28"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  <w:t>2017</w:t>
      </w:r>
      <w:r w:rsidRPr="00EC4A28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年财政拨款收入支出决算总表</w:t>
      </w:r>
    </w:p>
    <w:tbl>
      <w:tblPr>
        <w:tblW w:w="12787" w:type="dxa"/>
        <w:jc w:val="center"/>
        <w:tblInd w:w="-1159" w:type="dxa"/>
        <w:tblLayout w:type="fixed"/>
        <w:tblLook w:val="0000"/>
      </w:tblPr>
      <w:tblGrid>
        <w:gridCol w:w="2632"/>
        <w:gridCol w:w="1823"/>
        <w:gridCol w:w="2497"/>
        <w:gridCol w:w="1643"/>
        <w:gridCol w:w="2160"/>
        <w:gridCol w:w="2032"/>
      </w:tblGrid>
      <w:tr w:rsidR="003C5A81" w:rsidRPr="00EC4A28" w:rsidTr="00C01671">
        <w:trPr>
          <w:trHeight w:val="255"/>
          <w:jc w:val="center"/>
        </w:trPr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kern w:val="0"/>
                <w:sz w:val="24"/>
              </w:rPr>
              <w:t>单位：万元</w:t>
            </w:r>
          </w:p>
        </w:tc>
      </w:tr>
      <w:tr w:rsidR="003C5A81" w:rsidRPr="00EC4A28" w:rsidTr="00C01671">
        <w:trPr>
          <w:trHeight w:val="315"/>
          <w:jc w:val="center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收</w:t>
            </w:r>
            <w:r w:rsidRPr="00EC4A28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  </w:t>
            </w:r>
            <w:r w:rsidRPr="00EC4A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入</w:t>
            </w:r>
          </w:p>
        </w:tc>
        <w:tc>
          <w:tcPr>
            <w:tcW w:w="8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支</w:t>
            </w:r>
            <w:r w:rsidRPr="00EC4A28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  </w:t>
            </w:r>
            <w:r w:rsidRPr="00EC4A2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出</w:t>
            </w:r>
          </w:p>
        </w:tc>
      </w:tr>
      <w:tr w:rsidR="003C5A81" w:rsidRPr="00EC4A28" w:rsidTr="00C01671">
        <w:trPr>
          <w:trHeight w:val="315"/>
          <w:jc w:val="center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C5A81" w:rsidRPr="00EC4A28" w:rsidRDefault="003C5A81" w:rsidP="001207E6">
            <w:pPr>
              <w:widowControl/>
              <w:ind w:leftChars="-10" w:left="-2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  <w:r w:rsidRPr="00EC4A2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目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决算数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  <w:r w:rsidRPr="00EC4A2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目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一般公共预算财政拨款决算数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C5A81" w:rsidRPr="00EC4A28" w:rsidRDefault="003C5A81" w:rsidP="001207E6"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政府性基金预算财政拨款决算数</w:t>
            </w:r>
          </w:p>
        </w:tc>
      </w:tr>
      <w:tr w:rsidR="003C5A81" w:rsidRPr="00EC4A28" w:rsidTr="00F14D88">
        <w:trPr>
          <w:trHeight w:val="442"/>
          <w:jc w:val="center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一、本年收入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208588.41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一、本年支出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F14D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208588.41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F14D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10753.28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F14D8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197835.13</w:t>
            </w:r>
          </w:p>
        </w:tc>
      </w:tr>
      <w:tr w:rsidR="003C5A81" w:rsidRPr="00EC4A28" w:rsidTr="00C01671">
        <w:trPr>
          <w:trHeight w:val="315"/>
          <w:jc w:val="center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ind w:firstLineChars="50" w:firstLine="12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（一）一般公共预算拨款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10753.28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8254F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（一）社会保障和就业支出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86.29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86.29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C01671">
        <w:trPr>
          <w:trHeight w:val="315"/>
          <w:jc w:val="center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ind w:firstLineChars="50" w:firstLine="12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（二）政府性基金预算拨款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197835.13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8254F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（二）医疗卫生与计划生育支出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31.11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31.11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C01671">
        <w:trPr>
          <w:trHeight w:val="315"/>
          <w:jc w:val="center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8254F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（三）城乡社区支出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207990.99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10155.86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197835.13</w:t>
            </w:r>
          </w:p>
        </w:tc>
      </w:tr>
      <w:tr w:rsidR="003C5A81" w:rsidRPr="00EC4A28" w:rsidTr="00C01671">
        <w:trPr>
          <w:trHeight w:val="545"/>
          <w:jc w:val="center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8254F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（四）农林水支出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480.02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480.02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C01671">
        <w:trPr>
          <w:trHeight w:val="459"/>
          <w:jc w:val="center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二、年初结转和结余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二、年末结转和结余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C01671">
        <w:trPr>
          <w:trHeight w:val="315"/>
          <w:jc w:val="center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（一）一般公共预算拨款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C01671">
        <w:trPr>
          <w:trHeight w:val="315"/>
          <w:jc w:val="center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color w:val="000000"/>
                <w:kern w:val="0"/>
                <w:sz w:val="24"/>
              </w:rPr>
              <w:t>（二）政府性基金预算拨款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C01671">
        <w:trPr>
          <w:trHeight w:val="581"/>
          <w:jc w:val="center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  </w:t>
            </w: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收</w:t>
            </w:r>
            <w:r w:rsidRPr="00EC4A28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入</w:t>
            </w:r>
            <w:r w:rsidRPr="00EC4A28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总</w:t>
            </w:r>
            <w:r w:rsidRPr="00EC4A28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计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208588.41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支</w:t>
            </w:r>
            <w:r w:rsidRPr="00EC4A28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出</w:t>
            </w:r>
            <w:r w:rsidRPr="00EC4A28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总</w:t>
            </w:r>
            <w:r w:rsidRPr="00EC4A28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计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208588.41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10753.28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B640DD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197835.13</w:t>
            </w:r>
          </w:p>
        </w:tc>
      </w:tr>
    </w:tbl>
    <w:p w:rsidR="003C5A81" w:rsidRPr="00EC4A28" w:rsidRDefault="003C5A81" w:rsidP="00A71887">
      <w:pPr>
        <w:widowControl/>
        <w:ind w:left="1920" w:hangingChars="600" w:hanging="1920"/>
        <w:rPr>
          <w:rFonts w:ascii="仿宋_GB2312" w:eastAsia="仿宋_GB2312" w:hAnsi="Tahoma" w:cs="Tahoma"/>
          <w:color w:val="000000"/>
          <w:sz w:val="32"/>
          <w:szCs w:val="32"/>
        </w:rPr>
      </w:pPr>
    </w:p>
    <w:p w:rsidR="003C5A81" w:rsidRPr="00EC4A28" w:rsidRDefault="003C5A81" w:rsidP="00A71887">
      <w:pPr>
        <w:widowControl/>
        <w:ind w:left="1920" w:hangingChars="600" w:hanging="1920"/>
        <w:rPr>
          <w:rFonts w:ascii="仿宋_GB2312" w:eastAsia="仿宋_GB2312" w:hAnsi="Tahoma" w:cs="Tahoma"/>
          <w:color w:val="000000"/>
          <w:sz w:val="32"/>
          <w:szCs w:val="32"/>
        </w:rPr>
      </w:pPr>
    </w:p>
    <w:p w:rsidR="003C5A81" w:rsidRPr="00EC4A28" w:rsidRDefault="003C5A81" w:rsidP="008254F9">
      <w:pPr>
        <w:spacing w:line="6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  <w:r w:rsidRPr="00EC4A28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北京市大兴区南海子郊野公园管理处</w:t>
      </w:r>
    </w:p>
    <w:p w:rsidR="003C5A81" w:rsidRPr="00EC4A28" w:rsidRDefault="003C5A81" w:rsidP="00A71887">
      <w:pPr>
        <w:spacing w:line="620" w:lineRule="exact"/>
        <w:jc w:val="center"/>
        <w:rPr>
          <w:rFonts w:ascii="黑体" w:eastAsia="黑体" w:hAnsi="宋体"/>
          <w:sz w:val="32"/>
          <w:szCs w:val="32"/>
        </w:rPr>
      </w:pPr>
      <w:r w:rsidRPr="00EC4A28"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  <w:t>2017</w:t>
      </w:r>
      <w:r w:rsidRPr="00EC4A28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年一般公共预算财政拨款支出决算表</w:t>
      </w:r>
    </w:p>
    <w:tbl>
      <w:tblPr>
        <w:tblW w:w="0" w:type="auto"/>
        <w:jc w:val="center"/>
        <w:tblInd w:w="-798" w:type="dxa"/>
        <w:tblLayout w:type="fixed"/>
        <w:tblLook w:val="0000"/>
      </w:tblPr>
      <w:tblGrid>
        <w:gridCol w:w="1401"/>
        <w:gridCol w:w="2520"/>
        <w:gridCol w:w="2399"/>
        <w:gridCol w:w="2162"/>
        <w:gridCol w:w="2279"/>
      </w:tblGrid>
      <w:tr w:rsidR="003C5A81" w:rsidRPr="00EC4A28" w:rsidTr="008254F9">
        <w:trPr>
          <w:trHeight w:val="255"/>
          <w:jc w:val="center"/>
        </w:trPr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kern w:val="0"/>
                <w:sz w:val="24"/>
              </w:rPr>
              <w:t>单位：万元</w:t>
            </w:r>
          </w:p>
        </w:tc>
      </w:tr>
      <w:tr w:rsidR="003C5A81" w:rsidRPr="00EC4A28" w:rsidTr="0067317C">
        <w:trPr>
          <w:trHeight w:val="615"/>
          <w:jc w:val="center"/>
        </w:trPr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b/>
                <w:color w:val="000000"/>
                <w:kern w:val="0"/>
                <w:sz w:val="24"/>
              </w:rPr>
              <w:t>功能分类科目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b/>
                <w:color w:val="000000"/>
                <w:kern w:val="0"/>
                <w:sz w:val="24"/>
              </w:rPr>
              <w:t>本年支出合计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b/>
                <w:color w:val="000000"/>
                <w:kern w:val="0"/>
                <w:sz w:val="24"/>
              </w:rPr>
              <w:t>基本支出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b/>
                <w:color w:val="000000"/>
                <w:kern w:val="0"/>
                <w:sz w:val="24"/>
              </w:rPr>
              <w:t>项目支出</w:t>
            </w:r>
          </w:p>
        </w:tc>
      </w:tr>
      <w:tr w:rsidR="003C5A81" w:rsidRPr="00EC4A28" w:rsidTr="0067317C">
        <w:trPr>
          <w:trHeight w:val="454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b/>
                <w:color w:val="000000"/>
                <w:kern w:val="0"/>
                <w:sz w:val="24"/>
              </w:rPr>
              <w:t>科目编码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Arial Unicode MS" w:eastAsia="Arial Unicode MS" w:hAnsi="Arial Unicode MS" w:cs="Arial Unicode MS" w:hint="eastAsia"/>
                <w:b/>
                <w:color w:val="000000"/>
                <w:kern w:val="0"/>
                <w:sz w:val="24"/>
              </w:rPr>
              <w:t>科目名称</w:t>
            </w:r>
          </w:p>
        </w:tc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4"/>
              </w:rPr>
            </w:pP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rFonts w:ascii="宋体" w:hAnsi="宋体"/>
                <w:b/>
                <w:sz w:val="24"/>
              </w:rPr>
            </w:pPr>
            <w:r w:rsidRPr="00EC4A28">
              <w:rPr>
                <w:rFonts w:ascii="宋体" w:hAnsi="宋体"/>
                <w:b/>
                <w:sz w:val="24"/>
              </w:rPr>
              <w:t>208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rFonts w:ascii="宋体"/>
                <w:b/>
                <w:sz w:val="24"/>
              </w:rPr>
            </w:pPr>
            <w:r w:rsidRPr="00EC4A28">
              <w:rPr>
                <w:rFonts w:ascii="宋体" w:hAnsi="宋体" w:hint="eastAsia"/>
                <w:b/>
                <w:sz w:val="24"/>
              </w:rPr>
              <w:t>社会保障和就业支出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86.29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86.29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rFonts w:ascii="宋体" w:hAnsi="宋体"/>
                <w:sz w:val="24"/>
              </w:rPr>
            </w:pPr>
            <w:r w:rsidRPr="00EC4A28">
              <w:rPr>
                <w:rFonts w:ascii="宋体" w:hAnsi="宋体"/>
                <w:sz w:val="24"/>
              </w:rPr>
              <w:t>20805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rPr>
                <w:rFonts w:ascii="宋体"/>
                <w:sz w:val="24"/>
              </w:rPr>
            </w:pPr>
            <w:r w:rsidRPr="00EC4A28">
              <w:rPr>
                <w:rFonts w:ascii="宋体" w:hAnsi="宋体" w:hint="eastAsia"/>
                <w:sz w:val="24"/>
              </w:rPr>
              <w:t>行政事业单位离退休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86.29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86.29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67317C">
            <w:pPr>
              <w:ind w:firstLineChars="50" w:firstLine="120"/>
              <w:rPr>
                <w:rFonts w:ascii="宋体" w:hAnsi="宋体"/>
                <w:sz w:val="24"/>
              </w:rPr>
            </w:pPr>
            <w:r w:rsidRPr="00EC4A28">
              <w:rPr>
                <w:rFonts w:ascii="宋体" w:hAnsi="宋体"/>
                <w:sz w:val="24"/>
              </w:rPr>
              <w:t>2080505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ind w:firstLineChars="50" w:firstLine="120"/>
              <w:rPr>
                <w:rFonts w:ascii="宋体"/>
                <w:sz w:val="24"/>
              </w:rPr>
            </w:pPr>
            <w:r w:rsidRPr="00EC4A28">
              <w:rPr>
                <w:rFonts w:ascii="宋体" w:hAnsi="宋体" w:hint="eastAsia"/>
                <w:sz w:val="24"/>
              </w:rPr>
              <w:t>机关事业单位基本养老保险缴费支出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39.96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39.96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67317C">
            <w:pPr>
              <w:ind w:firstLineChars="50" w:firstLine="120"/>
              <w:rPr>
                <w:rFonts w:ascii="宋体" w:hAnsi="宋体"/>
                <w:sz w:val="24"/>
              </w:rPr>
            </w:pPr>
            <w:r w:rsidRPr="00EC4A28">
              <w:rPr>
                <w:rFonts w:ascii="宋体" w:hAnsi="宋体"/>
                <w:sz w:val="24"/>
              </w:rPr>
              <w:t>2080506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254F9">
            <w:pPr>
              <w:ind w:firstLineChars="50" w:firstLine="120"/>
              <w:rPr>
                <w:rFonts w:ascii="宋体"/>
                <w:sz w:val="24"/>
              </w:rPr>
            </w:pPr>
            <w:r w:rsidRPr="00EC4A28">
              <w:rPr>
                <w:rFonts w:ascii="宋体" w:hAnsi="宋体" w:hint="eastAsia"/>
                <w:sz w:val="24"/>
              </w:rPr>
              <w:t>机关事业单位职业年金缴费支出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46.33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46.33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1D109C">
        <w:trPr>
          <w:trHeight w:val="31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915672">
            <w:pPr>
              <w:rPr>
                <w:b/>
                <w:sz w:val="24"/>
              </w:rPr>
            </w:pPr>
            <w:r w:rsidRPr="00EC4A28">
              <w:rPr>
                <w:b/>
                <w:sz w:val="24"/>
              </w:rPr>
              <w:t>210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915672">
            <w:pPr>
              <w:rPr>
                <w:b/>
                <w:sz w:val="24"/>
              </w:rPr>
            </w:pPr>
            <w:r w:rsidRPr="00EC4A28">
              <w:rPr>
                <w:rFonts w:hint="eastAsia"/>
                <w:b/>
                <w:sz w:val="24"/>
              </w:rPr>
              <w:t>医疗卫生与计划生育支出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31.11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31.11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7D7BE6">
        <w:trPr>
          <w:trHeight w:val="31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915672">
            <w:pPr>
              <w:rPr>
                <w:sz w:val="24"/>
              </w:rPr>
            </w:pPr>
            <w:r w:rsidRPr="00EC4A28">
              <w:rPr>
                <w:sz w:val="24"/>
              </w:rPr>
              <w:t>21011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915672">
            <w:pPr>
              <w:rPr>
                <w:sz w:val="24"/>
              </w:rPr>
            </w:pPr>
            <w:r w:rsidRPr="00EC4A28">
              <w:rPr>
                <w:rFonts w:hint="eastAsia"/>
                <w:sz w:val="24"/>
              </w:rPr>
              <w:t>行政事业单位医疗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31.11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31.11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7D7BE6">
        <w:trPr>
          <w:trHeight w:val="31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915672">
            <w:pPr>
              <w:rPr>
                <w:sz w:val="24"/>
              </w:rPr>
            </w:pPr>
            <w:r w:rsidRPr="00EC4A28">
              <w:rPr>
                <w:sz w:val="24"/>
              </w:rPr>
              <w:t>2101102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915672">
            <w:pPr>
              <w:rPr>
                <w:sz w:val="24"/>
              </w:rPr>
            </w:pPr>
            <w:r w:rsidRPr="00EC4A28">
              <w:rPr>
                <w:sz w:val="24"/>
              </w:rPr>
              <w:t xml:space="preserve">  </w:t>
            </w:r>
            <w:r w:rsidRPr="00EC4A28">
              <w:rPr>
                <w:rFonts w:hint="eastAsia"/>
                <w:sz w:val="24"/>
              </w:rPr>
              <w:t>事业单位医疗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23.86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23.86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7D7BE6">
        <w:trPr>
          <w:trHeight w:val="31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915672">
            <w:pPr>
              <w:rPr>
                <w:sz w:val="24"/>
              </w:rPr>
            </w:pPr>
            <w:r w:rsidRPr="00EC4A28">
              <w:rPr>
                <w:sz w:val="24"/>
              </w:rPr>
              <w:t>2101103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915672">
            <w:pPr>
              <w:rPr>
                <w:sz w:val="24"/>
              </w:rPr>
            </w:pPr>
            <w:r w:rsidRPr="00EC4A28">
              <w:rPr>
                <w:sz w:val="24"/>
              </w:rPr>
              <w:t xml:space="preserve">  </w:t>
            </w:r>
            <w:r w:rsidRPr="00EC4A28">
              <w:rPr>
                <w:rFonts w:hint="eastAsia"/>
                <w:sz w:val="24"/>
              </w:rPr>
              <w:t>公务员医疗补助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7.25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7.25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67317C">
        <w:trPr>
          <w:trHeight w:val="31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915672">
            <w:pPr>
              <w:rPr>
                <w:b/>
                <w:sz w:val="24"/>
              </w:rPr>
            </w:pPr>
            <w:r w:rsidRPr="00EC4A28">
              <w:rPr>
                <w:b/>
                <w:sz w:val="24"/>
              </w:rPr>
              <w:t>212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915672">
            <w:pPr>
              <w:rPr>
                <w:b/>
                <w:sz w:val="24"/>
              </w:rPr>
            </w:pPr>
            <w:r w:rsidRPr="00EC4A28">
              <w:rPr>
                <w:rFonts w:hint="eastAsia"/>
                <w:b/>
                <w:sz w:val="24"/>
              </w:rPr>
              <w:t>城乡社区支出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67317C">
            <w:pPr>
              <w:jc w:val="center"/>
              <w:rPr>
                <w:b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10155.86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67317C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67317C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10155.86</w:t>
            </w:r>
          </w:p>
        </w:tc>
      </w:tr>
      <w:tr w:rsidR="003C5A81" w:rsidRPr="00EC4A28" w:rsidTr="0067317C">
        <w:trPr>
          <w:trHeight w:val="31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915672">
            <w:pPr>
              <w:rPr>
                <w:sz w:val="24"/>
              </w:rPr>
            </w:pPr>
            <w:r w:rsidRPr="00EC4A28">
              <w:rPr>
                <w:sz w:val="24"/>
              </w:rPr>
              <w:t>21205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915672">
            <w:pPr>
              <w:rPr>
                <w:sz w:val="24"/>
              </w:rPr>
            </w:pPr>
            <w:r w:rsidRPr="00EC4A28">
              <w:rPr>
                <w:rFonts w:hint="eastAsia"/>
                <w:sz w:val="24"/>
              </w:rPr>
              <w:t>城乡社区环境卫生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67317C">
            <w:pPr>
              <w:jc w:val="center"/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10155.86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6731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6731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10155.86</w:t>
            </w:r>
          </w:p>
        </w:tc>
      </w:tr>
      <w:tr w:rsidR="003C5A81" w:rsidRPr="00EC4A28" w:rsidTr="0067317C">
        <w:trPr>
          <w:trHeight w:val="31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915672">
            <w:pPr>
              <w:rPr>
                <w:sz w:val="24"/>
              </w:rPr>
            </w:pPr>
            <w:r w:rsidRPr="00EC4A28">
              <w:rPr>
                <w:sz w:val="24"/>
              </w:rPr>
              <w:t>2120501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915672">
            <w:pPr>
              <w:rPr>
                <w:sz w:val="24"/>
              </w:rPr>
            </w:pPr>
            <w:r w:rsidRPr="00EC4A28">
              <w:rPr>
                <w:sz w:val="24"/>
              </w:rPr>
              <w:t xml:space="preserve">  </w:t>
            </w:r>
            <w:r w:rsidRPr="00EC4A28">
              <w:rPr>
                <w:rFonts w:hint="eastAsia"/>
                <w:sz w:val="24"/>
              </w:rPr>
              <w:t>城乡社区环境卫生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67317C">
            <w:pPr>
              <w:jc w:val="center"/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10155.86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6731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67317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10155.86</w:t>
            </w:r>
          </w:p>
        </w:tc>
      </w:tr>
      <w:tr w:rsidR="003C5A81" w:rsidRPr="00EC4A28" w:rsidTr="00A83160">
        <w:trPr>
          <w:trHeight w:val="31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915672">
            <w:pPr>
              <w:rPr>
                <w:b/>
                <w:sz w:val="24"/>
              </w:rPr>
            </w:pPr>
            <w:r w:rsidRPr="00EC4A28">
              <w:rPr>
                <w:b/>
                <w:sz w:val="24"/>
              </w:rPr>
              <w:t>213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915672">
            <w:pPr>
              <w:rPr>
                <w:b/>
                <w:sz w:val="24"/>
              </w:rPr>
            </w:pPr>
            <w:r w:rsidRPr="00EC4A28">
              <w:rPr>
                <w:rFonts w:hint="eastAsia"/>
                <w:b/>
                <w:sz w:val="24"/>
              </w:rPr>
              <w:t>农林水支出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480.02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398.06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D64D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81.96</w:t>
            </w:r>
          </w:p>
        </w:tc>
      </w:tr>
      <w:tr w:rsidR="003C5A81" w:rsidRPr="00EC4A28" w:rsidTr="00A83160">
        <w:trPr>
          <w:trHeight w:val="31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915672">
            <w:pPr>
              <w:rPr>
                <w:sz w:val="24"/>
              </w:rPr>
            </w:pPr>
            <w:r w:rsidRPr="00EC4A28">
              <w:rPr>
                <w:sz w:val="24"/>
              </w:rPr>
              <w:t>21301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915672">
            <w:pPr>
              <w:rPr>
                <w:sz w:val="24"/>
              </w:rPr>
            </w:pPr>
            <w:r w:rsidRPr="00EC4A28">
              <w:rPr>
                <w:rFonts w:hint="eastAsia"/>
                <w:sz w:val="24"/>
              </w:rPr>
              <w:t>农业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480.02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398.06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D64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81.96</w:t>
            </w:r>
          </w:p>
        </w:tc>
      </w:tr>
      <w:tr w:rsidR="003C5A81" w:rsidRPr="00EC4A28" w:rsidTr="00A83160">
        <w:trPr>
          <w:trHeight w:val="31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915672">
            <w:pPr>
              <w:rPr>
                <w:sz w:val="24"/>
              </w:rPr>
            </w:pPr>
            <w:r w:rsidRPr="00EC4A28">
              <w:rPr>
                <w:sz w:val="24"/>
              </w:rPr>
              <w:t>2130104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915672">
            <w:pPr>
              <w:rPr>
                <w:sz w:val="24"/>
              </w:rPr>
            </w:pPr>
            <w:r w:rsidRPr="00EC4A28">
              <w:rPr>
                <w:sz w:val="24"/>
              </w:rPr>
              <w:t xml:space="preserve">  </w:t>
            </w:r>
            <w:r w:rsidRPr="00EC4A28">
              <w:rPr>
                <w:rFonts w:hint="eastAsia"/>
                <w:sz w:val="24"/>
              </w:rPr>
              <w:t>事业运行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398.06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398.06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D64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C5A81" w:rsidRPr="00EC4A28" w:rsidTr="00A83160">
        <w:trPr>
          <w:trHeight w:val="31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915672">
            <w:pPr>
              <w:rPr>
                <w:sz w:val="24"/>
              </w:rPr>
            </w:pPr>
            <w:r w:rsidRPr="00EC4A28">
              <w:rPr>
                <w:sz w:val="24"/>
              </w:rPr>
              <w:t>2130199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915672">
            <w:pPr>
              <w:rPr>
                <w:sz w:val="24"/>
              </w:rPr>
            </w:pPr>
            <w:r w:rsidRPr="00EC4A28">
              <w:rPr>
                <w:sz w:val="24"/>
              </w:rPr>
              <w:t xml:space="preserve">  </w:t>
            </w:r>
            <w:r w:rsidRPr="00EC4A28">
              <w:rPr>
                <w:rFonts w:hint="eastAsia"/>
                <w:sz w:val="24"/>
              </w:rPr>
              <w:t>其他农业支出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81.96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91567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D64D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81.96</w:t>
            </w:r>
          </w:p>
        </w:tc>
      </w:tr>
      <w:tr w:rsidR="003C5A81" w:rsidRPr="00EC4A28" w:rsidTr="008254F9">
        <w:trPr>
          <w:trHeight w:val="315"/>
          <w:jc w:val="center"/>
        </w:trPr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8D64D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合</w:t>
            </w:r>
            <w:r w:rsidRPr="00EC4A28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计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D64D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10753.28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D64D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515.46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1" w:rsidRPr="00EC4A28" w:rsidRDefault="003C5A81" w:rsidP="008D64D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10237.82</w:t>
            </w:r>
          </w:p>
        </w:tc>
      </w:tr>
    </w:tbl>
    <w:p w:rsidR="003C5A81" w:rsidRPr="00EC4A28" w:rsidRDefault="003C5A81" w:rsidP="00DC3F9D">
      <w:pPr>
        <w:spacing w:line="6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  <w:r w:rsidRPr="00EC4A28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北京市大兴区南海子郊野公园管理处</w:t>
      </w:r>
    </w:p>
    <w:p w:rsidR="003C5A81" w:rsidRPr="00EC4A28" w:rsidRDefault="003C5A81" w:rsidP="00A71887">
      <w:pPr>
        <w:spacing w:line="620" w:lineRule="exact"/>
        <w:jc w:val="center"/>
        <w:rPr>
          <w:rFonts w:ascii="黑体" w:eastAsia="黑体" w:hAnsi="宋体"/>
          <w:sz w:val="32"/>
          <w:szCs w:val="32"/>
        </w:rPr>
      </w:pPr>
      <w:r w:rsidRPr="00EC4A28"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  <w:t>2017</w:t>
      </w:r>
      <w:r w:rsidRPr="00EC4A28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年一般公共预算财政拨款基本支出决算表</w:t>
      </w:r>
    </w:p>
    <w:p w:rsidR="003C5A81" w:rsidRPr="00EC4A28" w:rsidRDefault="003C5A81" w:rsidP="00DC3F9D">
      <w:pPr>
        <w:widowControl/>
        <w:ind w:right="400" w:firstLineChars="5800" w:firstLine="11600"/>
        <w:rPr>
          <w:rFonts w:ascii="宋体" w:cs="Arial"/>
          <w:color w:val="000000"/>
          <w:kern w:val="0"/>
          <w:sz w:val="20"/>
          <w:szCs w:val="20"/>
        </w:rPr>
      </w:pPr>
      <w:r w:rsidRPr="00EC4A28">
        <w:rPr>
          <w:rFonts w:ascii="宋体" w:hAnsi="宋体" w:cs="Arial" w:hint="eastAsia"/>
          <w:color w:val="000000"/>
          <w:kern w:val="0"/>
          <w:sz w:val="20"/>
          <w:szCs w:val="20"/>
        </w:rPr>
        <w:t>单位</w:t>
      </w:r>
      <w:r w:rsidRPr="00EC4A28">
        <w:rPr>
          <w:rFonts w:ascii="宋体" w:hAnsi="宋体" w:cs="Arial"/>
          <w:color w:val="000000"/>
          <w:kern w:val="0"/>
          <w:sz w:val="20"/>
          <w:szCs w:val="20"/>
        </w:rPr>
        <w:t>:</w:t>
      </w:r>
      <w:r w:rsidRPr="00EC4A28">
        <w:rPr>
          <w:rFonts w:ascii="宋体" w:hAnsi="宋体" w:cs="Arial" w:hint="eastAsia"/>
          <w:color w:val="000000"/>
          <w:kern w:val="0"/>
          <w:sz w:val="20"/>
          <w:szCs w:val="20"/>
        </w:rPr>
        <w:t>万元</w:t>
      </w:r>
    </w:p>
    <w:tbl>
      <w:tblPr>
        <w:tblW w:w="13545" w:type="dxa"/>
        <w:tblInd w:w="288" w:type="dxa"/>
        <w:tblLook w:val="00A0"/>
      </w:tblPr>
      <w:tblGrid>
        <w:gridCol w:w="900"/>
        <w:gridCol w:w="2160"/>
        <w:gridCol w:w="1260"/>
        <w:gridCol w:w="900"/>
        <w:gridCol w:w="1980"/>
        <w:gridCol w:w="1080"/>
        <w:gridCol w:w="900"/>
        <w:gridCol w:w="3060"/>
        <w:gridCol w:w="1305"/>
      </w:tblGrid>
      <w:tr w:rsidR="003C5A81" w:rsidRPr="00EC4A28" w:rsidTr="00115D45">
        <w:trPr>
          <w:trHeight w:val="605"/>
        </w:trPr>
        <w:tc>
          <w:tcPr>
            <w:tcW w:w="4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3C5A81" w:rsidRPr="00EC4A28" w:rsidRDefault="003C5A81" w:rsidP="00AF2BD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人员经费</w:t>
            </w:r>
          </w:p>
        </w:tc>
        <w:tc>
          <w:tcPr>
            <w:tcW w:w="9225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3C5A81" w:rsidRPr="00EC4A28" w:rsidRDefault="003C5A81" w:rsidP="00AF2BD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公用经费</w:t>
            </w: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3C5A81" w:rsidRPr="00EC4A28" w:rsidRDefault="003C5A81" w:rsidP="00AF2BD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科目编码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3C5A81" w:rsidRPr="00EC4A28" w:rsidRDefault="003C5A81" w:rsidP="00AF2BD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科目名称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3C5A81" w:rsidRPr="00EC4A28" w:rsidRDefault="003C5A81" w:rsidP="00AF2BD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3C5A81" w:rsidRPr="00EC4A28" w:rsidRDefault="003C5A81" w:rsidP="00AF2BD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科目编码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3C5A81" w:rsidRPr="00EC4A28" w:rsidRDefault="003C5A81" w:rsidP="00AF2BD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科目名称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3C5A81" w:rsidRPr="00EC4A28" w:rsidRDefault="003C5A81" w:rsidP="00AF2BD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3C5A81" w:rsidRPr="00EC4A28" w:rsidRDefault="003C5A81" w:rsidP="00AF2BD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科目编码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3C5A81" w:rsidRPr="00EC4A28" w:rsidRDefault="003C5A81" w:rsidP="00AF2BD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科目名称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3C5A81" w:rsidRPr="00EC4A28" w:rsidRDefault="003C5A81" w:rsidP="00AF2BDE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金额</w:t>
            </w: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工资福利支出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2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445.87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商品和服务支出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2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22.51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其他资本性支出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8.27</w:t>
            </w: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30101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基本工资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1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64.04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办公费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1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6.17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31001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房屋建筑物购建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1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30102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津贴补贴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2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32.35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印刷费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2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31002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办公设备购置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8.27</w:t>
            </w: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30103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奖金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2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咨询费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2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31003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专用设备购置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30104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其他社会保障缴费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1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39.10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手续费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1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0.11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31005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基础设施建设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1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30106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伙食补助费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2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水费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2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31006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大型修缮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30107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绩效工资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2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224.08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电费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2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31007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信息网络及软件购置更新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30108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机关事业单位基本养老保险缴费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1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39.96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邮电费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1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1.22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31008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物资储备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1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30109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职业年金缴费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2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46.33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取暖费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2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31009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土地补偿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30199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其他工资福利支出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1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物业管理费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1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31010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安置补助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1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对个人和家庭的补助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2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38.81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差旅费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2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0.97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31011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地上附着物和青苗补偿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30301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离休费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因公出国（境）费用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31012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拆迁补偿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30302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退休费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1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维修</w:t>
            </w: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(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护</w:t>
            </w: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)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1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0.2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31013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公务用车购置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1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30303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退职（役）费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租赁费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31019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其他交通工具购置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30304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抚恤金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会议费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31020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产权参股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30305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生活补助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1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培训费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1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31099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其他资本性支出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1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30306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救济费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公务接待费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对企事业单位的补贴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30307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医疗费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专用材料费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30401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企业政策性补贴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30308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助学金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1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被装购置费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1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30402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事业单位补贴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1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30309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奖励金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专用燃料费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30403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财政贴息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30310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生产补贴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1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劳务费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1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30499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其他对企事业单位的补贴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1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30311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住房公积金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2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27.82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委托业务费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债务利息支出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30312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提租补贴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2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1.99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工会经费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4.46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30701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国内债务付息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30313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购房补贴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1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福利费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1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3.06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30707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国外债务付息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1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30314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采暖补贴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2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4.42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公务用车运行维护费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2.73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399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其他支出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30315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物业服务补贴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1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4.51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其他交通费用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1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0.22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39906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赠与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1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368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30399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其他对个人和家庭的补助支出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2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税金及附加费用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2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579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877BFD">
            <w:pPr>
              <w:widowControl/>
              <w:ind w:right="1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30299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其他商品和服务支出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1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3.38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5A35C0">
            <w:pPr>
              <w:widowControl/>
              <w:ind w:right="100"/>
              <w:jc w:val="righ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115D45">
        <w:trPr>
          <w:trHeight w:val="558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906877"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b/>
                <w:color w:val="000000"/>
                <w:kern w:val="0"/>
                <w:sz w:val="24"/>
              </w:rPr>
              <w:t>人员支出合计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3B56BD">
            <w:pPr>
              <w:widowControl/>
              <w:ind w:right="300"/>
              <w:jc w:val="center"/>
              <w:rPr>
                <w:rFonts w:ascii="宋体" w:cs="Arial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b/>
                <w:color w:val="000000"/>
                <w:kern w:val="0"/>
                <w:sz w:val="24"/>
              </w:rPr>
              <w:t>484.68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906877"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b/>
                <w:color w:val="000000"/>
                <w:kern w:val="0"/>
                <w:sz w:val="24"/>
              </w:rPr>
              <w:t>公用支出合计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A81" w:rsidRPr="00EC4A28" w:rsidRDefault="003C5A81" w:rsidP="00AF2BDE">
            <w:pPr>
              <w:widowControl/>
              <w:jc w:val="right"/>
              <w:rPr>
                <w:rFonts w:ascii="宋体" w:cs="Arial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/>
                <w:b/>
                <w:color w:val="000000"/>
                <w:kern w:val="0"/>
                <w:sz w:val="24"/>
              </w:rPr>
              <w:t>30.78</w:t>
            </w:r>
            <w:r w:rsidRPr="00EC4A28">
              <w:rPr>
                <w:rFonts w:ascii="宋体" w:hAnsi="宋体" w:cs="Arial" w:hint="eastAsia"/>
                <w:b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3C5A81" w:rsidRPr="00EC4A28" w:rsidRDefault="003C5A81" w:rsidP="00A71887">
      <w:pPr>
        <w:spacing w:line="6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</w:p>
    <w:p w:rsidR="003C5A81" w:rsidRPr="00EC4A28" w:rsidRDefault="003C5A81" w:rsidP="00A71887">
      <w:pPr>
        <w:spacing w:line="6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</w:p>
    <w:p w:rsidR="003C5A81" w:rsidRPr="00EC4A28" w:rsidRDefault="003C5A81" w:rsidP="003B56BD">
      <w:pPr>
        <w:spacing w:line="6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  <w:r w:rsidRPr="00EC4A28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北京市大兴区南海子郊野公园管理处</w:t>
      </w:r>
    </w:p>
    <w:p w:rsidR="003C5A81" w:rsidRPr="00EC4A28" w:rsidRDefault="003C5A81" w:rsidP="00A71887">
      <w:pPr>
        <w:spacing w:line="620" w:lineRule="exact"/>
        <w:jc w:val="center"/>
        <w:rPr>
          <w:rFonts w:ascii="黑体" w:eastAsia="黑体" w:hAnsi="宋体"/>
          <w:sz w:val="32"/>
          <w:szCs w:val="32"/>
        </w:rPr>
      </w:pPr>
      <w:r w:rsidRPr="00EC4A28"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  <w:t>2017</w:t>
      </w:r>
      <w:r w:rsidRPr="00EC4A28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年政府性基金预算财政拨款支出决算表</w:t>
      </w:r>
    </w:p>
    <w:tbl>
      <w:tblPr>
        <w:tblW w:w="11508" w:type="dxa"/>
        <w:jc w:val="center"/>
        <w:tblInd w:w="-1824" w:type="dxa"/>
        <w:tblLayout w:type="fixed"/>
        <w:tblLook w:val="0000"/>
      </w:tblPr>
      <w:tblGrid>
        <w:gridCol w:w="1655"/>
        <w:gridCol w:w="3872"/>
        <w:gridCol w:w="1888"/>
        <w:gridCol w:w="1980"/>
        <w:gridCol w:w="2113"/>
      </w:tblGrid>
      <w:tr w:rsidR="003C5A81" w:rsidRPr="00EC4A28" w:rsidTr="003B56BD">
        <w:trPr>
          <w:trHeight w:val="255"/>
          <w:jc w:val="center"/>
        </w:trPr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kern w:val="0"/>
                <w:sz w:val="24"/>
              </w:rPr>
              <w:t>单位：万元</w:t>
            </w:r>
          </w:p>
        </w:tc>
      </w:tr>
      <w:tr w:rsidR="003C5A81" w:rsidRPr="00EC4A28" w:rsidTr="003B56BD">
        <w:trPr>
          <w:trHeight w:val="1040"/>
          <w:jc w:val="center"/>
        </w:trPr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Arial Unicode MS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 Unicode MS" w:hint="eastAsia"/>
                <w:color w:val="000000"/>
                <w:kern w:val="0"/>
                <w:sz w:val="24"/>
              </w:rPr>
              <w:t>功能分类科目</w:t>
            </w:r>
          </w:p>
        </w:tc>
        <w:tc>
          <w:tcPr>
            <w:tcW w:w="5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Arial Unicode MS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 Unicode MS" w:hint="eastAsia"/>
                <w:color w:val="000000"/>
                <w:kern w:val="0"/>
                <w:sz w:val="24"/>
              </w:rPr>
              <w:t>政府性基金财政拨款决算数</w:t>
            </w:r>
          </w:p>
        </w:tc>
      </w:tr>
      <w:tr w:rsidR="003C5A81" w:rsidRPr="00EC4A28" w:rsidTr="003B56BD">
        <w:trPr>
          <w:trHeight w:val="315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Arial Unicode MS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 Unicode MS" w:hint="eastAsia"/>
                <w:color w:val="000000"/>
                <w:kern w:val="0"/>
                <w:sz w:val="24"/>
              </w:rPr>
              <w:t>科目编码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Arial Unicode MS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 Unicode MS" w:hint="eastAsia"/>
                <w:color w:val="000000"/>
                <w:kern w:val="0"/>
                <w:sz w:val="24"/>
              </w:rPr>
              <w:t>科目名称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Arial Unicode MS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 Unicode MS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Arial Unicode MS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 Unicode MS" w:hint="eastAsia"/>
                <w:color w:val="000000"/>
                <w:kern w:val="0"/>
                <w:sz w:val="24"/>
              </w:rPr>
              <w:t>基本支出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Arial Unicode MS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 Unicode MS" w:hint="eastAsia"/>
                <w:color w:val="000000"/>
                <w:kern w:val="0"/>
                <w:sz w:val="24"/>
              </w:rPr>
              <w:t>项目支出</w:t>
            </w:r>
          </w:p>
        </w:tc>
      </w:tr>
      <w:tr w:rsidR="003C5A81" w:rsidRPr="00EC4A28" w:rsidTr="003B56BD">
        <w:trPr>
          <w:trHeight w:val="476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rPr>
                <w:b/>
                <w:sz w:val="24"/>
              </w:rPr>
            </w:pPr>
            <w:r w:rsidRPr="00EC4A28">
              <w:rPr>
                <w:b/>
                <w:sz w:val="24"/>
              </w:rPr>
              <w:t>212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rPr>
                <w:b/>
                <w:sz w:val="24"/>
              </w:rPr>
            </w:pPr>
            <w:r w:rsidRPr="00EC4A28">
              <w:rPr>
                <w:rFonts w:hint="eastAsia"/>
                <w:b/>
                <w:sz w:val="24"/>
              </w:rPr>
              <w:t>城乡社区支出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197835.13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197835.13</w:t>
            </w:r>
          </w:p>
        </w:tc>
      </w:tr>
      <w:tr w:rsidR="003C5A81" w:rsidRPr="00EC4A28" w:rsidTr="003B56BD">
        <w:trPr>
          <w:trHeight w:val="315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rPr>
                <w:sz w:val="24"/>
              </w:rPr>
            </w:pPr>
            <w:r w:rsidRPr="00EC4A28">
              <w:rPr>
                <w:sz w:val="24"/>
              </w:rPr>
              <w:t>21208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rPr>
                <w:sz w:val="24"/>
              </w:rPr>
            </w:pPr>
            <w:r w:rsidRPr="00EC4A28">
              <w:rPr>
                <w:rFonts w:hint="eastAsia"/>
                <w:sz w:val="24"/>
              </w:rPr>
              <w:t>国有土地使用权出让收入及对应专项债务收入安排的支出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194711.10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194711.10</w:t>
            </w:r>
          </w:p>
        </w:tc>
      </w:tr>
      <w:tr w:rsidR="003C5A81" w:rsidRPr="00EC4A28" w:rsidTr="003B56BD">
        <w:trPr>
          <w:trHeight w:val="462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rPr>
                <w:sz w:val="24"/>
              </w:rPr>
            </w:pPr>
            <w:r w:rsidRPr="00EC4A28">
              <w:rPr>
                <w:sz w:val="24"/>
              </w:rPr>
              <w:t>2120802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rPr>
                <w:sz w:val="24"/>
              </w:rPr>
            </w:pPr>
            <w:r w:rsidRPr="00EC4A28">
              <w:rPr>
                <w:sz w:val="24"/>
              </w:rPr>
              <w:t xml:space="preserve">  </w:t>
            </w:r>
            <w:r w:rsidRPr="00EC4A28">
              <w:rPr>
                <w:rFonts w:hint="eastAsia"/>
                <w:sz w:val="24"/>
              </w:rPr>
              <w:t>土地开发支出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194711.10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194711.10</w:t>
            </w:r>
          </w:p>
        </w:tc>
      </w:tr>
      <w:tr w:rsidR="003C5A81" w:rsidRPr="00EC4A28" w:rsidTr="003B56BD">
        <w:trPr>
          <w:trHeight w:val="315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rPr>
                <w:sz w:val="24"/>
              </w:rPr>
            </w:pPr>
            <w:r w:rsidRPr="00EC4A28">
              <w:rPr>
                <w:sz w:val="24"/>
              </w:rPr>
              <w:t>21213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rPr>
                <w:sz w:val="24"/>
              </w:rPr>
            </w:pPr>
            <w:r w:rsidRPr="00EC4A28">
              <w:rPr>
                <w:rFonts w:hint="eastAsia"/>
                <w:sz w:val="24"/>
              </w:rPr>
              <w:t>城市基础设施配套费及对应专项债务收入安排的支出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3124.03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3124.03</w:t>
            </w:r>
          </w:p>
        </w:tc>
      </w:tr>
      <w:tr w:rsidR="003C5A81" w:rsidRPr="00EC4A28" w:rsidTr="003B56BD">
        <w:trPr>
          <w:trHeight w:val="604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rPr>
                <w:sz w:val="24"/>
              </w:rPr>
            </w:pPr>
            <w:r w:rsidRPr="00EC4A28">
              <w:rPr>
                <w:sz w:val="24"/>
              </w:rPr>
              <w:t>2121302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rPr>
                <w:sz w:val="24"/>
              </w:rPr>
            </w:pPr>
            <w:r w:rsidRPr="00EC4A28">
              <w:rPr>
                <w:sz w:val="24"/>
              </w:rPr>
              <w:t xml:space="preserve">  </w:t>
            </w:r>
            <w:r w:rsidRPr="00EC4A28">
              <w:rPr>
                <w:rFonts w:hint="eastAsia"/>
                <w:sz w:val="24"/>
              </w:rPr>
              <w:t>城市环境卫生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3124.03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color w:val="000000"/>
                <w:kern w:val="0"/>
                <w:sz w:val="24"/>
              </w:rPr>
              <w:t>3124.03</w:t>
            </w:r>
          </w:p>
        </w:tc>
      </w:tr>
      <w:tr w:rsidR="003C5A81" w:rsidRPr="00EC4A28" w:rsidTr="003B56BD">
        <w:trPr>
          <w:trHeight w:val="612"/>
          <w:jc w:val="center"/>
        </w:trPr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wordWrap w:val="0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合</w:t>
            </w:r>
            <w:r w:rsidRPr="00EC4A28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  <w:r w:rsidRPr="00EC4A2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计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197835.13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3B56BD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color w:val="000000"/>
                <w:kern w:val="0"/>
                <w:sz w:val="24"/>
              </w:rPr>
              <w:t>197835.13</w:t>
            </w:r>
          </w:p>
        </w:tc>
      </w:tr>
    </w:tbl>
    <w:p w:rsidR="003C5A81" w:rsidRPr="00EC4A28" w:rsidRDefault="003C5A81" w:rsidP="00A71887">
      <w:pPr>
        <w:rPr>
          <w:rFonts w:ascii="黑体" w:eastAsia="黑体" w:hAnsi="Tahoma" w:cs="Tahoma"/>
          <w:color w:val="000000"/>
          <w:sz w:val="32"/>
          <w:szCs w:val="32"/>
        </w:rPr>
      </w:pPr>
    </w:p>
    <w:p w:rsidR="003C5A81" w:rsidRPr="00EC4A28" w:rsidRDefault="003C5A81" w:rsidP="00A71887">
      <w:pPr>
        <w:rPr>
          <w:rFonts w:ascii="黑体" w:eastAsia="黑体" w:hAnsi="Tahoma" w:cs="Tahoma"/>
          <w:color w:val="000000"/>
          <w:sz w:val="32"/>
          <w:szCs w:val="32"/>
        </w:rPr>
      </w:pPr>
    </w:p>
    <w:p w:rsidR="003C5A81" w:rsidRPr="00EC4A28" w:rsidRDefault="003C5A81" w:rsidP="00A71887">
      <w:pPr>
        <w:rPr>
          <w:rFonts w:ascii="黑体" w:eastAsia="黑体" w:hAnsi="Tahoma" w:cs="Tahoma"/>
          <w:color w:val="000000"/>
          <w:sz w:val="32"/>
          <w:szCs w:val="32"/>
        </w:rPr>
      </w:pPr>
    </w:p>
    <w:tbl>
      <w:tblPr>
        <w:tblW w:w="9677" w:type="dxa"/>
        <w:tblInd w:w="2149" w:type="dxa"/>
        <w:tblLayout w:type="fixed"/>
        <w:tblLook w:val="0000"/>
      </w:tblPr>
      <w:tblGrid>
        <w:gridCol w:w="3936"/>
        <w:gridCol w:w="1680"/>
        <w:gridCol w:w="1800"/>
        <w:gridCol w:w="2261"/>
      </w:tblGrid>
      <w:tr w:rsidR="003C5A81" w:rsidRPr="00EC4A28" w:rsidTr="0090414A">
        <w:trPr>
          <w:trHeight w:val="1080"/>
        </w:trPr>
        <w:tc>
          <w:tcPr>
            <w:tcW w:w="96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A81" w:rsidRPr="00EC4A28" w:rsidRDefault="003C5A81" w:rsidP="0090414A">
            <w:pPr>
              <w:spacing w:line="620" w:lineRule="exact"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C4A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北京市大兴区南海子郊野公园管理处</w:t>
            </w:r>
          </w:p>
          <w:p w:rsidR="003C5A81" w:rsidRPr="00EC4A28" w:rsidRDefault="003C5A81" w:rsidP="001207E6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C4A28">
              <w:rPr>
                <w:rFonts w:ascii="黑体" w:eastAsia="黑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2017</w:t>
            </w:r>
            <w:r w:rsidRPr="00EC4A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年一般公共预算“三公经费”</w:t>
            </w:r>
          </w:p>
          <w:p w:rsidR="003C5A81" w:rsidRPr="00EC4A28" w:rsidRDefault="003C5A81" w:rsidP="001207E6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C4A28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财政拨款支出决算表</w:t>
            </w:r>
          </w:p>
        </w:tc>
      </w:tr>
      <w:tr w:rsidR="003C5A81" w:rsidRPr="00EC4A28" w:rsidTr="0090414A">
        <w:trPr>
          <w:trHeight w:val="750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kern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kern w:val="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5A81" w:rsidRPr="00EC4A28" w:rsidRDefault="003C5A81" w:rsidP="001207E6">
            <w:pPr>
              <w:widowControl/>
              <w:jc w:val="right"/>
              <w:rPr>
                <w:rFonts w:ascii="宋体" w:cs="宋体"/>
                <w:kern w:val="0"/>
              </w:rPr>
            </w:pPr>
            <w:r w:rsidRPr="00EC4A28">
              <w:rPr>
                <w:rFonts w:ascii="宋体" w:hAnsi="宋体" w:cs="宋体" w:hint="eastAsia"/>
                <w:kern w:val="0"/>
              </w:rPr>
              <w:t>单位：万元</w:t>
            </w:r>
          </w:p>
        </w:tc>
      </w:tr>
      <w:tr w:rsidR="003C5A81" w:rsidRPr="00EC4A28" w:rsidTr="0090414A">
        <w:trPr>
          <w:trHeight w:val="87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</w:t>
            </w:r>
            <w:r w:rsidRPr="00EC4A28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</w:t>
            </w:r>
            <w:r w:rsidRPr="00EC4A2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目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EC4A28">
              <w:rPr>
                <w:rFonts w:ascii="宋体" w:hAnsi="宋体" w:cs="宋体"/>
                <w:b/>
                <w:bCs/>
                <w:kern w:val="0"/>
                <w:sz w:val="24"/>
              </w:rPr>
              <w:t>2017</w:t>
            </w:r>
            <w:r w:rsidRPr="00EC4A2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年初预算数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EC4A28">
              <w:rPr>
                <w:rFonts w:ascii="宋体" w:hAnsi="宋体" w:cs="宋体"/>
                <w:b/>
                <w:bCs/>
                <w:kern w:val="0"/>
                <w:sz w:val="24"/>
              </w:rPr>
              <w:t>2017</w:t>
            </w:r>
            <w:r w:rsidRPr="00EC4A2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年预算调整数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EC4A28">
              <w:rPr>
                <w:rFonts w:ascii="宋体" w:hAnsi="宋体" w:cs="宋体"/>
                <w:b/>
                <w:bCs/>
                <w:kern w:val="0"/>
                <w:sz w:val="24"/>
              </w:rPr>
              <w:t>2017</w:t>
            </w:r>
            <w:r w:rsidRPr="00EC4A2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年决算数</w:t>
            </w:r>
          </w:p>
        </w:tc>
      </w:tr>
      <w:tr w:rsidR="003C5A81" w:rsidRPr="00EC4A28" w:rsidTr="0090414A">
        <w:trPr>
          <w:trHeight w:val="5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EC4A2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</w:t>
            </w:r>
            <w:r w:rsidRPr="00EC4A28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</w:t>
            </w:r>
            <w:r w:rsidRPr="00EC4A2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计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bCs/>
                <w:kern w:val="0"/>
                <w:sz w:val="24"/>
              </w:rPr>
              <w:t>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724D7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bCs/>
                <w:kern w:val="0"/>
                <w:sz w:val="24"/>
              </w:rPr>
              <w:t>2.73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EC4A28">
              <w:rPr>
                <w:rFonts w:ascii="宋体" w:cs="宋体"/>
                <w:b/>
                <w:bCs/>
                <w:kern w:val="0"/>
                <w:sz w:val="24"/>
              </w:rPr>
              <w:t>2.73</w:t>
            </w:r>
          </w:p>
        </w:tc>
      </w:tr>
      <w:tr w:rsidR="003C5A81" w:rsidRPr="00EC4A28" w:rsidTr="0090414A">
        <w:trPr>
          <w:trHeight w:val="7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hAnsi="宋体" w:cs="宋体"/>
                <w:kern w:val="0"/>
                <w:sz w:val="24"/>
              </w:rPr>
              <w:t>1</w:t>
            </w:r>
            <w:r w:rsidRPr="00EC4A28">
              <w:rPr>
                <w:rFonts w:ascii="宋体" w:hAnsi="宋体" w:cs="宋体" w:hint="eastAsia"/>
                <w:kern w:val="0"/>
                <w:sz w:val="24"/>
              </w:rPr>
              <w:t>．因公出国（境）费用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724D7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3C5A81" w:rsidRPr="00EC4A28" w:rsidTr="0090414A">
        <w:trPr>
          <w:trHeight w:val="54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hAnsi="宋体" w:cs="宋体"/>
                <w:kern w:val="0"/>
                <w:sz w:val="24"/>
              </w:rPr>
              <w:t>2</w:t>
            </w:r>
            <w:r w:rsidRPr="00EC4A28">
              <w:rPr>
                <w:rFonts w:ascii="宋体" w:hAnsi="宋体" w:cs="宋体" w:hint="eastAsia"/>
                <w:kern w:val="0"/>
                <w:sz w:val="24"/>
              </w:rPr>
              <w:t>．公务接待费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724D7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3C5A81" w:rsidRPr="00EC4A28" w:rsidTr="0090414A">
        <w:trPr>
          <w:trHeight w:val="5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hAnsi="宋体" w:cs="宋体"/>
                <w:kern w:val="0"/>
                <w:sz w:val="24"/>
              </w:rPr>
              <w:t>3</w:t>
            </w:r>
            <w:r w:rsidRPr="00EC4A28">
              <w:rPr>
                <w:rFonts w:ascii="宋体" w:hAnsi="宋体" w:cs="宋体" w:hint="eastAsia"/>
                <w:kern w:val="0"/>
                <w:sz w:val="24"/>
              </w:rPr>
              <w:t>．公务用车购置及运行费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724D7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2.73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2.73</w:t>
            </w:r>
          </w:p>
        </w:tc>
      </w:tr>
      <w:tr w:rsidR="003C5A81" w:rsidRPr="00EC4A28" w:rsidTr="0090414A">
        <w:trPr>
          <w:trHeight w:val="55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宋体" w:hint="eastAsia"/>
                <w:kern w:val="0"/>
                <w:sz w:val="24"/>
              </w:rPr>
              <w:t>其中：（</w:t>
            </w:r>
            <w:r w:rsidRPr="00EC4A28">
              <w:rPr>
                <w:rFonts w:ascii="宋体" w:hAnsi="宋体" w:cs="宋体"/>
                <w:kern w:val="0"/>
                <w:sz w:val="24"/>
              </w:rPr>
              <w:t>1</w:t>
            </w:r>
            <w:r w:rsidRPr="00EC4A28">
              <w:rPr>
                <w:rFonts w:ascii="宋体" w:hAnsi="宋体" w:cs="宋体" w:hint="eastAsia"/>
                <w:kern w:val="0"/>
                <w:sz w:val="24"/>
              </w:rPr>
              <w:t>）公务用车运行维护费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724D7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2.73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2.73</w:t>
            </w:r>
          </w:p>
        </w:tc>
      </w:tr>
      <w:tr w:rsidR="003C5A81" w:rsidRPr="00EC4A28" w:rsidTr="0090414A">
        <w:trPr>
          <w:trHeight w:val="5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 w:rsidRPr="00EC4A28"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Pr="00EC4A28">
              <w:rPr>
                <w:rFonts w:ascii="宋体" w:hAnsi="宋体" w:cs="宋体"/>
                <w:kern w:val="0"/>
                <w:sz w:val="24"/>
              </w:rPr>
              <w:t>2</w:t>
            </w:r>
            <w:r w:rsidRPr="00EC4A28">
              <w:rPr>
                <w:rFonts w:ascii="宋体" w:hAnsi="宋体" w:cs="宋体" w:hint="eastAsia"/>
                <w:kern w:val="0"/>
                <w:sz w:val="24"/>
              </w:rPr>
              <w:t>）公务用车购置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A81" w:rsidRPr="00EC4A28" w:rsidRDefault="003C5A81" w:rsidP="001207E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0</w:t>
            </w:r>
          </w:p>
        </w:tc>
      </w:tr>
    </w:tbl>
    <w:p w:rsidR="003C5A81" w:rsidRPr="00EC4A28" w:rsidRDefault="003C5A81" w:rsidP="00A71887">
      <w:pPr>
        <w:rPr>
          <w:rFonts w:ascii="黑体" w:eastAsia="黑体" w:hAnsi="Tahoma" w:cs="Tahoma"/>
          <w:color w:val="000000"/>
          <w:sz w:val="32"/>
          <w:szCs w:val="32"/>
        </w:rPr>
      </w:pPr>
    </w:p>
    <w:p w:rsidR="003C5A81" w:rsidRPr="00EC4A28" w:rsidRDefault="003C5A81" w:rsidP="00A71887">
      <w:pPr>
        <w:rPr>
          <w:rFonts w:ascii="黑体" w:eastAsia="黑体" w:hAnsi="Tahoma" w:cs="Tahoma"/>
          <w:color w:val="000000"/>
          <w:sz w:val="32"/>
          <w:szCs w:val="32"/>
        </w:rPr>
      </w:pPr>
    </w:p>
    <w:p w:rsidR="003C5A81" w:rsidRPr="00EC4A28" w:rsidRDefault="003C5A81" w:rsidP="00A71887">
      <w:pPr>
        <w:rPr>
          <w:rFonts w:ascii="黑体" w:eastAsia="黑体" w:hAnsi="Tahoma" w:cs="Tahoma"/>
          <w:color w:val="000000"/>
          <w:sz w:val="32"/>
          <w:szCs w:val="32"/>
        </w:rPr>
      </w:pPr>
    </w:p>
    <w:p w:rsidR="003C5A81" w:rsidRPr="00EC4A28" w:rsidRDefault="003C5A81" w:rsidP="0090414A">
      <w:pPr>
        <w:spacing w:line="62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  <w:r w:rsidRPr="00EC4A28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北京市大兴区南海子郊野公园管理处</w:t>
      </w:r>
    </w:p>
    <w:p w:rsidR="003C5A81" w:rsidRPr="00EC4A28" w:rsidRDefault="003C5A81" w:rsidP="00231B8E">
      <w:pPr>
        <w:widowControl/>
        <w:jc w:val="center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  <w:r w:rsidRPr="00EC4A28"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  <w:t>2017</w:t>
      </w:r>
      <w:r w:rsidRPr="00EC4A28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年政府采购情况表</w:t>
      </w:r>
    </w:p>
    <w:p w:rsidR="003C5A81" w:rsidRPr="00EC4A28" w:rsidRDefault="003C5A81" w:rsidP="0090414A">
      <w:pPr>
        <w:widowControl/>
        <w:ind w:right="480"/>
        <w:jc w:val="center"/>
        <w:rPr>
          <w:rFonts w:ascii="黑体" w:eastAsia="黑体" w:hAnsi="宋体" w:cs="宋体"/>
          <w:bCs/>
          <w:color w:val="000000"/>
          <w:kern w:val="0"/>
          <w:sz w:val="24"/>
        </w:rPr>
      </w:pPr>
      <w:r w:rsidRPr="00EC4A28">
        <w:rPr>
          <w:rFonts w:ascii="黑体" w:eastAsia="黑体" w:hAnsi="宋体" w:cs="宋体"/>
          <w:bCs/>
          <w:color w:val="000000"/>
          <w:kern w:val="0"/>
          <w:sz w:val="24"/>
        </w:rPr>
        <w:t xml:space="preserve">                                                                   </w:t>
      </w:r>
      <w:r w:rsidRPr="00EC4A28">
        <w:rPr>
          <w:rFonts w:ascii="黑体" w:eastAsia="黑体" w:hAnsi="宋体" w:cs="宋体" w:hint="eastAsia"/>
          <w:bCs/>
          <w:color w:val="000000"/>
          <w:kern w:val="0"/>
          <w:sz w:val="24"/>
        </w:rPr>
        <w:t>单位：万元</w:t>
      </w:r>
    </w:p>
    <w:p w:rsidR="003C5A81" w:rsidRPr="00EC4A28" w:rsidRDefault="003C5A81" w:rsidP="00F76CDD">
      <w:pPr>
        <w:widowControl/>
        <w:jc w:val="right"/>
        <w:rPr>
          <w:rFonts w:ascii="黑体" w:eastAsia="黑体" w:hAnsi="宋体" w:cs="宋体"/>
          <w:bCs/>
          <w:color w:val="000000"/>
          <w:kern w:val="0"/>
          <w:sz w:val="24"/>
        </w:rPr>
      </w:pPr>
    </w:p>
    <w:tbl>
      <w:tblPr>
        <w:tblpPr w:leftFromText="180" w:rightFromText="180" w:vertAnchor="page" w:horzAnchor="margin" w:tblpXSpec="center" w:tblpY="3275"/>
        <w:tblW w:w="14095" w:type="dxa"/>
        <w:tblLook w:val="00A0"/>
      </w:tblPr>
      <w:tblGrid>
        <w:gridCol w:w="1912"/>
        <w:gridCol w:w="936"/>
        <w:gridCol w:w="1040"/>
        <w:gridCol w:w="1192"/>
        <w:gridCol w:w="700"/>
        <w:gridCol w:w="830"/>
        <w:gridCol w:w="1336"/>
        <w:gridCol w:w="1319"/>
        <w:gridCol w:w="1214"/>
        <w:gridCol w:w="1161"/>
        <w:gridCol w:w="851"/>
        <w:gridCol w:w="850"/>
        <w:gridCol w:w="1336"/>
      </w:tblGrid>
      <w:tr w:rsidR="003C5A81" w:rsidRPr="00EC4A28" w:rsidTr="009D56C5">
        <w:trPr>
          <w:trHeight w:val="462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C5A81" w:rsidRPr="00EC4A28" w:rsidRDefault="003C5A81" w:rsidP="0090414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项</w:t>
            </w: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目</w:t>
            </w:r>
          </w:p>
        </w:tc>
        <w:tc>
          <w:tcPr>
            <w:tcW w:w="60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C5A81" w:rsidRPr="00EC4A28" w:rsidRDefault="003C5A81" w:rsidP="0090414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采购计划金额</w:t>
            </w: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(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预算数</w:t>
            </w: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)</w:t>
            </w:r>
          </w:p>
        </w:tc>
        <w:tc>
          <w:tcPr>
            <w:tcW w:w="614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3C5A81" w:rsidRPr="00EC4A28" w:rsidRDefault="003C5A81" w:rsidP="0090414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实际采购金额</w:t>
            </w: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(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决算数</w:t>
            </w: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)</w:t>
            </w:r>
          </w:p>
        </w:tc>
      </w:tr>
      <w:tr w:rsidR="003C5A81" w:rsidRPr="00EC4A28" w:rsidTr="009D56C5">
        <w:trPr>
          <w:trHeight w:val="462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A81" w:rsidRPr="00EC4A28" w:rsidRDefault="003C5A81" w:rsidP="0090414A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C5A81" w:rsidRPr="00EC4A28" w:rsidRDefault="003C5A81" w:rsidP="0090414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总</w:t>
            </w: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计</w:t>
            </w:r>
          </w:p>
        </w:tc>
        <w:tc>
          <w:tcPr>
            <w:tcW w:w="376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C5A81" w:rsidRPr="00EC4A28" w:rsidRDefault="003C5A81" w:rsidP="0090414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采购预算</w:t>
            </w: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(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财政性资金</w:t>
            </w: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)</w:t>
            </w:r>
          </w:p>
        </w:tc>
        <w:tc>
          <w:tcPr>
            <w:tcW w:w="133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C5A81" w:rsidRPr="00EC4A28" w:rsidRDefault="003C5A81" w:rsidP="0090414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非财政性资金</w:t>
            </w:r>
          </w:p>
        </w:tc>
        <w:tc>
          <w:tcPr>
            <w:tcW w:w="13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C5A81" w:rsidRPr="00EC4A28" w:rsidRDefault="003C5A81" w:rsidP="0090414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总</w:t>
            </w: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计</w:t>
            </w:r>
          </w:p>
        </w:tc>
        <w:tc>
          <w:tcPr>
            <w:tcW w:w="40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C5A81" w:rsidRPr="00EC4A28" w:rsidRDefault="003C5A81" w:rsidP="0090414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采购预算</w:t>
            </w: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(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财政性资金</w:t>
            </w: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>)</w:t>
            </w: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3C5A81" w:rsidRPr="00EC4A28" w:rsidRDefault="003C5A81" w:rsidP="0090414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非财政性资金</w:t>
            </w:r>
          </w:p>
        </w:tc>
      </w:tr>
      <w:tr w:rsidR="003C5A81" w:rsidRPr="00EC4A28" w:rsidTr="009D56C5">
        <w:trPr>
          <w:trHeight w:val="848"/>
        </w:trPr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A81" w:rsidRPr="00EC4A28" w:rsidRDefault="003C5A81" w:rsidP="0090414A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5A81" w:rsidRPr="00EC4A28" w:rsidRDefault="003C5A81" w:rsidP="0090414A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C5A81" w:rsidRPr="00EC4A28" w:rsidRDefault="003C5A81" w:rsidP="0090414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合</w:t>
            </w: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计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C5A81" w:rsidRPr="00EC4A28" w:rsidRDefault="003C5A81" w:rsidP="0090414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一般公共预算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C5A81" w:rsidRPr="00EC4A28" w:rsidRDefault="003C5A81" w:rsidP="0090414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政府性基金预算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C5A81" w:rsidRPr="00EC4A28" w:rsidRDefault="003C5A81" w:rsidP="0090414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其他资金</w:t>
            </w:r>
          </w:p>
        </w:tc>
        <w:tc>
          <w:tcPr>
            <w:tcW w:w="13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5A81" w:rsidRPr="00EC4A28" w:rsidRDefault="003C5A81" w:rsidP="0090414A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5A81" w:rsidRPr="00EC4A28" w:rsidRDefault="003C5A81" w:rsidP="0090414A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C5A81" w:rsidRPr="00EC4A28" w:rsidRDefault="003C5A81" w:rsidP="0090414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合</w:t>
            </w:r>
            <w:r w:rsidRPr="00EC4A28">
              <w:rPr>
                <w:rFonts w:ascii="宋体" w:hAnsi="宋体" w:cs="Arial"/>
                <w:color w:val="000000"/>
                <w:kern w:val="0"/>
                <w:sz w:val="24"/>
              </w:rPr>
              <w:t xml:space="preserve">  </w:t>
            </w: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计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C5A81" w:rsidRPr="00EC4A28" w:rsidRDefault="003C5A81" w:rsidP="0090414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一般公共预算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C5A81" w:rsidRPr="00EC4A28" w:rsidRDefault="003C5A81" w:rsidP="0090414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政府性基金预算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C5A81" w:rsidRPr="00EC4A28" w:rsidRDefault="003C5A81" w:rsidP="0090414A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其他资金</w:t>
            </w:r>
          </w:p>
        </w:tc>
        <w:tc>
          <w:tcPr>
            <w:tcW w:w="754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3C5A81" w:rsidRPr="00EC4A28" w:rsidRDefault="003C5A81" w:rsidP="0090414A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9D56C5">
        <w:trPr>
          <w:trHeight w:val="462"/>
        </w:trPr>
        <w:tc>
          <w:tcPr>
            <w:tcW w:w="1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365.74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60.37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60.37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ind w:right="30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ind w:right="3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305.37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364.04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60.37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60.37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ind w:right="3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ind w:right="3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ind w:right="3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303.67</w:t>
            </w:r>
          </w:p>
        </w:tc>
      </w:tr>
      <w:tr w:rsidR="003C5A81" w:rsidRPr="00EC4A28" w:rsidTr="009D56C5">
        <w:trPr>
          <w:trHeight w:val="462"/>
        </w:trPr>
        <w:tc>
          <w:tcPr>
            <w:tcW w:w="1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货物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10.41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10.41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10.41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ind w:right="30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ind w:right="3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10.41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10.41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10.41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ind w:right="3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ind w:right="3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ind w:right="3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9D56C5">
        <w:trPr>
          <w:trHeight w:val="462"/>
        </w:trPr>
        <w:tc>
          <w:tcPr>
            <w:tcW w:w="1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工程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ind w:right="30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ind w:right="3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ind w:right="3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ind w:right="3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ind w:right="3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</w:tr>
      <w:tr w:rsidR="003C5A81" w:rsidRPr="00EC4A28" w:rsidTr="009D56C5">
        <w:trPr>
          <w:trHeight w:val="462"/>
        </w:trPr>
        <w:tc>
          <w:tcPr>
            <w:tcW w:w="191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hAnsi="宋体" w:cs="Arial" w:hint="eastAsia"/>
                <w:color w:val="000000"/>
                <w:kern w:val="0"/>
                <w:sz w:val="24"/>
              </w:rPr>
              <w:t>服务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355.33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49.96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49.96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ind w:right="40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ind w:right="4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305.37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353.64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49.96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C4A28">
              <w:rPr>
                <w:rFonts w:ascii="宋体" w:cs="宋体"/>
                <w:kern w:val="0"/>
                <w:sz w:val="24"/>
              </w:rPr>
              <w:t>49.96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ind w:right="4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ind w:right="4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A81" w:rsidRPr="00EC4A28" w:rsidRDefault="003C5A81" w:rsidP="009D56C5">
            <w:pPr>
              <w:widowControl/>
              <w:ind w:right="400"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EC4A28">
              <w:rPr>
                <w:rFonts w:ascii="宋体" w:cs="Arial"/>
                <w:color w:val="000000"/>
                <w:kern w:val="0"/>
                <w:sz w:val="24"/>
              </w:rPr>
              <w:t>303.67</w:t>
            </w:r>
          </w:p>
        </w:tc>
      </w:tr>
    </w:tbl>
    <w:p w:rsidR="003C5A81" w:rsidRPr="00EC4A28" w:rsidRDefault="003C5A81" w:rsidP="002D0F54">
      <w:pPr>
        <w:spacing w:line="620" w:lineRule="exact"/>
        <w:jc w:val="center"/>
        <w:rPr>
          <w:rFonts w:ascii="方正小标宋简体" w:eastAsia="方正小标宋简体" w:hAnsi="文星标宋" w:cs="Tahoma"/>
          <w:color w:val="000000"/>
          <w:sz w:val="44"/>
          <w:szCs w:val="44"/>
        </w:rPr>
      </w:pPr>
    </w:p>
    <w:p w:rsidR="003C5A81" w:rsidRPr="00EC4A28" w:rsidRDefault="003C5A81" w:rsidP="0090414A">
      <w:pPr>
        <w:spacing w:line="620" w:lineRule="exact"/>
        <w:jc w:val="center"/>
        <w:rPr>
          <w:rFonts w:ascii="方正小标宋简体" w:eastAsia="方正小标宋简体" w:hAnsi="文星标宋" w:cs="Tahoma"/>
          <w:color w:val="000000"/>
          <w:sz w:val="44"/>
          <w:szCs w:val="44"/>
        </w:rPr>
      </w:pPr>
    </w:p>
    <w:p w:rsidR="003C5A81" w:rsidRPr="00EC4A28" w:rsidRDefault="003C5A81" w:rsidP="0090414A">
      <w:pPr>
        <w:spacing w:line="620" w:lineRule="exact"/>
        <w:jc w:val="center"/>
        <w:rPr>
          <w:rFonts w:ascii="方正小标宋简体" w:eastAsia="方正小标宋简体" w:hAnsi="文星标宋" w:cs="Tahoma"/>
          <w:color w:val="000000"/>
          <w:sz w:val="44"/>
          <w:szCs w:val="44"/>
        </w:rPr>
      </w:pPr>
    </w:p>
    <w:p w:rsidR="003C5A81" w:rsidRPr="00EC4A28" w:rsidRDefault="003C5A81" w:rsidP="0090414A">
      <w:pPr>
        <w:spacing w:line="620" w:lineRule="exact"/>
        <w:jc w:val="center"/>
        <w:rPr>
          <w:rFonts w:ascii="方正小标宋简体" w:eastAsia="方正小标宋简体" w:hAnsi="文星标宋" w:cs="Tahoma"/>
          <w:color w:val="000000"/>
          <w:sz w:val="44"/>
          <w:szCs w:val="44"/>
        </w:rPr>
      </w:pPr>
    </w:p>
    <w:p w:rsidR="003C5A81" w:rsidRPr="00EC4A28" w:rsidRDefault="003C5A81" w:rsidP="0090414A">
      <w:pPr>
        <w:spacing w:line="620" w:lineRule="exact"/>
        <w:jc w:val="center"/>
        <w:rPr>
          <w:rFonts w:ascii="方正小标宋简体" w:eastAsia="方正小标宋简体" w:hAnsi="文星标宋" w:cs="Tahoma"/>
          <w:color w:val="000000"/>
          <w:sz w:val="44"/>
          <w:szCs w:val="44"/>
        </w:rPr>
        <w:sectPr w:rsidR="003C5A81" w:rsidRPr="00EC4A28" w:rsidSect="0067317C">
          <w:pgSz w:w="16838" w:h="11906" w:orient="landscape"/>
          <w:pgMar w:top="1402" w:right="1440" w:bottom="1402" w:left="1440" w:header="851" w:footer="992" w:gutter="0"/>
          <w:cols w:space="425"/>
          <w:docGrid w:type="lines" w:linePitch="312"/>
        </w:sectPr>
      </w:pPr>
    </w:p>
    <w:p w:rsidR="003C5A81" w:rsidRPr="00EC4A28" w:rsidRDefault="003C5A81" w:rsidP="0090414A">
      <w:pPr>
        <w:spacing w:line="620" w:lineRule="exact"/>
        <w:jc w:val="center"/>
        <w:rPr>
          <w:rFonts w:ascii="方正小标宋简体" w:eastAsia="方正小标宋简体" w:hAnsi="文星标宋" w:cs="Tahoma"/>
          <w:color w:val="000000"/>
          <w:sz w:val="44"/>
          <w:szCs w:val="44"/>
        </w:rPr>
      </w:pPr>
      <w:r w:rsidRPr="00EC4A28">
        <w:rPr>
          <w:rFonts w:ascii="方正小标宋简体" w:eastAsia="方正小标宋简体" w:hAnsi="文星标宋" w:cs="Tahoma" w:hint="eastAsia"/>
          <w:color w:val="000000"/>
          <w:sz w:val="44"/>
          <w:szCs w:val="44"/>
        </w:rPr>
        <w:t>第二部分</w:t>
      </w:r>
    </w:p>
    <w:p w:rsidR="003C5A81" w:rsidRPr="00EC4A28" w:rsidRDefault="003C5A81" w:rsidP="0090414A">
      <w:pPr>
        <w:spacing w:line="620" w:lineRule="exact"/>
        <w:jc w:val="center"/>
        <w:rPr>
          <w:rFonts w:ascii="方正小标宋简体" w:eastAsia="方正小标宋简体" w:hAnsi="文星标宋" w:cs="Tahoma"/>
          <w:color w:val="000000"/>
          <w:sz w:val="44"/>
          <w:szCs w:val="44"/>
        </w:rPr>
      </w:pPr>
      <w:r w:rsidRPr="00EC4A28">
        <w:rPr>
          <w:rFonts w:ascii="方正小标宋简体" w:eastAsia="方正小标宋简体" w:hAnsi="文星标宋" w:cs="Tahoma" w:hint="eastAsia"/>
          <w:color w:val="000000"/>
          <w:sz w:val="44"/>
          <w:szCs w:val="44"/>
        </w:rPr>
        <w:t>北京市大兴区南海子郊野公园管理处</w:t>
      </w:r>
    </w:p>
    <w:p w:rsidR="003C5A81" w:rsidRPr="00EC4A28" w:rsidRDefault="003C5A81" w:rsidP="0090414A">
      <w:pPr>
        <w:spacing w:line="620" w:lineRule="exact"/>
        <w:jc w:val="center"/>
        <w:rPr>
          <w:rFonts w:ascii="方正小标宋简体" w:eastAsia="方正小标宋简体" w:hAnsi="文星标宋" w:cs="Tahoma"/>
          <w:color w:val="000000"/>
          <w:sz w:val="44"/>
          <w:szCs w:val="44"/>
        </w:rPr>
      </w:pPr>
      <w:r w:rsidRPr="00EC4A28">
        <w:rPr>
          <w:rFonts w:ascii="方正小标宋简体" w:eastAsia="方正小标宋简体" w:hAnsi="文星标宋" w:cs="Tahoma"/>
          <w:color w:val="000000"/>
          <w:sz w:val="44"/>
          <w:szCs w:val="44"/>
        </w:rPr>
        <w:t>2017</w:t>
      </w:r>
      <w:r w:rsidRPr="00EC4A28">
        <w:rPr>
          <w:rFonts w:ascii="方正小标宋简体" w:eastAsia="方正小标宋简体" w:hAnsi="文星标宋" w:cs="Tahoma" w:hint="eastAsia"/>
          <w:color w:val="000000"/>
          <w:sz w:val="44"/>
          <w:szCs w:val="44"/>
        </w:rPr>
        <w:t>年决算情况说明</w:t>
      </w:r>
    </w:p>
    <w:p w:rsidR="003C5A81" w:rsidRPr="00EC4A28" w:rsidRDefault="003C5A81" w:rsidP="0090414A">
      <w:pPr>
        <w:spacing w:line="620" w:lineRule="exact"/>
        <w:rPr>
          <w:rFonts w:ascii="仿宋_GB2312" w:eastAsia="仿宋_GB2312" w:hAnsi="Tahoma" w:cs="Tahoma"/>
          <w:color w:val="000000"/>
          <w:sz w:val="32"/>
          <w:szCs w:val="32"/>
        </w:rPr>
      </w:pPr>
    </w:p>
    <w:p w:rsidR="003C5A81" w:rsidRPr="00EC4A28" w:rsidRDefault="003C5A81" w:rsidP="00A71887">
      <w:pPr>
        <w:spacing w:line="620" w:lineRule="exact"/>
        <w:ind w:firstLineChars="200" w:firstLine="640"/>
        <w:rPr>
          <w:rFonts w:ascii="黑体" w:eastAsia="黑体" w:hAnsi="文星标宋" w:cs="Tahoma"/>
          <w:color w:val="000000"/>
          <w:sz w:val="32"/>
          <w:szCs w:val="32"/>
        </w:rPr>
      </w:pPr>
      <w:r w:rsidRPr="00EC4A28">
        <w:rPr>
          <w:rFonts w:ascii="黑体" w:eastAsia="黑体" w:hAnsi="文星标宋" w:cs="Tahoma" w:hint="eastAsia"/>
          <w:color w:val="000000"/>
          <w:sz w:val="32"/>
          <w:szCs w:val="32"/>
        </w:rPr>
        <w:t>一、部门主要职能及机构设置情况</w:t>
      </w:r>
    </w:p>
    <w:p w:rsidR="003C5A81" w:rsidRPr="00EC4A28" w:rsidRDefault="003C5A81" w:rsidP="00533A01">
      <w:pPr>
        <w:spacing w:line="620" w:lineRule="exact"/>
        <w:ind w:firstLineChars="212" w:firstLine="678"/>
        <w:rPr>
          <w:rFonts w:ascii="仿宋_GB2312" w:eastAsia="仿宋_GB2312"/>
          <w:color w:val="000000"/>
          <w:sz w:val="32"/>
          <w:szCs w:val="32"/>
        </w:rPr>
      </w:pPr>
      <w:r w:rsidRPr="00EC4A28">
        <w:rPr>
          <w:rFonts w:ascii="仿宋_GB2312" w:eastAsia="仿宋_GB2312" w:hAnsi="宋体" w:hint="eastAsia"/>
          <w:sz w:val="32"/>
          <w:szCs w:val="32"/>
        </w:rPr>
        <w:t>本单位为全额拨款事业单位，编制人数</w:t>
      </w:r>
      <w:r w:rsidRPr="00EC4A28">
        <w:rPr>
          <w:rFonts w:ascii="仿宋_GB2312" w:eastAsia="仿宋_GB2312" w:hAnsi="宋体"/>
          <w:sz w:val="32"/>
          <w:szCs w:val="32"/>
        </w:rPr>
        <w:t>28</w:t>
      </w:r>
      <w:r w:rsidRPr="00EC4A28">
        <w:rPr>
          <w:rFonts w:ascii="仿宋_GB2312" w:eastAsia="仿宋_GB2312" w:hAnsi="宋体" w:hint="eastAsia"/>
          <w:sz w:val="32"/>
          <w:szCs w:val="32"/>
        </w:rPr>
        <w:t>人，</w:t>
      </w:r>
      <w:r w:rsidRPr="00EC4A28">
        <w:rPr>
          <w:rFonts w:ascii="仿宋_GB2312" w:eastAsia="仿宋_GB2312" w:hAnsi="宋体"/>
          <w:sz w:val="32"/>
          <w:szCs w:val="32"/>
        </w:rPr>
        <w:t>2017</w:t>
      </w:r>
      <w:r w:rsidRPr="00EC4A28">
        <w:rPr>
          <w:rFonts w:ascii="仿宋_GB2312" w:eastAsia="仿宋_GB2312" w:hAnsi="宋体" w:hint="eastAsia"/>
          <w:sz w:val="32"/>
          <w:szCs w:val="32"/>
        </w:rPr>
        <w:t>年末实有人数</w:t>
      </w:r>
      <w:r w:rsidRPr="00EC4A28">
        <w:rPr>
          <w:rFonts w:ascii="仿宋_GB2312" w:eastAsia="仿宋_GB2312" w:hAnsi="宋体"/>
          <w:sz w:val="32"/>
          <w:szCs w:val="32"/>
        </w:rPr>
        <w:t>22</w:t>
      </w:r>
      <w:r w:rsidRPr="00EC4A28">
        <w:rPr>
          <w:rFonts w:ascii="仿宋_GB2312" w:eastAsia="仿宋_GB2312" w:hAnsi="宋体" w:hint="eastAsia"/>
          <w:sz w:val="32"/>
          <w:szCs w:val="32"/>
        </w:rPr>
        <w:t>人。本单位内设机构为：办公室、财务室、规划设计与工程建设部、产业发展与公园管理部、安全保卫部、内审部。</w:t>
      </w:r>
      <w:r w:rsidRPr="00EC4A28">
        <w:rPr>
          <w:rFonts w:ascii="仿宋_GB2312" w:eastAsia="仿宋_GB2312" w:hint="eastAsia"/>
          <w:color w:val="000000"/>
          <w:sz w:val="32"/>
          <w:szCs w:val="32"/>
        </w:rPr>
        <w:t>本单位无行政事业性收费。</w:t>
      </w:r>
    </w:p>
    <w:p w:rsidR="003C5A81" w:rsidRPr="00EC4A28" w:rsidRDefault="003C5A81" w:rsidP="00533A01">
      <w:pPr>
        <w:spacing w:line="620" w:lineRule="exact"/>
        <w:ind w:firstLineChars="212" w:firstLine="678"/>
        <w:rPr>
          <w:rFonts w:ascii="楷体_GB2312" w:eastAsia="楷体_GB2312" w:hAnsi="Tahoma" w:cs="Tahoma"/>
          <w:color w:val="000000"/>
          <w:sz w:val="32"/>
          <w:szCs w:val="32"/>
        </w:rPr>
      </w:pPr>
      <w:r w:rsidRPr="00EC4A28">
        <w:rPr>
          <w:rFonts w:ascii="仿宋_GB2312" w:eastAsia="仿宋_GB2312" w:hAnsi="宋体" w:hint="eastAsia"/>
          <w:sz w:val="32"/>
          <w:szCs w:val="32"/>
        </w:rPr>
        <w:t>我单位主要职责为：</w:t>
      </w:r>
    </w:p>
    <w:p w:rsidR="003C5A81" w:rsidRPr="00EC4A28" w:rsidRDefault="003C5A81" w:rsidP="00533A01">
      <w:pPr>
        <w:spacing w:line="620" w:lineRule="exact"/>
        <w:ind w:firstLineChars="212" w:firstLine="678"/>
        <w:rPr>
          <w:rFonts w:ascii="楷体_GB2312" w:eastAsia="楷体_GB2312" w:hAnsi="Tahoma" w:cs="Tahoma"/>
          <w:color w:val="000000"/>
          <w:sz w:val="32"/>
          <w:szCs w:val="32"/>
        </w:rPr>
      </w:pPr>
      <w:r w:rsidRPr="00EC4A28">
        <w:rPr>
          <w:rFonts w:ascii="楷体_GB2312" w:eastAsia="楷体_GB2312" w:hAnsi="Tahoma" w:cs="Tahoma" w:hint="eastAsia"/>
          <w:color w:val="000000"/>
          <w:sz w:val="32"/>
          <w:szCs w:val="32"/>
        </w:rPr>
        <w:t>（一）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负责公园的建设、维护、管理等事务性、服务性工作，组织实施征地拆迁和各项工程建设，承担公园的设施建设、改造和修缮维护工作；</w:t>
      </w:r>
    </w:p>
    <w:p w:rsidR="003C5A81" w:rsidRPr="00EC4A28" w:rsidRDefault="003C5A81" w:rsidP="00533A01">
      <w:pPr>
        <w:spacing w:line="620" w:lineRule="exact"/>
        <w:ind w:firstLineChars="212" w:firstLine="678"/>
        <w:rPr>
          <w:rFonts w:ascii="楷体_GB2312" w:eastAsia="楷体_GB2312" w:hAnsi="Tahoma" w:cs="Tahoma"/>
          <w:color w:val="000000"/>
          <w:sz w:val="32"/>
          <w:szCs w:val="32"/>
        </w:rPr>
      </w:pPr>
      <w:r w:rsidRPr="00EC4A28">
        <w:rPr>
          <w:rFonts w:ascii="楷体_GB2312" w:eastAsia="楷体_GB2312" w:hAnsi="Tahoma" w:cs="Tahoma" w:hint="eastAsia"/>
          <w:color w:val="000000"/>
          <w:sz w:val="32"/>
          <w:szCs w:val="32"/>
        </w:rPr>
        <w:t>（二）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负责公园管理和经营。负责公园资产的管理、使用和处置，以及公园的古迹管理、文物保护、绿化养护和环境卫生等日常管理工作；</w:t>
      </w:r>
    </w:p>
    <w:p w:rsidR="003C5A81" w:rsidRPr="00EC4A28" w:rsidRDefault="003C5A81" w:rsidP="00533A01">
      <w:pPr>
        <w:spacing w:line="620" w:lineRule="exact"/>
        <w:ind w:firstLineChars="212" w:firstLine="678"/>
        <w:rPr>
          <w:rFonts w:ascii="仿宋_GB2312" w:eastAsia="仿宋_GB2312" w:hAnsi="Tahoma" w:cs="Tahoma"/>
          <w:color w:val="000000"/>
          <w:sz w:val="32"/>
          <w:szCs w:val="32"/>
        </w:rPr>
      </w:pPr>
      <w:r w:rsidRPr="00EC4A28">
        <w:rPr>
          <w:rFonts w:ascii="楷体_GB2312" w:eastAsia="楷体_GB2312" w:hAnsi="Tahoma" w:cs="Tahoma" w:hint="eastAsia"/>
          <w:color w:val="000000"/>
          <w:sz w:val="32"/>
          <w:szCs w:val="32"/>
        </w:rPr>
        <w:t>（三）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负责贯彻落实相关法律、法规、规章和行业标准，制定实施公园管理各项制度，负责公园票管理，答复游人投诉；</w:t>
      </w:r>
    </w:p>
    <w:p w:rsidR="003C5A81" w:rsidRPr="00EC4A28" w:rsidRDefault="003C5A81" w:rsidP="00533A01">
      <w:pPr>
        <w:spacing w:line="360" w:lineRule="auto"/>
        <w:ind w:firstLineChars="212" w:firstLine="678"/>
        <w:rPr>
          <w:rFonts w:ascii="仿宋_GB2312" w:eastAsia="仿宋_GB2312" w:hAnsi="Tahoma" w:cs="Tahoma"/>
          <w:color w:val="000000"/>
          <w:sz w:val="32"/>
          <w:szCs w:val="32"/>
        </w:rPr>
      </w:pPr>
      <w:r w:rsidRPr="00EC4A28">
        <w:rPr>
          <w:rFonts w:ascii="楷体_GB2312" w:eastAsia="楷体_GB2312" w:hAnsi="Tahoma" w:cs="Tahoma" w:hint="eastAsia"/>
          <w:color w:val="000000"/>
          <w:sz w:val="32"/>
          <w:szCs w:val="32"/>
        </w:rPr>
        <w:t>（四）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负责公园旅游资源的研究开发，策划和组织实施各种公园文化活动，提供公园游览服务；</w:t>
      </w:r>
    </w:p>
    <w:p w:rsidR="003C5A81" w:rsidRPr="00EC4A28" w:rsidRDefault="003C5A81" w:rsidP="00533A01">
      <w:pPr>
        <w:spacing w:line="620" w:lineRule="exact"/>
        <w:ind w:firstLineChars="212" w:firstLine="678"/>
        <w:rPr>
          <w:rFonts w:ascii="楷体_GB2312" w:eastAsia="楷体_GB2312" w:hAnsi="Tahoma" w:cs="Tahoma"/>
          <w:color w:val="000000"/>
          <w:sz w:val="32"/>
          <w:szCs w:val="32"/>
        </w:rPr>
      </w:pPr>
      <w:r w:rsidRPr="00EC4A28">
        <w:rPr>
          <w:rFonts w:ascii="楷体_GB2312" w:eastAsia="楷体_GB2312" w:hAnsi="Tahoma" w:cs="Tahoma" w:hint="eastAsia"/>
          <w:color w:val="000000"/>
          <w:sz w:val="32"/>
          <w:szCs w:val="32"/>
        </w:rPr>
        <w:t>（五）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负责公园的安全生产、安全保卫、交通、消防和社会治安综合治理工作，负责公园突发性事件处置等；</w:t>
      </w:r>
    </w:p>
    <w:p w:rsidR="003C5A81" w:rsidRPr="00EC4A28" w:rsidRDefault="003C5A81" w:rsidP="0033093D">
      <w:pPr>
        <w:spacing w:line="620" w:lineRule="exact"/>
        <w:ind w:firstLineChars="211" w:firstLine="675"/>
        <w:rPr>
          <w:rFonts w:ascii="楷体_GB2312" w:eastAsia="楷体_GB2312" w:hAnsi="Tahoma" w:cs="Tahoma"/>
          <w:color w:val="000000"/>
          <w:sz w:val="32"/>
          <w:szCs w:val="32"/>
        </w:rPr>
      </w:pPr>
      <w:r w:rsidRPr="00EC4A28">
        <w:rPr>
          <w:rFonts w:ascii="楷体_GB2312" w:eastAsia="楷体_GB2312" w:hAnsi="Tahoma" w:cs="Tahoma" w:hint="eastAsia"/>
          <w:color w:val="000000"/>
          <w:sz w:val="32"/>
          <w:szCs w:val="32"/>
        </w:rPr>
        <w:t>（六）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负责挖掘公园文化，开展宣传活动，协调公园内举办各类文化活动，协调和接待政府游园活动；</w:t>
      </w:r>
    </w:p>
    <w:p w:rsidR="003C5A81" w:rsidRPr="00EC4A28" w:rsidRDefault="003C5A81" w:rsidP="0033093D">
      <w:pPr>
        <w:tabs>
          <w:tab w:val="left" w:pos="0"/>
        </w:tabs>
        <w:spacing w:line="620" w:lineRule="exact"/>
        <w:ind w:firstLineChars="200"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EC4A28">
        <w:rPr>
          <w:rFonts w:ascii="楷体_GB2312" w:eastAsia="楷体_GB2312" w:hAnsi="Tahoma" w:cs="Tahoma" w:hint="eastAsia"/>
          <w:color w:val="000000"/>
          <w:sz w:val="32"/>
          <w:szCs w:val="32"/>
        </w:rPr>
        <w:t>（七）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负责公园产业发展，对外合作等各项工作，制定公园经营计划，对园内经营企业统一管理，监督各经营企业的合法、规范经营等。</w:t>
      </w:r>
    </w:p>
    <w:p w:rsidR="003C5A81" w:rsidRPr="00EC4A28" w:rsidRDefault="003C5A81" w:rsidP="0033093D">
      <w:pPr>
        <w:spacing w:line="620" w:lineRule="exact"/>
        <w:ind w:leftChars="171" w:left="359" w:firstLineChars="211" w:firstLine="675"/>
        <w:rPr>
          <w:rFonts w:ascii="黑体" w:eastAsia="黑体" w:hAnsi="文星标宋" w:cs="Tahoma"/>
          <w:color w:val="000000"/>
          <w:sz w:val="32"/>
          <w:szCs w:val="32"/>
        </w:rPr>
      </w:pPr>
      <w:r w:rsidRPr="00EC4A28">
        <w:rPr>
          <w:rFonts w:ascii="黑体" w:eastAsia="黑体" w:hAnsi="文星标宋" w:cs="Tahoma" w:hint="eastAsia"/>
          <w:color w:val="000000"/>
          <w:sz w:val="32"/>
          <w:szCs w:val="32"/>
        </w:rPr>
        <w:t>二、部门决算单位构成</w:t>
      </w:r>
    </w:p>
    <w:p w:rsidR="003C5A81" w:rsidRPr="00EC4A28" w:rsidRDefault="003C5A81" w:rsidP="0033093D">
      <w:pPr>
        <w:spacing w:line="620" w:lineRule="exact"/>
        <w:ind w:firstLineChars="211" w:firstLine="675"/>
        <w:rPr>
          <w:rFonts w:ascii="仿宋_GB2312" w:eastAsia="仿宋_GB2312" w:hAnsi="Tahoma" w:cs="Tahoma"/>
          <w:color w:val="000000"/>
          <w:sz w:val="32"/>
          <w:szCs w:val="32"/>
        </w:rPr>
      </w:pP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从预算单位构成看，南海子公园管理处决算包括：管理处本级决算，无二级单位。</w:t>
      </w:r>
    </w:p>
    <w:p w:rsidR="003C5A81" w:rsidRPr="00EC4A28" w:rsidRDefault="003C5A81" w:rsidP="00D75D48">
      <w:pPr>
        <w:spacing w:line="620" w:lineRule="exact"/>
        <w:rPr>
          <w:rFonts w:ascii="黑体" w:eastAsia="黑体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Tahoma" w:cs="Tahoma"/>
          <w:color w:val="000000"/>
          <w:sz w:val="32"/>
          <w:szCs w:val="32"/>
        </w:rPr>
        <w:t xml:space="preserve">    </w:t>
      </w:r>
      <w:r w:rsidRPr="00EC4A28">
        <w:rPr>
          <w:rFonts w:ascii="黑体" w:eastAsia="黑体" w:hAnsi="文星标宋" w:cs="Tahoma" w:hint="eastAsia"/>
          <w:color w:val="000000"/>
          <w:sz w:val="32"/>
          <w:szCs w:val="32"/>
        </w:rPr>
        <w:t>三、</w:t>
      </w:r>
      <w:r w:rsidRPr="00EC4A28">
        <w:rPr>
          <w:rFonts w:ascii="黑体" w:eastAsia="黑体" w:hAnsi="文星标宋" w:cs="宋体" w:hint="eastAsia"/>
          <w:bCs/>
          <w:color w:val="000000"/>
          <w:kern w:val="0"/>
          <w:sz w:val="32"/>
          <w:szCs w:val="32"/>
        </w:rPr>
        <w:t>大兴区南海子公园管理处</w:t>
      </w:r>
      <w:r w:rsidRPr="00EC4A28">
        <w:rPr>
          <w:rFonts w:ascii="黑体" w:eastAsia="黑体" w:hAnsi="文星标宋" w:cs="宋体"/>
          <w:bCs/>
          <w:color w:val="000000"/>
          <w:kern w:val="0"/>
          <w:sz w:val="32"/>
          <w:szCs w:val="32"/>
        </w:rPr>
        <w:t>2017</w:t>
      </w:r>
      <w:r w:rsidRPr="00EC4A28">
        <w:rPr>
          <w:rFonts w:ascii="黑体" w:eastAsia="黑体" w:hAnsi="文星标宋" w:cs="宋体" w:hint="eastAsia"/>
          <w:bCs/>
          <w:color w:val="000000"/>
          <w:kern w:val="0"/>
          <w:sz w:val="32"/>
          <w:szCs w:val="32"/>
        </w:rPr>
        <w:t>年收支决算总表的说明</w:t>
      </w:r>
    </w:p>
    <w:p w:rsidR="003C5A81" w:rsidRPr="00EC4A28" w:rsidRDefault="003C5A81" w:rsidP="009D048E">
      <w:pPr>
        <w:ind w:firstLineChars="200" w:firstLine="640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本年收入合计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212715.57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万元，其中：财政拨款收入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208588.41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万元（其中：政府性基金预算财政拨款收入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197835.13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万元）；其他收入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4127.16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万元。年初结转和结余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695.72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万元。收入总计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213411.29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</w:t>
      </w:r>
    </w:p>
    <w:p w:rsidR="003C5A81" w:rsidRPr="00EC4A28" w:rsidRDefault="003C5A81" w:rsidP="00327EEE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211809.98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万元，其中：社会保障和就业支出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86.29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万元；医疗卫生与计划生育支出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31.11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万元；城乡社区支出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210683.64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万元；农林水支出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1008.94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万元。年末结转和结余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1601.31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万元。支出总计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 xml:space="preserve">213411.29 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</w:t>
      </w:r>
    </w:p>
    <w:p w:rsidR="003C5A81" w:rsidRPr="00EC4A28" w:rsidRDefault="003C5A81" w:rsidP="00A71887">
      <w:pPr>
        <w:spacing w:line="620" w:lineRule="exact"/>
        <w:ind w:firstLineChars="200" w:firstLine="640"/>
        <w:jc w:val="left"/>
        <w:rPr>
          <w:rFonts w:ascii="黑体" w:eastAsia="黑体" w:hAnsi="文星标宋" w:cs="Tahoma"/>
          <w:color w:val="000000"/>
          <w:sz w:val="32"/>
          <w:szCs w:val="32"/>
        </w:rPr>
      </w:pPr>
      <w:r w:rsidRPr="00EC4A28">
        <w:rPr>
          <w:rFonts w:ascii="黑体" w:eastAsia="黑体" w:hAnsi="文星标宋" w:cs="Tahoma" w:hint="eastAsia"/>
          <w:color w:val="000000"/>
          <w:sz w:val="32"/>
          <w:szCs w:val="32"/>
        </w:rPr>
        <w:t>四、</w:t>
      </w:r>
      <w:r w:rsidRPr="00EC4A28">
        <w:rPr>
          <w:rFonts w:ascii="黑体" w:eastAsia="黑体" w:hAnsi="文星标宋" w:cs="宋体" w:hint="eastAsia"/>
          <w:bCs/>
          <w:color w:val="000000"/>
          <w:kern w:val="0"/>
          <w:sz w:val="32"/>
          <w:szCs w:val="32"/>
        </w:rPr>
        <w:t>大兴区南海子公园管理处</w:t>
      </w:r>
      <w:r w:rsidRPr="00EC4A28">
        <w:rPr>
          <w:rFonts w:ascii="黑体" w:eastAsia="黑体" w:hAnsi="文星标宋" w:cs="宋体"/>
          <w:bCs/>
          <w:color w:val="000000"/>
          <w:kern w:val="0"/>
          <w:sz w:val="32"/>
          <w:szCs w:val="32"/>
        </w:rPr>
        <w:t>2017</w:t>
      </w:r>
      <w:r w:rsidRPr="00EC4A28">
        <w:rPr>
          <w:rFonts w:ascii="黑体" w:eastAsia="黑体" w:hAnsi="文星标宋" w:cs="宋体" w:hint="eastAsia"/>
          <w:bCs/>
          <w:color w:val="000000"/>
          <w:kern w:val="0"/>
          <w:sz w:val="32"/>
          <w:szCs w:val="32"/>
        </w:rPr>
        <w:t>年收入决算表的</w:t>
      </w:r>
      <w:r w:rsidRPr="00EC4A28">
        <w:rPr>
          <w:rFonts w:ascii="黑体" w:eastAsia="黑体" w:hAnsi="文星标宋" w:cs="Tahoma" w:hint="eastAsia"/>
          <w:color w:val="000000"/>
          <w:sz w:val="32"/>
          <w:szCs w:val="32"/>
        </w:rPr>
        <w:t>说明</w:t>
      </w:r>
    </w:p>
    <w:p w:rsidR="003C5A81" w:rsidRPr="00EC4A28" w:rsidRDefault="003C5A81" w:rsidP="00B03ADD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208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社会保障和就业支出，本年收入合计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86.29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万元，为一般公共预算财政拨款收入。</w:t>
      </w:r>
    </w:p>
    <w:p w:rsidR="003C5A81" w:rsidRPr="00EC4A28" w:rsidRDefault="003C5A81" w:rsidP="00B03ADD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20805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行政事业单位离退休，本年收入合计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86.29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万元，为一般公共预算财政拨款收入。其中：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2080505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机关事业单位基本养老保险缴费支出，本年收入合计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39.96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万元，为一般公共预算财政拨款收入；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2080506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机关事业单位职业年金缴费支出，本年收入合计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46.33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万元，为一般公共预算财政拨款收入。</w:t>
      </w:r>
    </w:p>
    <w:p w:rsidR="003C5A81" w:rsidRPr="00EC4A28" w:rsidRDefault="003C5A81" w:rsidP="00B03ADD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210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医疗卫生与计划生育支出本年收入合计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31.11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万元，为一般公共预算财政拨款收入。</w:t>
      </w:r>
    </w:p>
    <w:p w:rsidR="003C5A81" w:rsidRPr="00EC4A28" w:rsidRDefault="003C5A81" w:rsidP="00B03ADD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21011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行政事业单位医疗，本年收入合计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31.11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万元，为一般公共预算财政拨款收入，其中：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2101102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事业单位医疗，一般公共预算财政拨款收入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23.86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2101103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公务员医疗补助，一般公共预算财政拨款收入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7.25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</w:t>
      </w:r>
    </w:p>
    <w:p w:rsidR="003C5A81" w:rsidRPr="00EC4A28" w:rsidRDefault="003C5A81" w:rsidP="00491726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kern w:val="0"/>
          <w:sz w:val="32"/>
          <w:szCs w:val="32"/>
        </w:rPr>
        <w:t>212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城乡社区支出，本年收入合计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211057.00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万元，其中：一般公共预算财政拨款收入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10155.86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万元；政府性基金预算财政拨款收入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197835.13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万元；其他收入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3066.00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</w:t>
      </w:r>
    </w:p>
    <w:p w:rsidR="003C5A81" w:rsidRPr="00EC4A28" w:rsidRDefault="003C5A81" w:rsidP="00491726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21205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城乡社区环境卫生，本年收入合计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13221.87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万元，其中：一般公共预算财政拨款收入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10155.86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万元；其他收入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3066.00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2120501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城乡社区环境卫生，本年收入合计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13221.87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万元，其中：一般公共预算财政拨款收入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10155.86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万元；其他收入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3066.00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</w:t>
      </w:r>
    </w:p>
    <w:p w:rsidR="003C5A81" w:rsidRPr="00EC4A28" w:rsidRDefault="003C5A81" w:rsidP="00B03ADD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21208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国有土地使用权出让收入及对应专项债务收入安排的支出，本年收入合计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194711.10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万元，为政府性基金预算财政拨款收入。其中：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2120802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土地开发支出，政府性基金预算财政拨款收入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194711.10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</w:t>
      </w:r>
    </w:p>
    <w:p w:rsidR="003C5A81" w:rsidRPr="00EC4A28" w:rsidRDefault="003C5A81" w:rsidP="00307F90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21213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城市基础设施配套费及对应专项债务收入安排的支出，本年收入合计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3124.03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万元，为政府性基金预算财政拨款收入。其中：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2121302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城市环境卫生，政府性基金预算财政拨款收入合计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3124.03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</w:t>
      </w:r>
    </w:p>
    <w:p w:rsidR="003C5A81" w:rsidRPr="00EC4A28" w:rsidRDefault="003C5A81" w:rsidP="00307F90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农林水支出，本年收入合计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1541.17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万元，其中：一般公共预算财政拨款收入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480.02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万元；其他收入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1061.15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</w:t>
      </w:r>
    </w:p>
    <w:p w:rsidR="003C5A81" w:rsidRPr="00EC4A28" w:rsidRDefault="003C5A81" w:rsidP="00307F90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21301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农业，本年收入合计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480.02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万元，为一般公共预算财政拨款收入，其中：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2130104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事业运行，一般公共预算财政拨款收入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398.06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2130199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其他农业支出，一般公共预算财政拨款收入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81.96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</w:t>
      </w:r>
    </w:p>
    <w:p w:rsidR="003C5A81" w:rsidRPr="00EC4A28" w:rsidRDefault="003C5A81" w:rsidP="00307F90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21302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林业，本年收入合计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1061.15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万元，为其他收入。其中：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2130205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森林培育，其他收入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115.25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2130299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其他林业支出，其他收入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945.90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</w:t>
      </w:r>
    </w:p>
    <w:p w:rsidR="003C5A81" w:rsidRPr="00EC4A28" w:rsidRDefault="003C5A81" w:rsidP="00B03ADD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合计，本年收入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212715.57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万元，其中：一般公共预算财政拨款收入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10753.28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万元；政府性基金预算财政拨款收入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197835.13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万元；其他收入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4127.16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</w:t>
      </w:r>
    </w:p>
    <w:p w:rsidR="003C5A81" w:rsidRPr="00EC4A28" w:rsidRDefault="003C5A81" w:rsidP="00B03ADD">
      <w:pPr>
        <w:spacing w:line="620" w:lineRule="exact"/>
        <w:ind w:firstLineChars="200" w:firstLine="640"/>
        <w:jc w:val="left"/>
        <w:rPr>
          <w:rFonts w:ascii="黑体" w:eastAsia="黑体" w:hAnsi="文星标宋" w:cs="Tahoma"/>
          <w:color w:val="000000"/>
          <w:sz w:val="32"/>
          <w:szCs w:val="32"/>
        </w:rPr>
      </w:pPr>
      <w:r w:rsidRPr="00EC4A28">
        <w:rPr>
          <w:rFonts w:ascii="黑体" w:eastAsia="黑体" w:hAnsi="文星标宋" w:cs="Tahoma" w:hint="eastAsia"/>
          <w:color w:val="000000"/>
          <w:sz w:val="32"/>
          <w:szCs w:val="32"/>
        </w:rPr>
        <w:t>五、</w:t>
      </w:r>
      <w:r w:rsidRPr="00EC4A28">
        <w:rPr>
          <w:rFonts w:ascii="黑体" w:eastAsia="黑体" w:hAnsi="文星标宋" w:cs="宋体" w:hint="eastAsia"/>
          <w:bCs/>
          <w:color w:val="000000"/>
          <w:kern w:val="0"/>
          <w:sz w:val="32"/>
          <w:szCs w:val="32"/>
        </w:rPr>
        <w:t>大兴区南海子公园管理处</w:t>
      </w:r>
      <w:r w:rsidRPr="00EC4A28">
        <w:rPr>
          <w:rFonts w:ascii="黑体" w:eastAsia="黑体" w:hAnsi="文星标宋" w:cs="宋体"/>
          <w:bCs/>
          <w:color w:val="000000"/>
          <w:kern w:val="0"/>
          <w:sz w:val="32"/>
          <w:szCs w:val="32"/>
        </w:rPr>
        <w:t>2017</w:t>
      </w:r>
      <w:r w:rsidRPr="00EC4A28">
        <w:rPr>
          <w:rFonts w:ascii="黑体" w:eastAsia="黑体" w:hAnsi="文星标宋" w:cs="宋体" w:hint="eastAsia"/>
          <w:bCs/>
          <w:color w:val="000000"/>
          <w:kern w:val="0"/>
          <w:sz w:val="32"/>
          <w:szCs w:val="32"/>
        </w:rPr>
        <w:t>年支出决算表</w:t>
      </w:r>
      <w:r w:rsidRPr="00EC4A28">
        <w:rPr>
          <w:rFonts w:ascii="黑体" w:eastAsia="黑体" w:hAnsi="文星标宋" w:cs="Tahoma" w:hint="eastAsia"/>
          <w:color w:val="000000"/>
          <w:sz w:val="32"/>
          <w:szCs w:val="32"/>
        </w:rPr>
        <w:t>的说明</w:t>
      </w:r>
    </w:p>
    <w:p w:rsidR="003C5A81" w:rsidRPr="00EC4A28" w:rsidRDefault="003C5A81" w:rsidP="00531E0F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208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社会保障和就业支出，本年支出合计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86.29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万元，为基本支出。</w:t>
      </w:r>
    </w:p>
    <w:p w:rsidR="003C5A81" w:rsidRPr="00EC4A28" w:rsidRDefault="003C5A81" w:rsidP="00531E0F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20805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行政事业单位离退休，本年支出合计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86.29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万元，为基本支出。其中：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2080505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机关事业单位基本养老保险缴费支出，本年支出合计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39.96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万元，为基本支出；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2080506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机关事业单位职业年金缴费支出，本年支出合计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46.33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万元，为基本支出。</w:t>
      </w:r>
    </w:p>
    <w:p w:rsidR="003C5A81" w:rsidRPr="00EC4A28" w:rsidRDefault="003C5A81" w:rsidP="00531E0F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210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医疗卫生与计划生育支出，本年支出合计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31.11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万元，为基本支出。</w:t>
      </w:r>
    </w:p>
    <w:p w:rsidR="003C5A81" w:rsidRPr="00EC4A28" w:rsidRDefault="003C5A81" w:rsidP="00531E0F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21011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行政事业单位医疗，本年支出合计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31.11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万元，为基本支出。其中：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2101102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事业单位医疗，基本支出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23.86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2101103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公务员医疗补助，基本支出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7.25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</w:t>
      </w:r>
    </w:p>
    <w:p w:rsidR="003C5A81" w:rsidRPr="00EC4A28" w:rsidRDefault="003C5A81" w:rsidP="00531E0F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城乡社区支出，本年支出合计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210683.64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万元，为项目支出。</w:t>
      </w:r>
    </w:p>
    <w:p w:rsidR="003C5A81" w:rsidRPr="00EC4A28" w:rsidRDefault="003C5A81" w:rsidP="00531E0F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21205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城乡社区环境卫生，本年支出合计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12848.51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万元，为项目支出。其中：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2120501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城乡社区环境卫生，项目支出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12848.51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</w:t>
      </w:r>
    </w:p>
    <w:p w:rsidR="003C5A81" w:rsidRPr="00EC4A28" w:rsidRDefault="003C5A81" w:rsidP="00531E0F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21208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国有土地使用权出让收入及对应专项债务收入安排的支出，本年支出合计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194711.10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万元，为项目支出。其中：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2120802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土地开发支出，本年支出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194711.10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万元，为项目支出。</w:t>
      </w:r>
    </w:p>
    <w:p w:rsidR="003C5A81" w:rsidRPr="00EC4A28" w:rsidRDefault="003C5A81" w:rsidP="00531E0F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21213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城市基础设施配套费及对应专项债务收入安排的支出，本年支出合计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3124.03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万元，为项目支出。其中：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2121302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城市环境卫生，本年支出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3124.03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万元，为项目支出。</w:t>
      </w:r>
    </w:p>
    <w:p w:rsidR="003C5A81" w:rsidRPr="00EC4A28" w:rsidRDefault="003C5A81" w:rsidP="00531E0F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农林水支出，本年支出合计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1008.94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万元，其中：基本支出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398.06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万元；项目支出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610.88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</w:t>
      </w:r>
    </w:p>
    <w:p w:rsidR="003C5A81" w:rsidRPr="00EC4A28" w:rsidRDefault="003C5A81" w:rsidP="00531E0F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21301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农业，本年支出合计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480.02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万元，其中：基本支出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398.06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万元，项目支出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81.96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2130104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事业运行，基本支出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398.06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2130199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其他农业支出，项目支出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81.96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</w:t>
      </w:r>
    </w:p>
    <w:p w:rsidR="003C5A81" w:rsidRPr="00EC4A28" w:rsidRDefault="003C5A81" w:rsidP="00A917CD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21302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林业，本年支出合计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528.92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万元，为项目支出。其中：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2130299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其他林业支出，项目支出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528.92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</w:t>
      </w:r>
    </w:p>
    <w:p w:rsidR="003C5A81" w:rsidRPr="00EC4A28" w:rsidRDefault="003C5A81" w:rsidP="00531E0F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合计，本年支出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211809.98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万元，其中：基本支出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515.46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万元；项目支出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211294.52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</w:t>
      </w:r>
    </w:p>
    <w:p w:rsidR="003C5A81" w:rsidRPr="00EC4A28" w:rsidRDefault="003C5A81" w:rsidP="00531E0F">
      <w:pPr>
        <w:spacing w:line="620" w:lineRule="exact"/>
        <w:ind w:firstLineChars="200" w:firstLine="640"/>
        <w:jc w:val="left"/>
        <w:rPr>
          <w:rFonts w:ascii="黑体" w:eastAsia="黑体" w:hAnsi="文星标宋" w:cs="Tahoma"/>
          <w:color w:val="000000"/>
          <w:sz w:val="32"/>
          <w:szCs w:val="32"/>
        </w:rPr>
      </w:pPr>
      <w:r w:rsidRPr="00EC4A28">
        <w:rPr>
          <w:rFonts w:ascii="黑体" w:eastAsia="黑体" w:hAnsi="文星标宋" w:cs="Tahoma" w:hint="eastAsia"/>
          <w:color w:val="000000"/>
          <w:sz w:val="32"/>
          <w:szCs w:val="32"/>
        </w:rPr>
        <w:t>六、</w:t>
      </w:r>
      <w:r w:rsidRPr="00EC4A28">
        <w:rPr>
          <w:rFonts w:ascii="黑体" w:eastAsia="黑体" w:hAnsi="文星标宋" w:cs="宋体" w:hint="eastAsia"/>
          <w:bCs/>
          <w:color w:val="000000"/>
          <w:kern w:val="0"/>
          <w:sz w:val="32"/>
          <w:szCs w:val="32"/>
        </w:rPr>
        <w:t>大兴区南海子公园管理处</w:t>
      </w:r>
      <w:r w:rsidRPr="00EC4A28">
        <w:rPr>
          <w:rFonts w:ascii="黑体" w:eastAsia="黑体" w:hAnsi="文星标宋" w:cs="宋体"/>
          <w:bCs/>
          <w:color w:val="000000"/>
          <w:kern w:val="0"/>
          <w:sz w:val="32"/>
          <w:szCs w:val="32"/>
        </w:rPr>
        <w:t>2017</w:t>
      </w:r>
      <w:r w:rsidRPr="00EC4A28">
        <w:rPr>
          <w:rFonts w:ascii="黑体" w:eastAsia="黑体" w:hAnsi="文星标宋" w:cs="宋体" w:hint="eastAsia"/>
          <w:bCs/>
          <w:color w:val="000000"/>
          <w:kern w:val="0"/>
          <w:sz w:val="32"/>
          <w:szCs w:val="32"/>
        </w:rPr>
        <w:t>年财政拨款收支决算表</w:t>
      </w:r>
      <w:r w:rsidRPr="00EC4A28">
        <w:rPr>
          <w:rFonts w:ascii="黑体" w:eastAsia="黑体" w:hAnsi="文星标宋" w:cs="Tahoma" w:hint="eastAsia"/>
          <w:color w:val="000000"/>
          <w:sz w:val="32"/>
          <w:szCs w:val="32"/>
        </w:rPr>
        <w:t>的说明</w:t>
      </w:r>
    </w:p>
    <w:p w:rsidR="003C5A81" w:rsidRPr="00EC4A28" w:rsidRDefault="003C5A81" w:rsidP="009D56C5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本年收入决算数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2085</w:t>
      </w:r>
      <w:r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88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.41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万元，其中：一般公共预算财政拨款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10753.28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万元；政府性基金预算财政拨款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197835.13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万元。没有年初结转和结余。收入总计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2085</w:t>
      </w:r>
      <w:r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88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.41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</w:t>
      </w:r>
    </w:p>
    <w:p w:rsidR="003C5A81" w:rsidRDefault="003C5A81" w:rsidP="009D56C5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2085</w:t>
      </w:r>
      <w:r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88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.41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万元（一般公共预算财政拨款决算数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10753.28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万元；政府性基金预算财政拨款决算数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197835.13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万元），其中：社会保障和就业支出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86.29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万元（一般公共预算财政拨款决算数）；医疗卫生与计划生育支出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31.11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万元（一般公共预算财政拨款决算数）；城乡社区支出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207990.99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万元（一般公共预算财政拨款决算数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10155.86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万元，政府性基金预算财政拨款决算数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197835.13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万元）；农林水支出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480.02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万元（一般公共预算财政拨款决算数）。没有年末结转和结余。</w:t>
      </w:r>
    </w:p>
    <w:p w:rsidR="003C5A81" w:rsidRPr="00EC4A28" w:rsidRDefault="003C5A81" w:rsidP="009D56C5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支出总计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2085</w:t>
      </w:r>
      <w:r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88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.41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万元，其中：一般公共预算财政拨款决算数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10753.28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万元；政府性基金预算财政拨款决算数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197835.13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</w:t>
      </w:r>
    </w:p>
    <w:p w:rsidR="003C5A81" w:rsidRPr="00EC4A28" w:rsidRDefault="003C5A81" w:rsidP="00A71887">
      <w:pPr>
        <w:spacing w:line="620" w:lineRule="exact"/>
        <w:ind w:firstLineChars="200" w:firstLine="640"/>
        <w:jc w:val="left"/>
        <w:rPr>
          <w:rFonts w:ascii="黑体" w:eastAsia="黑体" w:hAnsi="文星标宋" w:cs="Tahoma"/>
          <w:color w:val="000000"/>
          <w:sz w:val="32"/>
          <w:szCs w:val="32"/>
        </w:rPr>
      </w:pPr>
      <w:r w:rsidRPr="00EC4A28">
        <w:rPr>
          <w:rFonts w:ascii="黑体" w:eastAsia="黑体" w:hAnsi="文星标宋" w:cs="Tahoma" w:hint="eastAsia"/>
          <w:color w:val="000000"/>
          <w:sz w:val="32"/>
          <w:szCs w:val="32"/>
        </w:rPr>
        <w:t>七、</w:t>
      </w:r>
      <w:r w:rsidRPr="00EC4A28">
        <w:rPr>
          <w:rFonts w:ascii="黑体" w:eastAsia="黑体" w:hAnsi="文星标宋" w:cs="宋体" w:hint="eastAsia"/>
          <w:bCs/>
          <w:color w:val="000000"/>
          <w:kern w:val="0"/>
          <w:sz w:val="32"/>
          <w:szCs w:val="32"/>
        </w:rPr>
        <w:t>大兴区南海子公园管理处</w:t>
      </w:r>
      <w:r w:rsidRPr="00EC4A28">
        <w:rPr>
          <w:rFonts w:ascii="黑体" w:eastAsia="黑体" w:hAnsi="文星标宋" w:cs="宋体"/>
          <w:bCs/>
          <w:color w:val="000000"/>
          <w:kern w:val="0"/>
          <w:sz w:val="32"/>
          <w:szCs w:val="32"/>
        </w:rPr>
        <w:t>2017</w:t>
      </w:r>
      <w:r w:rsidRPr="00EC4A28">
        <w:rPr>
          <w:rFonts w:ascii="黑体" w:eastAsia="黑体" w:hAnsi="文星标宋" w:cs="宋体" w:hint="eastAsia"/>
          <w:bCs/>
          <w:color w:val="000000"/>
          <w:kern w:val="0"/>
          <w:sz w:val="32"/>
          <w:szCs w:val="32"/>
        </w:rPr>
        <w:t>年一般公共预算财政拨款支出决算表</w:t>
      </w:r>
      <w:r w:rsidRPr="00EC4A28">
        <w:rPr>
          <w:rFonts w:ascii="黑体" w:eastAsia="黑体" w:hAnsi="文星标宋" w:cs="Tahoma" w:hint="eastAsia"/>
          <w:color w:val="000000"/>
          <w:sz w:val="32"/>
          <w:szCs w:val="32"/>
        </w:rPr>
        <w:t>的说明</w:t>
      </w:r>
    </w:p>
    <w:p w:rsidR="003C5A81" w:rsidRPr="00EC4A28" w:rsidRDefault="003C5A81" w:rsidP="00522640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208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社会保障和就业支出，本年支出合计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86.29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万元，为基本支出。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20805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行政事业单位离退休，本年支出合计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86.29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万元，为基本支出。比年初预算数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46.60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万元增加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39.69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万元，预算增加主要原因为：本年补缴单位应承担的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2014-2016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年职工职业年金。</w:t>
      </w:r>
    </w:p>
    <w:p w:rsidR="003C5A81" w:rsidRPr="00EC4A28" w:rsidRDefault="003C5A81" w:rsidP="00522640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2080505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机关事业单位基本养老保险缴费支出，本年支出合计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39.96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万元，为基本支出。比年初预算数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38.83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万元增加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1.13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万元，增加预算主要原因为：职工基本养老保险缴费基数增加导致的支出增加。</w:t>
      </w:r>
    </w:p>
    <w:p w:rsidR="003C5A81" w:rsidRPr="00EC4A28" w:rsidRDefault="003C5A81" w:rsidP="00522640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2080506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机关事业单位职业年金缴费支出，本年支出合计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46.33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万元，为基本支出。比年初预算数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7.77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万元增加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38.56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万元，增加预算主要原因为：本年补缴单位应承担的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2014-2016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年职工职业年金。</w:t>
      </w:r>
    </w:p>
    <w:p w:rsidR="003C5A81" w:rsidRPr="00EC4A28" w:rsidRDefault="003C5A81" w:rsidP="00522640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210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医疗卫生与计划生育支出，本年支出合计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31.11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万元，为基本支出。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21011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行政事业单位医疗，本年支出合计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31.11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万元，为基本支出。比年初预算数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29.62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万元增加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1.49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万元，增加预算原因为：职工医疗保险缴费基数增加导致的支出增加。</w:t>
      </w:r>
    </w:p>
    <w:p w:rsidR="003C5A81" w:rsidRPr="00EC4A28" w:rsidRDefault="003C5A81" w:rsidP="00522640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2101102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事业单位医疗，本年支出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23.86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万元，为基本支出，比年初预算数增加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1.11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2101103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公务员医疗补助，本年支出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7.25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万元，为基本支出，比年初预算数增加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0.39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万元。增加预算原因为：职工医疗保险缴费基数增加导致的支出增加。</w:t>
      </w:r>
    </w:p>
    <w:p w:rsidR="003C5A81" w:rsidRPr="00EC4A28" w:rsidRDefault="003C5A81" w:rsidP="00032D75">
      <w:pPr>
        <w:spacing w:line="620" w:lineRule="exact"/>
        <w:ind w:leftChars="100" w:left="210"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城乡社区支出，本年支出合计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10155.86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万元，为项目支出，年初无预算。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21205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城乡社区环境卫生支出，本年支出合计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10155.86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万元，为项目支出，年初无预算。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2120501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城乡社区环境卫生项目支出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10155.86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万元，为项目支出，年初无预算。调整预算原因为：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2017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年区财政将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2015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年以前滨河公园土地租金暂付款、滨河公园养护费暂付款转列支出，追加预算指标；因南水北调项目施工占用公园路面，我单位进行路面恢复改造，追加预算指标。</w:t>
      </w:r>
    </w:p>
    <w:p w:rsidR="003C5A81" w:rsidRPr="00EC4A28" w:rsidRDefault="003C5A81" w:rsidP="00522640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213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农林水支出，本年支出合计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480.02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万元，其中：基本支出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398.06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万元；项目支出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81.96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21301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农业，支出合计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480.02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万元，其中：基本支出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398.06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万元；项目支出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81.96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万元。比年初预算数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420.74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万元增加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59.28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万元，增加的主要原因为：发放职工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2016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年一次性绩效工资。</w:t>
      </w:r>
    </w:p>
    <w:p w:rsidR="003C5A81" w:rsidRPr="00EC4A28" w:rsidRDefault="003C5A81" w:rsidP="00522640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2130104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事业运行，本年支出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398.06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万元，为基本支出，比年初预算数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338.78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万元增加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59.28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万元。增加预算原因为：发放职工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2016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年一次性绩效工资。</w:t>
      </w:r>
    </w:p>
    <w:p w:rsidR="003C5A81" w:rsidRPr="00EC4A28" w:rsidRDefault="003C5A81" w:rsidP="00522640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2130199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其他农业支出，本年支出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81.96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万元，为项目支出，与年初预算数一致。</w:t>
      </w:r>
    </w:p>
    <w:p w:rsidR="003C5A81" w:rsidRPr="00EC4A28" w:rsidRDefault="003C5A81" w:rsidP="00522640">
      <w:pPr>
        <w:spacing w:line="620" w:lineRule="exact"/>
        <w:ind w:firstLineChars="200" w:firstLine="640"/>
        <w:jc w:val="left"/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</w:pP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合计，本年支出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10753.28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万元，其中：基本支出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515.46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万元；项目支出</w:t>
      </w:r>
      <w:r w:rsidRPr="00EC4A28">
        <w:rPr>
          <w:rFonts w:ascii="仿宋_GB2312" w:eastAsia="仿宋_GB2312" w:hAnsi="文星标宋" w:cs="宋体"/>
          <w:bCs/>
          <w:color w:val="000000"/>
          <w:kern w:val="0"/>
          <w:sz w:val="32"/>
          <w:szCs w:val="32"/>
        </w:rPr>
        <w:t>10237.82</w:t>
      </w:r>
      <w:r w:rsidRPr="00EC4A28">
        <w:rPr>
          <w:rFonts w:ascii="仿宋_GB2312" w:eastAsia="仿宋_GB2312" w:hAnsi="文星标宋" w:cs="宋体" w:hint="eastAsia"/>
          <w:bCs/>
          <w:color w:val="000000"/>
          <w:kern w:val="0"/>
          <w:sz w:val="32"/>
          <w:szCs w:val="32"/>
        </w:rPr>
        <w:t>万元。</w:t>
      </w:r>
    </w:p>
    <w:p w:rsidR="003C5A81" w:rsidRPr="00EC4A28" w:rsidRDefault="003C5A81" w:rsidP="00A71887">
      <w:pPr>
        <w:spacing w:line="620" w:lineRule="exact"/>
        <w:ind w:firstLineChars="200" w:firstLine="640"/>
        <w:jc w:val="left"/>
        <w:rPr>
          <w:rFonts w:ascii="黑体" w:eastAsia="黑体" w:hAnsi="文星标宋" w:cs="Tahoma"/>
          <w:color w:val="000000"/>
          <w:sz w:val="32"/>
          <w:szCs w:val="32"/>
        </w:rPr>
      </w:pPr>
      <w:r w:rsidRPr="00EC4A28">
        <w:rPr>
          <w:rFonts w:ascii="黑体" w:eastAsia="黑体" w:hAnsi="文星标宋" w:cs="Tahoma" w:hint="eastAsia"/>
          <w:color w:val="000000"/>
          <w:sz w:val="32"/>
          <w:szCs w:val="32"/>
        </w:rPr>
        <w:t>八、</w:t>
      </w:r>
      <w:r w:rsidRPr="00EC4A28">
        <w:rPr>
          <w:rFonts w:ascii="黑体" w:eastAsia="黑体" w:hAnsi="文星标宋" w:cs="宋体" w:hint="eastAsia"/>
          <w:bCs/>
          <w:color w:val="000000"/>
          <w:kern w:val="0"/>
          <w:sz w:val="32"/>
          <w:szCs w:val="32"/>
        </w:rPr>
        <w:t>大兴区南海子公园管理处</w:t>
      </w:r>
      <w:r w:rsidRPr="00EC4A28">
        <w:rPr>
          <w:rFonts w:ascii="黑体" w:eastAsia="黑体" w:hAnsi="文星标宋" w:cs="宋体"/>
          <w:bCs/>
          <w:color w:val="000000"/>
          <w:kern w:val="0"/>
          <w:sz w:val="32"/>
          <w:szCs w:val="32"/>
        </w:rPr>
        <w:t>2017</w:t>
      </w:r>
      <w:r w:rsidRPr="00EC4A28">
        <w:rPr>
          <w:rFonts w:ascii="黑体" w:eastAsia="黑体" w:hAnsi="文星标宋" w:cs="Tahoma" w:hint="eastAsia"/>
          <w:color w:val="000000"/>
          <w:sz w:val="32"/>
          <w:szCs w:val="32"/>
        </w:rPr>
        <w:t>年一般公共预算财政拨款基本支出决算表的说明</w:t>
      </w:r>
    </w:p>
    <w:p w:rsidR="003C5A81" w:rsidRPr="00EC4A28" w:rsidRDefault="003C5A81" w:rsidP="00F14D88">
      <w:pPr>
        <w:spacing w:line="620" w:lineRule="exact"/>
        <w:ind w:firstLineChars="200" w:firstLine="640"/>
        <w:rPr>
          <w:rFonts w:ascii="仿宋_GB2312" w:eastAsia="仿宋_GB2312" w:hAnsi="文星标宋" w:cs="Tahoma"/>
          <w:color w:val="000000"/>
          <w:sz w:val="32"/>
          <w:szCs w:val="32"/>
        </w:rPr>
      </w:pP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本年，一般公共预算财政拨款基本支出中：人员经费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484.6</w:t>
      </w:r>
      <w:r>
        <w:rPr>
          <w:rFonts w:ascii="仿宋_GB2312" w:eastAsia="仿宋_GB2312" w:hAnsi="文星标宋" w:cs="Tahoma"/>
          <w:color w:val="000000"/>
          <w:sz w:val="32"/>
          <w:szCs w:val="32"/>
        </w:rPr>
        <w:t>8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万元；公用经费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30.7</w:t>
      </w:r>
      <w:r>
        <w:rPr>
          <w:rFonts w:ascii="仿宋_GB2312" w:eastAsia="仿宋_GB2312" w:hAnsi="文星标宋" w:cs="Tahoma"/>
          <w:color w:val="000000"/>
          <w:sz w:val="32"/>
          <w:szCs w:val="32"/>
        </w:rPr>
        <w:t>8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万元。</w:t>
      </w:r>
    </w:p>
    <w:p w:rsidR="003C5A81" w:rsidRPr="00EC4A28" w:rsidRDefault="003C5A81" w:rsidP="00F14D88">
      <w:pPr>
        <w:spacing w:line="620" w:lineRule="exact"/>
        <w:ind w:firstLineChars="200" w:firstLine="640"/>
        <w:rPr>
          <w:rFonts w:ascii="仿宋_GB2312" w:eastAsia="仿宋_GB2312" w:hAnsi="文星标宋" w:cs="Tahoma"/>
          <w:color w:val="000000"/>
          <w:sz w:val="32"/>
          <w:szCs w:val="32"/>
        </w:rPr>
      </w:pP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301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工资福利支出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445.8</w:t>
      </w:r>
      <w:r>
        <w:rPr>
          <w:rFonts w:ascii="仿宋_GB2312" w:eastAsia="仿宋_GB2312" w:hAnsi="文星标宋" w:cs="Tahoma"/>
          <w:color w:val="000000"/>
          <w:sz w:val="32"/>
          <w:szCs w:val="32"/>
        </w:rPr>
        <w:t>7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万元，为人员经费。其中：基本工资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64.04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万元；津贴补贴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32.35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万元；其他社会保障缴费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39.10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万元；绩效工资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224.08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万元；机关事业单位基本养老保险缴费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39.96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万元；职业年金缴费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46.33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万元。</w:t>
      </w:r>
    </w:p>
    <w:p w:rsidR="003C5A81" w:rsidRPr="00EC4A28" w:rsidRDefault="003C5A81" w:rsidP="00F14D88">
      <w:pPr>
        <w:spacing w:line="620" w:lineRule="exact"/>
        <w:ind w:firstLineChars="200" w:firstLine="640"/>
        <w:rPr>
          <w:rFonts w:ascii="仿宋_GB2312" w:eastAsia="仿宋_GB2312" w:hAnsi="文星标宋" w:cs="Tahoma"/>
          <w:color w:val="000000"/>
          <w:sz w:val="32"/>
          <w:szCs w:val="32"/>
        </w:rPr>
      </w:pP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303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对个人和家庭补助支出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38.81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万元，为人员经费。其中：住房公积金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27.82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万元；提租补贴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1.99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万元；采暖补贴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4.42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万元；物业服务补贴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4.51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万元；其他对个人和家庭的补助支出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0.06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万元。</w:t>
      </w:r>
    </w:p>
    <w:p w:rsidR="003C5A81" w:rsidRPr="00EC4A28" w:rsidRDefault="003C5A81" w:rsidP="00F14D88">
      <w:pPr>
        <w:spacing w:line="620" w:lineRule="exact"/>
        <w:ind w:firstLineChars="200" w:firstLine="640"/>
        <w:rPr>
          <w:rFonts w:ascii="仿宋_GB2312" w:eastAsia="仿宋_GB2312" w:hAnsi="文星标宋" w:cs="Tahoma"/>
          <w:color w:val="000000"/>
          <w:sz w:val="32"/>
          <w:szCs w:val="32"/>
        </w:rPr>
      </w:pP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302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商品和服务支出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22.51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万元，为公用经费。其中：办公费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6.17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万元；手续费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0.11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万元；邮电费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1.22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万元；差旅费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0.97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万元；维修（护）费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0.2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万元；工会经费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4.46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万元；福利费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3.06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万元；公务用车运行维护费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2.73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万元；其他交通费用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0.22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万元。其他商品和服务支出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3.38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万元。</w:t>
      </w:r>
    </w:p>
    <w:p w:rsidR="003C5A81" w:rsidRPr="00EC4A28" w:rsidRDefault="003C5A81" w:rsidP="00F14D88">
      <w:pPr>
        <w:spacing w:line="620" w:lineRule="exact"/>
        <w:ind w:firstLineChars="200" w:firstLine="640"/>
        <w:rPr>
          <w:rFonts w:ascii="仿宋_GB2312" w:eastAsia="仿宋_GB2312" w:hAnsi="文星标宋" w:cs="Tahoma"/>
          <w:color w:val="000000"/>
          <w:sz w:val="32"/>
          <w:szCs w:val="32"/>
        </w:rPr>
      </w:pP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310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其他资本性支出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8.27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万元，为公用经费，全部为办公设备购置。</w:t>
      </w:r>
    </w:p>
    <w:p w:rsidR="003C5A81" w:rsidRPr="00EC4A28" w:rsidRDefault="003C5A81" w:rsidP="00A71887">
      <w:pPr>
        <w:spacing w:line="620" w:lineRule="exact"/>
        <w:ind w:firstLineChars="200" w:firstLine="640"/>
        <w:jc w:val="left"/>
        <w:rPr>
          <w:rFonts w:ascii="黑体" w:eastAsia="黑体" w:hAnsi="文星标宋" w:cs="Tahoma"/>
          <w:color w:val="000000"/>
          <w:sz w:val="32"/>
          <w:szCs w:val="32"/>
        </w:rPr>
      </w:pPr>
      <w:r w:rsidRPr="00EC4A28">
        <w:rPr>
          <w:rFonts w:ascii="黑体" w:eastAsia="黑体" w:hAnsi="文星标宋" w:cs="Tahoma" w:hint="eastAsia"/>
          <w:color w:val="000000"/>
          <w:sz w:val="32"/>
          <w:szCs w:val="32"/>
        </w:rPr>
        <w:t>九、</w:t>
      </w:r>
      <w:r w:rsidRPr="00EC4A28">
        <w:rPr>
          <w:rFonts w:ascii="黑体" w:eastAsia="黑体" w:hAnsi="文星标宋" w:cs="宋体" w:hint="eastAsia"/>
          <w:bCs/>
          <w:color w:val="000000"/>
          <w:kern w:val="0"/>
          <w:sz w:val="32"/>
          <w:szCs w:val="32"/>
        </w:rPr>
        <w:t>大兴区南海子公园管理处</w:t>
      </w:r>
      <w:r w:rsidRPr="00EC4A28">
        <w:rPr>
          <w:rFonts w:ascii="黑体" w:eastAsia="黑体" w:hAnsi="文星标宋" w:cs="宋体"/>
          <w:bCs/>
          <w:color w:val="000000"/>
          <w:kern w:val="0"/>
          <w:sz w:val="32"/>
          <w:szCs w:val="32"/>
        </w:rPr>
        <w:t>2017</w:t>
      </w:r>
      <w:r w:rsidRPr="00EC4A28">
        <w:rPr>
          <w:rFonts w:ascii="黑体" w:eastAsia="黑体" w:hAnsi="文星标宋" w:cs="Tahoma" w:hint="eastAsia"/>
          <w:color w:val="000000"/>
          <w:sz w:val="32"/>
          <w:szCs w:val="32"/>
        </w:rPr>
        <w:t>年政府性基金预算财政拨款支出决算表的说明</w:t>
      </w:r>
    </w:p>
    <w:p w:rsidR="003C5A81" w:rsidRPr="00EC4A28" w:rsidRDefault="003C5A81" w:rsidP="00753AC2">
      <w:pPr>
        <w:spacing w:line="620" w:lineRule="exact"/>
        <w:ind w:firstLineChars="200" w:firstLine="640"/>
        <w:jc w:val="left"/>
        <w:rPr>
          <w:rFonts w:ascii="仿宋_GB2312" w:eastAsia="仿宋_GB2312" w:hAnsi="文星标宋" w:cs="Tahoma"/>
          <w:color w:val="000000"/>
          <w:sz w:val="32"/>
          <w:szCs w:val="32"/>
        </w:rPr>
      </w:pP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212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城乡社区支出，本年支出合计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197835.13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万元，为项目支出。</w:t>
      </w:r>
    </w:p>
    <w:p w:rsidR="003C5A81" w:rsidRPr="00EC4A28" w:rsidRDefault="003C5A81" w:rsidP="00753AC2">
      <w:pPr>
        <w:spacing w:line="620" w:lineRule="exact"/>
        <w:ind w:firstLineChars="200" w:firstLine="640"/>
        <w:jc w:val="left"/>
        <w:rPr>
          <w:rFonts w:ascii="仿宋_GB2312" w:eastAsia="仿宋_GB2312" w:hAnsi="文星标宋" w:cs="Tahoma"/>
          <w:color w:val="000000"/>
          <w:sz w:val="32"/>
          <w:szCs w:val="32"/>
        </w:rPr>
      </w:pP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21208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国有土地使用权出让收入及对应专项债务收入安排的支出，本年支出合计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194711.10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万元，为项目支出。其中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2120802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土地开发支出，本年支出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194711.10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万元，为项目支出。</w:t>
      </w:r>
    </w:p>
    <w:p w:rsidR="003C5A81" w:rsidRPr="00EC4A28" w:rsidRDefault="003C5A81" w:rsidP="00753AC2">
      <w:pPr>
        <w:spacing w:line="620" w:lineRule="exact"/>
        <w:ind w:firstLineChars="200" w:firstLine="640"/>
        <w:jc w:val="left"/>
        <w:rPr>
          <w:rFonts w:ascii="仿宋_GB2312" w:eastAsia="仿宋_GB2312" w:hAnsi="文星标宋" w:cs="Tahoma"/>
          <w:color w:val="000000"/>
          <w:sz w:val="32"/>
          <w:szCs w:val="32"/>
        </w:rPr>
      </w:pP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21213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城市基础设施配套费及对应专项债务收入安排的支出，本年支出合计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3124.03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万元，为项目支出。其中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2121302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城市环境卫生支出，本年支出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3124.03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万元，为项目支出。</w:t>
      </w:r>
    </w:p>
    <w:p w:rsidR="003C5A81" w:rsidRPr="00EC4A28" w:rsidRDefault="003C5A81" w:rsidP="00753AC2">
      <w:pPr>
        <w:spacing w:line="620" w:lineRule="exact"/>
        <w:ind w:firstLineChars="200" w:firstLine="640"/>
        <w:jc w:val="left"/>
        <w:rPr>
          <w:rFonts w:ascii="仿宋_GB2312" w:eastAsia="仿宋_GB2312" w:hAnsi="文星标宋" w:cs="Tahoma"/>
          <w:color w:val="000000"/>
          <w:sz w:val="32"/>
          <w:szCs w:val="32"/>
        </w:rPr>
      </w:pP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合计，本年政府性基金预算财政拨款支出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197835.13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万元，全部为项目支出。</w:t>
      </w:r>
    </w:p>
    <w:p w:rsidR="003C5A81" w:rsidRPr="00EC4A28" w:rsidRDefault="003C5A81" w:rsidP="00A71887">
      <w:pPr>
        <w:spacing w:line="620" w:lineRule="exact"/>
        <w:ind w:firstLineChars="200" w:firstLine="640"/>
        <w:jc w:val="left"/>
        <w:rPr>
          <w:rFonts w:ascii="黑体" w:eastAsia="黑体" w:hAnsi="文星标宋" w:cs="Tahoma"/>
          <w:color w:val="000000"/>
          <w:sz w:val="32"/>
          <w:szCs w:val="32"/>
        </w:rPr>
      </w:pPr>
      <w:r w:rsidRPr="00EC4A28">
        <w:rPr>
          <w:rFonts w:ascii="黑体" w:eastAsia="黑体" w:hAnsi="文星标宋" w:cs="Tahoma" w:hint="eastAsia"/>
          <w:color w:val="000000"/>
          <w:sz w:val="32"/>
          <w:szCs w:val="32"/>
        </w:rPr>
        <w:t>十、</w:t>
      </w:r>
      <w:r w:rsidRPr="00EC4A28">
        <w:rPr>
          <w:rFonts w:ascii="黑体" w:eastAsia="黑体" w:hAnsi="文星标宋" w:cs="宋体" w:hint="eastAsia"/>
          <w:bCs/>
          <w:color w:val="000000"/>
          <w:kern w:val="0"/>
          <w:sz w:val="32"/>
          <w:szCs w:val="32"/>
        </w:rPr>
        <w:t>大兴区南海子公园管理处</w:t>
      </w:r>
      <w:r w:rsidRPr="00EC4A28">
        <w:rPr>
          <w:rFonts w:ascii="黑体" w:eastAsia="黑体" w:hAnsi="文星标宋" w:cs="宋体"/>
          <w:bCs/>
          <w:color w:val="000000"/>
          <w:kern w:val="0"/>
          <w:sz w:val="32"/>
          <w:szCs w:val="32"/>
        </w:rPr>
        <w:t>2017</w:t>
      </w:r>
      <w:r w:rsidRPr="00EC4A28">
        <w:rPr>
          <w:rFonts w:ascii="黑体" w:eastAsia="黑体" w:hAnsi="文星标宋" w:cs="Tahoma" w:hint="eastAsia"/>
          <w:color w:val="000000"/>
          <w:sz w:val="32"/>
          <w:szCs w:val="32"/>
        </w:rPr>
        <w:t>年一般公共预算“三公经费”财政拨款支出决算表的说明</w:t>
      </w:r>
    </w:p>
    <w:p w:rsidR="003C5A81" w:rsidRPr="00EC4A28" w:rsidRDefault="003C5A81" w:rsidP="00753AC2">
      <w:pPr>
        <w:ind w:firstLineChars="200" w:firstLine="640"/>
        <w:rPr>
          <w:rFonts w:ascii="仿宋_GB2312" w:eastAsia="仿宋_GB2312" w:hAnsi="文星标宋" w:cs="Tahoma"/>
          <w:color w:val="000000"/>
          <w:sz w:val="32"/>
          <w:szCs w:val="32"/>
        </w:rPr>
      </w:pP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2017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年“三公经费”财政拨款预算数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2.80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万元。其中：因公出国（境）费用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0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万元，公务接待费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0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万元，公务用车购置及运行费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2.8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万元。公务用车购置及运行费中公务用车运行维护费预算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2.80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万元，公务用车购置预算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0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万元。“三公经费”预算数与上年没有变化。</w:t>
      </w:r>
    </w:p>
    <w:p w:rsidR="003C5A81" w:rsidRPr="00EC4A28" w:rsidRDefault="003C5A81" w:rsidP="003A585A">
      <w:pPr>
        <w:widowControl/>
        <w:ind w:firstLineChars="200" w:firstLine="640"/>
        <w:jc w:val="left"/>
        <w:rPr>
          <w:rFonts w:ascii="仿宋_GB2312" w:eastAsia="仿宋_GB2312" w:hAnsi="文星标宋" w:cs="Tahoma"/>
          <w:color w:val="000000"/>
          <w:sz w:val="32"/>
          <w:szCs w:val="32"/>
        </w:rPr>
      </w:pP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2017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年“三公经费”财政拨款预算支出数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2.73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万元，其中：因公出国（境）费用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0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万元，公务接待费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0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万元，公务用车购置及运行费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2.73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万元。公务用车购置及运行费中支出公务用车运行维护费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2.73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万元，公务用车购置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0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万元。“三公经费”支出数与上年比减少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0.07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万元，主要原因为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2017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年车改后，</w:t>
      </w:r>
      <w:r>
        <w:rPr>
          <w:rFonts w:ascii="仿宋_GB2312" w:eastAsia="仿宋_GB2312" w:hAnsi="文星标宋" w:cs="Tahoma" w:hint="eastAsia"/>
          <w:color w:val="000000"/>
          <w:sz w:val="32"/>
          <w:szCs w:val="32"/>
        </w:rPr>
        <w:t>厉行节约，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公务车使用减少导致公务用车运行维护费减少。</w:t>
      </w:r>
    </w:p>
    <w:p w:rsidR="003C5A81" w:rsidRPr="00EC4A28" w:rsidRDefault="003C5A81" w:rsidP="00753AC2">
      <w:pPr>
        <w:ind w:firstLineChars="200" w:firstLine="640"/>
        <w:rPr>
          <w:rFonts w:ascii="仿宋_GB2312" w:eastAsia="仿宋_GB2312" w:hAnsi="文星标宋" w:cs="Tahoma"/>
          <w:color w:val="000000"/>
          <w:sz w:val="32"/>
          <w:szCs w:val="32"/>
        </w:rPr>
      </w:pP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本单位没有因公出国（境）情况。本单位没有发生公务接待。本单位本年没有购置公务用车，公务用车保有量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1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辆，为</w:t>
      </w:r>
      <w:r>
        <w:rPr>
          <w:rFonts w:ascii="仿宋_GB2312" w:eastAsia="仿宋_GB2312" w:hAnsi="文星标宋" w:cs="Tahoma" w:hint="eastAsia"/>
          <w:color w:val="000000"/>
          <w:sz w:val="32"/>
          <w:szCs w:val="32"/>
        </w:rPr>
        <w:t>综合保障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用车。公务用车运行维护费预算数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2.8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万元，实际支出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2.73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万元。包括：机动车燃料费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1.7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万元，机动车保险费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0.26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万元，机动车维修费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0.72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万元，其他</w:t>
      </w:r>
      <w:r w:rsidRPr="00EC4A28">
        <w:rPr>
          <w:rFonts w:ascii="仿宋_GB2312" w:eastAsia="仿宋_GB2312" w:hAnsi="文星标宋" w:cs="Tahoma"/>
          <w:color w:val="000000"/>
          <w:sz w:val="32"/>
          <w:szCs w:val="32"/>
        </w:rPr>
        <w:t>0.05</w:t>
      </w: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万元。</w:t>
      </w:r>
    </w:p>
    <w:p w:rsidR="003C5A81" w:rsidRPr="00EC4A28" w:rsidRDefault="003C5A81" w:rsidP="00A71887">
      <w:pPr>
        <w:spacing w:line="620" w:lineRule="exact"/>
        <w:ind w:firstLineChars="200" w:firstLine="640"/>
        <w:jc w:val="left"/>
        <w:rPr>
          <w:rFonts w:ascii="黑体" w:eastAsia="黑体" w:hAnsi="文星标宋" w:cs="Tahoma"/>
          <w:color w:val="000000"/>
          <w:sz w:val="32"/>
          <w:szCs w:val="32"/>
        </w:rPr>
      </w:pPr>
      <w:r w:rsidRPr="00EC4A28">
        <w:rPr>
          <w:rFonts w:ascii="黑体" w:eastAsia="黑体" w:hAnsi="文星标宋" w:cs="Tahoma" w:hint="eastAsia"/>
          <w:color w:val="000000"/>
          <w:sz w:val="32"/>
          <w:szCs w:val="32"/>
        </w:rPr>
        <w:t>十一、其他重要事项的情况说明</w:t>
      </w:r>
    </w:p>
    <w:p w:rsidR="003C5A81" w:rsidRPr="00EC4A28" w:rsidRDefault="003C5A81" w:rsidP="00A71887">
      <w:pPr>
        <w:spacing w:line="620" w:lineRule="exact"/>
        <w:ind w:firstLineChars="200" w:firstLine="640"/>
        <w:rPr>
          <w:rFonts w:ascii="仿宋_GB2312" w:eastAsia="仿宋_GB2312" w:hAnsi="文星标宋" w:cs="Tahoma"/>
          <w:color w:val="000000"/>
          <w:sz w:val="32"/>
          <w:szCs w:val="32"/>
        </w:rPr>
      </w:pP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（一）机关运行经费</w:t>
      </w:r>
    </w:p>
    <w:p w:rsidR="003C5A81" w:rsidRPr="00EC4A28" w:rsidRDefault="003C5A81" w:rsidP="00040DEE">
      <w:pPr>
        <w:spacing w:line="620" w:lineRule="exact"/>
        <w:ind w:firstLineChars="200" w:firstLine="640"/>
        <w:rPr>
          <w:rFonts w:ascii="仿宋_GB2312" w:eastAsia="仿宋_GB2312" w:hAnsi="文星标宋" w:cs="Tahoma"/>
          <w:color w:val="000000"/>
          <w:sz w:val="32"/>
          <w:szCs w:val="32"/>
        </w:rPr>
      </w:pPr>
      <w:r w:rsidRPr="00EC4A28">
        <w:rPr>
          <w:rFonts w:ascii="仿宋_GB2312" w:eastAsia="仿宋_GB2312" w:hAnsi="文星标宋" w:cs="Tahoma" w:hint="eastAsia"/>
          <w:color w:val="000000"/>
          <w:sz w:val="32"/>
          <w:szCs w:val="32"/>
        </w:rPr>
        <w:t>本单位为事业单位，不涉及此项。</w:t>
      </w:r>
    </w:p>
    <w:p w:rsidR="003C5A81" w:rsidRPr="00EC4A28" w:rsidRDefault="003C5A81" w:rsidP="00A71887">
      <w:pPr>
        <w:spacing w:line="620" w:lineRule="exact"/>
        <w:ind w:firstLineChars="200" w:firstLine="640"/>
        <w:rPr>
          <w:rFonts w:ascii="楷体_GB2312" w:eastAsia="楷体_GB2312" w:hAnsi="Tahoma" w:cs="Tahoma"/>
          <w:color w:val="000000"/>
          <w:sz w:val="32"/>
          <w:szCs w:val="32"/>
        </w:rPr>
      </w:pPr>
      <w:r w:rsidRPr="00EC4A28">
        <w:rPr>
          <w:rFonts w:ascii="楷体_GB2312" w:eastAsia="楷体_GB2312" w:hAnsi="Tahoma" w:cs="Tahoma" w:hint="eastAsia"/>
          <w:color w:val="000000"/>
          <w:sz w:val="32"/>
          <w:szCs w:val="32"/>
        </w:rPr>
        <w:t>（二）政府采购情况</w:t>
      </w:r>
    </w:p>
    <w:p w:rsidR="003C5A81" w:rsidRPr="00EC4A28" w:rsidRDefault="003C5A81" w:rsidP="0060692B">
      <w:pPr>
        <w:spacing w:line="620" w:lineRule="exact"/>
        <w:ind w:firstLineChars="200" w:firstLine="640"/>
        <w:rPr>
          <w:rFonts w:ascii="仿宋_GB2312" w:eastAsia="仿宋_GB2312" w:hAnsi="Tahoma" w:cs="Tahoma"/>
          <w:color w:val="000000"/>
          <w:sz w:val="32"/>
          <w:szCs w:val="32"/>
        </w:rPr>
      </w:pPr>
      <w:r w:rsidRPr="00EC4A28">
        <w:rPr>
          <w:rFonts w:ascii="仿宋_GB2312" w:eastAsia="仿宋_GB2312" w:hAnsi="Tahoma" w:cs="Tahoma"/>
          <w:color w:val="000000"/>
          <w:sz w:val="32"/>
          <w:szCs w:val="32"/>
        </w:rPr>
        <w:t>2017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年，</w:t>
      </w:r>
      <w:r w:rsidRPr="00EC4A28">
        <w:rPr>
          <w:rFonts w:ascii="仿宋_GB2312" w:eastAsia="仿宋_GB2312" w:hAnsi="Tahoma" w:cs="Tahoma" w:hint="eastAsia"/>
          <w:sz w:val="32"/>
          <w:szCs w:val="32"/>
        </w:rPr>
        <w:t>南海子公园管理处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政府采购决算总额</w:t>
      </w:r>
      <w:r w:rsidRPr="00EC4A28">
        <w:rPr>
          <w:rFonts w:ascii="仿宋_GB2312" w:eastAsia="仿宋_GB2312" w:hAnsi="Tahoma" w:cs="Tahoma"/>
          <w:color w:val="000000"/>
          <w:sz w:val="32"/>
          <w:szCs w:val="32"/>
        </w:rPr>
        <w:t>364.04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万元，其中：政府采购货物决算</w:t>
      </w:r>
      <w:r w:rsidRPr="00EC4A28">
        <w:rPr>
          <w:rFonts w:ascii="仿宋_GB2312" w:eastAsia="仿宋_GB2312" w:hAnsi="Tahoma" w:cs="Tahoma"/>
          <w:color w:val="000000"/>
          <w:sz w:val="32"/>
          <w:szCs w:val="32"/>
        </w:rPr>
        <w:t>10.41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万元、政府采购服务决算</w:t>
      </w:r>
      <w:r w:rsidRPr="00EC4A28">
        <w:rPr>
          <w:rFonts w:ascii="仿宋_GB2312" w:eastAsia="仿宋_GB2312" w:hAnsi="Tahoma" w:cs="Tahoma"/>
          <w:color w:val="000000"/>
          <w:sz w:val="32"/>
          <w:szCs w:val="32"/>
        </w:rPr>
        <w:t>353.64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万元。授予中小企业合同金额</w:t>
      </w:r>
      <w:r w:rsidRPr="00EC4A28">
        <w:rPr>
          <w:rFonts w:ascii="仿宋_GB2312" w:eastAsia="仿宋_GB2312" w:hAnsi="Tahoma" w:cs="Tahoma"/>
          <w:color w:val="000000"/>
          <w:sz w:val="32"/>
          <w:szCs w:val="32"/>
        </w:rPr>
        <w:t>364.04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万元，占政府采购支出总额的</w:t>
      </w:r>
      <w:r w:rsidRPr="00EC4A28">
        <w:rPr>
          <w:rFonts w:ascii="仿宋_GB2312" w:eastAsia="仿宋_GB2312" w:hAnsi="Tahoma" w:cs="Tahoma"/>
          <w:color w:val="000000"/>
          <w:sz w:val="32"/>
          <w:szCs w:val="32"/>
        </w:rPr>
        <w:t>100%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，其中：授予小微企业合同金额</w:t>
      </w:r>
      <w:r w:rsidRPr="00EC4A28">
        <w:rPr>
          <w:rFonts w:ascii="仿宋_GB2312" w:eastAsia="仿宋_GB2312" w:hAnsi="Tahoma" w:cs="Tahoma"/>
          <w:color w:val="000000"/>
          <w:sz w:val="32"/>
          <w:szCs w:val="32"/>
        </w:rPr>
        <w:t>60.37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万元，占政府采购支出总额的</w:t>
      </w:r>
      <w:r w:rsidRPr="00EC4A28">
        <w:rPr>
          <w:rFonts w:ascii="仿宋_GB2312" w:eastAsia="仿宋_GB2312" w:hAnsi="Tahoma" w:cs="Tahoma"/>
          <w:color w:val="000000"/>
          <w:sz w:val="32"/>
          <w:szCs w:val="32"/>
        </w:rPr>
        <w:t>16%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。</w:t>
      </w:r>
    </w:p>
    <w:p w:rsidR="003C5A81" w:rsidRPr="00EC4A28" w:rsidRDefault="003C5A81" w:rsidP="00A71887">
      <w:pPr>
        <w:spacing w:line="620" w:lineRule="exact"/>
        <w:ind w:firstLineChars="200" w:firstLine="640"/>
        <w:rPr>
          <w:rFonts w:ascii="楷体_GB2312" w:eastAsia="楷体_GB2312" w:hAnsi="Tahoma" w:cs="Tahoma"/>
          <w:color w:val="000000"/>
          <w:sz w:val="32"/>
          <w:szCs w:val="32"/>
        </w:rPr>
      </w:pPr>
      <w:r w:rsidRPr="00EC4A28">
        <w:rPr>
          <w:rFonts w:ascii="楷体_GB2312" w:eastAsia="楷体_GB2312" w:hAnsi="Tahoma" w:cs="Tahoma" w:hint="eastAsia"/>
          <w:color w:val="000000"/>
          <w:sz w:val="32"/>
          <w:szCs w:val="32"/>
        </w:rPr>
        <w:t>（三）国有资产占有使用情况</w:t>
      </w:r>
    </w:p>
    <w:p w:rsidR="003C5A81" w:rsidRDefault="003C5A81" w:rsidP="00CD363F">
      <w:pPr>
        <w:spacing w:line="620" w:lineRule="exact"/>
        <w:ind w:firstLineChars="200" w:firstLine="640"/>
        <w:rPr>
          <w:rFonts w:ascii="仿宋_GB2312" w:eastAsia="仿宋_GB2312" w:hAnsi="Tahoma" w:cs="Tahoma"/>
          <w:sz w:val="32"/>
          <w:szCs w:val="32"/>
        </w:rPr>
      </w:pPr>
      <w:r w:rsidRPr="00EC4A28">
        <w:rPr>
          <w:rFonts w:ascii="仿宋_GB2312" w:eastAsia="仿宋_GB2312" w:hAnsi="Tahoma" w:cs="Tahoma" w:hint="eastAsia"/>
          <w:sz w:val="32"/>
          <w:szCs w:val="32"/>
        </w:rPr>
        <w:t>南海子公园管理处共有车辆</w:t>
      </w:r>
      <w:r w:rsidRPr="00EC4A28">
        <w:rPr>
          <w:rFonts w:ascii="仿宋_GB2312" w:eastAsia="仿宋_GB2312" w:hAnsi="Tahoma" w:cs="Tahoma"/>
          <w:sz w:val="32"/>
          <w:szCs w:val="32"/>
        </w:rPr>
        <w:t>1</w:t>
      </w:r>
      <w:r w:rsidRPr="00EC4A28">
        <w:rPr>
          <w:rFonts w:ascii="仿宋_GB2312" w:eastAsia="仿宋_GB2312" w:hAnsi="Tahoma" w:cs="Tahoma" w:hint="eastAsia"/>
          <w:sz w:val="32"/>
          <w:szCs w:val="32"/>
        </w:rPr>
        <w:t>辆，为</w:t>
      </w:r>
      <w:r>
        <w:rPr>
          <w:rFonts w:ascii="仿宋_GB2312" w:eastAsia="仿宋_GB2312" w:hAnsi="Tahoma" w:cs="Tahoma" w:hint="eastAsia"/>
          <w:sz w:val="32"/>
          <w:szCs w:val="32"/>
        </w:rPr>
        <w:t>综合保障</w:t>
      </w:r>
      <w:r w:rsidRPr="00EC4A28">
        <w:rPr>
          <w:rFonts w:ascii="仿宋_GB2312" w:eastAsia="仿宋_GB2312" w:hAnsi="Tahoma" w:cs="Tahoma" w:hint="eastAsia"/>
          <w:sz w:val="32"/>
          <w:szCs w:val="32"/>
        </w:rPr>
        <w:t>用车。</w:t>
      </w:r>
    </w:p>
    <w:p w:rsidR="003C5A81" w:rsidRPr="00EC4A28" w:rsidRDefault="003C5A81" w:rsidP="00CD363F">
      <w:pPr>
        <w:spacing w:line="620" w:lineRule="exact"/>
        <w:ind w:firstLineChars="200" w:firstLine="640"/>
        <w:rPr>
          <w:rFonts w:ascii="仿宋_GB2312" w:eastAsia="仿宋_GB2312" w:hAnsi="Tahoma" w:cs="Tahoma"/>
          <w:sz w:val="32"/>
          <w:szCs w:val="32"/>
        </w:rPr>
      </w:pPr>
      <w:r w:rsidRPr="00EC4A28">
        <w:rPr>
          <w:rFonts w:ascii="仿宋_GB2312" w:eastAsia="仿宋_GB2312" w:hAnsi="Tahoma" w:cs="Tahoma" w:hint="eastAsia"/>
          <w:sz w:val="32"/>
          <w:szCs w:val="32"/>
        </w:rPr>
        <w:t>本单位无</w:t>
      </w:r>
      <w:r>
        <w:rPr>
          <w:rFonts w:ascii="仿宋_GB2312" w:eastAsia="仿宋_GB2312" w:hAnsi="Tahoma" w:cs="Tahoma" w:hint="eastAsia"/>
          <w:sz w:val="32"/>
          <w:szCs w:val="32"/>
        </w:rPr>
        <w:t>土地</w:t>
      </w:r>
      <w:r w:rsidRPr="00EC4A28">
        <w:rPr>
          <w:rFonts w:ascii="仿宋_GB2312" w:eastAsia="仿宋_GB2312" w:hAnsi="Tahoma" w:cs="Tahoma" w:hint="eastAsia"/>
          <w:sz w:val="32"/>
          <w:szCs w:val="32"/>
        </w:rPr>
        <w:t>房产、无单位价值</w:t>
      </w:r>
      <w:r w:rsidRPr="00EC4A28">
        <w:rPr>
          <w:rFonts w:ascii="仿宋_GB2312" w:eastAsia="仿宋_GB2312" w:hAnsi="Tahoma" w:cs="Tahoma"/>
          <w:sz w:val="32"/>
          <w:szCs w:val="32"/>
        </w:rPr>
        <w:t>200</w:t>
      </w:r>
      <w:r w:rsidRPr="00EC4A28">
        <w:rPr>
          <w:rFonts w:ascii="仿宋_GB2312" w:eastAsia="仿宋_GB2312" w:hAnsi="Tahoma" w:cs="Tahoma" w:hint="eastAsia"/>
          <w:sz w:val="32"/>
          <w:szCs w:val="32"/>
        </w:rPr>
        <w:t>万元以上大型设备。</w:t>
      </w:r>
    </w:p>
    <w:p w:rsidR="003C5A81" w:rsidRPr="00EC4A28" w:rsidRDefault="003C5A81" w:rsidP="00A71887">
      <w:pPr>
        <w:spacing w:line="620" w:lineRule="exact"/>
        <w:ind w:firstLineChars="200" w:firstLine="640"/>
        <w:rPr>
          <w:rFonts w:ascii="楷体_GB2312" w:eastAsia="楷体_GB2312" w:hAnsi="Tahoma" w:cs="Tahoma"/>
          <w:color w:val="000000"/>
          <w:sz w:val="32"/>
          <w:szCs w:val="32"/>
        </w:rPr>
      </w:pPr>
      <w:r w:rsidRPr="00EC4A28">
        <w:rPr>
          <w:rFonts w:ascii="楷体_GB2312" w:eastAsia="楷体_GB2312" w:hAnsi="Tahoma" w:cs="Tahoma" w:hint="eastAsia"/>
          <w:color w:val="000000"/>
          <w:sz w:val="32"/>
          <w:szCs w:val="32"/>
        </w:rPr>
        <w:t>（四）预算绩效情况</w:t>
      </w:r>
    </w:p>
    <w:p w:rsidR="003C5A81" w:rsidRPr="00EC4A28" w:rsidRDefault="003C5A81" w:rsidP="00E16FE0">
      <w:pPr>
        <w:spacing w:line="620" w:lineRule="exact"/>
        <w:ind w:firstLineChars="250" w:firstLine="800"/>
        <w:rPr>
          <w:rFonts w:ascii="仿宋_GB2312" w:eastAsia="仿宋_GB2312" w:hAnsi="Tahoma" w:cs="Tahoma"/>
          <w:color w:val="000000"/>
          <w:sz w:val="32"/>
          <w:szCs w:val="32"/>
        </w:rPr>
      </w:pPr>
      <w:r w:rsidRPr="00EC4A28">
        <w:rPr>
          <w:rFonts w:ascii="仿宋_GB2312" w:eastAsia="仿宋_GB2312" w:hAnsi="Tahoma" w:cs="Tahoma" w:hint="eastAsia"/>
          <w:sz w:val="32"/>
          <w:szCs w:val="32"/>
        </w:rPr>
        <w:t>南海子公园管理处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实行绩效目标管理的项目</w:t>
      </w:r>
      <w:r w:rsidRPr="00EC4A28">
        <w:rPr>
          <w:rFonts w:ascii="仿宋_GB2312" w:eastAsia="仿宋_GB2312" w:hAnsi="Tahoma" w:cs="Tahoma"/>
          <w:color w:val="000000"/>
          <w:sz w:val="32"/>
          <w:szCs w:val="32"/>
        </w:rPr>
        <w:t>4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个，涉及一般公共预算拨款</w:t>
      </w:r>
      <w:r w:rsidRPr="00EC4A28">
        <w:rPr>
          <w:rFonts w:ascii="仿宋_GB2312" w:eastAsia="仿宋_GB2312" w:hAnsi="Tahoma" w:cs="Tahoma"/>
          <w:color w:val="000000"/>
          <w:sz w:val="32"/>
          <w:szCs w:val="32"/>
        </w:rPr>
        <w:t>81.96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万元、政府性基金预算</w:t>
      </w:r>
      <w:r w:rsidRPr="00EC4A28">
        <w:rPr>
          <w:rFonts w:ascii="仿宋_GB2312" w:eastAsia="仿宋_GB2312" w:hAnsi="Tahoma" w:cs="Tahoma"/>
          <w:color w:val="000000"/>
          <w:sz w:val="32"/>
          <w:szCs w:val="32"/>
        </w:rPr>
        <w:t>3124.03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万元。</w:t>
      </w:r>
    </w:p>
    <w:p w:rsidR="003C5A81" w:rsidRPr="00EC4A28" w:rsidRDefault="003C5A81" w:rsidP="00E16FE0">
      <w:pPr>
        <w:spacing w:line="620" w:lineRule="exact"/>
        <w:ind w:firstLineChars="250" w:firstLine="800"/>
        <w:rPr>
          <w:rFonts w:ascii="仿宋_GB2312" w:eastAsia="仿宋_GB2312" w:hAnsi="Tahoma" w:cs="Tahoma"/>
          <w:color w:val="000000"/>
          <w:sz w:val="32"/>
          <w:szCs w:val="32"/>
        </w:rPr>
      </w:pPr>
      <w:r w:rsidRPr="00EC4A28">
        <w:rPr>
          <w:rFonts w:ascii="仿宋_GB2312" w:eastAsia="仿宋_GB2312" w:hAnsi="Tahoma" w:cs="Tahoma" w:hint="eastAsia"/>
          <w:sz w:val="32"/>
          <w:szCs w:val="32"/>
        </w:rPr>
        <w:t>南海子公园管理处没有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纳入事前评估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的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项目。</w:t>
      </w:r>
    </w:p>
    <w:p w:rsidR="003C5A81" w:rsidRPr="00EC4A28" w:rsidRDefault="003C5A81" w:rsidP="00445A0F">
      <w:pPr>
        <w:spacing w:line="620" w:lineRule="exact"/>
        <w:ind w:firstLineChars="250" w:firstLine="800"/>
        <w:rPr>
          <w:rFonts w:ascii="仿宋_GB2312" w:eastAsia="仿宋_GB2312" w:hAnsi="Tahoma" w:cs="Tahoma"/>
          <w:color w:val="000000"/>
          <w:sz w:val="32"/>
          <w:szCs w:val="32"/>
        </w:rPr>
      </w:pPr>
      <w:r w:rsidRPr="00EC4A28">
        <w:rPr>
          <w:rFonts w:ascii="仿宋_GB2312" w:eastAsia="仿宋_GB2312" w:hAnsi="Tahoma" w:cs="Tahoma" w:hint="eastAsia"/>
          <w:sz w:val="32"/>
          <w:szCs w:val="32"/>
        </w:rPr>
        <w:t>南海子公园管理处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纳入事后绩效评价（含部门整体评价）项目</w:t>
      </w:r>
      <w:r w:rsidRPr="00EC4A28">
        <w:rPr>
          <w:rFonts w:ascii="仿宋_GB2312" w:eastAsia="仿宋_GB2312" w:hAnsi="Tahoma" w:cs="Tahoma"/>
          <w:color w:val="000000"/>
          <w:sz w:val="32"/>
          <w:szCs w:val="32"/>
        </w:rPr>
        <w:t>1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个，涉及政府性基金预算</w:t>
      </w:r>
      <w:r w:rsidRPr="00EC4A28">
        <w:rPr>
          <w:rFonts w:ascii="仿宋_GB2312" w:eastAsia="仿宋_GB2312" w:hAnsi="Tahoma" w:cs="Tahoma"/>
          <w:color w:val="000000"/>
          <w:sz w:val="32"/>
          <w:szCs w:val="32"/>
        </w:rPr>
        <w:t>3124.03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万元，项目名称为</w:t>
      </w:r>
      <w:r w:rsidRPr="00EC4A28">
        <w:rPr>
          <w:rFonts w:ascii="仿宋_GB2312" w:eastAsia="仿宋_GB2312" w:hAnsi="Tahoma" w:cs="Tahoma"/>
          <w:color w:val="000000"/>
          <w:sz w:val="32"/>
          <w:szCs w:val="32"/>
        </w:rPr>
        <w:t>2017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年度滨河森林公园养护资金项目，项目综合得分</w:t>
      </w:r>
      <w:r w:rsidRPr="00EC4A28">
        <w:rPr>
          <w:rFonts w:ascii="仿宋_GB2312" w:eastAsia="仿宋_GB2312" w:hAnsi="Tahoma" w:cs="Tahoma"/>
          <w:color w:val="000000"/>
          <w:sz w:val="32"/>
          <w:szCs w:val="32"/>
        </w:rPr>
        <w:t>80.37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分，绩效评定结论为</w:t>
      </w:r>
      <w:r w:rsidRPr="00EC4A28">
        <w:rPr>
          <w:rFonts w:ascii="仿宋_GB2312" w:eastAsia="仿宋_GB2312" w:hAnsi="Tahoma" w:cs="Tahoma"/>
          <w:color w:val="000000"/>
          <w:sz w:val="32"/>
          <w:szCs w:val="32"/>
        </w:rPr>
        <w:t>“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良好</w:t>
      </w:r>
      <w:r w:rsidRPr="00EC4A28">
        <w:rPr>
          <w:rFonts w:ascii="仿宋_GB2312" w:eastAsia="仿宋_GB2312" w:hAnsi="Tahoma" w:cs="Tahoma"/>
          <w:color w:val="000000"/>
          <w:sz w:val="32"/>
          <w:szCs w:val="32"/>
        </w:rPr>
        <w:t>”</w:t>
      </w:r>
      <w:r w:rsidRPr="00EC4A28">
        <w:rPr>
          <w:rFonts w:ascii="仿宋_GB2312" w:eastAsia="仿宋_GB2312" w:hAnsi="Tahoma" w:cs="Tahoma" w:hint="eastAsia"/>
          <w:color w:val="000000"/>
          <w:sz w:val="32"/>
          <w:szCs w:val="32"/>
        </w:rPr>
        <w:t>。该项目包括公园园容管理、公园安全管理、公园游客服务管理、监督管理园区内经营性项目，同时负责管理各级政府部门、社会单位来园区开展的各项文化体育活动。通过全年养护工作及考核管理工作的进行，维持念坛公园特级绿地标准、清源公园一级绿地标准，持续为城市居民提供环境优美的休闲场所。</w:t>
      </w:r>
    </w:p>
    <w:p w:rsidR="003C5A81" w:rsidRPr="00EC4A28" w:rsidRDefault="003C5A81" w:rsidP="00A71887"/>
    <w:p w:rsidR="003C5A81" w:rsidRPr="00EC4A28" w:rsidRDefault="003C5A81" w:rsidP="00E309A7">
      <w:pPr>
        <w:spacing w:line="460" w:lineRule="exact"/>
        <w:rPr>
          <w:rFonts w:ascii="楷体_GB2312" w:eastAsia="楷体_GB2312" w:cs="楷体_GB2312"/>
          <w:b/>
          <w:bCs/>
          <w:sz w:val="28"/>
          <w:szCs w:val="28"/>
        </w:rPr>
      </w:pPr>
      <w:r w:rsidRPr="00EC4A28">
        <w:rPr>
          <w:rFonts w:ascii="楷体_GB2312" w:eastAsia="楷体_GB2312" w:cs="楷体_GB2312" w:hint="eastAsia"/>
          <w:b/>
          <w:bCs/>
          <w:sz w:val="28"/>
          <w:szCs w:val="28"/>
        </w:rPr>
        <w:t>名词解释：</w:t>
      </w:r>
    </w:p>
    <w:p w:rsidR="003C5A81" w:rsidRPr="00EC4A28" w:rsidRDefault="003C5A81" w:rsidP="00E309A7">
      <w:pPr>
        <w:spacing w:line="4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EC4A28">
        <w:rPr>
          <w:rFonts w:ascii="楷体_GB2312" w:eastAsia="楷体_GB2312" w:cs="楷体_GB2312"/>
          <w:b/>
          <w:bCs/>
          <w:sz w:val="28"/>
          <w:szCs w:val="28"/>
        </w:rPr>
        <w:t>1</w:t>
      </w:r>
      <w:r w:rsidRPr="00EC4A28">
        <w:rPr>
          <w:rFonts w:ascii="楷体_GB2312" w:eastAsia="楷体_GB2312" w:cs="楷体_GB2312" w:hint="eastAsia"/>
          <w:b/>
          <w:bCs/>
          <w:sz w:val="28"/>
          <w:szCs w:val="28"/>
        </w:rPr>
        <w:t>、“三公”经费：</w:t>
      </w:r>
      <w:r w:rsidRPr="00EC4A28">
        <w:rPr>
          <w:rFonts w:ascii="仿宋_GB2312" w:eastAsia="仿宋_GB2312" w:hAnsi="宋体" w:cs="仿宋_GB2312" w:hint="eastAsia"/>
          <w:sz w:val="28"/>
          <w:szCs w:val="28"/>
        </w:rPr>
        <w:t>是指本部门通过财政拨款资金安排的因公出国（境）费、公务用车购置及运行费和公务接待费。其中，</w:t>
      </w:r>
      <w:r w:rsidRPr="00EC4A28">
        <w:rPr>
          <w:rFonts w:ascii="仿宋_GB2312" w:eastAsia="仿宋_GB2312" w:hAnsi="宋体" w:cs="仿宋_GB2312" w:hint="eastAsia"/>
          <w:b/>
          <w:bCs/>
          <w:sz w:val="28"/>
          <w:szCs w:val="28"/>
        </w:rPr>
        <w:t>因公出国（境）费</w:t>
      </w:r>
      <w:r w:rsidRPr="00EC4A28">
        <w:rPr>
          <w:rFonts w:ascii="仿宋_GB2312" w:eastAsia="仿宋_GB2312" w:hAnsi="宋体" w:cs="仿宋_GB2312" w:hint="eastAsia"/>
          <w:sz w:val="28"/>
          <w:szCs w:val="28"/>
        </w:rPr>
        <w:t>指单位工作人员公务出国（境）的住宿费、旅费、伙食补助费、培训费等支出；</w:t>
      </w:r>
      <w:r w:rsidRPr="00EC4A28">
        <w:rPr>
          <w:rFonts w:ascii="仿宋_GB2312" w:eastAsia="仿宋_GB2312" w:hAnsi="宋体" w:cs="仿宋_GB2312" w:hint="eastAsia"/>
          <w:b/>
          <w:bCs/>
          <w:sz w:val="28"/>
          <w:szCs w:val="28"/>
        </w:rPr>
        <w:t>公务用车购置及运行费</w:t>
      </w:r>
      <w:r w:rsidRPr="00EC4A28">
        <w:rPr>
          <w:rFonts w:ascii="仿宋_GB2312" w:eastAsia="仿宋_GB2312" w:hAnsi="宋体" w:cs="仿宋_GB2312" w:hint="eastAsia"/>
          <w:sz w:val="28"/>
          <w:szCs w:val="28"/>
        </w:rPr>
        <w:t>指单位公务用车购置费及租用费、燃料费、维修费、过路过桥费、保险费等支出；</w:t>
      </w:r>
      <w:r w:rsidRPr="00EC4A28">
        <w:rPr>
          <w:rFonts w:ascii="仿宋_GB2312" w:eastAsia="仿宋_GB2312" w:hAnsi="宋体" w:cs="仿宋_GB2312" w:hint="eastAsia"/>
          <w:b/>
          <w:bCs/>
          <w:sz w:val="28"/>
          <w:szCs w:val="28"/>
        </w:rPr>
        <w:t>公务接待费</w:t>
      </w:r>
      <w:r w:rsidRPr="00EC4A28">
        <w:rPr>
          <w:rFonts w:ascii="仿宋_GB2312" w:eastAsia="仿宋_GB2312" w:hAnsi="宋体" w:cs="仿宋_GB2312" w:hint="eastAsia"/>
          <w:sz w:val="28"/>
          <w:szCs w:val="28"/>
        </w:rPr>
        <w:t>指单位按规定开支的各类公务接待（含外宾接待）支出。</w:t>
      </w:r>
    </w:p>
    <w:p w:rsidR="003C5A81" w:rsidRPr="00E309A7" w:rsidRDefault="003C5A81" w:rsidP="00A504D4">
      <w:pPr>
        <w:tabs>
          <w:tab w:val="center" w:pos="6979"/>
        </w:tabs>
        <w:spacing w:line="460" w:lineRule="exact"/>
        <w:ind w:firstLineChars="200" w:firstLine="562"/>
      </w:pPr>
      <w:r w:rsidRPr="00EC4A28">
        <w:rPr>
          <w:rFonts w:ascii="楷体_GB2312" w:eastAsia="楷体_GB2312" w:cs="楷体_GB2312"/>
          <w:b/>
          <w:bCs/>
          <w:sz w:val="28"/>
          <w:szCs w:val="28"/>
        </w:rPr>
        <w:t>2</w:t>
      </w:r>
      <w:r w:rsidRPr="00EC4A28">
        <w:rPr>
          <w:rFonts w:ascii="楷体_GB2312" w:eastAsia="楷体_GB2312" w:cs="楷体_GB2312" w:hint="eastAsia"/>
          <w:b/>
          <w:bCs/>
          <w:sz w:val="28"/>
          <w:szCs w:val="28"/>
        </w:rPr>
        <w:t>、机关运行经费：</w:t>
      </w:r>
      <w:r w:rsidRPr="00EC4A28">
        <w:rPr>
          <w:rFonts w:ascii="仿宋_GB2312" w:eastAsia="仿宋_GB2312" w:cs="仿宋_GB2312" w:hint="eastAsia"/>
          <w:sz w:val="28"/>
          <w:szCs w:val="28"/>
        </w:rPr>
        <w:t>为保障行政单位（含参照公务员法管理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3C5A81" w:rsidRPr="005C42E4" w:rsidRDefault="003C5A81">
      <w:pPr>
        <w:rPr>
          <w:rFonts w:ascii="仿宋_GB2312" w:eastAsia="仿宋_GB2312" w:hAnsi="宋体" w:cs="宋体"/>
          <w:bCs/>
          <w:color w:val="000000"/>
          <w:kern w:val="0"/>
          <w:sz w:val="44"/>
          <w:szCs w:val="44"/>
        </w:rPr>
      </w:pPr>
    </w:p>
    <w:sectPr w:rsidR="003C5A81" w:rsidRPr="005C42E4" w:rsidSect="00A504D4">
      <w:pgSz w:w="11906" w:h="16838"/>
      <w:pgMar w:top="1440" w:right="1400" w:bottom="1440" w:left="14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A81" w:rsidRDefault="003C5A81" w:rsidP="00A71887">
      <w:r>
        <w:separator/>
      </w:r>
    </w:p>
  </w:endnote>
  <w:endnote w:type="continuationSeparator" w:id="0">
    <w:p w:rsidR="003C5A81" w:rsidRDefault="003C5A81" w:rsidP="00A71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方正舒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文星标宋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81" w:rsidRDefault="003C5A81">
    <w:pPr>
      <w:pStyle w:val="Footer"/>
      <w:jc w:val="center"/>
    </w:pPr>
    <w:fldSimple w:instr="PAGE   \* MERGEFORMAT">
      <w:r w:rsidRPr="00B82C5E">
        <w:rPr>
          <w:noProof/>
          <w:lang w:val="zh-CN"/>
        </w:rPr>
        <w:t>25</w:t>
      </w:r>
    </w:fldSimple>
  </w:p>
  <w:p w:rsidR="003C5A81" w:rsidRDefault="003C5A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A81" w:rsidRDefault="003C5A81" w:rsidP="00A71887">
      <w:r>
        <w:separator/>
      </w:r>
    </w:p>
  </w:footnote>
  <w:footnote w:type="continuationSeparator" w:id="0">
    <w:p w:rsidR="003C5A81" w:rsidRDefault="003C5A81" w:rsidP="00A718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BA4B69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9BBC04A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C90E6A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7AC0833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D8A010D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FFA78A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8E0E8A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5D86D3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97A8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04A7F5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725"/>
    <w:rsid w:val="0000025E"/>
    <w:rsid w:val="00020A76"/>
    <w:rsid w:val="000317A9"/>
    <w:rsid w:val="00032D75"/>
    <w:rsid w:val="00035AFA"/>
    <w:rsid w:val="00036578"/>
    <w:rsid w:val="00040DEE"/>
    <w:rsid w:val="0005526E"/>
    <w:rsid w:val="00056C70"/>
    <w:rsid w:val="00060529"/>
    <w:rsid w:val="0007284A"/>
    <w:rsid w:val="0007376B"/>
    <w:rsid w:val="000740CC"/>
    <w:rsid w:val="000764DE"/>
    <w:rsid w:val="00082B1B"/>
    <w:rsid w:val="00090806"/>
    <w:rsid w:val="000968F1"/>
    <w:rsid w:val="000A14FD"/>
    <w:rsid w:val="000B5001"/>
    <w:rsid w:val="000F61A9"/>
    <w:rsid w:val="00100309"/>
    <w:rsid w:val="00113705"/>
    <w:rsid w:val="00115D45"/>
    <w:rsid w:val="001207E6"/>
    <w:rsid w:val="00131C97"/>
    <w:rsid w:val="00156455"/>
    <w:rsid w:val="00161B0A"/>
    <w:rsid w:val="001623CB"/>
    <w:rsid w:val="0017764B"/>
    <w:rsid w:val="001803BC"/>
    <w:rsid w:val="001A5971"/>
    <w:rsid w:val="001B0F7A"/>
    <w:rsid w:val="001D109C"/>
    <w:rsid w:val="002139B2"/>
    <w:rsid w:val="0022038C"/>
    <w:rsid w:val="00231B8E"/>
    <w:rsid w:val="002400D5"/>
    <w:rsid w:val="0025233B"/>
    <w:rsid w:val="002603A4"/>
    <w:rsid w:val="002676EF"/>
    <w:rsid w:val="002849C0"/>
    <w:rsid w:val="00295F11"/>
    <w:rsid w:val="002A0848"/>
    <w:rsid w:val="002A14DB"/>
    <w:rsid w:val="002B13D4"/>
    <w:rsid w:val="002B16CB"/>
    <w:rsid w:val="002C12A5"/>
    <w:rsid w:val="002C5412"/>
    <w:rsid w:val="002D0F54"/>
    <w:rsid w:val="002D549E"/>
    <w:rsid w:val="002E714D"/>
    <w:rsid w:val="00307F90"/>
    <w:rsid w:val="00325BA3"/>
    <w:rsid w:val="00327EEE"/>
    <w:rsid w:val="0033093D"/>
    <w:rsid w:val="0033785B"/>
    <w:rsid w:val="00357ABB"/>
    <w:rsid w:val="003746AC"/>
    <w:rsid w:val="00382CF1"/>
    <w:rsid w:val="00382D2E"/>
    <w:rsid w:val="00386299"/>
    <w:rsid w:val="003949DF"/>
    <w:rsid w:val="0039604C"/>
    <w:rsid w:val="003A3D73"/>
    <w:rsid w:val="003A585A"/>
    <w:rsid w:val="003B56BD"/>
    <w:rsid w:val="003C5A81"/>
    <w:rsid w:val="003D1D24"/>
    <w:rsid w:val="003F35C7"/>
    <w:rsid w:val="003F5550"/>
    <w:rsid w:val="00432A47"/>
    <w:rsid w:val="004433A5"/>
    <w:rsid w:val="00445A0F"/>
    <w:rsid w:val="004515C3"/>
    <w:rsid w:val="00453B3F"/>
    <w:rsid w:val="0047246C"/>
    <w:rsid w:val="00490E6A"/>
    <w:rsid w:val="00491726"/>
    <w:rsid w:val="0049590D"/>
    <w:rsid w:val="004A277E"/>
    <w:rsid w:val="004A5B41"/>
    <w:rsid w:val="004C4C03"/>
    <w:rsid w:val="004E55D7"/>
    <w:rsid w:val="005009FA"/>
    <w:rsid w:val="00522640"/>
    <w:rsid w:val="00531E0F"/>
    <w:rsid w:val="00533A01"/>
    <w:rsid w:val="00561224"/>
    <w:rsid w:val="0056701D"/>
    <w:rsid w:val="00590ADB"/>
    <w:rsid w:val="00590F12"/>
    <w:rsid w:val="00591764"/>
    <w:rsid w:val="00596147"/>
    <w:rsid w:val="005A35C0"/>
    <w:rsid w:val="005B6223"/>
    <w:rsid w:val="005B7BA8"/>
    <w:rsid w:val="005C42E4"/>
    <w:rsid w:val="0060692B"/>
    <w:rsid w:val="006159FA"/>
    <w:rsid w:val="00647CF0"/>
    <w:rsid w:val="006634C8"/>
    <w:rsid w:val="006653B0"/>
    <w:rsid w:val="0067317C"/>
    <w:rsid w:val="00675BB1"/>
    <w:rsid w:val="00687A34"/>
    <w:rsid w:val="00691DF2"/>
    <w:rsid w:val="00692BE7"/>
    <w:rsid w:val="006A1C97"/>
    <w:rsid w:val="006D30BA"/>
    <w:rsid w:val="006D31EA"/>
    <w:rsid w:val="006E63A9"/>
    <w:rsid w:val="006F02BA"/>
    <w:rsid w:val="00703E68"/>
    <w:rsid w:val="00714A45"/>
    <w:rsid w:val="0072134B"/>
    <w:rsid w:val="0072158F"/>
    <w:rsid w:val="00724376"/>
    <w:rsid w:val="00724D7F"/>
    <w:rsid w:val="00732E8D"/>
    <w:rsid w:val="00746C6E"/>
    <w:rsid w:val="00753AC2"/>
    <w:rsid w:val="00763C08"/>
    <w:rsid w:val="007764D5"/>
    <w:rsid w:val="007A36F2"/>
    <w:rsid w:val="007B6E5B"/>
    <w:rsid w:val="007C461B"/>
    <w:rsid w:val="007D7BE6"/>
    <w:rsid w:val="007E18E4"/>
    <w:rsid w:val="00815811"/>
    <w:rsid w:val="00824C34"/>
    <w:rsid w:val="008254F9"/>
    <w:rsid w:val="008264FA"/>
    <w:rsid w:val="00851749"/>
    <w:rsid w:val="00876564"/>
    <w:rsid w:val="00877BFD"/>
    <w:rsid w:val="008939A0"/>
    <w:rsid w:val="00896224"/>
    <w:rsid w:val="008A02F8"/>
    <w:rsid w:val="008A6185"/>
    <w:rsid w:val="008A6D2F"/>
    <w:rsid w:val="008B2708"/>
    <w:rsid w:val="008C2E7A"/>
    <w:rsid w:val="008D6257"/>
    <w:rsid w:val="008D64DE"/>
    <w:rsid w:val="008F6E3F"/>
    <w:rsid w:val="0090414A"/>
    <w:rsid w:val="00906877"/>
    <w:rsid w:val="00915672"/>
    <w:rsid w:val="00916D2B"/>
    <w:rsid w:val="0094487B"/>
    <w:rsid w:val="00945CFE"/>
    <w:rsid w:val="00947C0C"/>
    <w:rsid w:val="009608D4"/>
    <w:rsid w:val="0096633B"/>
    <w:rsid w:val="00985F0E"/>
    <w:rsid w:val="0099262C"/>
    <w:rsid w:val="009A2E31"/>
    <w:rsid w:val="009A3C25"/>
    <w:rsid w:val="009A3E9B"/>
    <w:rsid w:val="009B1441"/>
    <w:rsid w:val="009B3DD3"/>
    <w:rsid w:val="009B4441"/>
    <w:rsid w:val="009D048E"/>
    <w:rsid w:val="009D56C5"/>
    <w:rsid w:val="009D64C5"/>
    <w:rsid w:val="009F1932"/>
    <w:rsid w:val="009F47AA"/>
    <w:rsid w:val="00A35D23"/>
    <w:rsid w:val="00A41B47"/>
    <w:rsid w:val="00A504D4"/>
    <w:rsid w:val="00A53F2F"/>
    <w:rsid w:val="00A56DD3"/>
    <w:rsid w:val="00A71887"/>
    <w:rsid w:val="00A73D2A"/>
    <w:rsid w:val="00A83160"/>
    <w:rsid w:val="00A85921"/>
    <w:rsid w:val="00A9056D"/>
    <w:rsid w:val="00A917CD"/>
    <w:rsid w:val="00AA2CDD"/>
    <w:rsid w:val="00AA47F8"/>
    <w:rsid w:val="00AA6F5E"/>
    <w:rsid w:val="00AC1986"/>
    <w:rsid w:val="00AE1AF9"/>
    <w:rsid w:val="00AF0281"/>
    <w:rsid w:val="00AF2BDE"/>
    <w:rsid w:val="00B00BB3"/>
    <w:rsid w:val="00B03ADD"/>
    <w:rsid w:val="00B07BB1"/>
    <w:rsid w:val="00B10333"/>
    <w:rsid w:val="00B139E8"/>
    <w:rsid w:val="00B13F30"/>
    <w:rsid w:val="00B2194F"/>
    <w:rsid w:val="00B2248B"/>
    <w:rsid w:val="00B42675"/>
    <w:rsid w:val="00B640DD"/>
    <w:rsid w:val="00B660F5"/>
    <w:rsid w:val="00B67AF3"/>
    <w:rsid w:val="00B7217A"/>
    <w:rsid w:val="00B82C5E"/>
    <w:rsid w:val="00B86C4F"/>
    <w:rsid w:val="00B877FE"/>
    <w:rsid w:val="00B91774"/>
    <w:rsid w:val="00BB025C"/>
    <w:rsid w:val="00BC1FE7"/>
    <w:rsid w:val="00BF5FD5"/>
    <w:rsid w:val="00C01671"/>
    <w:rsid w:val="00C04EA9"/>
    <w:rsid w:val="00C14C5F"/>
    <w:rsid w:val="00C21605"/>
    <w:rsid w:val="00C26F47"/>
    <w:rsid w:val="00C30E11"/>
    <w:rsid w:val="00C75BB9"/>
    <w:rsid w:val="00C801F0"/>
    <w:rsid w:val="00C95E00"/>
    <w:rsid w:val="00CC01A9"/>
    <w:rsid w:val="00CD363F"/>
    <w:rsid w:val="00D33604"/>
    <w:rsid w:val="00D50AAF"/>
    <w:rsid w:val="00D6284F"/>
    <w:rsid w:val="00D75D48"/>
    <w:rsid w:val="00D84261"/>
    <w:rsid w:val="00DA5FBD"/>
    <w:rsid w:val="00DB60C7"/>
    <w:rsid w:val="00DC3F9D"/>
    <w:rsid w:val="00DC4354"/>
    <w:rsid w:val="00DC7725"/>
    <w:rsid w:val="00DD48C1"/>
    <w:rsid w:val="00E0046B"/>
    <w:rsid w:val="00E01B59"/>
    <w:rsid w:val="00E02C3C"/>
    <w:rsid w:val="00E15F03"/>
    <w:rsid w:val="00E16FE0"/>
    <w:rsid w:val="00E309A7"/>
    <w:rsid w:val="00E3449C"/>
    <w:rsid w:val="00E61C6C"/>
    <w:rsid w:val="00E70EF7"/>
    <w:rsid w:val="00E71699"/>
    <w:rsid w:val="00E7401B"/>
    <w:rsid w:val="00E833D6"/>
    <w:rsid w:val="00EC4A28"/>
    <w:rsid w:val="00ED5097"/>
    <w:rsid w:val="00F02395"/>
    <w:rsid w:val="00F03D78"/>
    <w:rsid w:val="00F14D88"/>
    <w:rsid w:val="00F2022D"/>
    <w:rsid w:val="00F413C0"/>
    <w:rsid w:val="00F45517"/>
    <w:rsid w:val="00F51E4E"/>
    <w:rsid w:val="00F76CDD"/>
    <w:rsid w:val="00F84095"/>
    <w:rsid w:val="00F8675C"/>
    <w:rsid w:val="00FA5F5A"/>
    <w:rsid w:val="00FB42AA"/>
    <w:rsid w:val="00FC4872"/>
    <w:rsid w:val="00FD702E"/>
    <w:rsid w:val="00FE0BC2"/>
    <w:rsid w:val="00FE2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88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1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7188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7188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71887"/>
    <w:rPr>
      <w:rFonts w:cs="Times New Roman"/>
      <w:sz w:val="18"/>
      <w:szCs w:val="18"/>
    </w:rPr>
  </w:style>
  <w:style w:type="paragraph" w:customStyle="1" w:styleId="Char1CharCharChar">
    <w:name w:val="Char1 Char Char Char"/>
    <w:basedOn w:val="Normal"/>
    <w:uiPriority w:val="99"/>
    <w:rsid w:val="003A585A"/>
    <w:pPr>
      <w:widowControl/>
      <w:spacing w:after="160" w:line="240" w:lineRule="exact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56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2431</TotalTime>
  <Pages>25</Pages>
  <Words>1923</Words>
  <Characters>10966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高司</dc:creator>
  <cp:keywords/>
  <dc:description/>
  <cp:lastModifiedBy>dell_1</cp:lastModifiedBy>
  <cp:revision>134</cp:revision>
  <cp:lastPrinted>2019-01-22T01:41:00Z</cp:lastPrinted>
  <dcterms:created xsi:type="dcterms:W3CDTF">2018-07-11T08:59:00Z</dcterms:created>
  <dcterms:modified xsi:type="dcterms:W3CDTF">2019-01-23T03:26:00Z</dcterms:modified>
</cp:coreProperties>
</file>