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52" w:lineRule="auto"/>
        <w:jc w:val="left"/>
        <w:rPr>
          <w:rFonts w:hint="eastAsia" w:ascii="黑体" w:hAnsi="黑体" w:eastAsia="黑体"/>
          <w:sz w:val="32"/>
        </w:rPr>
      </w:pPr>
    </w:p>
    <w:p>
      <w:pPr>
        <w:adjustRightInd w:val="0"/>
        <w:snapToGrid w:val="0"/>
        <w:spacing w:line="552" w:lineRule="auto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adjustRightInd w:val="0"/>
        <w:snapToGrid w:val="0"/>
        <w:spacing w:line="552" w:lineRule="auto"/>
        <w:jc w:val="center"/>
        <w:rPr>
          <w:rFonts w:hint="eastAsia" w:ascii="方正小标宋_GBK" w:hAnsi="华文中宋" w:eastAsia="方正小标宋_GBK"/>
          <w:sz w:val="38"/>
        </w:rPr>
      </w:pPr>
      <w:r>
        <w:rPr>
          <w:rFonts w:hint="eastAsia" w:ascii="方正小标宋_GBK" w:hAnsi="华文中宋" w:eastAsia="方正小标宋_GBK"/>
          <w:sz w:val="38"/>
        </w:rPr>
        <w:t>大兴区</w:t>
      </w:r>
      <w:r>
        <w:rPr>
          <w:rFonts w:hint="eastAsia" w:ascii="方正小标宋_GBK" w:hAnsi="华文中宋" w:eastAsia="方正小标宋_GBK"/>
          <w:sz w:val="38"/>
          <w:lang w:eastAsia="zh-CN"/>
        </w:rPr>
        <w:t>强化督察第十九轮次</w:t>
      </w:r>
      <w:r>
        <w:rPr>
          <w:rFonts w:hint="eastAsia" w:ascii="方正小标宋_GBK" w:hAnsi="华文中宋" w:eastAsia="方正小标宋_GBK"/>
          <w:sz w:val="38"/>
        </w:rPr>
        <w:t>问题清单</w:t>
      </w:r>
    </w:p>
    <w:tbl>
      <w:tblPr>
        <w:tblStyle w:val="5"/>
        <w:tblW w:w="150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8"/>
        <w:gridCol w:w="983"/>
        <w:gridCol w:w="850"/>
        <w:gridCol w:w="995"/>
        <w:gridCol w:w="983"/>
        <w:gridCol w:w="1153"/>
        <w:gridCol w:w="4832"/>
        <w:gridCol w:w="2670"/>
        <w:gridCol w:w="13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68" w:hRule="atLeast"/>
        </w:trPr>
        <w:tc>
          <w:tcPr>
            <w:tcW w:w="12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序号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乡镇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（街道）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污染源名称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污染源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地址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问题类型</w:t>
            </w:r>
          </w:p>
        </w:tc>
        <w:tc>
          <w:tcPr>
            <w:tcW w:w="48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现场问题情况详述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整改要求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整改时限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70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</w:t>
            </w:r>
            <w:r>
              <w:rPr>
                <w:rFonts w:hint="eastAsia" w:ascii="Arial" w:hAnsi="Arial"/>
                <w:sz w:val="24"/>
                <w:szCs w:val="24"/>
                <w:lang w:val="en-US" w:eastAsia="zh-CN"/>
              </w:rPr>
              <w:t>J-19-030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Arial" w:hAnsi="Arial"/>
                <w:sz w:val="24"/>
                <w:szCs w:val="24"/>
              </w:rPr>
              <w:t>月</w:t>
            </w:r>
            <w:r>
              <w:rPr>
                <w:rFonts w:hint="eastAsia" w:ascii="Arial" w:hAnsi="Arial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Arial" w:hAnsi="Arial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礼贤镇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中国北京市大兴区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北京大兴国际机场建设项目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建筑工地未落实“六个百分百”要求</w:t>
            </w:r>
          </w:p>
        </w:tc>
        <w:tc>
          <w:tcPr>
            <w:tcW w:w="48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人员从机场工地四号门检查岗进入施工现场，沿途查看道路及施工现场，主要问题有：1.施工场地整体防尘网覆盖率较低。2.道路上仍有渣土堆未进行覆盖，车辆经过时扬尘污染严重，虽能看到洒水车作业，但有部分道路未见湿润痕迹。3.有的渣土堆四周覆盖，但顶部裸露。4.喷雾降尘设施闲置。5.根据随行的廊坊市机场建设办人员介绍，进入安全检查岗后的区域均划属北京大兴区管辖。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进一步调查核实，依据《大气污染防治法》第一百一十五条处罚，</w:t>
            </w:r>
            <w:r>
              <w:rPr>
                <w:rFonts w:hint="eastAsia" w:ascii="宋体" w:hAnsi="宋体"/>
                <w:sz w:val="24"/>
                <w:szCs w:val="24"/>
              </w:rPr>
              <w:t>严格落实“六个百分之百”要求，加强工地扬尘控制。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4月20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89" w:hRule="atLeast"/>
        </w:trPr>
        <w:tc>
          <w:tcPr>
            <w:tcW w:w="1208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sz w:val="24"/>
                <w:szCs w:val="24"/>
                <w:lang w:val="en-US" w:eastAsia="zh-CN"/>
              </w:rPr>
              <w:t>BJ-19-031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Arial" w:hAnsi="Arial"/>
                <w:sz w:val="24"/>
                <w:szCs w:val="24"/>
              </w:rPr>
              <w:t>月8日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auto"/>
                <w:sz w:val="24"/>
                <w:szCs w:val="24"/>
                <w:lang w:eastAsia="zh-CN"/>
              </w:rPr>
              <w:t>黄村镇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中国北京市大兴区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统一石油化工有限公司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其他涉气环境问题</w:t>
            </w:r>
            <w:bookmarkStart w:id="0" w:name="_GoBack"/>
            <w:bookmarkEnd w:id="0"/>
          </w:p>
        </w:tc>
        <w:tc>
          <w:tcPr>
            <w:tcW w:w="48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一是调合车间废气排放烟囱监测孔未封堵，漏气严重，活性炭一年更换一次。二是错峰运输落实不彻底，未及时通知停止运货。3月4日，天津港化工仍有11辆运输车辆运货到厂，等候进厂区，5日凌晨开始进场卸货。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eastAsia="zh-CN"/>
              </w:rPr>
              <w:t>进一步调查核实，依法整改。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4月20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/>
    <w:sectPr>
      <w:headerReference r:id="rId4" w:type="default"/>
      <w:footerReference r:id="rId5" w:type="default"/>
      <w:pgSz w:w="16838" w:h="11906" w:orient="landscape"/>
      <w:pgMar w:top="1701" w:right="851" w:bottom="170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617EF"/>
    <w:rsid w:val="003C072F"/>
    <w:rsid w:val="004730EA"/>
    <w:rsid w:val="00487905"/>
    <w:rsid w:val="007147C3"/>
    <w:rsid w:val="007476BF"/>
    <w:rsid w:val="008617EF"/>
    <w:rsid w:val="009A580A"/>
    <w:rsid w:val="023747AF"/>
    <w:rsid w:val="05E661B9"/>
    <w:rsid w:val="060E7A3C"/>
    <w:rsid w:val="06171D3E"/>
    <w:rsid w:val="0A002AF6"/>
    <w:rsid w:val="0A9E16FB"/>
    <w:rsid w:val="0AC8253F"/>
    <w:rsid w:val="0B7E0D69"/>
    <w:rsid w:val="0DDC62CA"/>
    <w:rsid w:val="0E1B0944"/>
    <w:rsid w:val="0FC33F6C"/>
    <w:rsid w:val="128A7BF7"/>
    <w:rsid w:val="16301FF7"/>
    <w:rsid w:val="171347E8"/>
    <w:rsid w:val="19BE7C49"/>
    <w:rsid w:val="1AA027BB"/>
    <w:rsid w:val="1C792AA7"/>
    <w:rsid w:val="1C7A3345"/>
    <w:rsid w:val="1CA31F8B"/>
    <w:rsid w:val="1E0353CB"/>
    <w:rsid w:val="24E22490"/>
    <w:rsid w:val="25FE1963"/>
    <w:rsid w:val="27636CAC"/>
    <w:rsid w:val="2C8C7F23"/>
    <w:rsid w:val="36927D93"/>
    <w:rsid w:val="36992FA1"/>
    <w:rsid w:val="36DA3A0A"/>
    <w:rsid w:val="3949030C"/>
    <w:rsid w:val="3D1E66D3"/>
    <w:rsid w:val="3D6C4254"/>
    <w:rsid w:val="3D965098"/>
    <w:rsid w:val="3DC213DF"/>
    <w:rsid w:val="3EA31D52"/>
    <w:rsid w:val="41493C92"/>
    <w:rsid w:val="42CA39B3"/>
    <w:rsid w:val="4A634417"/>
    <w:rsid w:val="4C203473"/>
    <w:rsid w:val="4C2448C4"/>
    <w:rsid w:val="4F1137C6"/>
    <w:rsid w:val="4F9F2130"/>
    <w:rsid w:val="514711E7"/>
    <w:rsid w:val="528256EC"/>
    <w:rsid w:val="53C94ABD"/>
    <w:rsid w:val="5427381E"/>
    <w:rsid w:val="54F55170"/>
    <w:rsid w:val="555D389B"/>
    <w:rsid w:val="56C93DF1"/>
    <w:rsid w:val="5B887BB7"/>
    <w:rsid w:val="5C7255B7"/>
    <w:rsid w:val="5DA70604"/>
    <w:rsid w:val="6045177F"/>
    <w:rsid w:val="606232AE"/>
    <w:rsid w:val="612F717E"/>
    <w:rsid w:val="639C2740"/>
    <w:rsid w:val="63F6448F"/>
    <w:rsid w:val="6682703B"/>
    <w:rsid w:val="679113F7"/>
    <w:rsid w:val="685F2D49"/>
    <w:rsid w:val="6B4A7AEF"/>
    <w:rsid w:val="70AB22F9"/>
    <w:rsid w:val="71C1592F"/>
    <w:rsid w:val="72C07A50"/>
    <w:rsid w:val="79AE5E2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455</Words>
  <Characters>2597</Characters>
  <Lines>21</Lines>
  <Paragraphs>6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2018-07-10T03:14:00Z</dcterms:created>
  <dc:creator>王可</dc:creator>
  <cp:lastModifiedBy>政府督查室</cp:lastModifiedBy>
  <dcterms:modified xsi:type="dcterms:W3CDTF">2019-05-05T02:56:44Z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